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shd w:val="clear" w:color="auto" w:fill="ffffff"/>
        <w:rPr>
          <w:rFonts w:eastAsia="Batang"/>
          <w:b/>
          <w:bCs/>
          <w:szCs w:val="28"/>
        </w:rPr>
      </w:pPr>
      <w:r>
        <w:rPr>
          <w:b/>
          <w:sz w:val="28"/>
          <w:szCs w:val="28"/>
        </w:rPr>
        <w:t xml:space="preserve">О проведении п</w:t>
      </w:r>
      <w:r>
        <w:rPr>
          <w:b/>
          <w:sz w:val="28"/>
          <w:szCs w:val="28"/>
        </w:rPr>
        <w:t xml:space="preserve">рофилактически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визит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лицензиат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2025 году</w:t>
      </w:r>
      <w:r>
        <w:rPr>
          <w:rFonts w:eastAsia="Batang"/>
          <w:b/>
          <w:bCs/>
          <w:szCs w:val="28"/>
        </w:rPr>
      </w:r>
      <w:r>
        <w:rPr>
          <w:rFonts w:eastAsia="Batang"/>
          <w:b/>
          <w:bCs/>
          <w:szCs w:val="28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</w:r>
      <w:r>
        <w:rPr>
          <w:sz w:val="28"/>
          <w:szCs w:val="28"/>
          <w:shd w:val="clear" w:color="auto" w:fill="ffffff"/>
          <w:lang w:eastAsia="en-US"/>
        </w:rPr>
      </w:r>
      <w:r>
        <w:rPr>
          <w:sz w:val="28"/>
          <w:szCs w:val="28"/>
          <w:shd w:val="clear" w:color="auto" w:fill="ffffff"/>
          <w:lang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</w:t>
      </w:r>
      <w:r>
        <w:rPr>
          <w:sz w:val="28"/>
          <w:szCs w:val="28"/>
          <w:shd w:val="clear" w:color="auto" w:fill="ffffff"/>
          <w:lang w:eastAsia="en-US"/>
        </w:rPr>
        <w:t xml:space="preserve"> 202</w:t>
      </w:r>
      <w:r>
        <w:rPr>
          <w:sz w:val="28"/>
          <w:szCs w:val="28"/>
          <w:shd w:val="clear" w:color="auto" w:fill="ffffff"/>
          <w:lang w:eastAsia="en-US"/>
        </w:rPr>
        <w:t xml:space="preserve">5</w:t>
      </w:r>
      <w:r>
        <w:rPr>
          <w:sz w:val="28"/>
          <w:szCs w:val="28"/>
          <w:shd w:val="clear" w:color="auto" w:fill="ffffff"/>
          <w:lang w:eastAsia="en-US"/>
        </w:rPr>
        <w:t xml:space="preserve"> году </w:t>
      </w:r>
      <w:r>
        <w:rPr>
          <w:sz w:val="28"/>
          <w:szCs w:val="28"/>
          <w:shd w:val="clear" w:color="auto" w:fill="ffffff"/>
          <w:lang w:eastAsia="en-US"/>
        </w:rPr>
        <w:t xml:space="preserve">к</w:t>
      </w:r>
      <w:r>
        <w:rPr>
          <w:sz w:val="28"/>
          <w:szCs w:val="28"/>
          <w:shd w:val="clear" w:color="auto" w:fill="ffffff"/>
          <w:lang w:eastAsia="en-US"/>
        </w:rPr>
        <w:t xml:space="preserve"> лицензиат</w:t>
      </w:r>
      <w:r>
        <w:rPr>
          <w:sz w:val="28"/>
          <w:szCs w:val="28"/>
          <w:shd w:val="clear" w:color="auto" w:fill="ffffff"/>
          <w:lang w:eastAsia="en-US"/>
        </w:rPr>
        <w:t xml:space="preserve">ам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  <w:shd w:val="clear" w:color="auto" w:fill="ffffff"/>
          <w:lang w:eastAsia="en-US"/>
        </w:rPr>
        <w:t xml:space="preserve">получившим лицензию на выполнение геодезических и картографических работ </w:t>
      </w:r>
      <w:r>
        <w:rPr>
          <w:sz w:val="28"/>
          <w:szCs w:val="28"/>
          <w:shd w:val="clear" w:color="auto" w:fill="ffffff"/>
          <w:lang w:eastAsia="en-US"/>
        </w:rPr>
        <w:t xml:space="preserve">в 202</w:t>
      </w:r>
      <w:r>
        <w:rPr>
          <w:sz w:val="28"/>
          <w:szCs w:val="28"/>
          <w:shd w:val="clear" w:color="auto" w:fill="ffffff"/>
          <w:lang w:eastAsia="en-US"/>
        </w:rPr>
        <w:t xml:space="preserve">4</w:t>
      </w:r>
      <w:r>
        <w:rPr>
          <w:sz w:val="28"/>
          <w:szCs w:val="28"/>
          <w:shd w:val="clear" w:color="auto" w:fill="ffffff"/>
          <w:lang w:eastAsia="en-US"/>
        </w:rPr>
        <w:t xml:space="preserve"> году, </w:t>
      </w:r>
      <w:r>
        <w:rPr>
          <w:sz w:val="28"/>
          <w:szCs w:val="28"/>
          <w:shd w:val="clear" w:color="auto" w:fill="ffffff"/>
          <w:lang w:eastAsia="en-US"/>
        </w:rPr>
        <w:t xml:space="preserve">будут </w:t>
      </w:r>
      <w:r>
        <w:rPr>
          <w:sz w:val="28"/>
          <w:szCs w:val="28"/>
          <w:shd w:val="clear" w:color="auto" w:fill="ffffff"/>
          <w:lang w:eastAsia="en-US"/>
        </w:rPr>
        <w:t xml:space="preserve">проведен</w:t>
      </w:r>
      <w:r>
        <w:rPr>
          <w:sz w:val="28"/>
          <w:szCs w:val="28"/>
          <w:shd w:val="clear" w:color="auto" w:fill="ffffff"/>
          <w:lang w:eastAsia="en-US"/>
        </w:rPr>
        <w:t xml:space="preserve">ы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обязательные </w:t>
      </w:r>
      <w:r>
        <w:rPr>
          <w:sz w:val="28"/>
          <w:szCs w:val="28"/>
          <w:shd w:val="clear" w:color="auto" w:fill="ffffff"/>
          <w:lang w:eastAsia="en-US"/>
        </w:rPr>
        <w:t xml:space="preserve">профилактически</w:t>
      </w:r>
      <w:r>
        <w:rPr>
          <w:sz w:val="28"/>
          <w:szCs w:val="28"/>
          <w:shd w:val="clear" w:color="auto" w:fill="ffffff"/>
          <w:lang w:eastAsia="en-US"/>
        </w:rPr>
        <w:t xml:space="preserve">е </w:t>
      </w:r>
      <w:r>
        <w:rPr>
          <w:sz w:val="28"/>
          <w:szCs w:val="28"/>
          <w:shd w:val="clear" w:color="auto" w:fill="ffffff"/>
          <w:lang w:eastAsia="en-US"/>
        </w:rPr>
        <w:t xml:space="preserve">визит</w:t>
      </w:r>
      <w:r>
        <w:rPr>
          <w:sz w:val="28"/>
          <w:szCs w:val="28"/>
          <w:shd w:val="clear" w:color="auto" w:fill="ffffff"/>
          <w:lang w:eastAsia="en-US"/>
        </w:rPr>
        <w:t xml:space="preserve">ы</w:t>
      </w:r>
      <w:r>
        <w:rPr>
          <w:sz w:val="28"/>
          <w:szCs w:val="28"/>
          <w:shd w:val="clear" w:color="auto" w:fill="ffffff"/>
          <w:lang w:eastAsia="en-US"/>
        </w:rPr>
        <w:t xml:space="preserve">.</w:t>
      </w:r>
      <w:r>
        <w:rPr>
          <w:sz w:val="28"/>
          <w:szCs w:val="28"/>
          <w:shd w:val="clear" w:color="auto" w:fill="ffffff"/>
          <w:lang w:eastAsia="en-US"/>
        </w:rPr>
      </w:r>
      <w:r>
        <w:rPr>
          <w:sz w:val="28"/>
          <w:szCs w:val="28"/>
          <w:shd w:val="clear" w:color="auto" w:fill="ffffff"/>
          <w:lang w:eastAsia="en-US"/>
        </w:rPr>
      </w:r>
    </w:p>
    <w:p>
      <w:pPr>
        <w:pStyle w:val="632"/>
        <w:ind w:firstLine="709"/>
        <w:jc w:val="both"/>
        <w:shd w:val="clear" w:color="auto" w:fill="ffffff"/>
        <w:rPr>
          <w:sz w:val="28"/>
          <w:szCs w:val="28"/>
          <w:shd w:val="clear" w:color="auto" w:fill="ffffff"/>
          <w:lang w:val="en-US" w:eastAsia="en-US"/>
        </w:rPr>
      </w:pPr>
      <w:r>
        <w:rPr>
          <w:sz w:val="28"/>
          <w:szCs w:val="28"/>
          <w:shd w:val="clear" w:color="auto" w:fill="ffffff"/>
          <w:lang w:val="en-US" w:eastAsia="en-US"/>
        </w:rPr>
        <w:fldChar w:fldCharType="begin"/>
      </w:r>
      <w:r>
        <w:rPr>
          <w:sz w:val="28"/>
          <w:szCs w:val="28"/>
          <w:shd w:val="clear" w:color="auto" w:fill="ffffff"/>
          <w:lang w:val="en-US" w:eastAsia="en-US"/>
        </w:rPr>
        <w:instrText xml:space="preserve"> HYPERLINK "https://rosreestr.gov.ru/upload/to/novosibirskaya-oblast/%D0%BF%D0%BB%D0%B0%D0%BD%20%D0%BF%D1%80%D0%BE%D1%84%D0%B2%D0%B8%D0%B7%D0%B8%D1%82%D0%BE%D0%B2%202024_%D1%81%20%D0%B8%D0%B7%D0%BC.doc" </w:instrText>
      </w:r>
      <w:r>
        <w:rPr>
          <w:sz w:val="28"/>
          <w:szCs w:val="28"/>
          <w:shd w:val="clear" w:color="auto" w:fill="ffffff"/>
          <w:lang w:val="en-US" w:eastAsia="en-US"/>
        </w:rPr>
        <w:fldChar w:fldCharType="separate"/>
      </w:r>
      <w:r>
        <w:rPr>
          <w:sz w:val="28"/>
          <w:szCs w:val="28"/>
          <w:shd w:val="clear" w:color="auto" w:fill="ffffff"/>
          <w:lang w:val="en-US" w:eastAsia="en-US"/>
        </w:rPr>
        <w:t xml:space="preserve">План проведения профилактических визитов лицензиатов, выполняющих геодезические и картографические работы, </w:t>
      </w:r>
      <w:r>
        <w:rPr>
          <w:sz w:val="28"/>
          <w:szCs w:val="28"/>
          <w:shd w:val="clear" w:color="auto" w:fill="ffffff"/>
          <w:lang w:val="en-US" w:eastAsia="en-US"/>
        </w:rPr>
        <w:fldChar w:fldCharType="end"/>
      </w:r>
      <w:r>
        <w:rPr>
          <w:sz w:val="28"/>
          <w:szCs w:val="28"/>
          <w:shd w:val="clear" w:color="auto" w:fill="ffffff"/>
          <w:lang w:eastAsia="en-US"/>
        </w:rPr>
        <w:t xml:space="preserve">размещен в региональном блоке официального сайта </w:t>
      </w:r>
      <w:hyperlink r:id="rId10" w:tooltip="https://rosreestr.gov.ru/open-service/audits/54_litsenzionnyy-kontrol-litsenziatov/profilaktika-narusheniy-licenzirovanie-54/2025/" w:history="1">
        <w:r>
          <w:rPr>
            <w:rStyle w:val="641"/>
            <w:sz w:val="28"/>
            <w:szCs w:val="28"/>
            <w:shd w:val="clear" w:color="auto" w:fill="ffffff"/>
            <w:lang w:eastAsia="en-US"/>
          </w:rPr>
          <w:t xml:space="preserve">Росреестра</w:t>
        </w:r>
      </w:hyperlink>
      <w:r>
        <w:rPr>
          <w:sz w:val="28"/>
          <w:szCs w:val="28"/>
          <w:shd w:val="clear" w:color="auto" w:fill="ffffff"/>
          <w:lang w:val="en-US" w:eastAsia="en-US"/>
        </w:rPr>
        <w:t xml:space="preserve">.</w:t>
      </w:r>
      <w:r>
        <w:rPr>
          <w:sz w:val="28"/>
          <w:szCs w:val="28"/>
          <w:shd w:val="clear" w:color="auto" w:fill="ffffff"/>
          <w:lang w:val="en-US" w:eastAsia="en-US"/>
        </w:rPr>
      </w:r>
      <w:r>
        <w:rPr>
          <w:sz w:val="28"/>
          <w:szCs w:val="28"/>
          <w:shd w:val="clear" w:color="auto" w:fill="ffffff"/>
          <w:lang w:val="en-US" w:eastAsia="en-US"/>
        </w:rPr>
      </w:r>
    </w:p>
    <w:p>
      <w:pPr>
        <w:pStyle w:val="632"/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Профилактический </w:t>
      </w:r>
      <w:r>
        <w:rPr>
          <w:sz w:val="28"/>
          <w:szCs w:val="28"/>
          <w:shd w:val="clear" w:color="auto" w:fill="ffffff"/>
          <w:lang w:eastAsia="en-US"/>
        </w:rPr>
        <w:t xml:space="preserve">визит</w:t>
      </w:r>
      <w:r>
        <w:rPr>
          <w:sz w:val="28"/>
          <w:szCs w:val="28"/>
          <w:shd w:val="clear" w:color="auto" w:fill="ffffff"/>
          <w:lang w:eastAsia="en-US"/>
        </w:rPr>
        <w:t xml:space="preserve"> – один из видов профилактических мероприятий в надзорной деятельности. Главное их отличие от проверок в том, что при </w:t>
      </w:r>
      <w:r>
        <w:rPr>
          <w:sz w:val="28"/>
          <w:szCs w:val="28"/>
          <w:shd w:val="clear" w:color="auto" w:fill="ffffff"/>
          <w:lang w:eastAsia="en-US"/>
        </w:rPr>
        <w:t xml:space="preserve">проведении </w:t>
      </w:r>
      <w:r>
        <w:rPr>
          <w:sz w:val="28"/>
          <w:szCs w:val="28"/>
          <w:shd w:val="clear" w:color="auto" w:fill="ffffff"/>
          <w:lang w:val="en-US" w:eastAsia="en-US"/>
        </w:rPr>
        <w:t xml:space="preserve">профилактического визита</w:t>
      </w:r>
      <w:r>
        <w:rPr>
          <w:sz w:val="28"/>
          <w:szCs w:val="28"/>
          <w:shd w:val="clear" w:color="auto" w:fill="ffffff"/>
          <w:lang w:eastAsia="en-US"/>
        </w:rPr>
        <w:t xml:space="preserve"> юридическим лицам и индивидуальным предпринимателям </w:t>
      </w:r>
      <w:r>
        <w:rPr>
          <w:sz w:val="28"/>
          <w:szCs w:val="28"/>
          <w:shd w:val="clear" w:color="auto" w:fill="ffffff"/>
          <w:lang w:val="en-US" w:eastAsia="en-US"/>
        </w:rPr>
        <w:t xml:space="preserve">не выдаются предписания об устранении нарушений обязательных требований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 xml:space="preserve">отсутствуют штрафы и санкции</w:t>
      </w:r>
      <w:r>
        <w:rPr>
          <w:rFonts w:eastAsia="Batang"/>
          <w:bCs/>
          <w:color w:val="0d0d0d"/>
          <w:sz w:val="28"/>
          <w:szCs w:val="28"/>
          <w:lang w:eastAsia="en-US"/>
        </w:rPr>
        <w:t xml:space="preserve">.</w:t>
      </w:r>
      <w:r>
        <w:rPr>
          <w:rFonts w:eastAsia="Batang"/>
          <w:bCs/>
          <w:color w:val="0d0d0d"/>
          <w:sz w:val="28"/>
          <w:szCs w:val="28"/>
          <w:lang w:eastAsia="en-US"/>
        </w:rPr>
      </w:r>
      <w:r>
        <w:rPr>
          <w:rFonts w:eastAsia="Batang"/>
          <w:bCs/>
          <w:color w:val="0d0d0d"/>
          <w:sz w:val="28"/>
          <w:szCs w:val="28"/>
          <w:lang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Профилактически</w:t>
      </w:r>
      <w:r>
        <w:rPr>
          <w:sz w:val="28"/>
          <w:szCs w:val="28"/>
          <w:shd w:val="clear" w:color="auto" w:fill="ffffff"/>
          <w:lang w:eastAsia="en-US"/>
        </w:rPr>
        <w:t xml:space="preserve">е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визит</w:t>
      </w:r>
      <w:r>
        <w:rPr>
          <w:sz w:val="28"/>
          <w:szCs w:val="28"/>
          <w:shd w:val="clear" w:color="auto" w:fill="ffffff"/>
          <w:lang w:eastAsia="en-US"/>
        </w:rPr>
        <w:t xml:space="preserve">ы проводятся</w:t>
      </w:r>
      <w:r>
        <w:rPr>
          <w:sz w:val="28"/>
          <w:szCs w:val="28"/>
          <w:shd w:val="clear" w:color="auto" w:fill="ffffff"/>
          <w:lang w:val="en-US" w:eastAsia="en-US"/>
        </w:rPr>
        <w:t xml:space="preserve"> в форме профилактической беседы путем испол</w:t>
      </w:r>
      <w:r>
        <w:rPr>
          <w:sz w:val="28"/>
          <w:szCs w:val="28"/>
          <w:shd w:val="clear" w:color="auto" w:fill="ffffff"/>
          <w:lang w:val="en-US" w:eastAsia="en-US"/>
        </w:rPr>
        <w:t xml:space="preserve">ьзования видео-конференц-связи</w:t>
      </w:r>
      <w:r>
        <w:rPr>
          <w:sz w:val="28"/>
          <w:szCs w:val="28"/>
          <w:shd w:val="clear" w:color="auto" w:fill="ffffff"/>
          <w:lang w:eastAsia="en-US"/>
        </w:rPr>
        <w:t xml:space="preserve"> и </w:t>
      </w:r>
      <w:r>
        <w:rPr>
          <w:sz w:val="28"/>
          <w:szCs w:val="28"/>
          <w:shd w:val="clear" w:color="auto" w:fill="ffffff"/>
          <w:lang w:val="en-US" w:eastAsia="en-US"/>
        </w:rPr>
        <w:t xml:space="preserve">направлены на повышение информированности </w:t>
      </w:r>
      <w:r>
        <w:rPr>
          <w:sz w:val="28"/>
          <w:szCs w:val="28"/>
          <w:shd w:val="clear" w:color="auto" w:fill="ffffff"/>
          <w:lang w:eastAsia="en-US"/>
        </w:rPr>
        <w:t xml:space="preserve">об </w:t>
      </w:r>
      <w:r>
        <w:rPr>
          <w:sz w:val="28"/>
          <w:szCs w:val="28"/>
          <w:shd w:val="clear" w:color="auto" w:fill="ffffff"/>
          <w:lang w:val="en-US" w:eastAsia="en-US"/>
        </w:rPr>
        <w:t xml:space="preserve">обязательных требовани</w:t>
      </w:r>
      <w:r>
        <w:rPr>
          <w:sz w:val="28"/>
          <w:szCs w:val="28"/>
          <w:shd w:val="clear" w:color="auto" w:fill="ffffff"/>
          <w:lang w:eastAsia="en-US"/>
        </w:rPr>
        <w:t xml:space="preserve">ях законодательства о геодезии и картографии и их соблюдении</w:t>
      </w:r>
      <w:r>
        <w:rPr>
          <w:sz w:val="28"/>
          <w:szCs w:val="28"/>
          <w:shd w:val="clear" w:color="auto" w:fill="ffffff"/>
          <w:lang w:val="en-US" w:eastAsia="en-US"/>
        </w:rPr>
        <w:t xml:space="preserve">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Фактически это выездные консультации.</w:t>
      </w:r>
      <w:r>
        <w:rPr>
          <w:sz w:val="28"/>
          <w:szCs w:val="28"/>
          <w:shd w:val="clear" w:color="auto" w:fill="ffffff"/>
          <w:lang w:eastAsia="en-US"/>
        </w:rPr>
      </w:r>
      <w:r>
        <w:rPr>
          <w:sz w:val="28"/>
          <w:szCs w:val="28"/>
          <w:shd w:val="clear" w:color="auto" w:fill="ffffff"/>
          <w:lang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val="en-US"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К</w:t>
      </w:r>
      <w:r>
        <w:rPr>
          <w:sz w:val="28"/>
          <w:szCs w:val="28"/>
          <w:shd w:val="clear" w:color="auto" w:fill="ffffff"/>
          <w:lang w:eastAsia="en-US"/>
        </w:rPr>
        <w:t xml:space="preserve">онтролируемые лица имеют право </w:t>
      </w:r>
      <w:r>
        <w:rPr>
          <w:sz w:val="28"/>
          <w:szCs w:val="28"/>
          <w:shd w:val="clear" w:color="auto" w:fill="ffffff"/>
          <w:lang w:val="en-US" w:eastAsia="en-US"/>
        </w:rPr>
        <w:t xml:space="preserve">подать заявление о проведении профилактического визита и консультирования.</w:t>
      </w:r>
      <w:r>
        <w:rPr>
          <w:sz w:val="28"/>
          <w:szCs w:val="28"/>
          <w:shd w:val="clear" w:color="auto" w:fill="ffffff"/>
          <w:lang w:val="en-US" w:eastAsia="en-US"/>
        </w:rPr>
      </w:r>
      <w:r>
        <w:rPr>
          <w:sz w:val="28"/>
          <w:szCs w:val="28"/>
          <w:shd w:val="clear" w:color="auto" w:fill="ffffff"/>
          <w:lang w:val="en-US"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val="en-US" w:eastAsia="en-US"/>
        </w:rPr>
      </w:pPr>
      <w:r>
        <w:rPr>
          <w:sz w:val="28"/>
          <w:szCs w:val="28"/>
          <w:shd w:val="clear" w:color="auto" w:fill="ffffff"/>
          <w:lang w:val="en-US" w:eastAsia="en-US"/>
        </w:rPr>
        <w:t xml:space="preserve">Подача заявлений осуществляется посредством заполнения интерактивной формы на Госуслугах:</w:t>
      </w:r>
      <w:r>
        <w:rPr>
          <w:sz w:val="28"/>
          <w:szCs w:val="28"/>
          <w:shd w:val="clear" w:color="auto" w:fill="ffffff"/>
          <w:lang w:val="en-US" w:eastAsia="en-US"/>
        </w:rPr>
      </w:r>
      <w:r>
        <w:rPr>
          <w:sz w:val="28"/>
          <w:szCs w:val="28"/>
          <w:shd w:val="clear" w:color="auto" w:fill="ffffff"/>
          <w:lang w:val="en-US"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val="en-US" w:eastAsia="en-US"/>
        </w:rPr>
      </w:pPr>
      <w:r>
        <w:rPr>
          <w:sz w:val="28"/>
          <w:szCs w:val="28"/>
          <w:shd w:val="clear" w:color="auto" w:fill="ffffff"/>
          <w:lang w:val="en-US" w:eastAsia="en-US"/>
        </w:rPr>
        <w:t xml:space="preserve">- о проведении профилактического </w:t>
      </w:r>
      <w:hyperlink r:id="rId11" w:tooltip="http://www.gosuslugi.ru/626705/1/form" w:history="1">
        <w:r>
          <w:rPr>
            <w:rStyle w:val="641"/>
            <w:sz w:val="28"/>
            <w:szCs w:val="28"/>
            <w:shd w:val="clear" w:color="auto" w:fill="ffffff"/>
            <w:lang w:val="en-US" w:eastAsia="en-US"/>
          </w:rPr>
          <w:t xml:space="preserve">визита </w:t>
        </w:r>
        <w:r>
          <w:rPr>
            <w:rStyle w:val="641"/>
            <w:sz w:val="28"/>
            <w:szCs w:val="28"/>
            <w:shd w:val="clear" w:color="auto" w:fill="ffffff"/>
            <w:lang w:val="en-US" w:eastAsia="en-US"/>
          </w:rPr>
        </w:r>
      </w:hyperlink>
      <w:r>
        <w:rPr>
          <w:sz w:val="28"/>
          <w:szCs w:val="28"/>
          <w:shd w:val="clear" w:color="auto" w:fill="ffffff"/>
          <w:lang w:val="en-US" w:eastAsia="en-US"/>
        </w:rPr>
        <w:t xml:space="preserve">;</w:t>
      </w:r>
      <w:r>
        <w:rPr>
          <w:sz w:val="28"/>
          <w:szCs w:val="28"/>
          <w:shd w:val="clear" w:color="auto" w:fill="ffffff"/>
          <w:lang w:val="en-US" w:eastAsia="en-US"/>
        </w:rPr>
      </w:r>
      <w:r>
        <w:rPr>
          <w:sz w:val="28"/>
          <w:szCs w:val="28"/>
          <w:shd w:val="clear" w:color="auto" w:fill="ffffff"/>
          <w:lang w:val="en-US" w:eastAsia="en-US"/>
        </w:rPr>
      </w:r>
    </w:p>
    <w:p>
      <w:pPr>
        <w:pStyle w:val="632"/>
        <w:ind w:firstLine="709"/>
        <w:jc w:val="both"/>
        <w:rPr>
          <w:sz w:val="28"/>
          <w:szCs w:val="28"/>
          <w:shd w:val="clear" w:color="auto" w:fill="ffffff"/>
          <w:lang w:val="en-US" w:eastAsia="en-US"/>
        </w:rPr>
      </w:pPr>
      <w:r>
        <w:rPr>
          <w:sz w:val="28"/>
          <w:szCs w:val="28"/>
          <w:shd w:val="clear" w:color="auto" w:fill="ffffff"/>
          <w:lang w:val="en-US" w:eastAsia="en-US"/>
        </w:rPr>
        <w:t xml:space="preserve">- о </w:t>
      </w:r>
      <w:hyperlink r:id="rId12" w:tooltip="https://www.gosuslugi.ru/625710/1/form" w:history="1">
        <w:r>
          <w:rPr>
            <w:rStyle w:val="641"/>
            <w:sz w:val="28"/>
            <w:szCs w:val="28"/>
            <w:shd w:val="clear" w:color="auto" w:fill="ffffff"/>
            <w:lang w:val="en-US" w:eastAsia="en-US"/>
          </w:rPr>
          <w:t xml:space="preserve">консультировании</w:t>
        </w:r>
      </w:hyperlink>
      <w:r>
        <w:rPr>
          <w:sz w:val="28"/>
          <w:szCs w:val="28"/>
          <w:shd w:val="clear" w:color="auto" w:fill="ffffff"/>
          <w:lang w:val="en-US" w:eastAsia="en-US"/>
        </w:rPr>
        <w:t xml:space="preserve">.</w:t>
      </w:r>
      <w:r>
        <w:rPr>
          <w:sz w:val="28"/>
          <w:szCs w:val="28"/>
          <w:shd w:val="clear" w:color="auto" w:fill="ffffff"/>
          <w:lang w:val="en-US" w:eastAsia="en-US"/>
        </w:rPr>
      </w:r>
      <w:r>
        <w:rPr>
          <w:sz w:val="28"/>
          <w:szCs w:val="28"/>
          <w:shd w:val="clear" w:color="auto" w:fill="ffffff"/>
          <w:lang w:val="en-US" w:eastAsia="en-US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Batang">
    <w:panose1 w:val="0200050600000002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audits/54_litsenzionnyy-kontrol-litsenziatov/profilaktika-narusheniy-licenzirovanie-54/2025/" TargetMode="External"/><Relationship Id="rId11" Type="http://schemas.openxmlformats.org/officeDocument/2006/relationships/hyperlink" Target="http://www.gosuslugi.ru/626705/1/form" TargetMode="External"/><Relationship Id="rId12" Type="http://schemas.openxmlformats.org/officeDocument/2006/relationships/hyperlink" Target="https://www.gosuslugi.ru/625710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2025-01-29T01:40:53Z</dcterms:modified>
  <cp:version>917504</cp:version>
</cp:coreProperties>
</file>