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5631" w:rsidRPr="009640F6" w:rsidRDefault="00C631EE" w:rsidP="00FB5631">
      <w:pPr>
        <w:ind w:firstLine="0"/>
        <w:jc w:val="center"/>
        <w:rPr>
          <w:sz w:val="40"/>
          <w:szCs w:val="40"/>
          <w:highlight w:val="yellow"/>
        </w:rPr>
      </w:pPr>
      <w:r>
        <w:rPr>
          <w:noProof/>
          <w:sz w:val="40"/>
          <w:szCs w:val="40"/>
          <w:lang w:eastAsia="ru-RU"/>
        </w:rPr>
        <w:pict>
          <v:shapetype id="_x0000_t202" coordsize="21600,21600" o:spt="202" path="m,l,21600r21600,l21600,xe">
            <v:stroke joinstyle="miter"/>
            <v:path gradientshapeok="t" o:connecttype="rect"/>
          </v:shapetype>
          <v:shape id="_x0000_s1028" type="#_x0000_t202" style="position:absolute;left:0;text-align:left;margin-left:-57.3pt;margin-top:-27.6pt;width:541.5pt;height:786.75pt;z-index:251658240;mso-position-horizontal-relative:margin;mso-position-vertical-relative:margin" strokecolor="#0070c0" strokeweight="15pt">
            <v:stroke linestyle="thickBetweenThin"/>
            <v:textbox style="mso-next-textbox:#_x0000_s1028">
              <w:txbxContent>
                <w:p w:rsidR="00572BBB" w:rsidRDefault="00572BBB" w:rsidP="00FF39D0">
                  <w:pPr>
                    <w:spacing w:before="3240" w:after="1320" w:line="360" w:lineRule="auto"/>
                    <w:ind w:firstLine="0"/>
                    <w:jc w:val="center"/>
                    <w:rPr>
                      <w:b/>
                      <w:i/>
                      <w:color w:val="000000"/>
                      <w:sz w:val="40"/>
                      <w:szCs w:val="40"/>
                    </w:rPr>
                  </w:pPr>
                  <w:r w:rsidRPr="00421E4E">
                    <w:rPr>
                      <w:b/>
                      <w:i/>
                      <w:color w:val="000000"/>
                      <w:sz w:val="40"/>
                      <w:szCs w:val="40"/>
                      <w:u w:val="single"/>
                    </w:rPr>
                    <w:t>ОБОСНОВЫВАЮЩИЕ МАТЕРИАЛЫ</w:t>
                  </w:r>
                </w:p>
                <w:p w:rsidR="00572BBB" w:rsidRPr="00147F27" w:rsidRDefault="00572BBB" w:rsidP="00FF39D0">
                  <w:pPr>
                    <w:spacing w:after="0" w:line="360" w:lineRule="auto"/>
                    <w:ind w:firstLine="0"/>
                    <w:jc w:val="center"/>
                    <w:rPr>
                      <w:b/>
                      <w:color w:val="000000"/>
                      <w:sz w:val="40"/>
                      <w:szCs w:val="40"/>
                    </w:rPr>
                  </w:pPr>
                  <w:r w:rsidRPr="00147F27">
                    <w:rPr>
                      <w:b/>
                      <w:color w:val="000000"/>
                      <w:sz w:val="40"/>
                      <w:szCs w:val="40"/>
                    </w:rPr>
                    <w:t>СХЕМА ТЕПЛОСНАБЖЕНИЯ</w:t>
                  </w:r>
                </w:p>
                <w:p w:rsidR="00572BBB" w:rsidRPr="00147F27" w:rsidRDefault="00572BBB" w:rsidP="00FF39D0">
                  <w:pPr>
                    <w:spacing w:after="0" w:line="360" w:lineRule="auto"/>
                    <w:ind w:firstLine="0"/>
                    <w:jc w:val="center"/>
                    <w:rPr>
                      <w:b/>
                      <w:color w:val="000000"/>
                      <w:sz w:val="40"/>
                      <w:szCs w:val="40"/>
                    </w:rPr>
                  </w:pPr>
                  <w:r w:rsidRPr="00147F27">
                    <w:rPr>
                      <w:b/>
                      <w:color w:val="000000"/>
                      <w:sz w:val="40"/>
                      <w:szCs w:val="40"/>
                    </w:rPr>
                    <w:t>МУНИЦИПАЛЬНОГО ОБРАЗОВАНИЯ</w:t>
                  </w:r>
                </w:p>
                <w:p w:rsidR="00572BBB" w:rsidRDefault="00572BBB" w:rsidP="00147F27">
                  <w:pPr>
                    <w:spacing w:after="0" w:line="360" w:lineRule="auto"/>
                    <w:ind w:firstLine="0"/>
                    <w:jc w:val="center"/>
                    <w:rPr>
                      <w:b/>
                      <w:color w:val="000000"/>
                      <w:sz w:val="40"/>
                      <w:szCs w:val="40"/>
                    </w:rPr>
                  </w:pPr>
                  <w:r w:rsidRPr="003C0139">
                    <w:rPr>
                      <w:b/>
                      <w:color w:val="000000"/>
                      <w:sz w:val="40"/>
                      <w:szCs w:val="40"/>
                    </w:rPr>
                    <w:t>ВЕСЕЛОВСКОГО СЕЛЬСОВЕТА</w:t>
                  </w:r>
                </w:p>
                <w:p w:rsidR="00572BBB" w:rsidRDefault="00572BBB" w:rsidP="00147F27">
                  <w:pPr>
                    <w:spacing w:after="0" w:line="360" w:lineRule="auto"/>
                    <w:ind w:firstLine="0"/>
                    <w:jc w:val="center"/>
                    <w:rPr>
                      <w:b/>
                      <w:color w:val="000000"/>
                      <w:sz w:val="40"/>
                      <w:szCs w:val="40"/>
                    </w:rPr>
                  </w:pPr>
                  <w:r>
                    <w:rPr>
                      <w:b/>
                      <w:color w:val="000000"/>
                      <w:sz w:val="40"/>
                      <w:szCs w:val="40"/>
                    </w:rPr>
                    <w:t>КРАСНОЗЕРСКОГО РАЙОНА</w:t>
                  </w:r>
                </w:p>
                <w:p w:rsidR="00572BBB" w:rsidRPr="00421E4E" w:rsidRDefault="00572BBB" w:rsidP="00147F27">
                  <w:pPr>
                    <w:spacing w:after="0" w:line="360" w:lineRule="auto"/>
                    <w:ind w:firstLine="0"/>
                    <w:jc w:val="center"/>
                    <w:rPr>
                      <w:b/>
                      <w:i/>
                      <w:color w:val="000000"/>
                      <w:sz w:val="48"/>
                      <w:szCs w:val="40"/>
                    </w:rPr>
                  </w:pPr>
                  <w:r>
                    <w:rPr>
                      <w:b/>
                      <w:color w:val="000000"/>
                      <w:sz w:val="40"/>
                      <w:szCs w:val="40"/>
                    </w:rPr>
                    <w:t>НОВОСИБИРСКОЙ ОБЛАСТИ</w:t>
                  </w:r>
                </w:p>
                <w:p w:rsidR="00572BBB" w:rsidRDefault="00572BBB" w:rsidP="00280672">
                  <w:pPr>
                    <w:spacing w:line="360" w:lineRule="auto"/>
                    <w:ind w:firstLine="0"/>
                    <w:jc w:val="center"/>
                    <w:rPr>
                      <w:b/>
                      <w:i/>
                      <w:sz w:val="40"/>
                      <w:szCs w:val="40"/>
                    </w:rPr>
                  </w:pPr>
                  <w:r w:rsidRPr="00421E4E">
                    <w:rPr>
                      <w:b/>
                      <w:i/>
                      <w:sz w:val="40"/>
                      <w:szCs w:val="40"/>
                    </w:rPr>
                    <w:t>на период до 20</w:t>
                  </w:r>
                  <w:r>
                    <w:rPr>
                      <w:b/>
                      <w:i/>
                      <w:sz w:val="40"/>
                      <w:szCs w:val="40"/>
                    </w:rPr>
                    <w:t xml:space="preserve">27 </w:t>
                  </w:r>
                  <w:r w:rsidRPr="00421E4E">
                    <w:rPr>
                      <w:b/>
                      <w:i/>
                      <w:sz w:val="40"/>
                      <w:szCs w:val="40"/>
                    </w:rPr>
                    <w:t>г</w:t>
                  </w:r>
                </w:p>
                <w:p w:rsidR="00572BBB" w:rsidRPr="00280672" w:rsidRDefault="00572BBB" w:rsidP="00FF39D0">
                  <w:pPr>
                    <w:spacing w:after="600" w:line="360" w:lineRule="auto"/>
                    <w:ind w:firstLine="0"/>
                    <w:jc w:val="center"/>
                    <w:rPr>
                      <w:b/>
                      <w:sz w:val="32"/>
                      <w:szCs w:val="40"/>
                      <w:u w:val="single"/>
                    </w:rPr>
                  </w:pPr>
                  <w:r w:rsidRPr="00280672">
                    <w:rPr>
                      <w:b/>
                      <w:sz w:val="32"/>
                      <w:szCs w:val="40"/>
                      <w:u w:val="single"/>
                    </w:rPr>
                    <w:t>(АКТУАЛИЗАЦИЯ НА 2020 г.)</w:t>
                  </w:r>
                </w:p>
                <w:tbl>
                  <w:tblPr>
                    <w:tblStyle w:val="af2"/>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28"/>
                    <w:gridCol w:w="4511"/>
                  </w:tblGrid>
                  <w:tr w:rsidR="00572BBB" w:rsidTr="00F97BA2">
                    <w:tc>
                      <w:tcPr>
                        <w:tcW w:w="5128" w:type="dxa"/>
                      </w:tcPr>
                      <w:p w:rsidR="00572BBB" w:rsidRPr="001B5D67" w:rsidRDefault="00572BBB" w:rsidP="00572BBB">
                        <w:pPr>
                          <w:pStyle w:val="affff3"/>
                          <w:rPr>
                            <w:rFonts w:ascii="Times New Roman" w:hAnsi="Times New Roman"/>
                          </w:rPr>
                        </w:pPr>
                        <w:r>
                          <w:rPr>
                            <w:rStyle w:val="FontStyle68"/>
                            <w:sz w:val="22"/>
                            <w:szCs w:val="22"/>
                          </w:rPr>
                          <w:t>ИСПОЛНИТЕЛЬ</w:t>
                        </w:r>
                        <w:r w:rsidRPr="001B5D67">
                          <w:rPr>
                            <w:rStyle w:val="FontStyle68"/>
                            <w:sz w:val="22"/>
                            <w:szCs w:val="22"/>
                          </w:rPr>
                          <w:t>:</w:t>
                        </w:r>
                      </w:p>
                      <w:p w:rsidR="00572BBB" w:rsidRPr="001B5D67" w:rsidRDefault="00572BBB" w:rsidP="00572BBB">
                        <w:pPr>
                          <w:pStyle w:val="affff3"/>
                          <w:rPr>
                            <w:rStyle w:val="FontStyle68"/>
                            <w:sz w:val="22"/>
                            <w:szCs w:val="22"/>
                          </w:rPr>
                        </w:pPr>
                        <w:r>
                          <w:rPr>
                            <w:rStyle w:val="FontStyle68"/>
                            <w:sz w:val="22"/>
                            <w:szCs w:val="22"/>
                          </w:rPr>
                          <w:t>И.П.</w:t>
                        </w:r>
                      </w:p>
                      <w:p w:rsidR="00572BBB" w:rsidRDefault="00572BBB" w:rsidP="00572BBB">
                        <w:pPr>
                          <w:pStyle w:val="affff3"/>
                          <w:rPr>
                            <w:rStyle w:val="FontStyle68"/>
                            <w:sz w:val="22"/>
                            <w:szCs w:val="22"/>
                          </w:rPr>
                        </w:pPr>
                        <w:r>
                          <w:rPr>
                            <w:rStyle w:val="FontStyle68"/>
                            <w:sz w:val="22"/>
                            <w:szCs w:val="22"/>
                          </w:rPr>
                          <w:t>Крылов Иван Васильевич</w:t>
                        </w:r>
                      </w:p>
                      <w:p w:rsidR="00572BBB" w:rsidRDefault="00572BBB" w:rsidP="00572BBB">
                        <w:pPr>
                          <w:pStyle w:val="affff3"/>
                          <w:rPr>
                            <w:rStyle w:val="FontStyle68"/>
                            <w:sz w:val="22"/>
                            <w:szCs w:val="22"/>
                          </w:rPr>
                        </w:pPr>
                      </w:p>
                      <w:p w:rsidR="00572BBB" w:rsidRPr="001B5D67" w:rsidRDefault="00572BBB" w:rsidP="00572BBB">
                        <w:pPr>
                          <w:pStyle w:val="affff3"/>
                          <w:rPr>
                            <w:rStyle w:val="FontStyle68"/>
                            <w:sz w:val="22"/>
                            <w:szCs w:val="22"/>
                          </w:rPr>
                        </w:pPr>
                        <w:r w:rsidRPr="001B5D67">
                          <w:rPr>
                            <w:rStyle w:val="FontStyle68"/>
                            <w:sz w:val="22"/>
                            <w:szCs w:val="22"/>
                          </w:rPr>
                          <w:t xml:space="preserve"> </w:t>
                        </w:r>
                      </w:p>
                      <w:p w:rsidR="00572BBB" w:rsidRPr="001B5D67" w:rsidRDefault="00572BBB" w:rsidP="00572BBB">
                        <w:pPr>
                          <w:pStyle w:val="affff3"/>
                          <w:rPr>
                            <w:rFonts w:ascii="Times New Roman" w:hAnsi="Times New Roman"/>
                          </w:rPr>
                        </w:pPr>
                        <w:r w:rsidRPr="001B5D67">
                          <w:rPr>
                            <w:rFonts w:ascii="Times New Roman" w:hAnsi="Times New Roman"/>
                          </w:rPr>
                          <w:t>/____________/</w:t>
                        </w:r>
                      </w:p>
                      <w:p w:rsidR="00572BBB" w:rsidRPr="001B5D67" w:rsidRDefault="00572BBB" w:rsidP="00572BBB">
                        <w:pPr>
                          <w:pStyle w:val="affff3"/>
                          <w:rPr>
                            <w:rFonts w:ascii="Times New Roman" w:hAnsi="Times New Roman"/>
                          </w:rPr>
                        </w:pPr>
                        <w:r w:rsidRPr="001B5D67">
                          <w:rPr>
                            <w:rFonts w:ascii="Times New Roman" w:hAnsi="Times New Roman"/>
                          </w:rPr>
                          <w:tab/>
                        </w:r>
                      </w:p>
                      <w:p w:rsidR="00572BBB" w:rsidRPr="001B5D67" w:rsidRDefault="00572BBB" w:rsidP="00572BBB">
                        <w:pPr>
                          <w:pStyle w:val="affff3"/>
                          <w:rPr>
                            <w:rFonts w:ascii="Times New Roman" w:hAnsi="Times New Roman"/>
                          </w:rPr>
                        </w:pPr>
                      </w:p>
                      <w:p w:rsidR="00572BBB" w:rsidRDefault="00572BBB" w:rsidP="00572BBB">
                        <w:pPr>
                          <w:pStyle w:val="affff3"/>
                          <w:rPr>
                            <w:rFonts w:ascii="Times New Roman" w:hAnsi="Times New Roman"/>
                          </w:rPr>
                        </w:pPr>
                        <w:r>
                          <w:rPr>
                            <w:rFonts w:ascii="Times New Roman" w:hAnsi="Times New Roman"/>
                          </w:rPr>
                          <w:t>«___» _____________ 2019 г.</w:t>
                        </w:r>
                      </w:p>
                      <w:p w:rsidR="00572BBB" w:rsidRPr="007077FF" w:rsidRDefault="00572BBB" w:rsidP="00572BBB">
                        <w:pPr>
                          <w:pStyle w:val="affff3"/>
                          <w:rPr>
                            <w:rFonts w:ascii="Times New Roman" w:hAnsi="Times New Roman"/>
                          </w:rPr>
                        </w:pPr>
                        <w:r>
                          <w:rPr>
                            <w:rFonts w:ascii="Times New Roman" w:hAnsi="Times New Roman"/>
                          </w:rPr>
                          <w:t xml:space="preserve">                    </w:t>
                        </w:r>
                        <w:r w:rsidRPr="001B5D67">
                          <w:rPr>
                            <w:rFonts w:ascii="Times New Roman" w:hAnsi="Times New Roman"/>
                          </w:rPr>
                          <w:t>М.П</w:t>
                        </w:r>
                        <w:r w:rsidRPr="001B5D67">
                          <w:rPr>
                            <w:rFonts w:ascii="Times New Roman" w:hAnsi="Times New Roman"/>
                            <w:sz w:val="28"/>
                            <w:szCs w:val="28"/>
                          </w:rPr>
                          <w:t>.</w:t>
                        </w:r>
                      </w:p>
                      <w:p w:rsidR="00572BBB" w:rsidRDefault="00572BBB" w:rsidP="00572BBB">
                        <w:pPr>
                          <w:spacing w:after="600" w:line="360" w:lineRule="auto"/>
                          <w:ind w:firstLine="0"/>
                          <w:jc w:val="center"/>
                        </w:pPr>
                      </w:p>
                    </w:tc>
                    <w:tc>
                      <w:tcPr>
                        <w:tcW w:w="4511" w:type="dxa"/>
                      </w:tcPr>
                      <w:p w:rsidR="00572BBB" w:rsidRPr="001B5D67" w:rsidRDefault="00572BBB" w:rsidP="00572BBB">
                        <w:pPr>
                          <w:pStyle w:val="affff3"/>
                          <w:jc w:val="right"/>
                          <w:rPr>
                            <w:rFonts w:ascii="Times New Roman" w:hAnsi="Times New Roman"/>
                          </w:rPr>
                        </w:pPr>
                        <w:r w:rsidRPr="001B5D67">
                          <w:rPr>
                            <w:rStyle w:val="FontStyle68"/>
                            <w:sz w:val="22"/>
                            <w:szCs w:val="22"/>
                          </w:rPr>
                          <w:t>УТВЕРЖДАЮ:</w:t>
                        </w:r>
                      </w:p>
                      <w:p w:rsidR="00572BBB" w:rsidRPr="001B5D67" w:rsidRDefault="00572BBB" w:rsidP="00572BBB">
                        <w:pPr>
                          <w:pStyle w:val="affff3"/>
                          <w:jc w:val="right"/>
                          <w:rPr>
                            <w:rStyle w:val="FontStyle68"/>
                            <w:sz w:val="22"/>
                            <w:szCs w:val="22"/>
                          </w:rPr>
                        </w:pPr>
                        <w:r w:rsidRPr="001B5D67">
                          <w:rPr>
                            <w:rStyle w:val="FontStyle68"/>
                            <w:sz w:val="22"/>
                            <w:szCs w:val="22"/>
                          </w:rPr>
                          <w:t xml:space="preserve">Глава администрации </w:t>
                        </w:r>
                      </w:p>
                      <w:p w:rsidR="00572BBB" w:rsidRDefault="00572BBB" w:rsidP="00572BBB">
                        <w:pPr>
                          <w:pStyle w:val="affff3"/>
                          <w:jc w:val="right"/>
                          <w:rPr>
                            <w:rStyle w:val="FontStyle68"/>
                            <w:sz w:val="22"/>
                            <w:szCs w:val="22"/>
                          </w:rPr>
                        </w:pPr>
                        <w:r w:rsidRPr="00F97BA2">
                          <w:rPr>
                            <w:rStyle w:val="FontStyle68"/>
                            <w:sz w:val="22"/>
                            <w:szCs w:val="22"/>
                          </w:rPr>
                          <w:t>Королев Алексей Леонидович</w:t>
                        </w:r>
                        <w:r w:rsidRPr="001E4E47">
                          <w:rPr>
                            <w:rStyle w:val="FontStyle68"/>
                            <w:sz w:val="22"/>
                            <w:szCs w:val="22"/>
                          </w:rPr>
                          <w:t xml:space="preserve"> </w:t>
                        </w:r>
                      </w:p>
                      <w:p w:rsidR="00572BBB" w:rsidRPr="001B5D67" w:rsidRDefault="00572BBB" w:rsidP="00572BBB">
                        <w:pPr>
                          <w:pStyle w:val="affff3"/>
                          <w:jc w:val="right"/>
                          <w:rPr>
                            <w:rStyle w:val="FontStyle68"/>
                            <w:sz w:val="22"/>
                            <w:szCs w:val="22"/>
                          </w:rPr>
                        </w:pPr>
                        <w:r w:rsidRPr="001B5D67">
                          <w:rPr>
                            <w:rStyle w:val="FontStyle68"/>
                            <w:sz w:val="22"/>
                            <w:szCs w:val="22"/>
                          </w:rPr>
                          <w:t xml:space="preserve"> </w:t>
                        </w:r>
                      </w:p>
                      <w:p w:rsidR="00572BBB" w:rsidRPr="001B5D67" w:rsidRDefault="00572BBB" w:rsidP="00572BBB">
                        <w:pPr>
                          <w:pStyle w:val="affff3"/>
                          <w:jc w:val="right"/>
                          <w:rPr>
                            <w:rFonts w:ascii="Times New Roman" w:hAnsi="Times New Roman"/>
                          </w:rPr>
                        </w:pPr>
                        <w:r w:rsidRPr="001B5D67">
                          <w:rPr>
                            <w:rFonts w:ascii="Times New Roman" w:hAnsi="Times New Roman"/>
                          </w:rPr>
                          <w:t>/____________/</w:t>
                        </w:r>
                      </w:p>
                      <w:p w:rsidR="00572BBB" w:rsidRPr="001B5D67" w:rsidRDefault="00572BBB" w:rsidP="00572BBB">
                        <w:pPr>
                          <w:pStyle w:val="affff3"/>
                          <w:jc w:val="right"/>
                          <w:rPr>
                            <w:rFonts w:ascii="Times New Roman" w:hAnsi="Times New Roman"/>
                          </w:rPr>
                        </w:pPr>
                        <w:r w:rsidRPr="001B5D67">
                          <w:rPr>
                            <w:rFonts w:ascii="Times New Roman" w:hAnsi="Times New Roman"/>
                          </w:rPr>
                          <w:tab/>
                        </w:r>
                      </w:p>
                      <w:p w:rsidR="00572BBB" w:rsidRPr="001B5D67" w:rsidRDefault="00572BBB" w:rsidP="00572BBB">
                        <w:pPr>
                          <w:pStyle w:val="affff3"/>
                          <w:jc w:val="right"/>
                          <w:rPr>
                            <w:rFonts w:ascii="Times New Roman" w:hAnsi="Times New Roman"/>
                          </w:rPr>
                        </w:pPr>
                      </w:p>
                      <w:p w:rsidR="00572BBB" w:rsidRPr="001B5D67" w:rsidRDefault="00572BBB" w:rsidP="00572BBB">
                        <w:pPr>
                          <w:pStyle w:val="affff3"/>
                          <w:jc w:val="right"/>
                          <w:rPr>
                            <w:rFonts w:ascii="Times New Roman" w:hAnsi="Times New Roman"/>
                          </w:rPr>
                        </w:pPr>
                        <w:r>
                          <w:rPr>
                            <w:rFonts w:ascii="Times New Roman" w:hAnsi="Times New Roman"/>
                          </w:rPr>
                          <w:t>«___» _____________ 2019</w:t>
                        </w:r>
                        <w:r w:rsidRPr="001B5D67">
                          <w:rPr>
                            <w:rFonts w:ascii="Times New Roman" w:hAnsi="Times New Roman"/>
                          </w:rPr>
                          <w:t xml:space="preserve"> г.</w:t>
                        </w:r>
                      </w:p>
                      <w:p w:rsidR="00572BBB" w:rsidRPr="001B5D67" w:rsidRDefault="00572BBB" w:rsidP="00572BBB">
                        <w:pPr>
                          <w:pStyle w:val="affff3"/>
                          <w:jc w:val="center"/>
                          <w:rPr>
                            <w:rFonts w:ascii="Times New Roman" w:hAnsi="Times New Roman"/>
                            <w:sz w:val="28"/>
                            <w:szCs w:val="28"/>
                          </w:rPr>
                        </w:pPr>
                        <w:r>
                          <w:rPr>
                            <w:rFonts w:ascii="Times New Roman" w:hAnsi="Times New Roman"/>
                          </w:rPr>
                          <w:t xml:space="preserve">                              </w:t>
                        </w:r>
                        <w:r w:rsidRPr="001B5D67">
                          <w:rPr>
                            <w:rFonts w:ascii="Times New Roman" w:hAnsi="Times New Roman"/>
                          </w:rPr>
                          <w:t>М.П</w:t>
                        </w:r>
                        <w:r w:rsidRPr="001B5D67">
                          <w:rPr>
                            <w:rFonts w:ascii="Times New Roman" w:hAnsi="Times New Roman"/>
                            <w:sz w:val="28"/>
                            <w:szCs w:val="28"/>
                          </w:rPr>
                          <w:t>.</w:t>
                        </w:r>
                      </w:p>
                      <w:p w:rsidR="00572BBB" w:rsidRDefault="00572BBB" w:rsidP="00572BBB">
                        <w:pPr>
                          <w:spacing w:after="600" w:line="360" w:lineRule="auto"/>
                          <w:ind w:firstLine="0"/>
                          <w:jc w:val="center"/>
                        </w:pPr>
                      </w:p>
                    </w:tc>
                  </w:tr>
                </w:tbl>
                <w:p w:rsidR="00572BBB" w:rsidRDefault="00572BBB" w:rsidP="00FF39D0">
                  <w:pPr>
                    <w:spacing w:after="600" w:line="360" w:lineRule="auto"/>
                    <w:ind w:firstLine="0"/>
                    <w:jc w:val="center"/>
                    <w:rPr>
                      <w:b/>
                      <w:i/>
                      <w:sz w:val="40"/>
                      <w:szCs w:val="40"/>
                    </w:rPr>
                  </w:pPr>
                  <w:r w:rsidRPr="00814595">
                    <w:t>201</w:t>
                  </w:r>
                  <w:r>
                    <w:t>9</w:t>
                  </w:r>
                  <w:r w:rsidRPr="00814595">
                    <w:t xml:space="preserve"> г</w:t>
                  </w:r>
                  <w:r>
                    <w:t>од</w:t>
                  </w:r>
                </w:p>
              </w:txbxContent>
            </v:textbox>
            <w10:wrap type="square" anchorx="margin" anchory="margin"/>
          </v:shape>
        </w:pict>
      </w:r>
      <w:r w:rsidR="00796071">
        <w:rPr>
          <w:sz w:val="40"/>
          <w:szCs w:val="40"/>
          <w:highlight w:val="yellow"/>
        </w:rPr>
        <w:t>3</w:t>
      </w:r>
    </w:p>
    <w:p w:rsidR="00403008" w:rsidRPr="008D401F" w:rsidRDefault="001C2306" w:rsidP="0067210E">
      <w:pPr>
        <w:ind w:firstLine="0"/>
        <w:jc w:val="center"/>
        <w:rPr>
          <w:b/>
        </w:rPr>
      </w:pPr>
      <w:r w:rsidRPr="008D401F">
        <w:rPr>
          <w:b/>
        </w:rPr>
        <w:lastRenderedPageBreak/>
        <w:t>СО</w:t>
      </w:r>
      <w:bookmarkStart w:id="0" w:name="_GoBack"/>
      <w:bookmarkEnd w:id="0"/>
      <w:r w:rsidRPr="008D401F">
        <w:rPr>
          <w:b/>
        </w:rPr>
        <w:t>ДЕРЖАНИЕ</w:t>
      </w:r>
    </w:p>
    <w:p w:rsidR="001B7813" w:rsidRPr="001B7813" w:rsidRDefault="00C631EE">
      <w:pPr>
        <w:pStyle w:val="21"/>
        <w:rPr>
          <w:rFonts w:eastAsiaTheme="minorEastAsia"/>
          <w:b w:val="0"/>
        </w:rPr>
      </w:pPr>
      <w:r w:rsidRPr="00C631EE">
        <w:rPr>
          <w:b w:val="0"/>
        </w:rPr>
        <w:fldChar w:fldCharType="begin"/>
      </w:r>
      <w:r w:rsidR="006C7A61" w:rsidRPr="001B7813">
        <w:rPr>
          <w:b w:val="0"/>
        </w:rPr>
        <w:instrText xml:space="preserve"> TOC \h \z \t "Заголовок 5;4;Стиль2_2;2;введение;1;часть1;3" </w:instrText>
      </w:r>
      <w:r w:rsidRPr="00C631EE">
        <w:rPr>
          <w:b w:val="0"/>
        </w:rPr>
        <w:fldChar w:fldCharType="separate"/>
      </w:r>
      <w:hyperlink w:anchor="_Toc15387024" w:history="1">
        <w:r w:rsidR="001B7813" w:rsidRPr="001B7813">
          <w:rPr>
            <w:rStyle w:val="af5"/>
            <w:rFonts w:eastAsia="TimesNewRomanPS-BoldMT"/>
          </w:rPr>
          <w:t>ГЛАВА 1.</w:t>
        </w:r>
        <w:r w:rsidR="001B7813" w:rsidRPr="001B7813">
          <w:rPr>
            <w:rFonts w:eastAsiaTheme="minorEastAsia"/>
            <w:b w:val="0"/>
          </w:rPr>
          <w:tab/>
        </w:r>
        <w:r w:rsidR="001B7813" w:rsidRPr="001B7813">
          <w:rPr>
            <w:rStyle w:val="af5"/>
          </w:rPr>
          <w:t>СУЩЕСТВУЮЩЕЕ ПОЛОЖЕНИЕ В СФЕРЕ ПРОИЗВОДСТВА, ПЕРЕДАЧИ И ПОТРЕБЛЕНИЯ ТЕПЛОВОЙ ЭНЕРГИИ ДЛЯ ЦЕЛЕЙ ТЕПЛОСНАБЖЕНИЯ</w:t>
        </w:r>
        <w:r w:rsidR="001B7813" w:rsidRPr="001B7813">
          <w:rPr>
            <w:webHidden/>
          </w:rPr>
          <w:tab/>
        </w:r>
        <w:r w:rsidRPr="001B7813">
          <w:rPr>
            <w:webHidden/>
          </w:rPr>
          <w:fldChar w:fldCharType="begin"/>
        </w:r>
        <w:r w:rsidR="001B7813" w:rsidRPr="001B7813">
          <w:rPr>
            <w:webHidden/>
          </w:rPr>
          <w:instrText xml:space="preserve"> PAGEREF _Toc15387024 \h </w:instrText>
        </w:r>
        <w:r w:rsidRPr="001B7813">
          <w:rPr>
            <w:webHidden/>
          </w:rPr>
        </w:r>
        <w:r w:rsidRPr="001B7813">
          <w:rPr>
            <w:webHidden/>
          </w:rPr>
          <w:fldChar w:fldCharType="separate"/>
        </w:r>
        <w:r w:rsidR="00192D42">
          <w:rPr>
            <w:webHidden/>
          </w:rPr>
          <w:t>13</w:t>
        </w:r>
        <w:r w:rsidRPr="001B7813">
          <w:rPr>
            <w:webHidden/>
          </w:rPr>
          <w:fldChar w:fldCharType="end"/>
        </w:r>
      </w:hyperlink>
    </w:p>
    <w:p w:rsidR="001B7813" w:rsidRPr="001B7813" w:rsidRDefault="00C631EE">
      <w:pPr>
        <w:pStyle w:val="31"/>
        <w:tabs>
          <w:tab w:val="left" w:pos="1680"/>
        </w:tabs>
        <w:rPr>
          <w:rFonts w:eastAsiaTheme="minorEastAsia"/>
          <w:b w:val="0"/>
          <w:szCs w:val="22"/>
        </w:rPr>
      </w:pPr>
      <w:hyperlink w:anchor="_Toc15387025" w:history="1">
        <w:r w:rsidR="001B7813" w:rsidRPr="001B7813">
          <w:rPr>
            <w:rStyle w:val="af5"/>
            <w:szCs w:val="22"/>
          </w:rPr>
          <w:t>Часть 1.</w:t>
        </w:r>
        <w:r w:rsidR="001B7813" w:rsidRPr="001B7813">
          <w:rPr>
            <w:rFonts w:eastAsiaTheme="minorEastAsia"/>
            <w:b w:val="0"/>
            <w:szCs w:val="22"/>
          </w:rPr>
          <w:tab/>
        </w:r>
        <w:r w:rsidR="001B7813" w:rsidRPr="001B7813">
          <w:rPr>
            <w:rStyle w:val="af5"/>
            <w:szCs w:val="22"/>
          </w:rPr>
          <w:t>Функциональная структура теплоснабжения</w:t>
        </w:r>
        <w:r w:rsidR="001B7813" w:rsidRPr="001B7813">
          <w:rPr>
            <w:webHidden/>
            <w:szCs w:val="22"/>
          </w:rPr>
          <w:tab/>
        </w:r>
        <w:r w:rsidRPr="001B7813">
          <w:rPr>
            <w:webHidden/>
            <w:szCs w:val="22"/>
          </w:rPr>
          <w:fldChar w:fldCharType="begin"/>
        </w:r>
        <w:r w:rsidR="001B7813" w:rsidRPr="001B7813">
          <w:rPr>
            <w:webHidden/>
            <w:szCs w:val="22"/>
          </w:rPr>
          <w:instrText xml:space="preserve"> PAGEREF _Toc15387025 \h </w:instrText>
        </w:r>
        <w:r w:rsidRPr="001B7813">
          <w:rPr>
            <w:webHidden/>
            <w:szCs w:val="22"/>
          </w:rPr>
        </w:r>
        <w:r w:rsidRPr="001B7813">
          <w:rPr>
            <w:webHidden/>
            <w:szCs w:val="22"/>
          </w:rPr>
          <w:fldChar w:fldCharType="separate"/>
        </w:r>
        <w:r w:rsidR="00192D42">
          <w:rPr>
            <w:webHidden/>
            <w:szCs w:val="22"/>
          </w:rPr>
          <w:t>13</w:t>
        </w:r>
        <w:r w:rsidRPr="001B7813">
          <w:rPr>
            <w:webHidden/>
            <w:szCs w:val="22"/>
          </w:rPr>
          <w:fldChar w:fldCharType="end"/>
        </w:r>
      </w:hyperlink>
    </w:p>
    <w:p w:rsidR="001B7813" w:rsidRPr="001B7813" w:rsidRDefault="00C631EE">
      <w:pPr>
        <w:pStyle w:val="41"/>
        <w:tabs>
          <w:tab w:val="right" w:leader="dot" w:pos="9344"/>
        </w:tabs>
        <w:rPr>
          <w:rFonts w:eastAsiaTheme="minorEastAsia"/>
          <w:i w:val="0"/>
          <w:noProof/>
          <w:szCs w:val="22"/>
        </w:rPr>
      </w:pPr>
      <w:hyperlink w:anchor="_Toc15387026" w:history="1">
        <w:r w:rsidR="001B7813" w:rsidRPr="001B7813">
          <w:rPr>
            <w:rStyle w:val="af5"/>
            <w:rFonts w:eastAsia="TimesNewRomanPS-BoldMT"/>
            <w:noProof/>
            <w:szCs w:val="22"/>
          </w:rPr>
          <w:t xml:space="preserve">а) </w:t>
        </w:r>
        <w:r w:rsidR="001B7813" w:rsidRPr="001B7813">
          <w:rPr>
            <w:rStyle w:val="af5"/>
            <w:noProof/>
            <w:szCs w:val="22"/>
          </w:rPr>
          <w:t>в зонах действия производственных котельных</w:t>
        </w:r>
        <w:r w:rsidR="001B7813" w:rsidRPr="001B7813">
          <w:rPr>
            <w:noProof/>
            <w:webHidden/>
            <w:szCs w:val="22"/>
          </w:rPr>
          <w:tab/>
        </w:r>
        <w:r w:rsidRPr="001B7813">
          <w:rPr>
            <w:noProof/>
            <w:webHidden/>
            <w:szCs w:val="22"/>
          </w:rPr>
          <w:fldChar w:fldCharType="begin"/>
        </w:r>
        <w:r w:rsidR="001B7813" w:rsidRPr="001B7813">
          <w:rPr>
            <w:noProof/>
            <w:webHidden/>
            <w:szCs w:val="22"/>
          </w:rPr>
          <w:instrText xml:space="preserve"> PAGEREF _Toc15387026 \h </w:instrText>
        </w:r>
        <w:r w:rsidRPr="001B7813">
          <w:rPr>
            <w:noProof/>
            <w:webHidden/>
            <w:szCs w:val="22"/>
          </w:rPr>
        </w:r>
        <w:r w:rsidRPr="001B7813">
          <w:rPr>
            <w:noProof/>
            <w:webHidden/>
            <w:szCs w:val="22"/>
          </w:rPr>
          <w:fldChar w:fldCharType="separate"/>
        </w:r>
        <w:r w:rsidR="00192D42">
          <w:rPr>
            <w:noProof/>
            <w:webHidden/>
            <w:szCs w:val="22"/>
          </w:rPr>
          <w:t>14</w:t>
        </w:r>
        <w:r w:rsidRPr="001B7813">
          <w:rPr>
            <w:noProof/>
            <w:webHidden/>
            <w:szCs w:val="22"/>
          </w:rPr>
          <w:fldChar w:fldCharType="end"/>
        </w:r>
      </w:hyperlink>
    </w:p>
    <w:p w:rsidR="001B7813" w:rsidRPr="001B7813" w:rsidRDefault="00C631EE">
      <w:pPr>
        <w:pStyle w:val="41"/>
        <w:tabs>
          <w:tab w:val="right" w:leader="dot" w:pos="9344"/>
        </w:tabs>
        <w:rPr>
          <w:rFonts w:eastAsiaTheme="minorEastAsia"/>
          <w:i w:val="0"/>
          <w:noProof/>
          <w:szCs w:val="22"/>
        </w:rPr>
      </w:pPr>
      <w:hyperlink w:anchor="_Toc15387027" w:history="1">
        <w:r w:rsidR="001B7813" w:rsidRPr="001B7813">
          <w:rPr>
            <w:rStyle w:val="af5"/>
            <w:rFonts w:eastAsia="TimesNewRomanPS-BoldMT"/>
            <w:noProof/>
            <w:szCs w:val="22"/>
          </w:rPr>
          <w:t xml:space="preserve">б) </w:t>
        </w:r>
        <w:r w:rsidR="001B7813" w:rsidRPr="001B7813">
          <w:rPr>
            <w:rStyle w:val="af5"/>
            <w:noProof/>
            <w:szCs w:val="22"/>
          </w:rPr>
          <w:t>в зонах действия индивидуального теплоснабжения</w:t>
        </w:r>
        <w:r w:rsidR="001B7813" w:rsidRPr="001B7813">
          <w:rPr>
            <w:noProof/>
            <w:webHidden/>
            <w:szCs w:val="22"/>
          </w:rPr>
          <w:tab/>
        </w:r>
        <w:r w:rsidRPr="001B7813">
          <w:rPr>
            <w:noProof/>
            <w:webHidden/>
            <w:szCs w:val="22"/>
          </w:rPr>
          <w:fldChar w:fldCharType="begin"/>
        </w:r>
        <w:r w:rsidR="001B7813" w:rsidRPr="001B7813">
          <w:rPr>
            <w:noProof/>
            <w:webHidden/>
            <w:szCs w:val="22"/>
          </w:rPr>
          <w:instrText xml:space="preserve"> PAGEREF _Toc15387027 \h </w:instrText>
        </w:r>
        <w:r w:rsidRPr="001B7813">
          <w:rPr>
            <w:noProof/>
            <w:webHidden/>
            <w:szCs w:val="22"/>
          </w:rPr>
        </w:r>
        <w:r w:rsidRPr="001B7813">
          <w:rPr>
            <w:noProof/>
            <w:webHidden/>
            <w:szCs w:val="22"/>
          </w:rPr>
          <w:fldChar w:fldCharType="separate"/>
        </w:r>
        <w:r w:rsidR="00192D42">
          <w:rPr>
            <w:noProof/>
            <w:webHidden/>
            <w:szCs w:val="22"/>
          </w:rPr>
          <w:t>16</w:t>
        </w:r>
        <w:r w:rsidRPr="001B7813">
          <w:rPr>
            <w:noProof/>
            <w:webHidden/>
            <w:szCs w:val="22"/>
          </w:rPr>
          <w:fldChar w:fldCharType="end"/>
        </w:r>
      </w:hyperlink>
    </w:p>
    <w:p w:rsidR="001B7813" w:rsidRPr="001B7813" w:rsidRDefault="00C631EE">
      <w:pPr>
        <w:pStyle w:val="31"/>
        <w:tabs>
          <w:tab w:val="left" w:pos="1680"/>
        </w:tabs>
        <w:rPr>
          <w:rFonts w:eastAsiaTheme="minorEastAsia"/>
          <w:b w:val="0"/>
          <w:szCs w:val="22"/>
        </w:rPr>
      </w:pPr>
      <w:hyperlink w:anchor="_Toc15387028" w:history="1">
        <w:r w:rsidR="001B7813" w:rsidRPr="001B7813">
          <w:rPr>
            <w:rStyle w:val="af5"/>
            <w:szCs w:val="22"/>
          </w:rPr>
          <w:t>Часть 2.</w:t>
        </w:r>
        <w:r w:rsidR="001B7813" w:rsidRPr="001B7813">
          <w:rPr>
            <w:rFonts w:eastAsiaTheme="minorEastAsia"/>
            <w:b w:val="0"/>
            <w:szCs w:val="22"/>
          </w:rPr>
          <w:tab/>
        </w:r>
        <w:r w:rsidR="001B7813" w:rsidRPr="001B7813">
          <w:rPr>
            <w:rStyle w:val="af5"/>
            <w:szCs w:val="22"/>
          </w:rPr>
          <w:t>Источники тепловой энергии</w:t>
        </w:r>
        <w:r w:rsidR="001B7813" w:rsidRPr="001B7813">
          <w:rPr>
            <w:webHidden/>
            <w:szCs w:val="22"/>
          </w:rPr>
          <w:tab/>
        </w:r>
        <w:r w:rsidRPr="001B7813">
          <w:rPr>
            <w:webHidden/>
            <w:szCs w:val="22"/>
          </w:rPr>
          <w:fldChar w:fldCharType="begin"/>
        </w:r>
        <w:r w:rsidR="001B7813" w:rsidRPr="001B7813">
          <w:rPr>
            <w:webHidden/>
            <w:szCs w:val="22"/>
          </w:rPr>
          <w:instrText xml:space="preserve"> PAGEREF _Toc15387028 \h </w:instrText>
        </w:r>
        <w:r w:rsidRPr="001B7813">
          <w:rPr>
            <w:webHidden/>
            <w:szCs w:val="22"/>
          </w:rPr>
        </w:r>
        <w:r w:rsidRPr="001B7813">
          <w:rPr>
            <w:webHidden/>
            <w:szCs w:val="22"/>
          </w:rPr>
          <w:fldChar w:fldCharType="separate"/>
        </w:r>
        <w:r w:rsidR="00192D42">
          <w:rPr>
            <w:webHidden/>
            <w:szCs w:val="22"/>
          </w:rPr>
          <w:t>16</w:t>
        </w:r>
        <w:r w:rsidRPr="001B7813">
          <w:rPr>
            <w:webHidden/>
            <w:szCs w:val="22"/>
          </w:rPr>
          <w:fldChar w:fldCharType="end"/>
        </w:r>
      </w:hyperlink>
    </w:p>
    <w:p w:rsidR="001B7813" w:rsidRPr="001B7813" w:rsidRDefault="00C631EE">
      <w:pPr>
        <w:pStyle w:val="41"/>
        <w:tabs>
          <w:tab w:val="right" w:leader="dot" w:pos="9344"/>
        </w:tabs>
        <w:rPr>
          <w:rFonts w:eastAsiaTheme="minorEastAsia"/>
          <w:i w:val="0"/>
          <w:noProof/>
          <w:szCs w:val="22"/>
        </w:rPr>
      </w:pPr>
      <w:hyperlink w:anchor="_Toc15387029" w:history="1">
        <w:r w:rsidR="001B7813" w:rsidRPr="001B7813">
          <w:rPr>
            <w:rStyle w:val="af5"/>
            <w:rFonts w:eastAsia="TimesNewRomanPS-BoldMT"/>
            <w:noProof/>
            <w:szCs w:val="22"/>
          </w:rPr>
          <w:t xml:space="preserve">а) </w:t>
        </w:r>
        <w:r w:rsidR="001B7813" w:rsidRPr="001B7813">
          <w:rPr>
            <w:rStyle w:val="af5"/>
            <w:noProof/>
            <w:szCs w:val="22"/>
          </w:rPr>
          <w:t>структура и технические характеристики основного оборудования</w:t>
        </w:r>
        <w:r w:rsidR="001B7813" w:rsidRPr="001B7813">
          <w:rPr>
            <w:noProof/>
            <w:webHidden/>
            <w:szCs w:val="22"/>
          </w:rPr>
          <w:tab/>
        </w:r>
        <w:r w:rsidRPr="001B7813">
          <w:rPr>
            <w:noProof/>
            <w:webHidden/>
            <w:szCs w:val="22"/>
          </w:rPr>
          <w:fldChar w:fldCharType="begin"/>
        </w:r>
        <w:r w:rsidR="001B7813" w:rsidRPr="001B7813">
          <w:rPr>
            <w:noProof/>
            <w:webHidden/>
            <w:szCs w:val="22"/>
          </w:rPr>
          <w:instrText xml:space="preserve"> PAGEREF _Toc15387029 \h </w:instrText>
        </w:r>
        <w:r w:rsidRPr="001B7813">
          <w:rPr>
            <w:noProof/>
            <w:webHidden/>
            <w:szCs w:val="22"/>
          </w:rPr>
        </w:r>
        <w:r w:rsidRPr="001B7813">
          <w:rPr>
            <w:noProof/>
            <w:webHidden/>
            <w:szCs w:val="22"/>
          </w:rPr>
          <w:fldChar w:fldCharType="separate"/>
        </w:r>
        <w:r w:rsidR="00192D42">
          <w:rPr>
            <w:noProof/>
            <w:webHidden/>
            <w:szCs w:val="22"/>
          </w:rPr>
          <w:t>16</w:t>
        </w:r>
        <w:r w:rsidRPr="001B7813">
          <w:rPr>
            <w:noProof/>
            <w:webHidden/>
            <w:szCs w:val="22"/>
          </w:rPr>
          <w:fldChar w:fldCharType="end"/>
        </w:r>
      </w:hyperlink>
    </w:p>
    <w:p w:rsidR="001B7813" w:rsidRPr="001B7813" w:rsidRDefault="00C631EE">
      <w:pPr>
        <w:pStyle w:val="41"/>
        <w:tabs>
          <w:tab w:val="right" w:leader="dot" w:pos="9344"/>
        </w:tabs>
        <w:rPr>
          <w:rFonts w:eastAsiaTheme="minorEastAsia"/>
          <w:i w:val="0"/>
          <w:noProof/>
          <w:szCs w:val="22"/>
        </w:rPr>
      </w:pPr>
      <w:hyperlink w:anchor="_Toc15387030" w:history="1">
        <w:r w:rsidR="001B7813" w:rsidRPr="001B7813">
          <w:rPr>
            <w:rStyle w:val="af5"/>
            <w:rFonts w:eastAsia="TimesNewRomanPS-BoldMT"/>
            <w:noProof/>
            <w:szCs w:val="22"/>
          </w:rPr>
          <w:t xml:space="preserve">б) </w:t>
        </w:r>
        <w:r w:rsidR="001B7813" w:rsidRPr="001B7813">
          <w:rPr>
            <w:rStyle w:val="af5"/>
            <w:noProof/>
            <w:szCs w:val="22"/>
          </w:rPr>
          <w:t>параметры установленной тепловой мощности источника тепловой энергии, в том числе теплофикационного оборудования и теплофикационной установки</w:t>
        </w:r>
        <w:r w:rsidR="001B7813" w:rsidRPr="001B7813">
          <w:rPr>
            <w:noProof/>
            <w:webHidden/>
            <w:szCs w:val="22"/>
          </w:rPr>
          <w:tab/>
        </w:r>
        <w:r w:rsidRPr="001B7813">
          <w:rPr>
            <w:noProof/>
            <w:webHidden/>
            <w:szCs w:val="22"/>
          </w:rPr>
          <w:fldChar w:fldCharType="begin"/>
        </w:r>
        <w:r w:rsidR="001B7813" w:rsidRPr="001B7813">
          <w:rPr>
            <w:noProof/>
            <w:webHidden/>
            <w:szCs w:val="22"/>
          </w:rPr>
          <w:instrText xml:space="preserve"> PAGEREF _Toc15387030 \h </w:instrText>
        </w:r>
        <w:r w:rsidRPr="001B7813">
          <w:rPr>
            <w:noProof/>
            <w:webHidden/>
            <w:szCs w:val="22"/>
          </w:rPr>
        </w:r>
        <w:r w:rsidRPr="001B7813">
          <w:rPr>
            <w:noProof/>
            <w:webHidden/>
            <w:szCs w:val="22"/>
          </w:rPr>
          <w:fldChar w:fldCharType="separate"/>
        </w:r>
        <w:r w:rsidR="00192D42">
          <w:rPr>
            <w:noProof/>
            <w:webHidden/>
            <w:szCs w:val="22"/>
          </w:rPr>
          <w:t>18</w:t>
        </w:r>
        <w:r w:rsidRPr="001B7813">
          <w:rPr>
            <w:noProof/>
            <w:webHidden/>
            <w:szCs w:val="22"/>
          </w:rPr>
          <w:fldChar w:fldCharType="end"/>
        </w:r>
      </w:hyperlink>
    </w:p>
    <w:p w:rsidR="001B7813" w:rsidRPr="001B7813" w:rsidRDefault="00C631EE">
      <w:pPr>
        <w:pStyle w:val="41"/>
        <w:tabs>
          <w:tab w:val="right" w:leader="dot" w:pos="9344"/>
        </w:tabs>
        <w:rPr>
          <w:rFonts w:eastAsiaTheme="minorEastAsia"/>
          <w:i w:val="0"/>
          <w:noProof/>
          <w:szCs w:val="22"/>
        </w:rPr>
      </w:pPr>
      <w:hyperlink w:anchor="_Toc15387031" w:history="1">
        <w:r w:rsidR="001B7813" w:rsidRPr="001B7813">
          <w:rPr>
            <w:rStyle w:val="af5"/>
            <w:rFonts w:eastAsia="TimesNewRomanPS-BoldMT"/>
            <w:noProof/>
            <w:szCs w:val="22"/>
          </w:rPr>
          <w:t xml:space="preserve">в) </w:t>
        </w:r>
        <w:r w:rsidR="001B7813" w:rsidRPr="001B7813">
          <w:rPr>
            <w:rStyle w:val="af5"/>
            <w:noProof/>
            <w:szCs w:val="22"/>
          </w:rPr>
          <w:t>ограничения тепловой мощности и параметров располагаемой тепловой мощности</w:t>
        </w:r>
        <w:r w:rsidR="001B7813" w:rsidRPr="001B7813">
          <w:rPr>
            <w:noProof/>
            <w:webHidden/>
            <w:szCs w:val="22"/>
          </w:rPr>
          <w:tab/>
        </w:r>
        <w:r w:rsidRPr="001B7813">
          <w:rPr>
            <w:noProof/>
            <w:webHidden/>
            <w:szCs w:val="22"/>
          </w:rPr>
          <w:fldChar w:fldCharType="begin"/>
        </w:r>
        <w:r w:rsidR="001B7813" w:rsidRPr="001B7813">
          <w:rPr>
            <w:noProof/>
            <w:webHidden/>
            <w:szCs w:val="22"/>
          </w:rPr>
          <w:instrText xml:space="preserve"> PAGEREF _Toc15387031 \h </w:instrText>
        </w:r>
        <w:r w:rsidRPr="001B7813">
          <w:rPr>
            <w:noProof/>
            <w:webHidden/>
            <w:szCs w:val="22"/>
          </w:rPr>
        </w:r>
        <w:r w:rsidRPr="001B7813">
          <w:rPr>
            <w:noProof/>
            <w:webHidden/>
            <w:szCs w:val="22"/>
          </w:rPr>
          <w:fldChar w:fldCharType="separate"/>
        </w:r>
        <w:r w:rsidR="00192D42">
          <w:rPr>
            <w:noProof/>
            <w:webHidden/>
            <w:szCs w:val="22"/>
          </w:rPr>
          <w:t>19</w:t>
        </w:r>
        <w:r w:rsidRPr="001B7813">
          <w:rPr>
            <w:noProof/>
            <w:webHidden/>
            <w:szCs w:val="22"/>
          </w:rPr>
          <w:fldChar w:fldCharType="end"/>
        </w:r>
      </w:hyperlink>
    </w:p>
    <w:p w:rsidR="001B7813" w:rsidRPr="001B7813" w:rsidRDefault="00C631EE">
      <w:pPr>
        <w:pStyle w:val="41"/>
        <w:tabs>
          <w:tab w:val="right" w:leader="dot" w:pos="9344"/>
        </w:tabs>
        <w:rPr>
          <w:rFonts w:eastAsiaTheme="minorEastAsia"/>
          <w:i w:val="0"/>
          <w:noProof/>
          <w:szCs w:val="22"/>
        </w:rPr>
      </w:pPr>
      <w:hyperlink w:anchor="_Toc15387032" w:history="1">
        <w:r w:rsidR="001B7813" w:rsidRPr="001B7813">
          <w:rPr>
            <w:rStyle w:val="af5"/>
            <w:rFonts w:eastAsia="TimesNewRomanPS-BoldMT"/>
            <w:noProof/>
            <w:szCs w:val="22"/>
          </w:rPr>
          <w:t xml:space="preserve">г) </w:t>
        </w:r>
        <w:r w:rsidR="001B7813" w:rsidRPr="001B7813">
          <w:rPr>
            <w:rStyle w:val="af5"/>
            <w:noProof/>
            <w:szCs w:val="22"/>
          </w:rPr>
          <w:t>объем потребления тепловой энергии (мощности) на собственные и хозяйственные нужды теплоснабжающей организации в отношении источников тепловой энергии и параметры тепловой мощности нетто</w:t>
        </w:r>
        <w:r w:rsidR="001B7813" w:rsidRPr="001B7813">
          <w:rPr>
            <w:noProof/>
            <w:webHidden/>
            <w:szCs w:val="22"/>
          </w:rPr>
          <w:tab/>
        </w:r>
        <w:r w:rsidRPr="001B7813">
          <w:rPr>
            <w:noProof/>
            <w:webHidden/>
            <w:szCs w:val="22"/>
          </w:rPr>
          <w:fldChar w:fldCharType="begin"/>
        </w:r>
        <w:r w:rsidR="001B7813" w:rsidRPr="001B7813">
          <w:rPr>
            <w:noProof/>
            <w:webHidden/>
            <w:szCs w:val="22"/>
          </w:rPr>
          <w:instrText xml:space="preserve"> PAGEREF _Toc15387032 \h </w:instrText>
        </w:r>
        <w:r w:rsidRPr="001B7813">
          <w:rPr>
            <w:noProof/>
            <w:webHidden/>
            <w:szCs w:val="22"/>
          </w:rPr>
        </w:r>
        <w:r w:rsidRPr="001B7813">
          <w:rPr>
            <w:noProof/>
            <w:webHidden/>
            <w:szCs w:val="22"/>
          </w:rPr>
          <w:fldChar w:fldCharType="separate"/>
        </w:r>
        <w:r w:rsidR="00192D42">
          <w:rPr>
            <w:noProof/>
            <w:webHidden/>
            <w:szCs w:val="22"/>
          </w:rPr>
          <w:t>19</w:t>
        </w:r>
        <w:r w:rsidRPr="001B7813">
          <w:rPr>
            <w:noProof/>
            <w:webHidden/>
            <w:szCs w:val="22"/>
          </w:rPr>
          <w:fldChar w:fldCharType="end"/>
        </w:r>
      </w:hyperlink>
    </w:p>
    <w:p w:rsidR="001B7813" w:rsidRPr="001B7813" w:rsidRDefault="00C631EE">
      <w:pPr>
        <w:pStyle w:val="41"/>
        <w:tabs>
          <w:tab w:val="right" w:leader="dot" w:pos="9344"/>
        </w:tabs>
        <w:rPr>
          <w:rFonts w:eastAsiaTheme="minorEastAsia"/>
          <w:i w:val="0"/>
          <w:noProof/>
          <w:szCs w:val="22"/>
        </w:rPr>
      </w:pPr>
      <w:hyperlink w:anchor="_Toc15387033" w:history="1">
        <w:r w:rsidR="001B7813" w:rsidRPr="001B7813">
          <w:rPr>
            <w:rStyle w:val="af5"/>
            <w:rFonts w:eastAsia="TimesNewRomanPS-BoldMT"/>
            <w:noProof/>
            <w:szCs w:val="22"/>
          </w:rPr>
          <w:t xml:space="preserve">д) </w:t>
        </w:r>
        <w:r w:rsidR="001B7813" w:rsidRPr="001B7813">
          <w:rPr>
            <w:rStyle w:val="af5"/>
            <w:noProof/>
            <w:szCs w:val="22"/>
          </w:rPr>
          <w:t>сроки ввода в эксплуатацию основного оборудования, год последнего освидетельствования при допуске к эксплуатации после ремонта, год продления ресурса и мероприятия по продлению ресурса</w:t>
        </w:r>
        <w:r w:rsidR="001B7813" w:rsidRPr="001B7813">
          <w:rPr>
            <w:noProof/>
            <w:webHidden/>
            <w:szCs w:val="22"/>
          </w:rPr>
          <w:tab/>
        </w:r>
        <w:r w:rsidRPr="001B7813">
          <w:rPr>
            <w:noProof/>
            <w:webHidden/>
            <w:szCs w:val="22"/>
          </w:rPr>
          <w:fldChar w:fldCharType="begin"/>
        </w:r>
        <w:r w:rsidR="001B7813" w:rsidRPr="001B7813">
          <w:rPr>
            <w:noProof/>
            <w:webHidden/>
            <w:szCs w:val="22"/>
          </w:rPr>
          <w:instrText xml:space="preserve"> PAGEREF _Toc15387033 \h </w:instrText>
        </w:r>
        <w:r w:rsidRPr="001B7813">
          <w:rPr>
            <w:noProof/>
            <w:webHidden/>
            <w:szCs w:val="22"/>
          </w:rPr>
        </w:r>
        <w:r w:rsidRPr="001B7813">
          <w:rPr>
            <w:noProof/>
            <w:webHidden/>
            <w:szCs w:val="22"/>
          </w:rPr>
          <w:fldChar w:fldCharType="separate"/>
        </w:r>
        <w:r w:rsidR="00192D42">
          <w:rPr>
            <w:noProof/>
            <w:webHidden/>
            <w:szCs w:val="22"/>
          </w:rPr>
          <w:t>19</w:t>
        </w:r>
        <w:r w:rsidRPr="001B7813">
          <w:rPr>
            <w:noProof/>
            <w:webHidden/>
            <w:szCs w:val="22"/>
          </w:rPr>
          <w:fldChar w:fldCharType="end"/>
        </w:r>
      </w:hyperlink>
    </w:p>
    <w:p w:rsidR="001B7813" w:rsidRPr="001B7813" w:rsidRDefault="00C631EE">
      <w:pPr>
        <w:pStyle w:val="41"/>
        <w:tabs>
          <w:tab w:val="right" w:leader="dot" w:pos="9344"/>
        </w:tabs>
        <w:rPr>
          <w:rFonts w:eastAsiaTheme="minorEastAsia"/>
          <w:i w:val="0"/>
          <w:noProof/>
          <w:szCs w:val="22"/>
        </w:rPr>
      </w:pPr>
      <w:hyperlink w:anchor="_Toc15387034" w:history="1">
        <w:r w:rsidR="001B7813" w:rsidRPr="001B7813">
          <w:rPr>
            <w:rStyle w:val="af5"/>
            <w:rFonts w:eastAsia="TimesNewRomanPS-BoldMT"/>
            <w:noProof/>
            <w:szCs w:val="22"/>
          </w:rPr>
          <w:t xml:space="preserve">е) </w:t>
        </w:r>
        <w:r w:rsidR="001B7813" w:rsidRPr="001B7813">
          <w:rPr>
            <w:rStyle w:val="af5"/>
            <w:noProof/>
            <w:szCs w:val="22"/>
          </w:rPr>
          <w:t>схемы выдачи тепловой мощности, структура теплофикационных установок (для источников тепловой энергии, функционирующих в режиме комбинированной выработки электрической и тепловой энергии)</w:t>
        </w:r>
        <w:r w:rsidR="001B7813" w:rsidRPr="001B7813">
          <w:rPr>
            <w:noProof/>
            <w:webHidden/>
            <w:szCs w:val="22"/>
          </w:rPr>
          <w:tab/>
        </w:r>
        <w:r w:rsidRPr="001B7813">
          <w:rPr>
            <w:noProof/>
            <w:webHidden/>
            <w:szCs w:val="22"/>
          </w:rPr>
          <w:fldChar w:fldCharType="begin"/>
        </w:r>
        <w:r w:rsidR="001B7813" w:rsidRPr="001B7813">
          <w:rPr>
            <w:noProof/>
            <w:webHidden/>
            <w:szCs w:val="22"/>
          </w:rPr>
          <w:instrText xml:space="preserve"> PAGEREF _Toc15387034 \h </w:instrText>
        </w:r>
        <w:r w:rsidRPr="001B7813">
          <w:rPr>
            <w:noProof/>
            <w:webHidden/>
            <w:szCs w:val="22"/>
          </w:rPr>
        </w:r>
        <w:r w:rsidRPr="001B7813">
          <w:rPr>
            <w:noProof/>
            <w:webHidden/>
            <w:szCs w:val="22"/>
          </w:rPr>
          <w:fldChar w:fldCharType="separate"/>
        </w:r>
        <w:r w:rsidR="00192D42">
          <w:rPr>
            <w:noProof/>
            <w:webHidden/>
            <w:szCs w:val="22"/>
          </w:rPr>
          <w:t>20</w:t>
        </w:r>
        <w:r w:rsidRPr="001B7813">
          <w:rPr>
            <w:noProof/>
            <w:webHidden/>
            <w:szCs w:val="22"/>
          </w:rPr>
          <w:fldChar w:fldCharType="end"/>
        </w:r>
      </w:hyperlink>
    </w:p>
    <w:p w:rsidR="001B7813" w:rsidRPr="001B7813" w:rsidRDefault="00C631EE">
      <w:pPr>
        <w:pStyle w:val="41"/>
        <w:tabs>
          <w:tab w:val="right" w:leader="dot" w:pos="9344"/>
        </w:tabs>
        <w:rPr>
          <w:rFonts w:eastAsiaTheme="minorEastAsia"/>
          <w:i w:val="0"/>
          <w:noProof/>
          <w:szCs w:val="22"/>
        </w:rPr>
      </w:pPr>
      <w:hyperlink w:anchor="_Toc15387035" w:history="1">
        <w:r w:rsidR="001B7813" w:rsidRPr="001B7813">
          <w:rPr>
            <w:rStyle w:val="af5"/>
            <w:rFonts w:eastAsia="TimesNewRomanPS-BoldMT"/>
            <w:noProof/>
            <w:szCs w:val="22"/>
          </w:rPr>
          <w:t xml:space="preserve">ж) </w:t>
        </w:r>
        <w:r w:rsidR="001B7813" w:rsidRPr="001B7813">
          <w:rPr>
            <w:rStyle w:val="af5"/>
            <w:noProof/>
            <w:szCs w:val="22"/>
          </w:rPr>
          <w:t>способы регулирования отпуска тепловой энергии от источников тепловой энергии с обоснованием выбора графика изменения температур и расхода теплоносителя в зависимости от температуры наружного воздуха</w:t>
        </w:r>
        <w:r w:rsidR="001B7813" w:rsidRPr="001B7813">
          <w:rPr>
            <w:noProof/>
            <w:webHidden/>
            <w:szCs w:val="22"/>
          </w:rPr>
          <w:tab/>
        </w:r>
        <w:r w:rsidRPr="001B7813">
          <w:rPr>
            <w:noProof/>
            <w:webHidden/>
            <w:szCs w:val="22"/>
          </w:rPr>
          <w:fldChar w:fldCharType="begin"/>
        </w:r>
        <w:r w:rsidR="001B7813" w:rsidRPr="001B7813">
          <w:rPr>
            <w:noProof/>
            <w:webHidden/>
            <w:szCs w:val="22"/>
          </w:rPr>
          <w:instrText xml:space="preserve"> PAGEREF _Toc15387035 \h </w:instrText>
        </w:r>
        <w:r w:rsidRPr="001B7813">
          <w:rPr>
            <w:noProof/>
            <w:webHidden/>
            <w:szCs w:val="22"/>
          </w:rPr>
        </w:r>
        <w:r w:rsidRPr="001B7813">
          <w:rPr>
            <w:noProof/>
            <w:webHidden/>
            <w:szCs w:val="22"/>
          </w:rPr>
          <w:fldChar w:fldCharType="separate"/>
        </w:r>
        <w:r w:rsidR="00192D42">
          <w:rPr>
            <w:noProof/>
            <w:webHidden/>
            <w:szCs w:val="22"/>
          </w:rPr>
          <w:t>20</w:t>
        </w:r>
        <w:r w:rsidRPr="001B7813">
          <w:rPr>
            <w:noProof/>
            <w:webHidden/>
            <w:szCs w:val="22"/>
          </w:rPr>
          <w:fldChar w:fldCharType="end"/>
        </w:r>
      </w:hyperlink>
    </w:p>
    <w:p w:rsidR="001B7813" w:rsidRPr="001B7813" w:rsidRDefault="00C631EE">
      <w:pPr>
        <w:pStyle w:val="41"/>
        <w:tabs>
          <w:tab w:val="right" w:leader="dot" w:pos="9344"/>
        </w:tabs>
        <w:rPr>
          <w:rFonts w:eastAsiaTheme="minorEastAsia"/>
          <w:i w:val="0"/>
          <w:noProof/>
          <w:szCs w:val="22"/>
        </w:rPr>
      </w:pPr>
      <w:hyperlink w:anchor="_Toc15387036" w:history="1">
        <w:r w:rsidR="001B7813" w:rsidRPr="001B7813">
          <w:rPr>
            <w:rStyle w:val="af5"/>
            <w:rFonts w:eastAsia="TimesNewRomanPS-BoldMT"/>
            <w:noProof/>
            <w:szCs w:val="22"/>
          </w:rPr>
          <w:t xml:space="preserve">з) </w:t>
        </w:r>
        <w:r w:rsidR="001B7813" w:rsidRPr="001B7813">
          <w:rPr>
            <w:rStyle w:val="af5"/>
            <w:noProof/>
            <w:szCs w:val="22"/>
          </w:rPr>
          <w:t>среднегодовая загрузка оборудования</w:t>
        </w:r>
        <w:r w:rsidR="001B7813" w:rsidRPr="001B7813">
          <w:rPr>
            <w:noProof/>
            <w:webHidden/>
            <w:szCs w:val="22"/>
          </w:rPr>
          <w:tab/>
        </w:r>
        <w:r w:rsidRPr="001B7813">
          <w:rPr>
            <w:noProof/>
            <w:webHidden/>
            <w:szCs w:val="22"/>
          </w:rPr>
          <w:fldChar w:fldCharType="begin"/>
        </w:r>
        <w:r w:rsidR="001B7813" w:rsidRPr="001B7813">
          <w:rPr>
            <w:noProof/>
            <w:webHidden/>
            <w:szCs w:val="22"/>
          </w:rPr>
          <w:instrText xml:space="preserve"> PAGEREF _Toc15387036 \h </w:instrText>
        </w:r>
        <w:r w:rsidRPr="001B7813">
          <w:rPr>
            <w:noProof/>
            <w:webHidden/>
            <w:szCs w:val="22"/>
          </w:rPr>
        </w:r>
        <w:r w:rsidRPr="001B7813">
          <w:rPr>
            <w:noProof/>
            <w:webHidden/>
            <w:szCs w:val="22"/>
          </w:rPr>
          <w:fldChar w:fldCharType="separate"/>
        </w:r>
        <w:r w:rsidR="00192D42">
          <w:rPr>
            <w:noProof/>
            <w:webHidden/>
            <w:szCs w:val="22"/>
          </w:rPr>
          <w:t>20</w:t>
        </w:r>
        <w:r w:rsidRPr="001B7813">
          <w:rPr>
            <w:noProof/>
            <w:webHidden/>
            <w:szCs w:val="22"/>
          </w:rPr>
          <w:fldChar w:fldCharType="end"/>
        </w:r>
      </w:hyperlink>
    </w:p>
    <w:p w:rsidR="001B7813" w:rsidRPr="001B7813" w:rsidRDefault="00C631EE">
      <w:pPr>
        <w:pStyle w:val="41"/>
        <w:tabs>
          <w:tab w:val="right" w:leader="dot" w:pos="9344"/>
        </w:tabs>
        <w:rPr>
          <w:rFonts w:eastAsiaTheme="minorEastAsia"/>
          <w:i w:val="0"/>
          <w:noProof/>
          <w:szCs w:val="22"/>
        </w:rPr>
      </w:pPr>
      <w:hyperlink w:anchor="_Toc15387037" w:history="1">
        <w:r w:rsidR="001B7813" w:rsidRPr="001B7813">
          <w:rPr>
            <w:rStyle w:val="af5"/>
            <w:rFonts w:eastAsia="TimesNewRomanPS-BoldMT"/>
            <w:noProof/>
            <w:szCs w:val="22"/>
          </w:rPr>
          <w:t xml:space="preserve">и) </w:t>
        </w:r>
        <w:r w:rsidR="001B7813" w:rsidRPr="001B7813">
          <w:rPr>
            <w:rStyle w:val="af5"/>
            <w:noProof/>
            <w:szCs w:val="22"/>
          </w:rPr>
          <w:t>способы учета тепла, отпущенного в тепловые сети</w:t>
        </w:r>
        <w:r w:rsidR="001B7813" w:rsidRPr="001B7813">
          <w:rPr>
            <w:noProof/>
            <w:webHidden/>
            <w:szCs w:val="22"/>
          </w:rPr>
          <w:tab/>
        </w:r>
        <w:r w:rsidRPr="001B7813">
          <w:rPr>
            <w:noProof/>
            <w:webHidden/>
            <w:szCs w:val="22"/>
          </w:rPr>
          <w:fldChar w:fldCharType="begin"/>
        </w:r>
        <w:r w:rsidR="001B7813" w:rsidRPr="001B7813">
          <w:rPr>
            <w:noProof/>
            <w:webHidden/>
            <w:szCs w:val="22"/>
          </w:rPr>
          <w:instrText xml:space="preserve"> PAGEREF _Toc15387037 \h </w:instrText>
        </w:r>
        <w:r w:rsidRPr="001B7813">
          <w:rPr>
            <w:noProof/>
            <w:webHidden/>
            <w:szCs w:val="22"/>
          </w:rPr>
        </w:r>
        <w:r w:rsidRPr="001B7813">
          <w:rPr>
            <w:noProof/>
            <w:webHidden/>
            <w:szCs w:val="22"/>
          </w:rPr>
          <w:fldChar w:fldCharType="separate"/>
        </w:r>
        <w:r w:rsidR="00192D42">
          <w:rPr>
            <w:noProof/>
            <w:webHidden/>
            <w:szCs w:val="22"/>
          </w:rPr>
          <w:t>21</w:t>
        </w:r>
        <w:r w:rsidRPr="001B7813">
          <w:rPr>
            <w:noProof/>
            <w:webHidden/>
            <w:szCs w:val="22"/>
          </w:rPr>
          <w:fldChar w:fldCharType="end"/>
        </w:r>
      </w:hyperlink>
    </w:p>
    <w:p w:rsidR="001B7813" w:rsidRPr="001B7813" w:rsidRDefault="00C631EE">
      <w:pPr>
        <w:pStyle w:val="41"/>
        <w:tabs>
          <w:tab w:val="right" w:leader="dot" w:pos="9344"/>
        </w:tabs>
        <w:rPr>
          <w:rFonts w:eastAsiaTheme="minorEastAsia"/>
          <w:i w:val="0"/>
          <w:noProof/>
          <w:szCs w:val="22"/>
        </w:rPr>
      </w:pPr>
      <w:hyperlink w:anchor="_Toc15387038" w:history="1">
        <w:r w:rsidR="001B7813" w:rsidRPr="001B7813">
          <w:rPr>
            <w:rStyle w:val="af5"/>
            <w:rFonts w:eastAsia="TimesNewRomanPS-BoldMT"/>
            <w:noProof/>
            <w:szCs w:val="22"/>
          </w:rPr>
          <w:t xml:space="preserve">к) </w:t>
        </w:r>
        <w:r w:rsidR="001B7813" w:rsidRPr="001B7813">
          <w:rPr>
            <w:rStyle w:val="af5"/>
            <w:noProof/>
            <w:szCs w:val="22"/>
          </w:rPr>
          <w:t>статистика отказов и восстановлений оборудования источников тепловой энергии</w:t>
        </w:r>
        <w:r w:rsidR="001B7813" w:rsidRPr="001B7813">
          <w:rPr>
            <w:noProof/>
            <w:webHidden/>
            <w:szCs w:val="22"/>
          </w:rPr>
          <w:tab/>
        </w:r>
        <w:r w:rsidRPr="001B7813">
          <w:rPr>
            <w:noProof/>
            <w:webHidden/>
            <w:szCs w:val="22"/>
          </w:rPr>
          <w:fldChar w:fldCharType="begin"/>
        </w:r>
        <w:r w:rsidR="001B7813" w:rsidRPr="001B7813">
          <w:rPr>
            <w:noProof/>
            <w:webHidden/>
            <w:szCs w:val="22"/>
          </w:rPr>
          <w:instrText xml:space="preserve"> PAGEREF _Toc15387038 \h </w:instrText>
        </w:r>
        <w:r w:rsidRPr="001B7813">
          <w:rPr>
            <w:noProof/>
            <w:webHidden/>
            <w:szCs w:val="22"/>
          </w:rPr>
        </w:r>
        <w:r w:rsidRPr="001B7813">
          <w:rPr>
            <w:noProof/>
            <w:webHidden/>
            <w:szCs w:val="22"/>
          </w:rPr>
          <w:fldChar w:fldCharType="separate"/>
        </w:r>
        <w:r w:rsidR="00192D42">
          <w:rPr>
            <w:noProof/>
            <w:webHidden/>
            <w:szCs w:val="22"/>
          </w:rPr>
          <w:t>21</w:t>
        </w:r>
        <w:r w:rsidRPr="001B7813">
          <w:rPr>
            <w:noProof/>
            <w:webHidden/>
            <w:szCs w:val="22"/>
          </w:rPr>
          <w:fldChar w:fldCharType="end"/>
        </w:r>
      </w:hyperlink>
    </w:p>
    <w:p w:rsidR="001B7813" w:rsidRPr="001B7813" w:rsidRDefault="00C631EE">
      <w:pPr>
        <w:pStyle w:val="41"/>
        <w:tabs>
          <w:tab w:val="right" w:leader="dot" w:pos="9344"/>
        </w:tabs>
        <w:rPr>
          <w:rFonts w:eastAsiaTheme="minorEastAsia"/>
          <w:i w:val="0"/>
          <w:noProof/>
          <w:szCs w:val="22"/>
        </w:rPr>
      </w:pPr>
      <w:hyperlink w:anchor="_Toc15387039" w:history="1">
        <w:r w:rsidR="001B7813" w:rsidRPr="001B7813">
          <w:rPr>
            <w:rStyle w:val="af5"/>
            <w:rFonts w:eastAsia="TimesNewRomanPS-BoldMT"/>
            <w:noProof/>
            <w:szCs w:val="22"/>
          </w:rPr>
          <w:t xml:space="preserve">л) </w:t>
        </w:r>
        <w:r w:rsidR="001B7813" w:rsidRPr="001B7813">
          <w:rPr>
            <w:rStyle w:val="af5"/>
            <w:noProof/>
            <w:szCs w:val="22"/>
          </w:rPr>
          <w:t>предписания надзорных органов по запрещению дальнейшей эксплуатации источников тепловой энергии</w:t>
        </w:r>
        <w:r w:rsidR="001B7813" w:rsidRPr="001B7813">
          <w:rPr>
            <w:noProof/>
            <w:webHidden/>
            <w:szCs w:val="22"/>
          </w:rPr>
          <w:tab/>
        </w:r>
        <w:r w:rsidRPr="001B7813">
          <w:rPr>
            <w:noProof/>
            <w:webHidden/>
            <w:szCs w:val="22"/>
          </w:rPr>
          <w:fldChar w:fldCharType="begin"/>
        </w:r>
        <w:r w:rsidR="001B7813" w:rsidRPr="001B7813">
          <w:rPr>
            <w:noProof/>
            <w:webHidden/>
            <w:szCs w:val="22"/>
          </w:rPr>
          <w:instrText xml:space="preserve"> PAGEREF _Toc15387039 \h </w:instrText>
        </w:r>
        <w:r w:rsidRPr="001B7813">
          <w:rPr>
            <w:noProof/>
            <w:webHidden/>
            <w:szCs w:val="22"/>
          </w:rPr>
        </w:r>
        <w:r w:rsidRPr="001B7813">
          <w:rPr>
            <w:noProof/>
            <w:webHidden/>
            <w:szCs w:val="22"/>
          </w:rPr>
          <w:fldChar w:fldCharType="separate"/>
        </w:r>
        <w:r w:rsidR="00192D42">
          <w:rPr>
            <w:noProof/>
            <w:webHidden/>
            <w:szCs w:val="22"/>
          </w:rPr>
          <w:t>21</w:t>
        </w:r>
        <w:r w:rsidRPr="001B7813">
          <w:rPr>
            <w:noProof/>
            <w:webHidden/>
            <w:szCs w:val="22"/>
          </w:rPr>
          <w:fldChar w:fldCharType="end"/>
        </w:r>
      </w:hyperlink>
    </w:p>
    <w:p w:rsidR="001B7813" w:rsidRPr="001B7813" w:rsidRDefault="00C631EE">
      <w:pPr>
        <w:pStyle w:val="41"/>
        <w:tabs>
          <w:tab w:val="right" w:leader="dot" w:pos="9344"/>
        </w:tabs>
        <w:rPr>
          <w:rFonts w:eastAsiaTheme="minorEastAsia"/>
          <w:i w:val="0"/>
          <w:noProof/>
          <w:szCs w:val="22"/>
        </w:rPr>
      </w:pPr>
      <w:hyperlink w:anchor="_Toc15387040" w:history="1">
        <w:r w:rsidR="001B7813" w:rsidRPr="001B7813">
          <w:rPr>
            <w:rStyle w:val="af5"/>
            <w:noProof/>
            <w:szCs w:val="22"/>
          </w:rPr>
          <w:t>м) перечень источников тепловой энергии и (или) оборудования (турбоагрегатов), входящего в их состав (для источников тепловой энергии, функционирующих в режиме комбинированной выработки электрической и тепловой энергии), которые отнесены к объектам, электрическая мощность которых поставляется в вынужденном режиме в целях обеспечения надежного теплоснабжения потребителей</w:t>
        </w:r>
        <w:r w:rsidR="001B7813" w:rsidRPr="001B7813">
          <w:rPr>
            <w:noProof/>
            <w:webHidden/>
            <w:szCs w:val="22"/>
          </w:rPr>
          <w:tab/>
        </w:r>
        <w:r w:rsidRPr="001B7813">
          <w:rPr>
            <w:noProof/>
            <w:webHidden/>
            <w:szCs w:val="22"/>
          </w:rPr>
          <w:fldChar w:fldCharType="begin"/>
        </w:r>
        <w:r w:rsidR="001B7813" w:rsidRPr="001B7813">
          <w:rPr>
            <w:noProof/>
            <w:webHidden/>
            <w:szCs w:val="22"/>
          </w:rPr>
          <w:instrText xml:space="preserve"> PAGEREF _Toc15387040 \h </w:instrText>
        </w:r>
        <w:r w:rsidRPr="001B7813">
          <w:rPr>
            <w:noProof/>
            <w:webHidden/>
            <w:szCs w:val="22"/>
          </w:rPr>
        </w:r>
        <w:r w:rsidRPr="001B7813">
          <w:rPr>
            <w:noProof/>
            <w:webHidden/>
            <w:szCs w:val="22"/>
          </w:rPr>
          <w:fldChar w:fldCharType="separate"/>
        </w:r>
        <w:r w:rsidR="00192D42">
          <w:rPr>
            <w:noProof/>
            <w:webHidden/>
            <w:szCs w:val="22"/>
          </w:rPr>
          <w:t>21</w:t>
        </w:r>
        <w:r w:rsidRPr="001B7813">
          <w:rPr>
            <w:noProof/>
            <w:webHidden/>
            <w:szCs w:val="22"/>
          </w:rPr>
          <w:fldChar w:fldCharType="end"/>
        </w:r>
      </w:hyperlink>
    </w:p>
    <w:p w:rsidR="001B7813" w:rsidRPr="001B7813" w:rsidRDefault="00C631EE">
      <w:pPr>
        <w:pStyle w:val="31"/>
        <w:tabs>
          <w:tab w:val="left" w:pos="1680"/>
        </w:tabs>
        <w:rPr>
          <w:rFonts w:eastAsiaTheme="minorEastAsia"/>
          <w:b w:val="0"/>
          <w:szCs w:val="22"/>
        </w:rPr>
      </w:pPr>
      <w:hyperlink w:anchor="_Toc15387041" w:history="1">
        <w:r w:rsidR="001B7813" w:rsidRPr="001B7813">
          <w:rPr>
            <w:rStyle w:val="af5"/>
            <w:szCs w:val="22"/>
          </w:rPr>
          <w:t>Часть 3.</w:t>
        </w:r>
        <w:r w:rsidR="001B7813" w:rsidRPr="001B7813">
          <w:rPr>
            <w:rFonts w:eastAsiaTheme="minorEastAsia"/>
            <w:b w:val="0"/>
            <w:szCs w:val="22"/>
          </w:rPr>
          <w:tab/>
        </w:r>
        <w:r w:rsidR="001B7813" w:rsidRPr="001B7813">
          <w:rPr>
            <w:rStyle w:val="af5"/>
            <w:szCs w:val="22"/>
          </w:rPr>
          <w:t>Тепловые сети, сооружения на них</w:t>
        </w:r>
        <w:r w:rsidR="001B7813" w:rsidRPr="001B7813">
          <w:rPr>
            <w:webHidden/>
            <w:szCs w:val="22"/>
          </w:rPr>
          <w:tab/>
        </w:r>
        <w:r w:rsidRPr="001B7813">
          <w:rPr>
            <w:webHidden/>
            <w:szCs w:val="22"/>
          </w:rPr>
          <w:fldChar w:fldCharType="begin"/>
        </w:r>
        <w:r w:rsidR="001B7813" w:rsidRPr="001B7813">
          <w:rPr>
            <w:webHidden/>
            <w:szCs w:val="22"/>
          </w:rPr>
          <w:instrText xml:space="preserve"> PAGEREF _Toc15387041 \h </w:instrText>
        </w:r>
        <w:r w:rsidRPr="001B7813">
          <w:rPr>
            <w:webHidden/>
            <w:szCs w:val="22"/>
          </w:rPr>
        </w:r>
        <w:r w:rsidRPr="001B7813">
          <w:rPr>
            <w:webHidden/>
            <w:szCs w:val="22"/>
          </w:rPr>
          <w:fldChar w:fldCharType="separate"/>
        </w:r>
        <w:r w:rsidR="00192D42">
          <w:rPr>
            <w:webHidden/>
            <w:szCs w:val="22"/>
          </w:rPr>
          <w:t>22</w:t>
        </w:r>
        <w:r w:rsidRPr="001B7813">
          <w:rPr>
            <w:webHidden/>
            <w:szCs w:val="22"/>
          </w:rPr>
          <w:fldChar w:fldCharType="end"/>
        </w:r>
      </w:hyperlink>
    </w:p>
    <w:p w:rsidR="001B7813" w:rsidRPr="001B7813" w:rsidRDefault="00C631EE">
      <w:pPr>
        <w:pStyle w:val="41"/>
        <w:tabs>
          <w:tab w:val="right" w:leader="dot" w:pos="9344"/>
        </w:tabs>
        <w:rPr>
          <w:rFonts w:eastAsiaTheme="minorEastAsia"/>
          <w:i w:val="0"/>
          <w:noProof/>
          <w:szCs w:val="22"/>
        </w:rPr>
      </w:pPr>
      <w:hyperlink w:anchor="_Toc15387042" w:history="1">
        <w:r w:rsidR="001B7813" w:rsidRPr="001B7813">
          <w:rPr>
            <w:rStyle w:val="af5"/>
            <w:rFonts w:eastAsia="TimesNewRomanPS-BoldMT"/>
            <w:noProof/>
            <w:szCs w:val="22"/>
          </w:rPr>
          <w:t xml:space="preserve">а) </w:t>
        </w:r>
        <w:r w:rsidR="001B7813" w:rsidRPr="001B7813">
          <w:rPr>
            <w:rStyle w:val="af5"/>
            <w:noProof/>
            <w:szCs w:val="22"/>
          </w:rPr>
          <w:t>описание структуры тепловых сетей от каждого источника тепловой энергии, от магистральных выводов до центральных тепловых пунктов (если таковые имеются) или до ввода в жилой квартал или промышленный объект с выделением сетей горячего водоснабжения</w:t>
        </w:r>
        <w:r w:rsidR="001B7813" w:rsidRPr="001B7813">
          <w:rPr>
            <w:noProof/>
            <w:webHidden/>
            <w:szCs w:val="22"/>
          </w:rPr>
          <w:tab/>
        </w:r>
        <w:r w:rsidRPr="001B7813">
          <w:rPr>
            <w:noProof/>
            <w:webHidden/>
            <w:szCs w:val="22"/>
          </w:rPr>
          <w:fldChar w:fldCharType="begin"/>
        </w:r>
        <w:r w:rsidR="001B7813" w:rsidRPr="001B7813">
          <w:rPr>
            <w:noProof/>
            <w:webHidden/>
            <w:szCs w:val="22"/>
          </w:rPr>
          <w:instrText xml:space="preserve"> PAGEREF _Toc15387042 \h </w:instrText>
        </w:r>
        <w:r w:rsidRPr="001B7813">
          <w:rPr>
            <w:noProof/>
            <w:webHidden/>
            <w:szCs w:val="22"/>
          </w:rPr>
        </w:r>
        <w:r w:rsidRPr="001B7813">
          <w:rPr>
            <w:noProof/>
            <w:webHidden/>
            <w:szCs w:val="22"/>
          </w:rPr>
          <w:fldChar w:fldCharType="separate"/>
        </w:r>
        <w:r w:rsidR="00192D42">
          <w:rPr>
            <w:noProof/>
            <w:webHidden/>
            <w:szCs w:val="22"/>
          </w:rPr>
          <w:t>22</w:t>
        </w:r>
        <w:r w:rsidRPr="001B7813">
          <w:rPr>
            <w:noProof/>
            <w:webHidden/>
            <w:szCs w:val="22"/>
          </w:rPr>
          <w:fldChar w:fldCharType="end"/>
        </w:r>
      </w:hyperlink>
    </w:p>
    <w:p w:rsidR="001B7813" w:rsidRPr="001B7813" w:rsidRDefault="00C631EE">
      <w:pPr>
        <w:pStyle w:val="41"/>
        <w:tabs>
          <w:tab w:val="right" w:leader="dot" w:pos="9344"/>
        </w:tabs>
        <w:rPr>
          <w:rFonts w:eastAsiaTheme="minorEastAsia"/>
          <w:i w:val="0"/>
          <w:noProof/>
          <w:szCs w:val="22"/>
        </w:rPr>
      </w:pPr>
      <w:hyperlink w:anchor="_Toc15387043" w:history="1">
        <w:r w:rsidR="001B7813" w:rsidRPr="001B7813">
          <w:rPr>
            <w:rStyle w:val="af5"/>
            <w:rFonts w:eastAsia="TimesNewRomanPS-BoldMT"/>
            <w:noProof/>
            <w:szCs w:val="22"/>
          </w:rPr>
          <w:t xml:space="preserve">б) </w:t>
        </w:r>
        <w:r w:rsidR="001B7813" w:rsidRPr="001B7813">
          <w:rPr>
            <w:rStyle w:val="af5"/>
            <w:noProof/>
            <w:szCs w:val="22"/>
          </w:rPr>
          <w:t>карты (схемы) тепловых сетей в зонах действия источников тепловой энергии в электронной форме и (или) на бумажном носителе</w:t>
        </w:r>
        <w:r w:rsidR="001B7813" w:rsidRPr="001B7813">
          <w:rPr>
            <w:noProof/>
            <w:webHidden/>
            <w:szCs w:val="22"/>
          </w:rPr>
          <w:tab/>
        </w:r>
        <w:r w:rsidRPr="001B7813">
          <w:rPr>
            <w:noProof/>
            <w:webHidden/>
            <w:szCs w:val="22"/>
          </w:rPr>
          <w:fldChar w:fldCharType="begin"/>
        </w:r>
        <w:r w:rsidR="001B7813" w:rsidRPr="001B7813">
          <w:rPr>
            <w:noProof/>
            <w:webHidden/>
            <w:szCs w:val="22"/>
          </w:rPr>
          <w:instrText xml:space="preserve"> PAGEREF _Toc15387043 \h </w:instrText>
        </w:r>
        <w:r w:rsidRPr="001B7813">
          <w:rPr>
            <w:noProof/>
            <w:webHidden/>
            <w:szCs w:val="22"/>
          </w:rPr>
        </w:r>
        <w:r w:rsidRPr="001B7813">
          <w:rPr>
            <w:noProof/>
            <w:webHidden/>
            <w:szCs w:val="22"/>
          </w:rPr>
          <w:fldChar w:fldCharType="separate"/>
        </w:r>
        <w:r w:rsidR="00192D42">
          <w:rPr>
            <w:noProof/>
            <w:webHidden/>
            <w:szCs w:val="22"/>
          </w:rPr>
          <w:t>22</w:t>
        </w:r>
        <w:r w:rsidRPr="001B7813">
          <w:rPr>
            <w:noProof/>
            <w:webHidden/>
            <w:szCs w:val="22"/>
          </w:rPr>
          <w:fldChar w:fldCharType="end"/>
        </w:r>
      </w:hyperlink>
    </w:p>
    <w:p w:rsidR="001B7813" w:rsidRPr="001B7813" w:rsidRDefault="00C631EE">
      <w:pPr>
        <w:pStyle w:val="41"/>
        <w:tabs>
          <w:tab w:val="right" w:leader="dot" w:pos="9344"/>
        </w:tabs>
        <w:rPr>
          <w:rFonts w:eastAsiaTheme="minorEastAsia"/>
          <w:i w:val="0"/>
          <w:noProof/>
          <w:szCs w:val="22"/>
        </w:rPr>
      </w:pPr>
      <w:hyperlink w:anchor="_Toc15387044" w:history="1">
        <w:r w:rsidR="001B7813" w:rsidRPr="001B7813">
          <w:rPr>
            <w:rStyle w:val="af5"/>
            <w:rFonts w:eastAsia="TimesNewRomanPS-BoldMT"/>
            <w:noProof/>
            <w:szCs w:val="22"/>
          </w:rPr>
          <w:t xml:space="preserve">в) </w:t>
        </w:r>
        <w:r w:rsidR="001B7813" w:rsidRPr="001B7813">
          <w:rPr>
            <w:rStyle w:val="af5"/>
            <w:noProof/>
            <w:szCs w:val="22"/>
          </w:rPr>
          <w:t>параметры тепловых сетей, включая год начала эксплуатации, тип изоляции, тип компенсирующих устройств, тип прокладки, краткую характеристику грунтов в местах прокладки с выделением наименее надежных участков, определением их материальной характеристики и тепловой нагрузки потребителей, подключенных к таким участкам</w:t>
        </w:r>
        <w:r w:rsidR="001B7813" w:rsidRPr="001B7813">
          <w:rPr>
            <w:noProof/>
            <w:webHidden/>
            <w:szCs w:val="22"/>
          </w:rPr>
          <w:tab/>
        </w:r>
        <w:r w:rsidRPr="001B7813">
          <w:rPr>
            <w:noProof/>
            <w:webHidden/>
            <w:szCs w:val="22"/>
          </w:rPr>
          <w:fldChar w:fldCharType="begin"/>
        </w:r>
        <w:r w:rsidR="001B7813" w:rsidRPr="001B7813">
          <w:rPr>
            <w:noProof/>
            <w:webHidden/>
            <w:szCs w:val="22"/>
          </w:rPr>
          <w:instrText xml:space="preserve"> PAGEREF _Toc15387044 \h </w:instrText>
        </w:r>
        <w:r w:rsidRPr="001B7813">
          <w:rPr>
            <w:noProof/>
            <w:webHidden/>
            <w:szCs w:val="22"/>
          </w:rPr>
        </w:r>
        <w:r w:rsidRPr="001B7813">
          <w:rPr>
            <w:noProof/>
            <w:webHidden/>
            <w:szCs w:val="22"/>
          </w:rPr>
          <w:fldChar w:fldCharType="separate"/>
        </w:r>
        <w:r w:rsidR="00192D42">
          <w:rPr>
            <w:noProof/>
            <w:webHidden/>
            <w:szCs w:val="22"/>
          </w:rPr>
          <w:t>23</w:t>
        </w:r>
        <w:r w:rsidRPr="001B7813">
          <w:rPr>
            <w:noProof/>
            <w:webHidden/>
            <w:szCs w:val="22"/>
          </w:rPr>
          <w:fldChar w:fldCharType="end"/>
        </w:r>
      </w:hyperlink>
    </w:p>
    <w:p w:rsidR="001B7813" w:rsidRPr="001B7813" w:rsidRDefault="00C631EE">
      <w:pPr>
        <w:pStyle w:val="41"/>
        <w:tabs>
          <w:tab w:val="right" w:leader="dot" w:pos="9344"/>
        </w:tabs>
        <w:rPr>
          <w:rFonts w:eastAsiaTheme="minorEastAsia"/>
          <w:i w:val="0"/>
          <w:noProof/>
          <w:szCs w:val="22"/>
        </w:rPr>
      </w:pPr>
      <w:hyperlink w:anchor="_Toc15387045" w:history="1">
        <w:r w:rsidR="001B7813" w:rsidRPr="001B7813">
          <w:rPr>
            <w:rStyle w:val="af5"/>
            <w:rFonts w:eastAsia="TimesNewRomanPS-BoldMT"/>
            <w:noProof/>
            <w:szCs w:val="22"/>
          </w:rPr>
          <w:t xml:space="preserve">г) </w:t>
        </w:r>
        <w:r w:rsidR="001B7813" w:rsidRPr="001B7813">
          <w:rPr>
            <w:rStyle w:val="af5"/>
            <w:noProof/>
            <w:szCs w:val="22"/>
          </w:rPr>
          <w:t>описание типов и количества секционирующей и регулирующей арматуры на тепловых сетях</w:t>
        </w:r>
        <w:r w:rsidR="001B7813" w:rsidRPr="001B7813">
          <w:rPr>
            <w:noProof/>
            <w:webHidden/>
            <w:szCs w:val="22"/>
          </w:rPr>
          <w:tab/>
        </w:r>
        <w:r w:rsidRPr="001B7813">
          <w:rPr>
            <w:noProof/>
            <w:webHidden/>
            <w:szCs w:val="22"/>
          </w:rPr>
          <w:fldChar w:fldCharType="begin"/>
        </w:r>
        <w:r w:rsidR="001B7813" w:rsidRPr="001B7813">
          <w:rPr>
            <w:noProof/>
            <w:webHidden/>
            <w:szCs w:val="22"/>
          </w:rPr>
          <w:instrText xml:space="preserve"> PAGEREF _Toc15387045 \h </w:instrText>
        </w:r>
        <w:r w:rsidRPr="001B7813">
          <w:rPr>
            <w:noProof/>
            <w:webHidden/>
            <w:szCs w:val="22"/>
          </w:rPr>
        </w:r>
        <w:r w:rsidRPr="001B7813">
          <w:rPr>
            <w:noProof/>
            <w:webHidden/>
            <w:szCs w:val="22"/>
          </w:rPr>
          <w:fldChar w:fldCharType="separate"/>
        </w:r>
        <w:r w:rsidR="00192D42">
          <w:rPr>
            <w:noProof/>
            <w:webHidden/>
            <w:szCs w:val="22"/>
          </w:rPr>
          <w:t>24</w:t>
        </w:r>
        <w:r w:rsidRPr="001B7813">
          <w:rPr>
            <w:noProof/>
            <w:webHidden/>
            <w:szCs w:val="22"/>
          </w:rPr>
          <w:fldChar w:fldCharType="end"/>
        </w:r>
      </w:hyperlink>
    </w:p>
    <w:p w:rsidR="001B7813" w:rsidRPr="001B7813" w:rsidRDefault="00C631EE">
      <w:pPr>
        <w:pStyle w:val="41"/>
        <w:tabs>
          <w:tab w:val="right" w:leader="dot" w:pos="9344"/>
        </w:tabs>
        <w:rPr>
          <w:rFonts w:eastAsiaTheme="minorEastAsia"/>
          <w:i w:val="0"/>
          <w:noProof/>
          <w:szCs w:val="22"/>
        </w:rPr>
      </w:pPr>
      <w:hyperlink w:anchor="_Toc15387046" w:history="1">
        <w:r w:rsidR="001B7813" w:rsidRPr="001B7813">
          <w:rPr>
            <w:rStyle w:val="af5"/>
            <w:rFonts w:eastAsia="TimesNewRomanPS-BoldMT"/>
            <w:noProof/>
            <w:szCs w:val="22"/>
          </w:rPr>
          <w:t xml:space="preserve">д) </w:t>
        </w:r>
        <w:r w:rsidR="001B7813" w:rsidRPr="001B7813">
          <w:rPr>
            <w:rStyle w:val="af5"/>
            <w:noProof/>
            <w:szCs w:val="22"/>
          </w:rPr>
          <w:t>описание типов и строительных особенностей тепловых пунктов, тепловых камер и павильонов</w:t>
        </w:r>
        <w:r w:rsidR="001B7813" w:rsidRPr="001B7813">
          <w:rPr>
            <w:noProof/>
            <w:webHidden/>
            <w:szCs w:val="22"/>
          </w:rPr>
          <w:tab/>
        </w:r>
        <w:r w:rsidRPr="001B7813">
          <w:rPr>
            <w:noProof/>
            <w:webHidden/>
            <w:szCs w:val="22"/>
          </w:rPr>
          <w:fldChar w:fldCharType="begin"/>
        </w:r>
        <w:r w:rsidR="001B7813" w:rsidRPr="001B7813">
          <w:rPr>
            <w:noProof/>
            <w:webHidden/>
            <w:szCs w:val="22"/>
          </w:rPr>
          <w:instrText xml:space="preserve"> PAGEREF _Toc15387046 \h </w:instrText>
        </w:r>
        <w:r w:rsidRPr="001B7813">
          <w:rPr>
            <w:noProof/>
            <w:webHidden/>
            <w:szCs w:val="22"/>
          </w:rPr>
        </w:r>
        <w:r w:rsidRPr="001B7813">
          <w:rPr>
            <w:noProof/>
            <w:webHidden/>
            <w:szCs w:val="22"/>
          </w:rPr>
          <w:fldChar w:fldCharType="separate"/>
        </w:r>
        <w:r w:rsidR="00192D42">
          <w:rPr>
            <w:noProof/>
            <w:webHidden/>
            <w:szCs w:val="22"/>
          </w:rPr>
          <w:t>24</w:t>
        </w:r>
        <w:r w:rsidRPr="001B7813">
          <w:rPr>
            <w:noProof/>
            <w:webHidden/>
            <w:szCs w:val="22"/>
          </w:rPr>
          <w:fldChar w:fldCharType="end"/>
        </w:r>
      </w:hyperlink>
    </w:p>
    <w:p w:rsidR="001B7813" w:rsidRPr="001B7813" w:rsidRDefault="00C631EE">
      <w:pPr>
        <w:pStyle w:val="41"/>
        <w:tabs>
          <w:tab w:val="right" w:leader="dot" w:pos="9344"/>
        </w:tabs>
        <w:rPr>
          <w:rFonts w:eastAsiaTheme="minorEastAsia"/>
          <w:i w:val="0"/>
          <w:noProof/>
          <w:szCs w:val="22"/>
        </w:rPr>
      </w:pPr>
      <w:hyperlink w:anchor="_Toc15387047" w:history="1">
        <w:r w:rsidR="001B7813" w:rsidRPr="001B7813">
          <w:rPr>
            <w:rStyle w:val="af5"/>
            <w:rFonts w:eastAsia="TimesNewRomanPS-BoldMT"/>
            <w:noProof/>
            <w:szCs w:val="22"/>
          </w:rPr>
          <w:t xml:space="preserve">е) </w:t>
        </w:r>
        <w:r w:rsidR="001B7813" w:rsidRPr="001B7813">
          <w:rPr>
            <w:rStyle w:val="af5"/>
            <w:noProof/>
            <w:szCs w:val="22"/>
          </w:rPr>
          <w:t>описание графиков регулирования отпуска тепла в тепловые сети с анализом их обоснованности</w:t>
        </w:r>
        <w:r w:rsidR="001B7813" w:rsidRPr="001B7813">
          <w:rPr>
            <w:noProof/>
            <w:webHidden/>
            <w:szCs w:val="22"/>
          </w:rPr>
          <w:tab/>
        </w:r>
        <w:r w:rsidRPr="001B7813">
          <w:rPr>
            <w:noProof/>
            <w:webHidden/>
            <w:szCs w:val="22"/>
          </w:rPr>
          <w:fldChar w:fldCharType="begin"/>
        </w:r>
        <w:r w:rsidR="001B7813" w:rsidRPr="001B7813">
          <w:rPr>
            <w:noProof/>
            <w:webHidden/>
            <w:szCs w:val="22"/>
          </w:rPr>
          <w:instrText xml:space="preserve"> PAGEREF _Toc15387047 \h </w:instrText>
        </w:r>
        <w:r w:rsidRPr="001B7813">
          <w:rPr>
            <w:noProof/>
            <w:webHidden/>
            <w:szCs w:val="22"/>
          </w:rPr>
        </w:r>
        <w:r w:rsidRPr="001B7813">
          <w:rPr>
            <w:noProof/>
            <w:webHidden/>
            <w:szCs w:val="22"/>
          </w:rPr>
          <w:fldChar w:fldCharType="separate"/>
        </w:r>
        <w:r w:rsidR="00192D42">
          <w:rPr>
            <w:noProof/>
            <w:webHidden/>
            <w:szCs w:val="22"/>
          </w:rPr>
          <w:t>24</w:t>
        </w:r>
        <w:r w:rsidRPr="001B7813">
          <w:rPr>
            <w:noProof/>
            <w:webHidden/>
            <w:szCs w:val="22"/>
          </w:rPr>
          <w:fldChar w:fldCharType="end"/>
        </w:r>
      </w:hyperlink>
    </w:p>
    <w:p w:rsidR="001B7813" w:rsidRPr="001B7813" w:rsidRDefault="00C631EE">
      <w:pPr>
        <w:pStyle w:val="41"/>
        <w:tabs>
          <w:tab w:val="right" w:leader="dot" w:pos="9344"/>
        </w:tabs>
        <w:rPr>
          <w:rFonts w:eastAsiaTheme="minorEastAsia"/>
          <w:i w:val="0"/>
          <w:noProof/>
          <w:szCs w:val="22"/>
        </w:rPr>
      </w:pPr>
      <w:hyperlink w:anchor="_Toc15387048" w:history="1">
        <w:r w:rsidR="001B7813" w:rsidRPr="001B7813">
          <w:rPr>
            <w:rStyle w:val="af5"/>
            <w:rFonts w:eastAsia="TimesNewRomanPS-BoldMT"/>
            <w:noProof/>
            <w:szCs w:val="22"/>
          </w:rPr>
          <w:t xml:space="preserve">ж) </w:t>
        </w:r>
        <w:r w:rsidR="001B7813" w:rsidRPr="001B7813">
          <w:rPr>
            <w:rStyle w:val="af5"/>
            <w:noProof/>
            <w:szCs w:val="22"/>
          </w:rPr>
          <w:t>фактические температурные режимы отпуска тепла в тепловые сети и их соответствие утвержденным графикам регулирования отпуска тепла в тепловые сети</w:t>
        </w:r>
        <w:r w:rsidR="001B7813" w:rsidRPr="001B7813">
          <w:rPr>
            <w:noProof/>
            <w:webHidden/>
            <w:szCs w:val="22"/>
          </w:rPr>
          <w:tab/>
        </w:r>
        <w:r w:rsidRPr="001B7813">
          <w:rPr>
            <w:noProof/>
            <w:webHidden/>
            <w:szCs w:val="22"/>
          </w:rPr>
          <w:fldChar w:fldCharType="begin"/>
        </w:r>
        <w:r w:rsidR="001B7813" w:rsidRPr="001B7813">
          <w:rPr>
            <w:noProof/>
            <w:webHidden/>
            <w:szCs w:val="22"/>
          </w:rPr>
          <w:instrText xml:space="preserve"> PAGEREF _Toc15387048 \h </w:instrText>
        </w:r>
        <w:r w:rsidRPr="001B7813">
          <w:rPr>
            <w:noProof/>
            <w:webHidden/>
            <w:szCs w:val="22"/>
          </w:rPr>
        </w:r>
        <w:r w:rsidRPr="001B7813">
          <w:rPr>
            <w:noProof/>
            <w:webHidden/>
            <w:szCs w:val="22"/>
          </w:rPr>
          <w:fldChar w:fldCharType="separate"/>
        </w:r>
        <w:r w:rsidR="00192D42">
          <w:rPr>
            <w:noProof/>
            <w:webHidden/>
            <w:szCs w:val="22"/>
          </w:rPr>
          <w:t>24</w:t>
        </w:r>
        <w:r w:rsidRPr="001B7813">
          <w:rPr>
            <w:noProof/>
            <w:webHidden/>
            <w:szCs w:val="22"/>
          </w:rPr>
          <w:fldChar w:fldCharType="end"/>
        </w:r>
      </w:hyperlink>
    </w:p>
    <w:p w:rsidR="001B7813" w:rsidRPr="001B7813" w:rsidRDefault="00C631EE">
      <w:pPr>
        <w:pStyle w:val="41"/>
        <w:tabs>
          <w:tab w:val="right" w:leader="dot" w:pos="9344"/>
        </w:tabs>
        <w:rPr>
          <w:rFonts w:eastAsiaTheme="minorEastAsia"/>
          <w:i w:val="0"/>
          <w:noProof/>
          <w:szCs w:val="22"/>
        </w:rPr>
      </w:pPr>
      <w:hyperlink w:anchor="_Toc15387049" w:history="1">
        <w:r w:rsidR="001B7813" w:rsidRPr="001B7813">
          <w:rPr>
            <w:rStyle w:val="af5"/>
            <w:rFonts w:eastAsia="TimesNewRomanPS-BoldMT"/>
            <w:noProof/>
            <w:szCs w:val="22"/>
          </w:rPr>
          <w:t xml:space="preserve">з) </w:t>
        </w:r>
        <w:r w:rsidR="001B7813" w:rsidRPr="001B7813">
          <w:rPr>
            <w:rStyle w:val="af5"/>
            <w:noProof/>
            <w:szCs w:val="22"/>
          </w:rPr>
          <w:t>гидравлические режимы и пьезометрические графики тепловых сетей</w:t>
        </w:r>
        <w:r w:rsidR="001B7813" w:rsidRPr="001B7813">
          <w:rPr>
            <w:noProof/>
            <w:webHidden/>
            <w:szCs w:val="22"/>
          </w:rPr>
          <w:tab/>
        </w:r>
        <w:r w:rsidRPr="001B7813">
          <w:rPr>
            <w:noProof/>
            <w:webHidden/>
            <w:szCs w:val="22"/>
          </w:rPr>
          <w:fldChar w:fldCharType="begin"/>
        </w:r>
        <w:r w:rsidR="001B7813" w:rsidRPr="001B7813">
          <w:rPr>
            <w:noProof/>
            <w:webHidden/>
            <w:szCs w:val="22"/>
          </w:rPr>
          <w:instrText xml:space="preserve"> PAGEREF _Toc15387049 \h </w:instrText>
        </w:r>
        <w:r w:rsidRPr="001B7813">
          <w:rPr>
            <w:noProof/>
            <w:webHidden/>
            <w:szCs w:val="22"/>
          </w:rPr>
        </w:r>
        <w:r w:rsidRPr="001B7813">
          <w:rPr>
            <w:noProof/>
            <w:webHidden/>
            <w:szCs w:val="22"/>
          </w:rPr>
          <w:fldChar w:fldCharType="separate"/>
        </w:r>
        <w:r w:rsidR="00192D42">
          <w:rPr>
            <w:noProof/>
            <w:webHidden/>
            <w:szCs w:val="22"/>
          </w:rPr>
          <w:t>24</w:t>
        </w:r>
        <w:r w:rsidRPr="001B7813">
          <w:rPr>
            <w:noProof/>
            <w:webHidden/>
            <w:szCs w:val="22"/>
          </w:rPr>
          <w:fldChar w:fldCharType="end"/>
        </w:r>
      </w:hyperlink>
    </w:p>
    <w:p w:rsidR="001B7813" w:rsidRPr="001B7813" w:rsidRDefault="00C631EE">
      <w:pPr>
        <w:pStyle w:val="41"/>
        <w:tabs>
          <w:tab w:val="right" w:leader="dot" w:pos="9344"/>
        </w:tabs>
        <w:rPr>
          <w:rFonts w:eastAsiaTheme="minorEastAsia"/>
          <w:i w:val="0"/>
          <w:noProof/>
          <w:szCs w:val="22"/>
        </w:rPr>
      </w:pPr>
      <w:hyperlink w:anchor="_Toc15387050" w:history="1">
        <w:r w:rsidR="001B7813" w:rsidRPr="001B7813">
          <w:rPr>
            <w:rStyle w:val="af5"/>
            <w:rFonts w:eastAsia="TimesNewRomanPS-BoldMT"/>
            <w:noProof/>
            <w:szCs w:val="22"/>
          </w:rPr>
          <w:t xml:space="preserve">и) </w:t>
        </w:r>
        <w:r w:rsidR="001B7813" w:rsidRPr="001B7813">
          <w:rPr>
            <w:rStyle w:val="af5"/>
            <w:noProof/>
            <w:szCs w:val="22"/>
          </w:rPr>
          <w:t>статистику отказов тепловых сетей (аварийных ситуаций) за последние 5 лет</w:t>
        </w:r>
        <w:r w:rsidR="001B7813" w:rsidRPr="001B7813">
          <w:rPr>
            <w:noProof/>
            <w:webHidden/>
            <w:szCs w:val="22"/>
          </w:rPr>
          <w:tab/>
        </w:r>
        <w:r w:rsidRPr="001B7813">
          <w:rPr>
            <w:noProof/>
            <w:webHidden/>
            <w:szCs w:val="22"/>
          </w:rPr>
          <w:fldChar w:fldCharType="begin"/>
        </w:r>
        <w:r w:rsidR="001B7813" w:rsidRPr="001B7813">
          <w:rPr>
            <w:noProof/>
            <w:webHidden/>
            <w:szCs w:val="22"/>
          </w:rPr>
          <w:instrText xml:space="preserve"> PAGEREF _Toc15387050 \h </w:instrText>
        </w:r>
        <w:r w:rsidRPr="001B7813">
          <w:rPr>
            <w:noProof/>
            <w:webHidden/>
            <w:szCs w:val="22"/>
          </w:rPr>
        </w:r>
        <w:r w:rsidRPr="001B7813">
          <w:rPr>
            <w:noProof/>
            <w:webHidden/>
            <w:szCs w:val="22"/>
          </w:rPr>
          <w:fldChar w:fldCharType="separate"/>
        </w:r>
        <w:r w:rsidR="00192D42">
          <w:rPr>
            <w:noProof/>
            <w:webHidden/>
            <w:szCs w:val="22"/>
          </w:rPr>
          <w:t>24</w:t>
        </w:r>
        <w:r w:rsidRPr="001B7813">
          <w:rPr>
            <w:noProof/>
            <w:webHidden/>
            <w:szCs w:val="22"/>
          </w:rPr>
          <w:fldChar w:fldCharType="end"/>
        </w:r>
      </w:hyperlink>
    </w:p>
    <w:p w:rsidR="001B7813" w:rsidRPr="001B7813" w:rsidRDefault="00C631EE">
      <w:pPr>
        <w:pStyle w:val="41"/>
        <w:tabs>
          <w:tab w:val="right" w:leader="dot" w:pos="9344"/>
        </w:tabs>
        <w:rPr>
          <w:rFonts w:eastAsiaTheme="minorEastAsia"/>
          <w:i w:val="0"/>
          <w:noProof/>
          <w:szCs w:val="22"/>
        </w:rPr>
      </w:pPr>
      <w:hyperlink w:anchor="_Toc15387051" w:history="1">
        <w:r w:rsidR="001B7813" w:rsidRPr="001B7813">
          <w:rPr>
            <w:rStyle w:val="af5"/>
            <w:rFonts w:eastAsia="TimesNewRomanPS-BoldMT"/>
            <w:noProof/>
            <w:szCs w:val="22"/>
          </w:rPr>
          <w:t xml:space="preserve">к) </w:t>
        </w:r>
        <w:r w:rsidR="001B7813" w:rsidRPr="001B7813">
          <w:rPr>
            <w:rStyle w:val="af5"/>
            <w:noProof/>
            <w:szCs w:val="22"/>
          </w:rPr>
          <w:t>статистику восстановлений (аварийно-восстановительных ремонтов) тепловых сетей и среднее время, затраченное на восстановление работоспособности тепловых сетей, за последние 5 лет</w:t>
        </w:r>
        <w:r w:rsidR="001B7813" w:rsidRPr="001B7813">
          <w:rPr>
            <w:noProof/>
            <w:webHidden/>
            <w:szCs w:val="22"/>
          </w:rPr>
          <w:tab/>
        </w:r>
        <w:r w:rsidRPr="001B7813">
          <w:rPr>
            <w:noProof/>
            <w:webHidden/>
            <w:szCs w:val="22"/>
          </w:rPr>
          <w:fldChar w:fldCharType="begin"/>
        </w:r>
        <w:r w:rsidR="001B7813" w:rsidRPr="001B7813">
          <w:rPr>
            <w:noProof/>
            <w:webHidden/>
            <w:szCs w:val="22"/>
          </w:rPr>
          <w:instrText xml:space="preserve"> PAGEREF _Toc15387051 \h </w:instrText>
        </w:r>
        <w:r w:rsidRPr="001B7813">
          <w:rPr>
            <w:noProof/>
            <w:webHidden/>
            <w:szCs w:val="22"/>
          </w:rPr>
        </w:r>
        <w:r w:rsidRPr="001B7813">
          <w:rPr>
            <w:noProof/>
            <w:webHidden/>
            <w:szCs w:val="22"/>
          </w:rPr>
          <w:fldChar w:fldCharType="separate"/>
        </w:r>
        <w:r w:rsidR="00192D42">
          <w:rPr>
            <w:noProof/>
            <w:webHidden/>
            <w:szCs w:val="22"/>
          </w:rPr>
          <w:t>25</w:t>
        </w:r>
        <w:r w:rsidRPr="001B7813">
          <w:rPr>
            <w:noProof/>
            <w:webHidden/>
            <w:szCs w:val="22"/>
          </w:rPr>
          <w:fldChar w:fldCharType="end"/>
        </w:r>
      </w:hyperlink>
    </w:p>
    <w:p w:rsidR="001B7813" w:rsidRPr="001B7813" w:rsidRDefault="00C631EE">
      <w:pPr>
        <w:pStyle w:val="41"/>
        <w:tabs>
          <w:tab w:val="right" w:leader="dot" w:pos="9344"/>
        </w:tabs>
        <w:rPr>
          <w:rFonts w:eastAsiaTheme="minorEastAsia"/>
          <w:i w:val="0"/>
          <w:noProof/>
          <w:szCs w:val="22"/>
        </w:rPr>
      </w:pPr>
      <w:hyperlink w:anchor="_Toc15387052" w:history="1">
        <w:r w:rsidR="001B7813" w:rsidRPr="001B7813">
          <w:rPr>
            <w:rStyle w:val="af5"/>
            <w:rFonts w:eastAsia="TimesNewRomanPS-BoldMT"/>
            <w:noProof/>
            <w:szCs w:val="22"/>
          </w:rPr>
          <w:t xml:space="preserve">л) </w:t>
        </w:r>
        <w:r w:rsidR="001B7813" w:rsidRPr="001B7813">
          <w:rPr>
            <w:rStyle w:val="af5"/>
            <w:noProof/>
            <w:szCs w:val="22"/>
          </w:rPr>
          <w:t>описание процедур диагностики состояния тепловых сетей и планирования капитальных (текущих) ремонтов</w:t>
        </w:r>
        <w:r w:rsidR="001B7813" w:rsidRPr="001B7813">
          <w:rPr>
            <w:noProof/>
            <w:webHidden/>
            <w:szCs w:val="22"/>
          </w:rPr>
          <w:tab/>
        </w:r>
        <w:r w:rsidRPr="001B7813">
          <w:rPr>
            <w:noProof/>
            <w:webHidden/>
            <w:szCs w:val="22"/>
          </w:rPr>
          <w:fldChar w:fldCharType="begin"/>
        </w:r>
        <w:r w:rsidR="001B7813" w:rsidRPr="001B7813">
          <w:rPr>
            <w:noProof/>
            <w:webHidden/>
            <w:szCs w:val="22"/>
          </w:rPr>
          <w:instrText xml:space="preserve"> PAGEREF _Toc15387052 \h </w:instrText>
        </w:r>
        <w:r w:rsidRPr="001B7813">
          <w:rPr>
            <w:noProof/>
            <w:webHidden/>
            <w:szCs w:val="22"/>
          </w:rPr>
        </w:r>
        <w:r w:rsidRPr="001B7813">
          <w:rPr>
            <w:noProof/>
            <w:webHidden/>
            <w:szCs w:val="22"/>
          </w:rPr>
          <w:fldChar w:fldCharType="separate"/>
        </w:r>
        <w:r w:rsidR="00192D42">
          <w:rPr>
            <w:noProof/>
            <w:webHidden/>
            <w:szCs w:val="22"/>
          </w:rPr>
          <w:t>25</w:t>
        </w:r>
        <w:r w:rsidRPr="001B7813">
          <w:rPr>
            <w:noProof/>
            <w:webHidden/>
            <w:szCs w:val="22"/>
          </w:rPr>
          <w:fldChar w:fldCharType="end"/>
        </w:r>
      </w:hyperlink>
    </w:p>
    <w:p w:rsidR="001B7813" w:rsidRPr="001B7813" w:rsidRDefault="00C631EE">
      <w:pPr>
        <w:pStyle w:val="41"/>
        <w:tabs>
          <w:tab w:val="right" w:leader="dot" w:pos="9344"/>
        </w:tabs>
        <w:rPr>
          <w:rFonts w:eastAsiaTheme="minorEastAsia"/>
          <w:i w:val="0"/>
          <w:noProof/>
          <w:szCs w:val="22"/>
        </w:rPr>
      </w:pPr>
      <w:hyperlink w:anchor="_Toc15387053" w:history="1">
        <w:r w:rsidR="001B7813" w:rsidRPr="001B7813">
          <w:rPr>
            <w:rStyle w:val="af5"/>
            <w:rFonts w:eastAsia="TimesNewRomanPS-BoldMT"/>
            <w:noProof/>
            <w:szCs w:val="22"/>
          </w:rPr>
          <w:t xml:space="preserve">м) </w:t>
        </w:r>
        <w:r w:rsidR="001B7813" w:rsidRPr="001B7813">
          <w:rPr>
            <w:rStyle w:val="af5"/>
            <w:noProof/>
            <w:szCs w:val="22"/>
          </w:rPr>
          <w:t>описание периодичности и соответствия требованиям технических регламентов и иным обязательным требованиям процедур летнего ремонта с параметрами и методами испытаний (гидравлических, температурных, на тепловые потери) тепловых сетей</w:t>
        </w:r>
        <w:r w:rsidR="001B7813" w:rsidRPr="001B7813">
          <w:rPr>
            <w:noProof/>
            <w:webHidden/>
            <w:szCs w:val="22"/>
          </w:rPr>
          <w:tab/>
        </w:r>
        <w:r w:rsidRPr="001B7813">
          <w:rPr>
            <w:noProof/>
            <w:webHidden/>
            <w:szCs w:val="22"/>
          </w:rPr>
          <w:fldChar w:fldCharType="begin"/>
        </w:r>
        <w:r w:rsidR="001B7813" w:rsidRPr="001B7813">
          <w:rPr>
            <w:noProof/>
            <w:webHidden/>
            <w:szCs w:val="22"/>
          </w:rPr>
          <w:instrText xml:space="preserve"> PAGEREF _Toc15387053 \h </w:instrText>
        </w:r>
        <w:r w:rsidRPr="001B7813">
          <w:rPr>
            <w:noProof/>
            <w:webHidden/>
            <w:szCs w:val="22"/>
          </w:rPr>
        </w:r>
        <w:r w:rsidRPr="001B7813">
          <w:rPr>
            <w:noProof/>
            <w:webHidden/>
            <w:szCs w:val="22"/>
          </w:rPr>
          <w:fldChar w:fldCharType="separate"/>
        </w:r>
        <w:r w:rsidR="00192D42">
          <w:rPr>
            <w:noProof/>
            <w:webHidden/>
            <w:szCs w:val="22"/>
          </w:rPr>
          <w:t>25</w:t>
        </w:r>
        <w:r w:rsidRPr="001B7813">
          <w:rPr>
            <w:noProof/>
            <w:webHidden/>
            <w:szCs w:val="22"/>
          </w:rPr>
          <w:fldChar w:fldCharType="end"/>
        </w:r>
      </w:hyperlink>
    </w:p>
    <w:p w:rsidR="001B7813" w:rsidRPr="001B7813" w:rsidRDefault="00C631EE">
      <w:pPr>
        <w:pStyle w:val="41"/>
        <w:tabs>
          <w:tab w:val="right" w:leader="dot" w:pos="9344"/>
        </w:tabs>
        <w:rPr>
          <w:rFonts w:eastAsiaTheme="minorEastAsia"/>
          <w:i w:val="0"/>
          <w:noProof/>
          <w:szCs w:val="22"/>
        </w:rPr>
      </w:pPr>
      <w:hyperlink w:anchor="_Toc15387054" w:history="1">
        <w:r w:rsidR="001B7813" w:rsidRPr="001B7813">
          <w:rPr>
            <w:rStyle w:val="af5"/>
            <w:rFonts w:eastAsia="TimesNewRomanPS-BoldMT"/>
            <w:noProof/>
            <w:szCs w:val="22"/>
          </w:rPr>
          <w:t xml:space="preserve">н) </w:t>
        </w:r>
        <w:r w:rsidR="001B7813" w:rsidRPr="001B7813">
          <w:rPr>
            <w:rStyle w:val="af5"/>
            <w:noProof/>
            <w:szCs w:val="22"/>
          </w:rPr>
          <w:t>описание нормативов технологических потерь (в ценовых зонах теплоснабжения - плановых потерь, определяемых в соответствии с методическими указаниями по разработке схем теплоснабжения) при передаче тепловой энергии (мощности) и теплоносителя, включаемых в расчет отпущенных тепловой энергии (мощности) и теплоносителя</w:t>
        </w:r>
        <w:r w:rsidR="001B7813" w:rsidRPr="001B7813">
          <w:rPr>
            <w:noProof/>
            <w:webHidden/>
            <w:szCs w:val="22"/>
          </w:rPr>
          <w:tab/>
        </w:r>
        <w:r w:rsidRPr="001B7813">
          <w:rPr>
            <w:noProof/>
            <w:webHidden/>
            <w:szCs w:val="22"/>
          </w:rPr>
          <w:fldChar w:fldCharType="begin"/>
        </w:r>
        <w:r w:rsidR="001B7813" w:rsidRPr="001B7813">
          <w:rPr>
            <w:noProof/>
            <w:webHidden/>
            <w:szCs w:val="22"/>
          </w:rPr>
          <w:instrText xml:space="preserve"> PAGEREF _Toc15387054 \h </w:instrText>
        </w:r>
        <w:r w:rsidRPr="001B7813">
          <w:rPr>
            <w:noProof/>
            <w:webHidden/>
            <w:szCs w:val="22"/>
          </w:rPr>
        </w:r>
        <w:r w:rsidRPr="001B7813">
          <w:rPr>
            <w:noProof/>
            <w:webHidden/>
            <w:szCs w:val="22"/>
          </w:rPr>
          <w:fldChar w:fldCharType="separate"/>
        </w:r>
        <w:r w:rsidR="00192D42">
          <w:rPr>
            <w:noProof/>
            <w:webHidden/>
            <w:szCs w:val="22"/>
          </w:rPr>
          <w:t>26</w:t>
        </w:r>
        <w:r w:rsidRPr="001B7813">
          <w:rPr>
            <w:noProof/>
            <w:webHidden/>
            <w:szCs w:val="22"/>
          </w:rPr>
          <w:fldChar w:fldCharType="end"/>
        </w:r>
      </w:hyperlink>
    </w:p>
    <w:p w:rsidR="001B7813" w:rsidRPr="001B7813" w:rsidRDefault="00C631EE">
      <w:pPr>
        <w:pStyle w:val="41"/>
        <w:tabs>
          <w:tab w:val="right" w:leader="dot" w:pos="9344"/>
        </w:tabs>
        <w:rPr>
          <w:rFonts w:eastAsiaTheme="minorEastAsia"/>
          <w:i w:val="0"/>
          <w:noProof/>
          <w:szCs w:val="22"/>
        </w:rPr>
      </w:pPr>
      <w:hyperlink w:anchor="_Toc15387055" w:history="1">
        <w:r w:rsidR="001B7813" w:rsidRPr="001B7813">
          <w:rPr>
            <w:rStyle w:val="af5"/>
            <w:rFonts w:eastAsia="TimesNewRomanPS-BoldMT"/>
            <w:noProof/>
            <w:szCs w:val="22"/>
          </w:rPr>
          <w:t xml:space="preserve">о) </w:t>
        </w:r>
        <w:r w:rsidR="001B7813" w:rsidRPr="001B7813">
          <w:rPr>
            <w:rStyle w:val="af5"/>
            <w:noProof/>
            <w:szCs w:val="22"/>
          </w:rPr>
          <w:t>оценку фактических потерь тепловой энергии и теплоносителя при передаче тепловой энергии и теплоносителя по тепловым сетям за последние 3 года</w:t>
        </w:r>
        <w:r w:rsidR="001B7813" w:rsidRPr="001B7813">
          <w:rPr>
            <w:noProof/>
            <w:webHidden/>
            <w:szCs w:val="22"/>
          </w:rPr>
          <w:tab/>
        </w:r>
        <w:r w:rsidRPr="001B7813">
          <w:rPr>
            <w:noProof/>
            <w:webHidden/>
            <w:szCs w:val="22"/>
          </w:rPr>
          <w:fldChar w:fldCharType="begin"/>
        </w:r>
        <w:r w:rsidR="001B7813" w:rsidRPr="001B7813">
          <w:rPr>
            <w:noProof/>
            <w:webHidden/>
            <w:szCs w:val="22"/>
          </w:rPr>
          <w:instrText xml:space="preserve"> PAGEREF _Toc15387055 \h </w:instrText>
        </w:r>
        <w:r w:rsidRPr="001B7813">
          <w:rPr>
            <w:noProof/>
            <w:webHidden/>
            <w:szCs w:val="22"/>
          </w:rPr>
        </w:r>
        <w:r w:rsidRPr="001B7813">
          <w:rPr>
            <w:noProof/>
            <w:webHidden/>
            <w:szCs w:val="22"/>
          </w:rPr>
          <w:fldChar w:fldCharType="separate"/>
        </w:r>
        <w:r w:rsidR="00192D42">
          <w:rPr>
            <w:noProof/>
            <w:webHidden/>
            <w:szCs w:val="22"/>
          </w:rPr>
          <w:t>26</w:t>
        </w:r>
        <w:r w:rsidRPr="001B7813">
          <w:rPr>
            <w:noProof/>
            <w:webHidden/>
            <w:szCs w:val="22"/>
          </w:rPr>
          <w:fldChar w:fldCharType="end"/>
        </w:r>
      </w:hyperlink>
    </w:p>
    <w:p w:rsidR="001B7813" w:rsidRPr="001B7813" w:rsidRDefault="00C631EE">
      <w:pPr>
        <w:pStyle w:val="41"/>
        <w:tabs>
          <w:tab w:val="right" w:leader="dot" w:pos="9344"/>
        </w:tabs>
        <w:rPr>
          <w:rFonts w:eastAsiaTheme="minorEastAsia"/>
          <w:i w:val="0"/>
          <w:noProof/>
          <w:szCs w:val="22"/>
        </w:rPr>
      </w:pPr>
      <w:hyperlink w:anchor="_Toc15387056" w:history="1">
        <w:r w:rsidR="001B7813" w:rsidRPr="001B7813">
          <w:rPr>
            <w:rStyle w:val="af5"/>
            <w:rFonts w:eastAsia="TimesNewRomanPS-BoldMT"/>
            <w:noProof/>
            <w:szCs w:val="22"/>
          </w:rPr>
          <w:t xml:space="preserve">п) </w:t>
        </w:r>
        <w:r w:rsidR="001B7813" w:rsidRPr="001B7813">
          <w:rPr>
            <w:rStyle w:val="af5"/>
            <w:noProof/>
            <w:szCs w:val="22"/>
          </w:rPr>
          <w:t>предписания надзорных органов по запрещению дальнейшей эксплуатации участков тепловой сети и результаты их исполнения</w:t>
        </w:r>
        <w:r w:rsidR="001B7813" w:rsidRPr="001B7813">
          <w:rPr>
            <w:noProof/>
            <w:webHidden/>
            <w:szCs w:val="22"/>
          </w:rPr>
          <w:tab/>
        </w:r>
        <w:r w:rsidRPr="001B7813">
          <w:rPr>
            <w:noProof/>
            <w:webHidden/>
            <w:szCs w:val="22"/>
          </w:rPr>
          <w:fldChar w:fldCharType="begin"/>
        </w:r>
        <w:r w:rsidR="001B7813" w:rsidRPr="001B7813">
          <w:rPr>
            <w:noProof/>
            <w:webHidden/>
            <w:szCs w:val="22"/>
          </w:rPr>
          <w:instrText xml:space="preserve"> PAGEREF _Toc15387056 \h </w:instrText>
        </w:r>
        <w:r w:rsidRPr="001B7813">
          <w:rPr>
            <w:noProof/>
            <w:webHidden/>
            <w:szCs w:val="22"/>
          </w:rPr>
        </w:r>
        <w:r w:rsidRPr="001B7813">
          <w:rPr>
            <w:noProof/>
            <w:webHidden/>
            <w:szCs w:val="22"/>
          </w:rPr>
          <w:fldChar w:fldCharType="separate"/>
        </w:r>
        <w:r w:rsidR="00192D42">
          <w:rPr>
            <w:noProof/>
            <w:webHidden/>
            <w:szCs w:val="22"/>
          </w:rPr>
          <w:t>27</w:t>
        </w:r>
        <w:r w:rsidRPr="001B7813">
          <w:rPr>
            <w:noProof/>
            <w:webHidden/>
            <w:szCs w:val="22"/>
          </w:rPr>
          <w:fldChar w:fldCharType="end"/>
        </w:r>
      </w:hyperlink>
    </w:p>
    <w:p w:rsidR="001B7813" w:rsidRPr="001B7813" w:rsidRDefault="00C631EE">
      <w:pPr>
        <w:pStyle w:val="41"/>
        <w:tabs>
          <w:tab w:val="right" w:leader="dot" w:pos="9344"/>
        </w:tabs>
        <w:rPr>
          <w:rFonts w:eastAsiaTheme="minorEastAsia"/>
          <w:i w:val="0"/>
          <w:noProof/>
          <w:szCs w:val="22"/>
        </w:rPr>
      </w:pPr>
      <w:hyperlink w:anchor="_Toc15387057" w:history="1">
        <w:r w:rsidR="001B7813" w:rsidRPr="001B7813">
          <w:rPr>
            <w:rStyle w:val="af5"/>
            <w:rFonts w:eastAsia="TimesNewRomanPS-BoldMT"/>
            <w:noProof/>
            <w:szCs w:val="22"/>
          </w:rPr>
          <w:t xml:space="preserve">р) </w:t>
        </w:r>
        <w:r w:rsidR="001B7813" w:rsidRPr="001B7813">
          <w:rPr>
            <w:rStyle w:val="af5"/>
            <w:noProof/>
            <w:szCs w:val="22"/>
          </w:rPr>
          <w:t>описание наиболее распространенных типов присоединений теплопотребляющих установок потребителей к тепловым сетям, определяющих выбор и обоснование графика регулирования отпуска тепловой энергии потребителям</w:t>
        </w:r>
        <w:r w:rsidR="001B7813" w:rsidRPr="001B7813">
          <w:rPr>
            <w:noProof/>
            <w:webHidden/>
            <w:szCs w:val="22"/>
          </w:rPr>
          <w:tab/>
        </w:r>
        <w:r w:rsidRPr="001B7813">
          <w:rPr>
            <w:noProof/>
            <w:webHidden/>
            <w:szCs w:val="22"/>
          </w:rPr>
          <w:fldChar w:fldCharType="begin"/>
        </w:r>
        <w:r w:rsidR="001B7813" w:rsidRPr="001B7813">
          <w:rPr>
            <w:noProof/>
            <w:webHidden/>
            <w:szCs w:val="22"/>
          </w:rPr>
          <w:instrText xml:space="preserve"> PAGEREF _Toc15387057 \h </w:instrText>
        </w:r>
        <w:r w:rsidRPr="001B7813">
          <w:rPr>
            <w:noProof/>
            <w:webHidden/>
            <w:szCs w:val="22"/>
          </w:rPr>
        </w:r>
        <w:r w:rsidRPr="001B7813">
          <w:rPr>
            <w:noProof/>
            <w:webHidden/>
            <w:szCs w:val="22"/>
          </w:rPr>
          <w:fldChar w:fldCharType="separate"/>
        </w:r>
        <w:r w:rsidR="00192D42">
          <w:rPr>
            <w:noProof/>
            <w:webHidden/>
            <w:szCs w:val="22"/>
          </w:rPr>
          <w:t>27</w:t>
        </w:r>
        <w:r w:rsidRPr="001B7813">
          <w:rPr>
            <w:noProof/>
            <w:webHidden/>
            <w:szCs w:val="22"/>
          </w:rPr>
          <w:fldChar w:fldCharType="end"/>
        </w:r>
      </w:hyperlink>
    </w:p>
    <w:p w:rsidR="001B7813" w:rsidRPr="001B7813" w:rsidRDefault="00C631EE">
      <w:pPr>
        <w:pStyle w:val="41"/>
        <w:tabs>
          <w:tab w:val="right" w:leader="dot" w:pos="9344"/>
        </w:tabs>
        <w:rPr>
          <w:rFonts w:eastAsiaTheme="minorEastAsia"/>
          <w:i w:val="0"/>
          <w:noProof/>
          <w:szCs w:val="22"/>
        </w:rPr>
      </w:pPr>
      <w:hyperlink w:anchor="_Toc15387058" w:history="1">
        <w:r w:rsidR="001B7813" w:rsidRPr="001B7813">
          <w:rPr>
            <w:rStyle w:val="af5"/>
            <w:rFonts w:eastAsia="TimesNewRomanPS-BoldMT"/>
            <w:noProof/>
            <w:szCs w:val="22"/>
          </w:rPr>
          <w:t xml:space="preserve">с) </w:t>
        </w:r>
        <w:r w:rsidR="001B7813" w:rsidRPr="001B7813">
          <w:rPr>
            <w:rStyle w:val="af5"/>
            <w:noProof/>
            <w:szCs w:val="22"/>
          </w:rPr>
          <w:t>сведения о наличии коммерческого приборного учета тепловой энергии, отпущенной из тепловых сетей потребителям, и анализ планов по установке приборов учета тепловой энергии и теплоносителя</w:t>
        </w:r>
        <w:r w:rsidR="001B7813" w:rsidRPr="001B7813">
          <w:rPr>
            <w:noProof/>
            <w:webHidden/>
            <w:szCs w:val="22"/>
          </w:rPr>
          <w:tab/>
        </w:r>
        <w:r w:rsidRPr="001B7813">
          <w:rPr>
            <w:noProof/>
            <w:webHidden/>
            <w:szCs w:val="22"/>
          </w:rPr>
          <w:fldChar w:fldCharType="begin"/>
        </w:r>
        <w:r w:rsidR="001B7813" w:rsidRPr="001B7813">
          <w:rPr>
            <w:noProof/>
            <w:webHidden/>
            <w:szCs w:val="22"/>
          </w:rPr>
          <w:instrText xml:space="preserve"> PAGEREF _Toc15387058 \h </w:instrText>
        </w:r>
        <w:r w:rsidRPr="001B7813">
          <w:rPr>
            <w:noProof/>
            <w:webHidden/>
            <w:szCs w:val="22"/>
          </w:rPr>
        </w:r>
        <w:r w:rsidRPr="001B7813">
          <w:rPr>
            <w:noProof/>
            <w:webHidden/>
            <w:szCs w:val="22"/>
          </w:rPr>
          <w:fldChar w:fldCharType="separate"/>
        </w:r>
        <w:r w:rsidR="00192D42">
          <w:rPr>
            <w:noProof/>
            <w:webHidden/>
            <w:szCs w:val="22"/>
          </w:rPr>
          <w:t>28</w:t>
        </w:r>
        <w:r w:rsidRPr="001B7813">
          <w:rPr>
            <w:noProof/>
            <w:webHidden/>
            <w:szCs w:val="22"/>
          </w:rPr>
          <w:fldChar w:fldCharType="end"/>
        </w:r>
      </w:hyperlink>
    </w:p>
    <w:p w:rsidR="001B7813" w:rsidRPr="001B7813" w:rsidRDefault="00C631EE">
      <w:pPr>
        <w:pStyle w:val="41"/>
        <w:tabs>
          <w:tab w:val="right" w:leader="dot" w:pos="9344"/>
        </w:tabs>
        <w:rPr>
          <w:rFonts w:eastAsiaTheme="minorEastAsia"/>
          <w:i w:val="0"/>
          <w:noProof/>
          <w:szCs w:val="22"/>
        </w:rPr>
      </w:pPr>
      <w:hyperlink w:anchor="_Toc15387059" w:history="1">
        <w:r w:rsidR="001B7813" w:rsidRPr="001B7813">
          <w:rPr>
            <w:rStyle w:val="af5"/>
            <w:rFonts w:eastAsia="TimesNewRomanPS-BoldMT"/>
            <w:noProof/>
            <w:szCs w:val="22"/>
          </w:rPr>
          <w:t xml:space="preserve">т) </w:t>
        </w:r>
        <w:r w:rsidR="001B7813" w:rsidRPr="001B7813">
          <w:rPr>
            <w:rStyle w:val="af5"/>
            <w:noProof/>
            <w:szCs w:val="22"/>
          </w:rPr>
          <w:t>анализ работы диспетчерских служб теплоснабжающих (теплосетевых) организаций и используемых средств автоматизации, телемеханизации и связи</w:t>
        </w:r>
        <w:r w:rsidR="001B7813" w:rsidRPr="001B7813">
          <w:rPr>
            <w:noProof/>
            <w:webHidden/>
            <w:szCs w:val="22"/>
          </w:rPr>
          <w:tab/>
        </w:r>
        <w:r w:rsidRPr="001B7813">
          <w:rPr>
            <w:noProof/>
            <w:webHidden/>
            <w:szCs w:val="22"/>
          </w:rPr>
          <w:fldChar w:fldCharType="begin"/>
        </w:r>
        <w:r w:rsidR="001B7813" w:rsidRPr="001B7813">
          <w:rPr>
            <w:noProof/>
            <w:webHidden/>
            <w:szCs w:val="22"/>
          </w:rPr>
          <w:instrText xml:space="preserve"> PAGEREF _Toc15387059 \h </w:instrText>
        </w:r>
        <w:r w:rsidRPr="001B7813">
          <w:rPr>
            <w:noProof/>
            <w:webHidden/>
            <w:szCs w:val="22"/>
          </w:rPr>
        </w:r>
        <w:r w:rsidRPr="001B7813">
          <w:rPr>
            <w:noProof/>
            <w:webHidden/>
            <w:szCs w:val="22"/>
          </w:rPr>
          <w:fldChar w:fldCharType="separate"/>
        </w:r>
        <w:r w:rsidR="00192D42">
          <w:rPr>
            <w:noProof/>
            <w:webHidden/>
            <w:szCs w:val="22"/>
          </w:rPr>
          <w:t>29</w:t>
        </w:r>
        <w:r w:rsidRPr="001B7813">
          <w:rPr>
            <w:noProof/>
            <w:webHidden/>
            <w:szCs w:val="22"/>
          </w:rPr>
          <w:fldChar w:fldCharType="end"/>
        </w:r>
      </w:hyperlink>
    </w:p>
    <w:p w:rsidR="001B7813" w:rsidRPr="001B7813" w:rsidRDefault="00C631EE">
      <w:pPr>
        <w:pStyle w:val="41"/>
        <w:tabs>
          <w:tab w:val="right" w:leader="dot" w:pos="9344"/>
        </w:tabs>
        <w:rPr>
          <w:rFonts w:eastAsiaTheme="minorEastAsia"/>
          <w:i w:val="0"/>
          <w:noProof/>
          <w:szCs w:val="22"/>
        </w:rPr>
      </w:pPr>
      <w:hyperlink w:anchor="_Toc15387060" w:history="1">
        <w:r w:rsidR="001B7813" w:rsidRPr="001B7813">
          <w:rPr>
            <w:rStyle w:val="af5"/>
            <w:rFonts w:eastAsia="TimesNewRomanPS-BoldMT"/>
            <w:noProof/>
            <w:szCs w:val="22"/>
          </w:rPr>
          <w:t xml:space="preserve">у) </w:t>
        </w:r>
        <w:r w:rsidR="001B7813" w:rsidRPr="001B7813">
          <w:rPr>
            <w:rStyle w:val="af5"/>
            <w:noProof/>
            <w:szCs w:val="22"/>
          </w:rPr>
          <w:t>уровень автоматизации и обслуживания центральных тепловых пунктов, насосных станций</w:t>
        </w:r>
        <w:r w:rsidR="001B7813" w:rsidRPr="001B7813">
          <w:rPr>
            <w:noProof/>
            <w:webHidden/>
            <w:szCs w:val="22"/>
          </w:rPr>
          <w:tab/>
        </w:r>
        <w:r w:rsidRPr="001B7813">
          <w:rPr>
            <w:noProof/>
            <w:webHidden/>
            <w:szCs w:val="22"/>
          </w:rPr>
          <w:fldChar w:fldCharType="begin"/>
        </w:r>
        <w:r w:rsidR="001B7813" w:rsidRPr="001B7813">
          <w:rPr>
            <w:noProof/>
            <w:webHidden/>
            <w:szCs w:val="22"/>
          </w:rPr>
          <w:instrText xml:space="preserve"> PAGEREF _Toc15387060 \h </w:instrText>
        </w:r>
        <w:r w:rsidRPr="001B7813">
          <w:rPr>
            <w:noProof/>
            <w:webHidden/>
            <w:szCs w:val="22"/>
          </w:rPr>
        </w:r>
        <w:r w:rsidRPr="001B7813">
          <w:rPr>
            <w:noProof/>
            <w:webHidden/>
            <w:szCs w:val="22"/>
          </w:rPr>
          <w:fldChar w:fldCharType="separate"/>
        </w:r>
        <w:r w:rsidR="00192D42">
          <w:rPr>
            <w:noProof/>
            <w:webHidden/>
            <w:szCs w:val="22"/>
          </w:rPr>
          <w:t>29</w:t>
        </w:r>
        <w:r w:rsidRPr="001B7813">
          <w:rPr>
            <w:noProof/>
            <w:webHidden/>
            <w:szCs w:val="22"/>
          </w:rPr>
          <w:fldChar w:fldCharType="end"/>
        </w:r>
      </w:hyperlink>
    </w:p>
    <w:p w:rsidR="001B7813" w:rsidRPr="001B7813" w:rsidRDefault="00C631EE">
      <w:pPr>
        <w:pStyle w:val="41"/>
        <w:tabs>
          <w:tab w:val="right" w:leader="dot" w:pos="9344"/>
        </w:tabs>
        <w:rPr>
          <w:rFonts w:eastAsiaTheme="minorEastAsia"/>
          <w:i w:val="0"/>
          <w:noProof/>
          <w:szCs w:val="22"/>
        </w:rPr>
      </w:pPr>
      <w:hyperlink w:anchor="_Toc15387061" w:history="1">
        <w:r w:rsidR="001B7813" w:rsidRPr="001B7813">
          <w:rPr>
            <w:rStyle w:val="af5"/>
            <w:rFonts w:eastAsia="TimesNewRomanPS-BoldMT"/>
            <w:noProof/>
            <w:szCs w:val="22"/>
          </w:rPr>
          <w:t xml:space="preserve">ф) </w:t>
        </w:r>
        <w:r w:rsidR="001B7813" w:rsidRPr="001B7813">
          <w:rPr>
            <w:rStyle w:val="af5"/>
            <w:noProof/>
            <w:szCs w:val="22"/>
          </w:rPr>
          <w:t>сведения о наличии защиты тепловых сетей от превышения давления</w:t>
        </w:r>
        <w:r w:rsidR="001B7813" w:rsidRPr="001B7813">
          <w:rPr>
            <w:noProof/>
            <w:webHidden/>
            <w:szCs w:val="22"/>
          </w:rPr>
          <w:tab/>
        </w:r>
        <w:r w:rsidRPr="001B7813">
          <w:rPr>
            <w:noProof/>
            <w:webHidden/>
            <w:szCs w:val="22"/>
          </w:rPr>
          <w:fldChar w:fldCharType="begin"/>
        </w:r>
        <w:r w:rsidR="001B7813" w:rsidRPr="001B7813">
          <w:rPr>
            <w:noProof/>
            <w:webHidden/>
            <w:szCs w:val="22"/>
          </w:rPr>
          <w:instrText xml:space="preserve"> PAGEREF _Toc15387061 \h </w:instrText>
        </w:r>
        <w:r w:rsidRPr="001B7813">
          <w:rPr>
            <w:noProof/>
            <w:webHidden/>
            <w:szCs w:val="22"/>
          </w:rPr>
        </w:r>
        <w:r w:rsidRPr="001B7813">
          <w:rPr>
            <w:noProof/>
            <w:webHidden/>
            <w:szCs w:val="22"/>
          </w:rPr>
          <w:fldChar w:fldCharType="separate"/>
        </w:r>
        <w:r w:rsidR="00192D42">
          <w:rPr>
            <w:noProof/>
            <w:webHidden/>
            <w:szCs w:val="22"/>
          </w:rPr>
          <w:t>29</w:t>
        </w:r>
        <w:r w:rsidRPr="001B7813">
          <w:rPr>
            <w:noProof/>
            <w:webHidden/>
            <w:szCs w:val="22"/>
          </w:rPr>
          <w:fldChar w:fldCharType="end"/>
        </w:r>
      </w:hyperlink>
    </w:p>
    <w:p w:rsidR="001B7813" w:rsidRPr="001B7813" w:rsidRDefault="00C631EE">
      <w:pPr>
        <w:pStyle w:val="41"/>
        <w:tabs>
          <w:tab w:val="right" w:leader="dot" w:pos="9344"/>
        </w:tabs>
        <w:rPr>
          <w:rFonts w:eastAsiaTheme="minorEastAsia"/>
          <w:i w:val="0"/>
          <w:noProof/>
          <w:szCs w:val="22"/>
        </w:rPr>
      </w:pPr>
      <w:hyperlink w:anchor="_Toc15387062" w:history="1">
        <w:r w:rsidR="001B7813" w:rsidRPr="001B7813">
          <w:rPr>
            <w:rStyle w:val="af5"/>
            <w:rFonts w:eastAsia="TimesNewRomanPS-BoldMT"/>
            <w:noProof/>
            <w:szCs w:val="22"/>
          </w:rPr>
          <w:t xml:space="preserve">х) </w:t>
        </w:r>
        <w:r w:rsidR="001B7813" w:rsidRPr="001B7813">
          <w:rPr>
            <w:rStyle w:val="af5"/>
            <w:noProof/>
            <w:szCs w:val="22"/>
          </w:rPr>
          <w:t>перечень выявленных бесхозяйных тепловых сетей и обоснование выбора организации, уполномоченной на их эксплуатацию</w:t>
        </w:r>
        <w:r w:rsidR="001B7813" w:rsidRPr="001B7813">
          <w:rPr>
            <w:noProof/>
            <w:webHidden/>
            <w:szCs w:val="22"/>
          </w:rPr>
          <w:tab/>
        </w:r>
        <w:r w:rsidRPr="001B7813">
          <w:rPr>
            <w:noProof/>
            <w:webHidden/>
            <w:szCs w:val="22"/>
          </w:rPr>
          <w:fldChar w:fldCharType="begin"/>
        </w:r>
        <w:r w:rsidR="001B7813" w:rsidRPr="001B7813">
          <w:rPr>
            <w:noProof/>
            <w:webHidden/>
            <w:szCs w:val="22"/>
          </w:rPr>
          <w:instrText xml:space="preserve"> PAGEREF _Toc15387062 \h </w:instrText>
        </w:r>
        <w:r w:rsidRPr="001B7813">
          <w:rPr>
            <w:noProof/>
            <w:webHidden/>
            <w:szCs w:val="22"/>
          </w:rPr>
        </w:r>
        <w:r w:rsidRPr="001B7813">
          <w:rPr>
            <w:noProof/>
            <w:webHidden/>
            <w:szCs w:val="22"/>
          </w:rPr>
          <w:fldChar w:fldCharType="separate"/>
        </w:r>
        <w:r w:rsidR="00192D42">
          <w:rPr>
            <w:noProof/>
            <w:webHidden/>
            <w:szCs w:val="22"/>
          </w:rPr>
          <w:t>29</w:t>
        </w:r>
        <w:r w:rsidRPr="001B7813">
          <w:rPr>
            <w:noProof/>
            <w:webHidden/>
            <w:szCs w:val="22"/>
          </w:rPr>
          <w:fldChar w:fldCharType="end"/>
        </w:r>
      </w:hyperlink>
    </w:p>
    <w:p w:rsidR="001B7813" w:rsidRPr="001B7813" w:rsidRDefault="00C631EE">
      <w:pPr>
        <w:pStyle w:val="41"/>
        <w:tabs>
          <w:tab w:val="right" w:leader="dot" w:pos="9344"/>
        </w:tabs>
        <w:rPr>
          <w:rFonts w:eastAsiaTheme="minorEastAsia"/>
          <w:i w:val="0"/>
          <w:noProof/>
          <w:szCs w:val="22"/>
        </w:rPr>
      </w:pPr>
      <w:hyperlink w:anchor="_Toc15387063" w:history="1">
        <w:r w:rsidR="001B7813" w:rsidRPr="001B7813">
          <w:rPr>
            <w:rStyle w:val="af5"/>
            <w:noProof/>
            <w:szCs w:val="22"/>
          </w:rPr>
          <w:t>ц) данные энергетических характеристик тепловых сетей (при их наличии)</w:t>
        </w:r>
        <w:r w:rsidR="001B7813" w:rsidRPr="001B7813">
          <w:rPr>
            <w:noProof/>
            <w:webHidden/>
            <w:szCs w:val="22"/>
          </w:rPr>
          <w:tab/>
        </w:r>
        <w:r w:rsidRPr="001B7813">
          <w:rPr>
            <w:noProof/>
            <w:webHidden/>
            <w:szCs w:val="22"/>
          </w:rPr>
          <w:fldChar w:fldCharType="begin"/>
        </w:r>
        <w:r w:rsidR="001B7813" w:rsidRPr="001B7813">
          <w:rPr>
            <w:noProof/>
            <w:webHidden/>
            <w:szCs w:val="22"/>
          </w:rPr>
          <w:instrText xml:space="preserve"> PAGEREF _Toc15387063 \h </w:instrText>
        </w:r>
        <w:r w:rsidRPr="001B7813">
          <w:rPr>
            <w:noProof/>
            <w:webHidden/>
            <w:szCs w:val="22"/>
          </w:rPr>
        </w:r>
        <w:r w:rsidRPr="001B7813">
          <w:rPr>
            <w:noProof/>
            <w:webHidden/>
            <w:szCs w:val="22"/>
          </w:rPr>
          <w:fldChar w:fldCharType="separate"/>
        </w:r>
        <w:r w:rsidR="00192D42">
          <w:rPr>
            <w:noProof/>
            <w:webHidden/>
            <w:szCs w:val="22"/>
          </w:rPr>
          <w:t>29</w:t>
        </w:r>
        <w:r w:rsidRPr="001B7813">
          <w:rPr>
            <w:noProof/>
            <w:webHidden/>
            <w:szCs w:val="22"/>
          </w:rPr>
          <w:fldChar w:fldCharType="end"/>
        </w:r>
      </w:hyperlink>
    </w:p>
    <w:p w:rsidR="001B7813" w:rsidRPr="001B7813" w:rsidRDefault="00C631EE">
      <w:pPr>
        <w:pStyle w:val="31"/>
        <w:tabs>
          <w:tab w:val="left" w:pos="1680"/>
        </w:tabs>
        <w:rPr>
          <w:rFonts w:eastAsiaTheme="minorEastAsia"/>
          <w:b w:val="0"/>
          <w:szCs w:val="22"/>
        </w:rPr>
      </w:pPr>
      <w:hyperlink w:anchor="_Toc15387064" w:history="1">
        <w:r w:rsidR="001B7813" w:rsidRPr="001B7813">
          <w:rPr>
            <w:rStyle w:val="af5"/>
            <w:szCs w:val="22"/>
          </w:rPr>
          <w:t>Часть 4.</w:t>
        </w:r>
        <w:r w:rsidR="001B7813" w:rsidRPr="001B7813">
          <w:rPr>
            <w:rFonts w:eastAsiaTheme="minorEastAsia"/>
            <w:b w:val="0"/>
            <w:szCs w:val="22"/>
          </w:rPr>
          <w:tab/>
        </w:r>
        <w:r w:rsidR="001B7813" w:rsidRPr="001B7813">
          <w:rPr>
            <w:rStyle w:val="af5"/>
            <w:szCs w:val="22"/>
          </w:rPr>
          <w:t>Зоны действия источников тепловой энергии</w:t>
        </w:r>
        <w:r w:rsidR="001B7813" w:rsidRPr="001B7813">
          <w:rPr>
            <w:webHidden/>
            <w:szCs w:val="22"/>
          </w:rPr>
          <w:tab/>
        </w:r>
        <w:r w:rsidRPr="001B7813">
          <w:rPr>
            <w:webHidden/>
            <w:szCs w:val="22"/>
          </w:rPr>
          <w:fldChar w:fldCharType="begin"/>
        </w:r>
        <w:r w:rsidR="001B7813" w:rsidRPr="001B7813">
          <w:rPr>
            <w:webHidden/>
            <w:szCs w:val="22"/>
          </w:rPr>
          <w:instrText xml:space="preserve"> PAGEREF _Toc15387064 \h </w:instrText>
        </w:r>
        <w:r w:rsidRPr="001B7813">
          <w:rPr>
            <w:webHidden/>
            <w:szCs w:val="22"/>
          </w:rPr>
        </w:r>
        <w:r w:rsidRPr="001B7813">
          <w:rPr>
            <w:webHidden/>
            <w:szCs w:val="22"/>
          </w:rPr>
          <w:fldChar w:fldCharType="separate"/>
        </w:r>
        <w:r w:rsidR="00192D42">
          <w:rPr>
            <w:webHidden/>
            <w:szCs w:val="22"/>
          </w:rPr>
          <w:t>30</w:t>
        </w:r>
        <w:r w:rsidRPr="001B7813">
          <w:rPr>
            <w:webHidden/>
            <w:szCs w:val="22"/>
          </w:rPr>
          <w:fldChar w:fldCharType="end"/>
        </w:r>
      </w:hyperlink>
    </w:p>
    <w:p w:rsidR="001B7813" w:rsidRPr="001B7813" w:rsidRDefault="00C631EE">
      <w:pPr>
        <w:pStyle w:val="31"/>
        <w:tabs>
          <w:tab w:val="left" w:pos="1920"/>
        </w:tabs>
        <w:rPr>
          <w:rFonts w:eastAsiaTheme="minorEastAsia"/>
          <w:b w:val="0"/>
          <w:szCs w:val="22"/>
        </w:rPr>
      </w:pPr>
      <w:hyperlink w:anchor="_Toc15387065" w:history="1">
        <w:r w:rsidR="001B7813" w:rsidRPr="001B7813">
          <w:rPr>
            <w:rStyle w:val="af5"/>
            <w:szCs w:val="22"/>
          </w:rPr>
          <w:t>Часть 5.</w:t>
        </w:r>
        <w:r w:rsidR="001B7813" w:rsidRPr="001B7813">
          <w:rPr>
            <w:rFonts w:eastAsiaTheme="minorEastAsia"/>
            <w:b w:val="0"/>
            <w:szCs w:val="22"/>
          </w:rPr>
          <w:tab/>
        </w:r>
        <w:r w:rsidR="001B7813" w:rsidRPr="001B7813">
          <w:rPr>
            <w:rStyle w:val="af5"/>
            <w:szCs w:val="22"/>
          </w:rPr>
          <w:t>Тепловые нагрузки потребителей тепловой энергии, групп потребителей тепловой энергии</w:t>
        </w:r>
        <w:r w:rsidR="001B7813" w:rsidRPr="001B7813">
          <w:rPr>
            <w:webHidden/>
            <w:szCs w:val="22"/>
          </w:rPr>
          <w:tab/>
        </w:r>
        <w:r w:rsidRPr="001B7813">
          <w:rPr>
            <w:webHidden/>
            <w:szCs w:val="22"/>
          </w:rPr>
          <w:fldChar w:fldCharType="begin"/>
        </w:r>
        <w:r w:rsidR="001B7813" w:rsidRPr="001B7813">
          <w:rPr>
            <w:webHidden/>
            <w:szCs w:val="22"/>
          </w:rPr>
          <w:instrText xml:space="preserve"> PAGEREF _Toc15387065 \h </w:instrText>
        </w:r>
        <w:r w:rsidRPr="001B7813">
          <w:rPr>
            <w:webHidden/>
            <w:szCs w:val="22"/>
          </w:rPr>
        </w:r>
        <w:r w:rsidRPr="001B7813">
          <w:rPr>
            <w:webHidden/>
            <w:szCs w:val="22"/>
          </w:rPr>
          <w:fldChar w:fldCharType="separate"/>
        </w:r>
        <w:r w:rsidR="00192D42">
          <w:rPr>
            <w:webHidden/>
            <w:szCs w:val="22"/>
          </w:rPr>
          <w:t>30</w:t>
        </w:r>
        <w:r w:rsidRPr="001B7813">
          <w:rPr>
            <w:webHidden/>
            <w:szCs w:val="22"/>
          </w:rPr>
          <w:fldChar w:fldCharType="end"/>
        </w:r>
      </w:hyperlink>
    </w:p>
    <w:p w:rsidR="001B7813" w:rsidRPr="001B7813" w:rsidRDefault="00C631EE">
      <w:pPr>
        <w:pStyle w:val="41"/>
        <w:tabs>
          <w:tab w:val="right" w:leader="dot" w:pos="9344"/>
        </w:tabs>
        <w:rPr>
          <w:rFonts w:eastAsiaTheme="minorEastAsia"/>
          <w:i w:val="0"/>
          <w:noProof/>
          <w:szCs w:val="22"/>
        </w:rPr>
      </w:pPr>
      <w:hyperlink w:anchor="_Toc15387066" w:history="1">
        <w:r w:rsidR="001B7813" w:rsidRPr="001B7813">
          <w:rPr>
            <w:rStyle w:val="af5"/>
            <w:rFonts w:eastAsia="TimesNewRomanPS-BoldMT"/>
            <w:noProof/>
            <w:szCs w:val="22"/>
          </w:rPr>
          <w:t xml:space="preserve">а) </w:t>
        </w:r>
        <w:r w:rsidR="001B7813" w:rsidRPr="001B7813">
          <w:rPr>
            <w:rStyle w:val="af5"/>
            <w:noProof/>
            <w:szCs w:val="22"/>
          </w:rPr>
          <w:t>описание значений спроса на тепловую мощность в расчетных элементах территориального деления, в том числе значений тепловых нагрузок потребителей тепловой энергии, групп потребителей тепловой энергии</w:t>
        </w:r>
        <w:r w:rsidR="001B7813" w:rsidRPr="001B7813">
          <w:rPr>
            <w:noProof/>
            <w:webHidden/>
            <w:szCs w:val="22"/>
          </w:rPr>
          <w:tab/>
        </w:r>
        <w:r w:rsidRPr="001B7813">
          <w:rPr>
            <w:noProof/>
            <w:webHidden/>
            <w:szCs w:val="22"/>
          </w:rPr>
          <w:fldChar w:fldCharType="begin"/>
        </w:r>
        <w:r w:rsidR="001B7813" w:rsidRPr="001B7813">
          <w:rPr>
            <w:noProof/>
            <w:webHidden/>
            <w:szCs w:val="22"/>
          </w:rPr>
          <w:instrText xml:space="preserve"> PAGEREF _Toc15387066 \h </w:instrText>
        </w:r>
        <w:r w:rsidRPr="001B7813">
          <w:rPr>
            <w:noProof/>
            <w:webHidden/>
            <w:szCs w:val="22"/>
          </w:rPr>
        </w:r>
        <w:r w:rsidRPr="001B7813">
          <w:rPr>
            <w:noProof/>
            <w:webHidden/>
            <w:szCs w:val="22"/>
          </w:rPr>
          <w:fldChar w:fldCharType="separate"/>
        </w:r>
        <w:r w:rsidR="00192D42">
          <w:rPr>
            <w:noProof/>
            <w:webHidden/>
            <w:szCs w:val="22"/>
          </w:rPr>
          <w:t>32</w:t>
        </w:r>
        <w:r w:rsidRPr="001B7813">
          <w:rPr>
            <w:noProof/>
            <w:webHidden/>
            <w:szCs w:val="22"/>
          </w:rPr>
          <w:fldChar w:fldCharType="end"/>
        </w:r>
      </w:hyperlink>
    </w:p>
    <w:p w:rsidR="001B7813" w:rsidRPr="001B7813" w:rsidRDefault="00C631EE">
      <w:pPr>
        <w:pStyle w:val="41"/>
        <w:tabs>
          <w:tab w:val="right" w:leader="dot" w:pos="9344"/>
        </w:tabs>
        <w:rPr>
          <w:rFonts w:eastAsiaTheme="minorEastAsia"/>
          <w:i w:val="0"/>
          <w:noProof/>
          <w:szCs w:val="22"/>
        </w:rPr>
      </w:pPr>
      <w:hyperlink w:anchor="_Toc15387067" w:history="1">
        <w:r w:rsidR="001B7813" w:rsidRPr="001B7813">
          <w:rPr>
            <w:rStyle w:val="af5"/>
            <w:noProof/>
            <w:szCs w:val="22"/>
          </w:rPr>
          <w:t>б) описание значений расчетных тепловых нагрузок на коллекторах источников тепловой энергии</w:t>
        </w:r>
        <w:r w:rsidR="001B7813" w:rsidRPr="001B7813">
          <w:rPr>
            <w:noProof/>
            <w:webHidden/>
            <w:szCs w:val="22"/>
          </w:rPr>
          <w:tab/>
        </w:r>
        <w:r w:rsidRPr="001B7813">
          <w:rPr>
            <w:noProof/>
            <w:webHidden/>
            <w:szCs w:val="22"/>
          </w:rPr>
          <w:fldChar w:fldCharType="begin"/>
        </w:r>
        <w:r w:rsidR="001B7813" w:rsidRPr="001B7813">
          <w:rPr>
            <w:noProof/>
            <w:webHidden/>
            <w:szCs w:val="22"/>
          </w:rPr>
          <w:instrText xml:space="preserve"> PAGEREF _Toc15387067 \h </w:instrText>
        </w:r>
        <w:r w:rsidRPr="001B7813">
          <w:rPr>
            <w:noProof/>
            <w:webHidden/>
            <w:szCs w:val="22"/>
          </w:rPr>
        </w:r>
        <w:r w:rsidRPr="001B7813">
          <w:rPr>
            <w:noProof/>
            <w:webHidden/>
            <w:szCs w:val="22"/>
          </w:rPr>
          <w:fldChar w:fldCharType="separate"/>
        </w:r>
        <w:r w:rsidR="00192D42">
          <w:rPr>
            <w:noProof/>
            <w:webHidden/>
            <w:szCs w:val="22"/>
          </w:rPr>
          <w:t>32</w:t>
        </w:r>
        <w:r w:rsidRPr="001B7813">
          <w:rPr>
            <w:noProof/>
            <w:webHidden/>
            <w:szCs w:val="22"/>
          </w:rPr>
          <w:fldChar w:fldCharType="end"/>
        </w:r>
      </w:hyperlink>
    </w:p>
    <w:p w:rsidR="001B7813" w:rsidRPr="001B7813" w:rsidRDefault="00C631EE">
      <w:pPr>
        <w:pStyle w:val="41"/>
        <w:tabs>
          <w:tab w:val="right" w:leader="dot" w:pos="9344"/>
        </w:tabs>
        <w:rPr>
          <w:rFonts w:eastAsiaTheme="minorEastAsia"/>
          <w:i w:val="0"/>
          <w:noProof/>
          <w:szCs w:val="22"/>
        </w:rPr>
      </w:pPr>
      <w:hyperlink w:anchor="_Toc15387068" w:history="1">
        <w:r w:rsidR="001B7813" w:rsidRPr="001B7813">
          <w:rPr>
            <w:rStyle w:val="af5"/>
            <w:rFonts w:eastAsia="TimesNewRomanPS-BoldMT"/>
            <w:noProof/>
            <w:szCs w:val="22"/>
          </w:rPr>
          <w:t xml:space="preserve">в) </w:t>
        </w:r>
        <w:r w:rsidR="001B7813" w:rsidRPr="001B7813">
          <w:rPr>
            <w:rStyle w:val="af5"/>
            <w:noProof/>
            <w:szCs w:val="22"/>
          </w:rPr>
          <w:t>описание случаев и условий применения отопления жилых помещений в многоквартирных домах с использованием индивидуальных квартирных источников тепловой энергии</w:t>
        </w:r>
        <w:r w:rsidR="001B7813" w:rsidRPr="001B7813">
          <w:rPr>
            <w:noProof/>
            <w:webHidden/>
            <w:szCs w:val="22"/>
          </w:rPr>
          <w:tab/>
        </w:r>
        <w:r w:rsidRPr="001B7813">
          <w:rPr>
            <w:noProof/>
            <w:webHidden/>
            <w:szCs w:val="22"/>
          </w:rPr>
          <w:fldChar w:fldCharType="begin"/>
        </w:r>
        <w:r w:rsidR="001B7813" w:rsidRPr="001B7813">
          <w:rPr>
            <w:noProof/>
            <w:webHidden/>
            <w:szCs w:val="22"/>
          </w:rPr>
          <w:instrText xml:space="preserve"> PAGEREF _Toc15387068 \h </w:instrText>
        </w:r>
        <w:r w:rsidRPr="001B7813">
          <w:rPr>
            <w:noProof/>
            <w:webHidden/>
            <w:szCs w:val="22"/>
          </w:rPr>
        </w:r>
        <w:r w:rsidRPr="001B7813">
          <w:rPr>
            <w:noProof/>
            <w:webHidden/>
            <w:szCs w:val="22"/>
          </w:rPr>
          <w:fldChar w:fldCharType="separate"/>
        </w:r>
        <w:r w:rsidR="00192D42">
          <w:rPr>
            <w:noProof/>
            <w:webHidden/>
            <w:szCs w:val="22"/>
          </w:rPr>
          <w:t>32</w:t>
        </w:r>
        <w:r w:rsidRPr="001B7813">
          <w:rPr>
            <w:noProof/>
            <w:webHidden/>
            <w:szCs w:val="22"/>
          </w:rPr>
          <w:fldChar w:fldCharType="end"/>
        </w:r>
      </w:hyperlink>
    </w:p>
    <w:p w:rsidR="001B7813" w:rsidRPr="001B7813" w:rsidRDefault="00C631EE">
      <w:pPr>
        <w:pStyle w:val="41"/>
        <w:tabs>
          <w:tab w:val="right" w:leader="dot" w:pos="9344"/>
        </w:tabs>
        <w:rPr>
          <w:rFonts w:eastAsiaTheme="minorEastAsia"/>
          <w:i w:val="0"/>
          <w:noProof/>
          <w:szCs w:val="22"/>
        </w:rPr>
      </w:pPr>
      <w:hyperlink w:anchor="_Toc15387069" w:history="1">
        <w:r w:rsidR="001B7813" w:rsidRPr="001B7813">
          <w:rPr>
            <w:rStyle w:val="af5"/>
            <w:rFonts w:eastAsia="TimesNewRomanPS-BoldMT"/>
            <w:noProof/>
            <w:szCs w:val="22"/>
          </w:rPr>
          <w:t xml:space="preserve">г) </w:t>
        </w:r>
        <w:r w:rsidR="001B7813" w:rsidRPr="001B7813">
          <w:rPr>
            <w:rStyle w:val="af5"/>
            <w:noProof/>
            <w:szCs w:val="22"/>
          </w:rPr>
          <w:t>описание величины потребления тепловой энергии в расчетных элементах территориального деления за отопительный период и за год в целом</w:t>
        </w:r>
        <w:r w:rsidR="001B7813" w:rsidRPr="001B7813">
          <w:rPr>
            <w:noProof/>
            <w:webHidden/>
            <w:szCs w:val="22"/>
          </w:rPr>
          <w:tab/>
        </w:r>
        <w:r w:rsidRPr="001B7813">
          <w:rPr>
            <w:noProof/>
            <w:webHidden/>
            <w:szCs w:val="22"/>
          </w:rPr>
          <w:fldChar w:fldCharType="begin"/>
        </w:r>
        <w:r w:rsidR="001B7813" w:rsidRPr="001B7813">
          <w:rPr>
            <w:noProof/>
            <w:webHidden/>
            <w:szCs w:val="22"/>
          </w:rPr>
          <w:instrText xml:space="preserve"> PAGEREF _Toc15387069 \h </w:instrText>
        </w:r>
        <w:r w:rsidRPr="001B7813">
          <w:rPr>
            <w:noProof/>
            <w:webHidden/>
            <w:szCs w:val="22"/>
          </w:rPr>
        </w:r>
        <w:r w:rsidRPr="001B7813">
          <w:rPr>
            <w:noProof/>
            <w:webHidden/>
            <w:szCs w:val="22"/>
          </w:rPr>
          <w:fldChar w:fldCharType="separate"/>
        </w:r>
        <w:r w:rsidR="00192D42">
          <w:rPr>
            <w:noProof/>
            <w:webHidden/>
            <w:szCs w:val="22"/>
          </w:rPr>
          <w:t>32</w:t>
        </w:r>
        <w:r w:rsidRPr="001B7813">
          <w:rPr>
            <w:noProof/>
            <w:webHidden/>
            <w:szCs w:val="22"/>
          </w:rPr>
          <w:fldChar w:fldCharType="end"/>
        </w:r>
      </w:hyperlink>
    </w:p>
    <w:p w:rsidR="001B7813" w:rsidRPr="001B7813" w:rsidRDefault="00C631EE">
      <w:pPr>
        <w:pStyle w:val="41"/>
        <w:tabs>
          <w:tab w:val="right" w:leader="dot" w:pos="9344"/>
        </w:tabs>
        <w:rPr>
          <w:rFonts w:eastAsiaTheme="minorEastAsia"/>
          <w:i w:val="0"/>
          <w:noProof/>
          <w:szCs w:val="22"/>
        </w:rPr>
      </w:pPr>
      <w:hyperlink w:anchor="_Toc15387070" w:history="1">
        <w:r w:rsidR="001B7813" w:rsidRPr="001B7813">
          <w:rPr>
            <w:rStyle w:val="af5"/>
            <w:rFonts w:eastAsia="TimesNewRomanPS-BoldMT"/>
            <w:noProof/>
            <w:szCs w:val="22"/>
          </w:rPr>
          <w:t xml:space="preserve">д) </w:t>
        </w:r>
        <w:r w:rsidR="001B7813" w:rsidRPr="001B7813">
          <w:rPr>
            <w:rStyle w:val="af5"/>
            <w:noProof/>
            <w:szCs w:val="22"/>
          </w:rPr>
          <w:t>описание существующих нормативов потребления тепловой энергии для населения на отопление и горячее водоснабжение</w:t>
        </w:r>
        <w:r w:rsidR="001B7813" w:rsidRPr="001B7813">
          <w:rPr>
            <w:noProof/>
            <w:webHidden/>
            <w:szCs w:val="22"/>
          </w:rPr>
          <w:tab/>
        </w:r>
        <w:r w:rsidRPr="001B7813">
          <w:rPr>
            <w:noProof/>
            <w:webHidden/>
            <w:szCs w:val="22"/>
          </w:rPr>
          <w:fldChar w:fldCharType="begin"/>
        </w:r>
        <w:r w:rsidR="001B7813" w:rsidRPr="001B7813">
          <w:rPr>
            <w:noProof/>
            <w:webHidden/>
            <w:szCs w:val="22"/>
          </w:rPr>
          <w:instrText xml:space="preserve"> PAGEREF _Toc15387070 \h </w:instrText>
        </w:r>
        <w:r w:rsidRPr="001B7813">
          <w:rPr>
            <w:noProof/>
            <w:webHidden/>
            <w:szCs w:val="22"/>
          </w:rPr>
        </w:r>
        <w:r w:rsidRPr="001B7813">
          <w:rPr>
            <w:noProof/>
            <w:webHidden/>
            <w:szCs w:val="22"/>
          </w:rPr>
          <w:fldChar w:fldCharType="separate"/>
        </w:r>
        <w:r w:rsidR="00192D42">
          <w:rPr>
            <w:noProof/>
            <w:webHidden/>
            <w:szCs w:val="22"/>
          </w:rPr>
          <w:t>33</w:t>
        </w:r>
        <w:r w:rsidRPr="001B7813">
          <w:rPr>
            <w:noProof/>
            <w:webHidden/>
            <w:szCs w:val="22"/>
          </w:rPr>
          <w:fldChar w:fldCharType="end"/>
        </w:r>
      </w:hyperlink>
    </w:p>
    <w:p w:rsidR="001B7813" w:rsidRPr="001B7813" w:rsidRDefault="00C631EE">
      <w:pPr>
        <w:pStyle w:val="41"/>
        <w:tabs>
          <w:tab w:val="right" w:leader="dot" w:pos="9344"/>
        </w:tabs>
        <w:rPr>
          <w:rFonts w:eastAsiaTheme="minorEastAsia"/>
          <w:i w:val="0"/>
          <w:noProof/>
          <w:szCs w:val="22"/>
        </w:rPr>
      </w:pPr>
      <w:hyperlink w:anchor="_Toc15387071" w:history="1">
        <w:r w:rsidR="001B7813" w:rsidRPr="001B7813">
          <w:rPr>
            <w:rStyle w:val="af5"/>
            <w:noProof/>
            <w:szCs w:val="22"/>
          </w:rPr>
          <w:t>е) описание сравнения величины договорной и расчетной тепловой нагрузки по зоне действия каждого источника тепловой энергии</w:t>
        </w:r>
        <w:r w:rsidR="001B7813" w:rsidRPr="001B7813">
          <w:rPr>
            <w:noProof/>
            <w:webHidden/>
            <w:szCs w:val="22"/>
          </w:rPr>
          <w:tab/>
        </w:r>
        <w:r w:rsidRPr="001B7813">
          <w:rPr>
            <w:noProof/>
            <w:webHidden/>
            <w:szCs w:val="22"/>
          </w:rPr>
          <w:fldChar w:fldCharType="begin"/>
        </w:r>
        <w:r w:rsidR="001B7813" w:rsidRPr="001B7813">
          <w:rPr>
            <w:noProof/>
            <w:webHidden/>
            <w:szCs w:val="22"/>
          </w:rPr>
          <w:instrText xml:space="preserve"> PAGEREF _Toc15387071 \h </w:instrText>
        </w:r>
        <w:r w:rsidRPr="001B7813">
          <w:rPr>
            <w:noProof/>
            <w:webHidden/>
            <w:szCs w:val="22"/>
          </w:rPr>
        </w:r>
        <w:r w:rsidRPr="001B7813">
          <w:rPr>
            <w:noProof/>
            <w:webHidden/>
            <w:szCs w:val="22"/>
          </w:rPr>
          <w:fldChar w:fldCharType="separate"/>
        </w:r>
        <w:r w:rsidR="00192D42">
          <w:rPr>
            <w:noProof/>
            <w:webHidden/>
            <w:szCs w:val="22"/>
          </w:rPr>
          <w:t>34</w:t>
        </w:r>
        <w:r w:rsidRPr="001B7813">
          <w:rPr>
            <w:noProof/>
            <w:webHidden/>
            <w:szCs w:val="22"/>
          </w:rPr>
          <w:fldChar w:fldCharType="end"/>
        </w:r>
      </w:hyperlink>
    </w:p>
    <w:p w:rsidR="001B7813" w:rsidRPr="001B7813" w:rsidRDefault="00C631EE">
      <w:pPr>
        <w:pStyle w:val="31"/>
        <w:tabs>
          <w:tab w:val="left" w:pos="1680"/>
        </w:tabs>
        <w:rPr>
          <w:rFonts w:eastAsiaTheme="minorEastAsia"/>
          <w:b w:val="0"/>
          <w:szCs w:val="22"/>
        </w:rPr>
      </w:pPr>
      <w:hyperlink w:anchor="_Toc15387072" w:history="1">
        <w:r w:rsidR="001B7813" w:rsidRPr="001B7813">
          <w:rPr>
            <w:rStyle w:val="af5"/>
            <w:szCs w:val="22"/>
          </w:rPr>
          <w:t>Часть 6.</w:t>
        </w:r>
        <w:r w:rsidR="001B7813" w:rsidRPr="001B7813">
          <w:rPr>
            <w:rFonts w:eastAsiaTheme="minorEastAsia"/>
            <w:b w:val="0"/>
            <w:szCs w:val="22"/>
          </w:rPr>
          <w:tab/>
        </w:r>
        <w:r w:rsidR="001B7813" w:rsidRPr="001B7813">
          <w:rPr>
            <w:rStyle w:val="af5"/>
            <w:szCs w:val="22"/>
          </w:rPr>
          <w:t>Балансы тепловой мощности и тепловой нагрузки</w:t>
        </w:r>
        <w:r w:rsidR="001B7813" w:rsidRPr="001B7813">
          <w:rPr>
            <w:webHidden/>
            <w:szCs w:val="22"/>
          </w:rPr>
          <w:tab/>
        </w:r>
        <w:r w:rsidRPr="001B7813">
          <w:rPr>
            <w:webHidden/>
            <w:szCs w:val="22"/>
          </w:rPr>
          <w:fldChar w:fldCharType="begin"/>
        </w:r>
        <w:r w:rsidR="001B7813" w:rsidRPr="001B7813">
          <w:rPr>
            <w:webHidden/>
            <w:szCs w:val="22"/>
          </w:rPr>
          <w:instrText xml:space="preserve"> PAGEREF _Toc15387072 \h </w:instrText>
        </w:r>
        <w:r w:rsidRPr="001B7813">
          <w:rPr>
            <w:webHidden/>
            <w:szCs w:val="22"/>
          </w:rPr>
        </w:r>
        <w:r w:rsidRPr="001B7813">
          <w:rPr>
            <w:webHidden/>
            <w:szCs w:val="22"/>
          </w:rPr>
          <w:fldChar w:fldCharType="separate"/>
        </w:r>
        <w:r w:rsidR="00192D42">
          <w:rPr>
            <w:webHidden/>
            <w:szCs w:val="22"/>
          </w:rPr>
          <w:t>34</w:t>
        </w:r>
        <w:r w:rsidRPr="001B7813">
          <w:rPr>
            <w:webHidden/>
            <w:szCs w:val="22"/>
          </w:rPr>
          <w:fldChar w:fldCharType="end"/>
        </w:r>
      </w:hyperlink>
    </w:p>
    <w:p w:rsidR="001B7813" w:rsidRPr="001B7813" w:rsidRDefault="00C631EE">
      <w:pPr>
        <w:pStyle w:val="41"/>
        <w:tabs>
          <w:tab w:val="right" w:leader="dot" w:pos="9344"/>
        </w:tabs>
        <w:rPr>
          <w:rFonts w:eastAsiaTheme="minorEastAsia"/>
          <w:i w:val="0"/>
          <w:noProof/>
          <w:szCs w:val="22"/>
        </w:rPr>
      </w:pPr>
      <w:hyperlink w:anchor="_Toc15387073" w:history="1">
        <w:r w:rsidR="001B7813" w:rsidRPr="001B7813">
          <w:rPr>
            <w:rStyle w:val="af5"/>
            <w:rFonts w:eastAsia="TimesNewRomanPS-BoldMT"/>
            <w:noProof/>
            <w:szCs w:val="22"/>
          </w:rPr>
          <w:t xml:space="preserve">а) </w:t>
        </w:r>
        <w:r w:rsidR="001B7813" w:rsidRPr="001B7813">
          <w:rPr>
            <w:rStyle w:val="af5"/>
            <w:noProof/>
            <w:szCs w:val="22"/>
          </w:rPr>
          <w:t>описание балансов установленной, располагаемой тепловой мощности и тепловой мощности нетто, потерь тепловой мощности в тепловых сетях и расчетной тепловой нагрузки по каждому источнику тепловой энергии, а в ценовых зонах теплоснабжения - по каждой системе теплоснабжения</w:t>
        </w:r>
        <w:r w:rsidR="001B7813" w:rsidRPr="001B7813">
          <w:rPr>
            <w:noProof/>
            <w:webHidden/>
            <w:szCs w:val="22"/>
          </w:rPr>
          <w:tab/>
        </w:r>
        <w:r w:rsidRPr="001B7813">
          <w:rPr>
            <w:noProof/>
            <w:webHidden/>
            <w:szCs w:val="22"/>
          </w:rPr>
          <w:fldChar w:fldCharType="begin"/>
        </w:r>
        <w:r w:rsidR="001B7813" w:rsidRPr="001B7813">
          <w:rPr>
            <w:noProof/>
            <w:webHidden/>
            <w:szCs w:val="22"/>
          </w:rPr>
          <w:instrText xml:space="preserve"> PAGEREF _Toc15387073 \h </w:instrText>
        </w:r>
        <w:r w:rsidRPr="001B7813">
          <w:rPr>
            <w:noProof/>
            <w:webHidden/>
            <w:szCs w:val="22"/>
          </w:rPr>
        </w:r>
        <w:r w:rsidRPr="001B7813">
          <w:rPr>
            <w:noProof/>
            <w:webHidden/>
            <w:szCs w:val="22"/>
          </w:rPr>
          <w:fldChar w:fldCharType="separate"/>
        </w:r>
        <w:r w:rsidR="00192D42">
          <w:rPr>
            <w:noProof/>
            <w:webHidden/>
            <w:szCs w:val="22"/>
          </w:rPr>
          <w:t>34</w:t>
        </w:r>
        <w:r w:rsidRPr="001B7813">
          <w:rPr>
            <w:noProof/>
            <w:webHidden/>
            <w:szCs w:val="22"/>
          </w:rPr>
          <w:fldChar w:fldCharType="end"/>
        </w:r>
      </w:hyperlink>
    </w:p>
    <w:p w:rsidR="001B7813" w:rsidRPr="001B7813" w:rsidRDefault="00C631EE">
      <w:pPr>
        <w:pStyle w:val="41"/>
        <w:tabs>
          <w:tab w:val="right" w:leader="dot" w:pos="9344"/>
        </w:tabs>
        <w:rPr>
          <w:rFonts w:eastAsiaTheme="minorEastAsia"/>
          <w:i w:val="0"/>
          <w:noProof/>
          <w:szCs w:val="22"/>
        </w:rPr>
      </w:pPr>
      <w:hyperlink w:anchor="_Toc15387074" w:history="1">
        <w:r w:rsidR="001B7813" w:rsidRPr="001B7813">
          <w:rPr>
            <w:rStyle w:val="af5"/>
            <w:rFonts w:eastAsia="TimesNewRomanPS-BoldMT"/>
            <w:noProof/>
            <w:szCs w:val="22"/>
          </w:rPr>
          <w:t xml:space="preserve">б) </w:t>
        </w:r>
        <w:r w:rsidR="001B7813" w:rsidRPr="001B7813">
          <w:rPr>
            <w:rStyle w:val="af5"/>
            <w:noProof/>
            <w:szCs w:val="22"/>
          </w:rPr>
          <w:t>описание резервов и дефицитов тепловой мощности нетто по каждому источнику тепловой энергии, а в ценовых зонах теплоснабжения - по каждой системе теплоснабжения</w:t>
        </w:r>
        <w:r w:rsidR="001B7813" w:rsidRPr="001B7813">
          <w:rPr>
            <w:noProof/>
            <w:webHidden/>
            <w:szCs w:val="22"/>
          </w:rPr>
          <w:tab/>
        </w:r>
        <w:r w:rsidRPr="001B7813">
          <w:rPr>
            <w:noProof/>
            <w:webHidden/>
            <w:szCs w:val="22"/>
          </w:rPr>
          <w:fldChar w:fldCharType="begin"/>
        </w:r>
        <w:r w:rsidR="001B7813" w:rsidRPr="001B7813">
          <w:rPr>
            <w:noProof/>
            <w:webHidden/>
            <w:szCs w:val="22"/>
          </w:rPr>
          <w:instrText xml:space="preserve"> PAGEREF _Toc15387074 \h </w:instrText>
        </w:r>
        <w:r w:rsidRPr="001B7813">
          <w:rPr>
            <w:noProof/>
            <w:webHidden/>
            <w:szCs w:val="22"/>
          </w:rPr>
        </w:r>
        <w:r w:rsidRPr="001B7813">
          <w:rPr>
            <w:noProof/>
            <w:webHidden/>
            <w:szCs w:val="22"/>
          </w:rPr>
          <w:fldChar w:fldCharType="separate"/>
        </w:r>
        <w:r w:rsidR="00192D42">
          <w:rPr>
            <w:noProof/>
            <w:webHidden/>
            <w:szCs w:val="22"/>
          </w:rPr>
          <w:t>36</w:t>
        </w:r>
        <w:r w:rsidRPr="001B7813">
          <w:rPr>
            <w:noProof/>
            <w:webHidden/>
            <w:szCs w:val="22"/>
          </w:rPr>
          <w:fldChar w:fldCharType="end"/>
        </w:r>
      </w:hyperlink>
    </w:p>
    <w:p w:rsidR="001B7813" w:rsidRPr="001B7813" w:rsidRDefault="00C631EE">
      <w:pPr>
        <w:pStyle w:val="41"/>
        <w:tabs>
          <w:tab w:val="right" w:leader="dot" w:pos="9344"/>
        </w:tabs>
        <w:rPr>
          <w:rFonts w:eastAsiaTheme="minorEastAsia"/>
          <w:i w:val="0"/>
          <w:noProof/>
          <w:szCs w:val="22"/>
        </w:rPr>
      </w:pPr>
      <w:hyperlink w:anchor="_Toc15387075" w:history="1">
        <w:r w:rsidR="001B7813" w:rsidRPr="001B7813">
          <w:rPr>
            <w:rStyle w:val="af5"/>
            <w:rFonts w:eastAsia="TimesNewRomanPS-BoldMT"/>
            <w:noProof/>
            <w:szCs w:val="22"/>
          </w:rPr>
          <w:t xml:space="preserve">в) </w:t>
        </w:r>
        <w:r w:rsidR="001B7813" w:rsidRPr="001B7813">
          <w:rPr>
            <w:rStyle w:val="af5"/>
            <w:noProof/>
            <w:szCs w:val="22"/>
          </w:rPr>
          <w:t>описание гидравлических режимов, обеспечивающих передачу тепловой энергии от источника тепловой энергии до самого удаленного потребителя и характеризующих существующие возможности (резервы и дефициты по пропускной способности) передачи тепловой энергии от источника тепловой энергии к потребителю</w:t>
        </w:r>
        <w:r w:rsidR="001B7813" w:rsidRPr="001B7813">
          <w:rPr>
            <w:noProof/>
            <w:webHidden/>
            <w:szCs w:val="22"/>
          </w:rPr>
          <w:tab/>
        </w:r>
        <w:r w:rsidRPr="001B7813">
          <w:rPr>
            <w:noProof/>
            <w:webHidden/>
            <w:szCs w:val="22"/>
          </w:rPr>
          <w:fldChar w:fldCharType="begin"/>
        </w:r>
        <w:r w:rsidR="001B7813" w:rsidRPr="001B7813">
          <w:rPr>
            <w:noProof/>
            <w:webHidden/>
            <w:szCs w:val="22"/>
          </w:rPr>
          <w:instrText xml:space="preserve"> PAGEREF _Toc15387075 \h </w:instrText>
        </w:r>
        <w:r w:rsidRPr="001B7813">
          <w:rPr>
            <w:noProof/>
            <w:webHidden/>
            <w:szCs w:val="22"/>
          </w:rPr>
        </w:r>
        <w:r w:rsidRPr="001B7813">
          <w:rPr>
            <w:noProof/>
            <w:webHidden/>
            <w:szCs w:val="22"/>
          </w:rPr>
          <w:fldChar w:fldCharType="separate"/>
        </w:r>
        <w:r w:rsidR="00192D42">
          <w:rPr>
            <w:noProof/>
            <w:webHidden/>
            <w:szCs w:val="22"/>
          </w:rPr>
          <w:t>36</w:t>
        </w:r>
        <w:r w:rsidRPr="001B7813">
          <w:rPr>
            <w:noProof/>
            <w:webHidden/>
            <w:szCs w:val="22"/>
          </w:rPr>
          <w:fldChar w:fldCharType="end"/>
        </w:r>
      </w:hyperlink>
    </w:p>
    <w:p w:rsidR="001B7813" w:rsidRPr="001B7813" w:rsidRDefault="00C631EE">
      <w:pPr>
        <w:pStyle w:val="41"/>
        <w:tabs>
          <w:tab w:val="right" w:leader="dot" w:pos="9344"/>
        </w:tabs>
        <w:rPr>
          <w:rFonts w:eastAsiaTheme="minorEastAsia"/>
          <w:i w:val="0"/>
          <w:noProof/>
          <w:szCs w:val="22"/>
        </w:rPr>
      </w:pPr>
      <w:hyperlink w:anchor="_Toc15387076" w:history="1">
        <w:r w:rsidR="001B7813" w:rsidRPr="001B7813">
          <w:rPr>
            <w:rStyle w:val="af5"/>
            <w:rFonts w:eastAsia="TimesNewRomanPS-BoldMT"/>
            <w:noProof/>
            <w:szCs w:val="22"/>
          </w:rPr>
          <w:t xml:space="preserve">г) </w:t>
        </w:r>
        <w:r w:rsidR="001B7813" w:rsidRPr="001B7813">
          <w:rPr>
            <w:rStyle w:val="af5"/>
            <w:noProof/>
            <w:szCs w:val="22"/>
          </w:rPr>
          <w:t>описание причины возникновения дефицитов тепловой мощности и последствий влияния дефицитов на качество теплоснабжения</w:t>
        </w:r>
        <w:r w:rsidR="001B7813" w:rsidRPr="001B7813">
          <w:rPr>
            <w:noProof/>
            <w:webHidden/>
            <w:szCs w:val="22"/>
          </w:rPr>
          <w:tab/>
        </w:r>
        <w:r w:rsidRPr="001B7813">
          <w:rPr>
            <w:noProof/>
            <w:webHidden/>
            <w:szCs w:val="22"/>
          </w:rPr>
          <w:fldChar w:fldCharType="begin"/>
        </w:r>
        <w:r w:rsidR="001B7813" w:rsidRPr="001B7813">
          <w:rPr>
            <w:noProof/>
            <w:webHidden/>
            <w:szCs w:val="22"/>
          </w:rPr>
          <w:instrText xml:space="preserve"> PAGEREF _Toc15387076 \h </w:instrText>
        </w:r>
        <w:r w:rsidRPr="001B7813">
          <w:rPr>
            <w:noProof/>
            <w:webHidden/>
            <w:szCs w:val="22"/>
          </w:rPr>
        </w:r>
        <w:r w:rsidRPr="001B7813">
          <w:rPr>
            <w:noProof/>
            <w:webHidden/>
            <w:szCs w:val="22"/>
          </w:rPr>
          <w:fldChar w:fldCharType="separate"/>
        </w:r>
        <w:r w:rsidR="00192D42">
          <w:rPr>
            <w:noProof/>
            <w:webHidden/>
            <w:szCs w:val="22"/>
          </w:rPr>
          <w:t>36</w:t>
        </w:r>
        <w:r w:rsidRPr="001B7813">
          <w:rPr>
            <w:noProof/>
            <w:webHidden/>
            <w:szCs w:val="22"/>
          </w:rPr>
          <w:fldChar w:fldCharType="end"/>
        </w:r>
      </w:hyperlink>
    </w:p>
    <w:p w:rsidR="001B7813" w:rsidRPr="001B7813" w:rsidRDefault="00C631EE">
      <w:pPr>
        <w:pStyle w:val="41"/>
        <w:tabs>
          <w:tab w:val="right" w:leader="dot" w:pos="9344"/>
        </w:tabs>
        <w:rPr>
          <w:rFonts w:eastAsiaTheme="minorEastAsia"/>
          <w:i w:val="0"/>
          <w:noProof/>
          <w:szCs w:val="22"/>
        </w:rPr>
      </w:pPr>
      <w:hyperlink w:anchor="_Toc15387077" w:history="1">
        <w:r w:rsidR="001B7813" w:rsidRPr="001B7813">
          <w:rPr>
            <w:rStyle w:val="af5"/>
            <w:rFonts w:eastAsia="TimesNewRomanPS-BoldMT"/>
            <w:noProof/>
            <w:szCs w:val="22"/>
          </w:rPr>
          <w:t xml:space="preserve">д) </w:t>
        </w:r>
        <w:r w:rsidR="001B7813" w:rsidRPr="001B7813">
          <w:rPr>
            <w:rStyle w:val="af5"/>
            <w:noProof/>
            <w:szCs w:val="22"/>
          </w:rPr>
          <w:t>описание резервов тепловой мощности нетто источников тепловой энергии и возможностей расширения технологических зон действия источников тепловой энергии с резервами тепловой мощности нетто в зоны действия с дефицитом тепловой мощности</w:t>
        </w:r>
        <w:r w:rsidR="001B7813" w:rsidRPr="001B7813">
          <w:rPr>
            <w:noProof/>
            <w:webHidden/>
            <w:szCs w:val="22"/>
          </w:rPr>
          <w:tab/>
        </w:r>
        <w:r w:rsidRPr="001B7813">
          <w:rPr>
            <w:noProof/>
            <w:webHidden/>
            <w:szCs w:val="22"/>
          </w:rPr>
          <w:fldChar w:fldCharType="begin"/>
        </w:r>
        <w:r w:rsidR="001B7813" w:rsidRPr="001B7813">
          <w:rPr>
            <w:noProof/>
            <w:webHidden/>
            <w:szCs w:val="22"/>
          </w:rPr>
          <w:instrText xml:space="preserve"> PAGEREF _Toc15387077 \h </w:instrText>
        </w:r>
        <w:r w:rsidRPr="001B7813">
          <w:rPr>
            <w:noProof/>
            <w:webHidden/>
            <w:szCs w:val="22"/>
          </w:rPr>
        </w:r>
        <w:r w:rsidRPr="001B7813">
          <w:rPr>
            <w:noProof/>
            <w:webHidden/>
            <w:szCs w:val="22"/>
          </w:rPr>
          <w:fldChar w:fldCharType="separate"/>
        </w:r>
        <w:r w:rsidR="00192D42">
          <w:rPr>
            <w:noProof/>
            <w:webHidden/>
            <w:szCs w:val="22"/>
          </w:rPr>
          <w:t>37</w:t>
        </w:r>
        <w:r w:rsidRPr="001B7813">
          <w:rPr>
            <w:noProof/>
            <w:webHidden/>
            <w:szCs w:val="22"/>
          </w:rPr>
          <w:fldChar w:fldCharType="end"/>
        </w:r>
      </w:hyperlink>
    </w:p>
    <w:p w:rsidR="001B7813" w:rsidRPr="001B7813" w:rsidRDefault="00C631EE">
      <w:pPr>
        <w:pStyle w:val="31"/>
        <w:tabs>
          <w:tab w:val="left" w:pos="1680"/>
        </w:tabs>
        <w:rPr>
          <w:rFonts w:eastAsiaTheme="minorEastAsia"/>
          <w:b w:val="0"/>
          <w:szCs w:val="22"/>
        </w:rPr>
      </w:pPr>
      <w:hyperlink w:anchor="_Toc15387078" w:history="1">
        <w:r w:rsidR="001B7813" w:rsidRPr="001B7813">
          <w:rPr>
            <w:rStyle w:val="af5"/>
            <w:szCs w:val="22"/>
          </w:rPr>
          <w:t>Часть 7.</w:t>
        </w:r>
        <w:r w:rsidR="001B7813" w:rsidRPr="001B7813">
          <w:rPr>
            <w:rFonts w:eastAsiaTheme="minorEastAsia"/>
            <w:b w:val="0"/>
            <w:szCs w:val="22"/>
          </w:rPr>
          <w:tab/>
        </w:r>
        <w:r w:rsidR="001B7813" w:rsidRPr="001B7813">
          <w:rPr>
            <w:rStyle w:val="af5"/>
            <w:szCs w:val="22"/>
          </w:rPr>
          <w:t>Балансы теплоносителя</w:t>
        </w:r>
        <w:r w:rsidR="001B7813" w:rsidRPr="001B7813">
          <w:rPr>
            <w:webHidden/>
            <w:szCs w:val="22"/>
          </w:rPr>
          <w:tab/>
        </w:r>
        <w:r w:rsidRPr="001B7813">
          <w:rPr>
            <w:webHidden/>
            <w:szCs w:val="22"/>
          </w:rPr>
          <w:fldChar w:fldCharType="begin"/>
        </w:r>
        <w:r w:rsidR="001B7813" w:rsidRPr="001B7813">
          <w:rPr>
            <w:webHidden/>
            <w:szCs w:val="22"/>
          </w:rPr>
          <w:instrText xml:space="preserve"> PAGEREF _Toc15387078 \h </w:instrText>
        </w:r>
        <w:r w:rsidRPr="001B7813">
          <w:rPr>
            <w:webHidden/>
            <w:szCs w:val="22"/>
          </w:rPr>
        </w:r>
        <w:r w:rsidRPr="001B7813">
          <w:rPr>
            <w:webHidden/>
            <w:szCs w:val="22"/>
          </w:rPr>
          <w:fldChar w:fldCharType="separate"/>
        </w:r>
        <w:r w:rsidR="00192D42">
          <w:rPr>
            <w:webHidden/>
            <w:szCs w:val="22"/>
          </w:rPr>
          <w:t>37</w:t>
        </w:r>
        <w:r w:rsidRPr="001B7813">
          <w:rPr>
            <w:webHidden/>
            <w:szCs w:val="22"/>
          </w:rPr>
          <w:fldChar w:fldCharType="end"/>
        </w:r>
      </w:hyperlink>
    </w:p>
    <w:p w:rsidR="001B7813" w:rsidRPr="001B7813" w:rsidRDefault="00C631EE">
      <w:pPr>
        <w:pStyle w:val="41"/>
        <w:tabs>
          <w:tab w:val="right" w:leader="dot" w:pos="9344"/>
        </w:tabs>
        <w:rPr>
          <w:rFonts w:eastAsiaTheme="minorEastAsia"/>
          <w:i w:val="0"/>
          <w:noProof/>
          <w:szCs w:val="22"/>
        </w:rPr>
      </w:pPr>
      <w:hyperlink w:anchor="_Toc15387079" w:history="1">
        <w:r w:rsidR="001B7813" w:rsidRPr="001B7813">
          <w:rPr>
            <w:rStyle w:val="af5"/>
            <w:rFonts w:eastAsia="TimesNewRomanPS-BoldMT"/>
            <w:noProof/>
            <w:szCs w:val="22"/>
          </w:rPr>
          <w:t xml:space="preserve">а) </w:t>
        </w:r>
        <w:r w:rsidR="001B7813" w:rsidRPr="001B7813">
          <w:rPr>
            <w:rStyle w:val="af5"/>
            <w:noProof/>
            <w:szCs w:val="22"/>
          </w:rPr>
          <w:t>описание балансов производительности водоподготовительных установок теплоносителя для тепловых сетей и максимального потребления теплоносителя в теплоиспользующих установках потребителей в перспективных зонах действия систем теплоснабжения и источников тепловой энергии, в том числе работающих на единую тепловую сеть</w:t>
        </w:r>
        <w:r w:rsidR="001B7813" w:rsidRPr="001B7813">
          <w:rPr>
            <w:noProof/>
            <w:webHidden/>
            <w:szCs w:val="22"/>
          </w:rPr>
          <w:tab/>
        </w:r>
        <w:r w:rsidRPr="001B7813">
          <w:rPr>
            <w:noProof/>
            <w:webHidden/>
            <w:szCs w:val="22"/>
          </w:rPr>
          <w:fldChar w:fldCharType="begin"/>
        </w:r>
        <w:r w:rsidR="001B7813" w:rsidRPr="001B7813">
          <w:rPr>
            <w:noProof/>
            <w:webHidden/>
            <w:szCs w:val="22"/>
          </w:rPr>
          <w:instrText xml:space="preserve"> PAGEREF _Toc15387079 \h </w:instrText>
        </w:r>
        <w:r w:rsidRPr="001B7813">
          <w:rPr>
            <w:noProof/>
            <w:webHidden/>
            <w:szCs w:val="22"/>
          </w:rPr>
        </w:r>
        <w:r w:rsidRPr="001B7813">
          <w:rPr>
            <w:noProof/>
            <w:webHidden/>
            <w:szCs w:val="22"/>
          </w:rPr>
          <w:fldChar w:fldCharType="separate"/>
        </w:r>
        <w:r w:rsidR="00192D42">
          <w:rPr>
            <w:noProof/>
            <w:webHidden/>
            <w:szCs w:val="22"/>
          </w:rPr>
          <w:t>37</w:t>
        </w:r>
        <w:r w:rsidRPr="001B7813">
          <w:rPr>
            <w:noProof/>
            <w:webHidden/>
            <w:szCs w:val="22"/>
          </w:rPr>
          <w:fldChar w:fldCharType="end"/>
        </w:r>
      </w:hyperlink>
    </w:p>
    <w:p w:rsidR="001B7813" w:rsidRPr="001B7813" w:rsidRDefault="00C631EE">
      <w:pPr>
        <w:pStyle w:val="41"/>
        <w:tabs>
          <w:tab w:val="right" w:leader="dot" w:pos="9344"/>
        </w:tabs>
        <w:rPr>
          <w:rFonts w:eastAsiaTheme="minorEastAsia"/>
          <w:i w:val="0"/>
          <w:noProof/>
          <w:szCs w:val="22"/>
        </w:rPr>
      </w:pPr>
      <w:hyperlink w:anchor="_Toc15387080" w:history="1">
        <w:r w:rsidR="001B7813" w:rsidRPr="001B7813">
          <w:rPr>
            <w:rStyle w:val="af5"/>
            <w:rFonts w:eastAsia="TimesNewRomanPS-BoldMT"/>
            <w:noProof/>
            <w:szCs w:val="22"/>
          </w:rPr>
          <w:t xml:space="preserve">б) </w:t>
        </w:r>
        <w:r w:rsidR="001B7813" w:rsidRPr="001B7813">
          <w:rPr>
            <w:rStyle w:val="af5"/>
            <w:noProof/>
            <w:szCs w:val="22"/>
          </w:rPr>
          <w:t>описание балансов производительности водоподготовительных установок теплоносителя для тепловых сетей и максимального потребления теплоносителя в аварийных режимах систем теплоснабжения</w:t>
        </w:r>
        <w:r w:rsidR="001B7813" w:rsidRPr="001B7813">
          <w:rPr>
            <w:noProof/>
            <w:webHidden/>
            <w:szCs w:val="22"/>
          </w:rPr>
          <w:tab/>
        </w:r>
        <w:r w:rsidRPr="001B7813">
          <w:rPr>
            <w:noProof/>
            <w:webHidden/>
            <w:szCs w:val="22"/>
          </w:rPr>
          <w:fldChar w:fldCharType="begin"/>
        </w:r>
        <w:r w:rsidR="001B7813" w:rsidRPr="001B7813">
          <w:rPr>
            <w:noProof/>
            <w:webHidden/>
            <w:szCs w:val="22"/>
          </w:rPr>
          <w:instrText xml:space="preserve"> PAGEREF _Toc15387080 \h </w:instrText>
        </w:r>
        <w:r w:rsidRPr="001B7813">
          <w:rPr>
            <w:noProof/>
            <w:webHidden/>
            <w:szCs w:val="22"/>
          </w:rPr>
        </w:r>
        <w:r w:rsidRPr="001B7813">
          <w:rPr>
            <w:noProof/>
            <w:webHidden/>
            <w:szCs w:val="22"/>
          </w:rPr>
          <w:fldChar w:fldCharType="separate"/>
        </w:r>
        <w:r w:rsidR="00192D42">
          <w:rPr>
            <w:noProof/>
            <w:webHidden/>
            <w:szCs w:val="22"/>
          </w:rPr>
          <w:t>37</w:t>
        </w:r>
        <w:r w:rsidRPr="001B7813">
          <w:rPr>
            <w:noProof/>
            <w:webHidden/>
            <w:szCs w:val="22"/>
          </w:rPr>
          <w:fldChar w:fldCharType="end"/>
        </w:r>
      </w:hyperlink>
    </w:p>
    <w:p w:rsidR="001B7813" w:rsidRPr="001B7813" w:rsidRDefault="00C631EE">
      <w:pPr>
        <w:pStyle w:val="31"/>
        <w:tabs>
          <w:tab w:val="left" w:pos="1680"/>
        </w:tabs>
        <w:rPr>
          <w:rFonts w:eastAsiaTheme="minorEastAsia"/>
          <w:b w:val="0"/>
          <w:szCs w:val="22"/>
        </w:rPr>
      </w:pPr>
      <w:hyperlink w:anchor="_Toc15387081" w:history="1">
        <w:r w:rsidR="001B7813" w:rsidRPr="001B7813">
          <w:rPr>
            <w:rStyle w:val="af5"/>
            <w:szCs w:val="22"/>
          </w:rPr>
          <w:t>Часть 8.</w:t>
        </w:r>
        <w:r w:rsidR="001B7813" w:rsidRPr="001B7813">
          <w:rPr>
            <w:rFonts w:eastAsiaTheme="minorEastAsia"/>
            <w:b w:val="0"/>
            <w:szCs w:val="22"/>
          </w:rPr>
          <w:tab/>
        </w:r>
        <w:r w:rsidR="001B7813" w:rsidRPr="001B7813">
          <w:rPr>
            <w:rStyle w:val="af5"/>
            <w:szCs w:val="22"/>
          </w:rPr>
          <w:t>Топливные балансы источников тепловой энергии и система обеспечения топливом</w:t>
        </w:r>
        <w:r w:rsidR="00E47F43">
          <w:rPr>
            <w:rStyle w:val="af5"/>
            <w:szCs w:val="22"/>
          </w:rPr>
          <w:t>…</w:t>
        </w:r>
        <w:r w:rsidR="001B7813" w:rsidRPr="001B7813">
          <w:rPr>
            <w:webHidden/>
            <w:szCs w:val="22"/>
          </w:rPr>
          <w:tab/>
        </w:r>
        <w:r w:rsidRPr="001B7813">
          <w:rPr>
            <w:webHidden/>
            <w:szCs w:val="22"/>
          </w:rPr>
          <w:fldChar w:fldCharType="begin"/>
        </w:r>
        <w:r w:rsidR="001B7813" w:rsidRPr="001B7813">
          <w:rPr>
            <w:webHidden/>
            <w:szCs w:val="22"/>
          </w:rPr>
          <w:instrText xml:space="preserve"> PAGEREF _Toc15387081 \h </w:instrText>
        </w:r>
        <w:r w:rsidRPr="001B7813">
          <w:rPr>
            <w:webHidden/>
            <w:szCs w:val="22"/>
          </w:rPr>
        </w:r>
        <w:r w:rsidRPr="001B7813">
          <w:rPr>
            <w:webHidden/>
            <w:szCs w:val="22"/>
          </w:rPr>
          <w:fldChar w:fldCharType="separate"/>
        </w:r>
        <w:r w:rsidR="00192D42">
          <w:rPr>
            <w:webHidden/>
            <w:szCs w:val="22"/>
          </w:rPr>
          <w:t>38</w:t>
        </w:r>
        <w:r w:rsidRPr="001B7813">
          <w:rPr>
            <w:webHidden/>
            <w:szCs w:val="22"/>
          </w:rPr>
          <w:fldChar w:fldCharType="end"/>
        </w:r>
      </w:hyperlink>
    </w:p>
    <w:p w:rsidR="001B7813" w:rsidRPr="001B7813" w:rsidRDefault="00C631EE">
      <w:pPr>
        <w:pStyle w:val="41"/>
        <w:tabs>
          <w:tab w:val="right" w:leader="dot" w:pos="9344"/>
        </w:tabs>
        <w:rPr>
          <w:rFonts w:eastAsiaTheme="minorEastAsia"/>
          <w:i w:val="0"/>
          <w:noProof/>
          <w:szCs w:val="22"/>
        </w:rPr>
      </w:pPr>
      <w:hyperlink w:anchor="_Toc15387082" w:history="1">
        <w:r w:rsidR="001B7813" w:rsidRPr="001B7813">
          <w:rPr>
            <w:rStyle w:val="af5"/>
            <w:rFonts w:eastAsia="TimesNewRomanPS-BoldMT"/>
            <w:noProof/>
            <w:szCs w:val="22"/>
          </w:rPr>
          <w:t xml:space="preserve">а) </w:t>
        </w:r>
        <w:r w:rsidR="001B7813" w:rsidRPr="001B7813">
          <w:rPr>
            <w:rStyle w:val="af5"/>
            <w:noProof/>
            <w:szCs w:val="22"/>
          </w:rPr>
          <w:t>описание видов и количества используемого основного топлива для каждого источника тепловой энергии</w:t>
        </w:r>
        <w:r w:rsidR="001B7813" w:rsidRPr="001B7813">
          <w:rPr>
            <w:noProof/>
            <w:webHidden/>
            <w:szCs w:val="22"/>
          </w:rPr>
          <w:tab/>
        </w:r>
        <w:r w:rsidRPr="001B7813">
          <w:rPr>
            <w:noProof/>
            <w:webHidden/>
            <w:szCs w:val="22"/>
          </w:rPr>
          <w:fldChar w:fldCharType="begin"/>
        </w:r>
        <w:r w:rsidR="001B7813" w:rsidRPr="001B7813">
          <w:rPr>
            <w:noProof/>
            <w:webHidden/>
            <w:szCs w:val="22"/>
          </w:rPr>
          <w:instrText xml:space="preserve"> PAGEREF _Toc15387082 \h </w:instrText>
        </w:r>
        <w:r w:rsidRPr="001B7813">
          <w:rPr>
            <w:noProof/>
            <w:webHidden/>
            <w:szCs w:val="22"/>
          </w:rPr>
        </w:r>
        <w:r w:rsidRPr="001B7813">
          <w:rPr>
            <w:noProof/>
            <w:webHidden/>
            <w:szCs w:val="22"/>
          </w:rPr>
          <w:fldChar w:fldCharType="separate"/>
        </w:r>
        <w:r w:rsidR="00192D42">
          <w:rPr>
            <w:noProof/>
            <w:webHidden/>
            <w:szCs w:val="22"/>
          </w:rPr>
          <w:t>38</w:t>
        </w:r>
        <w:r w:rsidRPr="001B7813">
          <w:rPr>
            <w:noProof/>
            <w:webHidden/>
            <w:szCs w:val="22"/>
          </w:rPr>
          <w:fldChar w:fldCharType="end"/>
        </w:r>
      </w:hyperlink>
    </w:p>
    <w:p w:rsidR="001B7813" w:rsidRPr="001B7813" w:rsidRDefault="00C631EE">
      <w:pPr>
        <w:pStyle w:val="41"/>
        <w:tabs>
          <w:tab w:val="right" w:leader="dot" w:pos="9344"/>
        </w:tabs>
        <w:rPr>
          <w:rFonts w:eastAsiaTheme="minorEastAsia"/>
          <w:i w:val="0"/>
          <w:noProof/>
          <w:szCs w:val="22"/>
        </w:rPr>
      </w:pPr>
      <w:hyperlink w:anchor="_Toc15387083" w:history="1">
        <w:r w:rsidR="001B7813" w:rsidRPr="001B7813">
          <w:rPr>
            <w:rStyle w:val="af5"/>
            <w:rFonts w:eastAsia="TimesNewRomanPS-BoldMT"/>
            <w:noProof/>
            <w:szCs w:val="22"/>
          </w:rPr>
          <w:t xml:space="preserve">б) </w:t>
        </w:r>
        <w:r w:rsidR="001B7813" w:rsidRPr="001B7813">
          <w:rPr>
            <w:rStyle w:val="af5"/>
            <w:noProof/>
            <w:szCs w:val="22"/>
          </w:rPr>
          <w:t>описание видов резервного и аварийного топлива и возможности их обеспечения в соответствии с нормативными требованиями</w:t>
        </w:r>
        <w:r w:rsidR="001B7813" w:rsidRPr="001B7813">
          <w:rPr>
            <w:noProof/>
            <w:webHidden/>
            <w:szCs w:val="22"/>
          </w:rPr>
          <w:tab/>
        </w:r>
        <w:r w:rsidRPr="001B7813">
          <w:rPr>
            <w:noProof/>
            <w:webHidden/>
            <w:szCs w:val="22"/>
          </w:rPr>
          <w:fldChar w:fldCharType="begin"/>
        </w:r>
        <w:r w:rsidR="001B7813" w:rsidRPr="001B7813">
          <w:rPr>
            <w:noProof/>
            <w:webHidden/>
            <w:szCs w:val="22"/>
          </w:rPr>
          <w:instrText xml:space="preserve"> PAGEREF _Toc15387083 \h </w:instrText>
        </w:r>
        <w:r w:rsidRPr="001B7813">
          <w:rPr>
            <w:noProof/>
            <w:webHidden/>
            <w:szCs w:val="22"/>
          </w:rPr>
        </w:r>
        <w:r w:rsidRPr="001B7813">
          <w:rPr>
            <w:noProof/>
            <w:webHidden/>
            <w:szCs w:val="22"/>
          </w:rPr>
          <w:fldChar w:fldCharType="separate"/>
        </w:r>
        <w:r w:rsidR="00192D42">
          <w:rPr>
            <w:noProof/>
            <w:webHidden/>
            <w:szCs w:val="22"/>
          </w:rPr>
          <w:t>39</w:t>
        </w:r>
        <w:r w:rsidRPr="001B7813">
          <w:rPr>
            <w:noProof/>
            <w:webHidden/>
            <w:szCs w:val="22"/>
          </w:rPr>
          <w:fldChar w:fldCharType="end"/>
        </w:r>
      </w:hyperlink>
    </w:p>
    <w:p w:rsidR="001B7813" w:rsidRPr="001B7813" w:rsidRDefault="00C631EE">
      <w:pPr>
        <w:pStyle w:val="41"/>
        <w:tabs>
          <w:tab w:val="right" w:leader="dot" w:pos="9344"/>
        </w:tabs>
        <w:rPr>
          <w:rFonts w:eastAsiaTheme="minorEastAsia"/>
          <w:i w:val="0"/>
          <w:noProof/>
          <w:szCs w:val="22"/>
        </w:rPr>
      </w:pPr>
      <w:hyperlink w:anchor="_Toc15387084" w:history="1">
        <w:r w:rsidR="001B7813" w:rsidRPr="001B7813">
          <w:rPr>
            <w:rStyle w:val="af5"/>
            <w:rFonts w:eastAsia="TimesNewRomanPS-BoldMT"/>
            <w:noProof/>
            <w:szCs w:val="22"/>
          </w:rPr>
          <w:t xml:space="preserve">в) </w:t>
        </w:r>
        <w:r w:rsidR="001B7813" w:rsidRPr="001B7813">
          <w:rPr>
            <w:rStyle w:val="af5"/>
            <w:noProof/>
            <w:szCs w:val="22"/>
          </w:rPr>
          <w:t>описание особенностей характеристик видов топлива в зависимости от мест поставки</w:t>
        </w:r>
        <w:r w:rsidR="001B7813" w:rsidRPr="001B7813">
          <w:rPr>
            <w:noProof/>
            <w:webHidden/>
            <w:szCs w:val="22"/>
          </w:rPr>
          <w:tab/>
        </w:r>
        <w:r w:rsidRPr="001B7813">
          <w:rPr>
            <w:noProof/>
            <w:webHidden/>
            <w:szCs w:val="22"/>
          </w:rPr>
          <w:fldChar w:fldCharType="begin"/>
        </w:r>
        <w:r w:rsidR="001B7813" w:rsidRPr="001B7813">
          <w:rPr>
            <w:noProof/>
            <w:webHidden/>
            <w:szCs w:val="22"/>
          </w:rPr>
          <w:instrText xml:space="preserve"> PAGEREF _Toc15387084 \h </w:instrText>
        </w:r>
        <w:r w:rsidRPr="001B7813">
          <w:rPr>
            <w:noProof/>
            <w:webHidden/>
            <w:szCs w:val="22"/>
          </w:rPr>
        </w:r>
        <w:r w:rsidRPr="001B7813">
          <w:rPr>
            <w:noProof/>
            <w:webHidden/>
            <w:szCs w:val="22"/>
          </w:rPr>
          <w:fldChar w:fldCharType="separate"/>
        </w:r>
        <w:r w:rsidR="00192D42">
          <w:rPr>
            <w:noProof/>
            <w:webHidden/>
            <w:szCs w:val="22"/>
          </w:rPr>
          <w:t>39</w:t>
        </w:r>
        <w:r w:rsidRPr="001B7813">
          <w:rPr>
            <w:noProof/>
            <w:webHidden/>
            <w:szCs w:val="22"/>
          </w:rPr>
          <w:fldChar w:fldCharType="end"/>
        </w:r>
      </w:hyperlink>
    </w:p>
    <w:p w:rsidR="001B7813" w:rsidRPr="001B7813" w:rsidRDefault="00C631EE">
      <w:pPr>
        <w:pStyle w:val="41"/>
        <w:tabs>
          <w:tab w:val="right" w:leader="dot" w:pos="9344"/>
        </w:tabs>
        <w:rPr>
          <w:rFonts w:eastAsiaTheme="minorEastAsia"/>
          <w:i w:val="0"/>
          <w:noProof/>
          <w:szCs w:val="22"/>
        </w:rPr>
      </w:pPr>
      <w:hyperlink w:anchor="_Toc15387085" w:history="1">
        <w:r w:rsidR="001B7813" w:rsidRPr="001B7813">
          <w:rPr>
            <w:rStyle w:val="af5"/>
            <w:rFonts w:eastAsia="TimesNewRomanPS-BoldMT"/>
            <w:noProof/>
            <w:szCs w:val="22"/>
          </w:rPr>
          <w:t xml:space="preserve">г) </w:t>
        </w:r>
        <w:r w:rsidR="001B7813" w:rsidRPr="001B7813">
          <w:rPr>
            <w:rStyle w:val="af5"/>
            <w:noProof/>
            <w:szCs w:val="22"/>
          </w:rPr>
          <w:t>описание использования местных видов топлива</w:t>
        </w:r>
        <w:r w:rsidR="001B7813" w:rsidRPr="001B7813">
          <w:rPr>
            <w:noProof/>
            <w:webHidden/>
            <w:szCs w:val="22"/>
          </w:rPr>
          <w:tab/>
        </w:r>
        <w:r w:rsidRPr="001B7813">
          <w:rPr>
            <w:noProof/>
            <w:webHidden/>
            <w:szCs w:val="22"/>
          </w:rPr>
          <w:fldChar w:fldCharType="begin"/>
        </w:r>
        <w:r w:rsidR="001B7813" w:rsidRPr="001B7813">
          <w:rPr>
            <w:noProof/>
            <w:webHidden/>
            <w:szCs w:val="22"/>
          </w:rPr>
          <w:instrText xml:space="preserve"> PAGEREF _Toc15387085 \h </w:instrText>
        </w:r>
        <w:r w:rsidRPr="001B7813">
          <w:rPr>
            <w:noProof/>
            <w:webHidden/>
            <w:szCs w:val="22"/>
          </w:rPr>
        </w:r>
        <w:r w:rsidRPr="001B7813">
          <w:rPr>
            <w:noProof/>
            <w:webHidden/>
            <w:szCs w:val="22"/>
          </w:rPr>
          <w:fldChar w:fldCharType="separate"/>
        </w:r>
        <w:r w:rsidR="00192D42">
          <w:rPr>
            <w:noProof/>
            <w:webHidden/>
            <w:szCs w:val="22"/>
          </w:rPr>
          <w:t>39</w:t>
        </w:r>
        <w:r w:rsidRPr="001B7813">
          <w:rPr>
            <w:noProof/>
            <w:webHidden/>
            <w:szCs w:val="22"/>
          </w:rPr>
          <w:fldChar w:fldCharType="end"/>
        </w:r>
      </w:hyperlink>
    </w:p>
    <w:p w:rsidR="001B7813" w:rsidRPr="001B7813" w:rsidRDefault="00C631EE">
      <w:pPr>
        <w:pStyle w:val="41"/>
        <w:tabs>
          <w:tab w:val="right" w:leader="dot" w:pos="9344"/>
        </w:tabs>
        <w:rPr>
          <w:rFonts w:eastAsiaTheme="minorEastAsia"/>
          <w:i w:val="0"/>
          <w:noProof/>
          <w:szCs w:val="22"/>
        </w:rPr>
      </w:pPr>
      <w:hyperlink w:anchor="_Toc15387086" w:history="1">
        <w:r w:rsidR="001B7813" w:rsidRPr="001B7813">
          <w:rPr>
            <w:rStyle w:val="af5"/>
            <w:rFonts w:eastAsia="TimesNewRomanPS-BoldMT"/>
            <w:noProof/>
            <w:szCs w:val="22"/>
          </w:rPr>
          <w:t xml:space="preserve">д) </w:t>
        </w:r>
        <w:r w:rsidR="001B7813" w:rsidRPr="001B7813">
          <w:rPr>
            <w:rStyle w:val="af5"/>
            <w:noProof/>
            <w:szCs w:val="22"/>
          </w:rPr>
          <w:t>описание видов топлива (в случае, если топливом является уголь, - вид ископаемого угля в соответствии с Межгосударственным стандартом ГОСТ 25543-2013 "Угли бурые, каменные и антрациты. Классификация по генетическим и технологическим параметрам"), их доли и значения низшей теплоты сгорания топлива, используемых для производства тепловой энергии по каждой системе теплоснабжения</w:t>
        </w:r>
        <w:r w:rsidR="001B7813" w:rsidRPr="001B7813">
          <w:rPr>
            <w:noProof/>
            <w:webHidden/>
            <w:szCs w:val="22"/>
          </w:rPr>
          <w:tab/>
        </w:r>
        <w:r w:rsidRPr="001B7813">
          <w:rPr>
            <w:noProof/>
            <w:webHidden/>
            <w:szCs w:val="22"/>
          </w:rPr>
          <w:fldChar w:fldCharType="begin"/>
        </w:r>
        <w:r w:rsidR="001B7813" w:rsidRPr="001B7813">
          <w:rPr>
            <w:noProof/>
            <w:webHidden/>
            <w:szCs w:val="22"/>
          </w:rPr>
          <w:instrText xml:space="preserve"> PAGEREF _Toc15387086 \h </w:instrText>
        </w:r>
        <w:r w:rsidRPr="001B7813">
          <w:rPr>
            <w:noProof/>
            <w:webHidden/>
            <w:szCs w:val="22"/>
          </w:rPr>
        </w:r>
        <w:r w:rsidRPr="001B7813">
          <w:rPr>
            <w:noProof/>
            <w:webHidden/>
            <w:szCs w:val="22"/>
          </w:rPr>
          <w:fldChar w:fldCharType="separate"/>
        </w:r>
        <w:r w:rsidR="00192D42">
          <w:rPr>
            <w:noProof/>
            <w:webHidden/>
            <w:szCs w:val="22"/>
          </w:rPr>
          <w:t>39</w:t>
        </w:r>
        <w:r w:rsidRPr="001B7813">
          <w:rPr>
            <w:noProof/>
            <w:webHidden/>
            <w:szCs w:val="22"/>
          </w:rPr>
          <w:fldChar w:fldCharType="end"/>
        </w:r>
      </w:hyperlink>
    </w:p>
    <w:p w:rsidR="001B7813" w:rsidRPr="001B7813" w:rsidRDefault="00C631EE">
      <w:pPr>
        <w:pStyle w:val="41"/>
        <w:tabs>
          <w:tab w:val="right" w:leader="dot" w:pos="9344"/>
        </w:tabs>
        <w:rPr>
          <w:rFonts w:eastAsiaTheme="minorEastAsia"/>
          <w:i w:val="0"/>
          <w:noProof/>
          <w:szCs w:val="22"/>
        </w:rPr>
      </w:pPr>
      <w:hyperlink w:anchor="_Toc15387087" w:history="1">
        <w:r w:rsidR="001B7813" w:rsidRPr="001B7813">
          <w:rPr>
            <w:rStyle w:val="af5"/>
            <w:noProof/>
            <w:szCs w:val="22"/>
            <w:shd w:val="clear" w:color="auto" w:fill="FFFFFF"/>
          </w:rPr>
          <w:t>е) описание преобладающего в поселении, городском округе вида топлива, определяемого по совокупности всех систем теплоснабжения, находящихся в соответствующем поселении, городском округе</w:t>
        </w:r>
        <w:r w:rsidR="001B7813" w:rsidRPr="001B7813">
          <w:rPr>
            <w:noProof/>
            <w:webHidden/>
            <w:szCs w:val="22"/>
          </w:rPr>
          <w:tab/>
        </w:r>
        <w:r w:rsidRPr="001B7813">
          <w:rPr>
            <w:noProof/>
            <w:webHidden/>
            <w:szCs w:val="22"/>
          </w:rPr>
          <w:fldChar w:fldCharType="begin"/>
        </w:r>
        <w:r w:rsidR="001B7813" w:rsidRPr="001B7813">
          <w:rPr>
            <w:noProof/>
            <w:webHidden/>
            <w:szCs w:val="22"/>
          </w:rPr>
          <w:instrText xml:space="preserve"> PAGEREF _Toc15387087 \h </w:instrText>
        </w:r>
        <w:r w:rsidRPr="001B7813">
          <w:rPr>
            <w:noProof/>
            <w:webHidden/>
            <w:szCs w:val="22"/>
          </w:rPr>
        </w:r>
        <w:r w:rsidRPr="001B7813">
          <w:rPr>
            <w:noProof/>
            <w:webHidden/>
            <w:szCs w:val="22"/>
          </w:rPr>
          <w:fldChar w:fldCharType="separate"/>
        </w:r>
        <w:r w:rsidR="00192D42">
          <w:rPr>
            <w:noProof/>
            <w:webHidden/>
            <w:szCs w:val="22"/>
          </w:rPr>
          <w:t>40</w:t>
        </w:r>
        <w:r w:rsidRPr="001B7813">
          <w:rPr>
            <w:noProof/>
            <w:webHidden/>
            <w:szCs w:val="22"/>
          </w:rPr>
          <w:fldChar w:fldCharType="end"/>
        </w:r>
      </w:hyperlink>
    </w:p>
    <w:p w:rsidR="001B7813" w:rsidRPr="001B7813" w:rsidRDefault="00C631EE">
      <w:pPr>
        <w:pStyle w:val="41"/>
        <w:tabs>
          <w:tab w:val="right" w:leader="dot" w:pos="9344"/>
        </w:tabs>
        <w:rPr>
          <w:rFonts w:eastAsiaTheme="minorEastAsia"/>
          <w:i w:val="0"/>
          <w:noProof/>
          <w:szCs w:val="22"/>
        </w:rPr>
      </w:pPr>
      <w:hyperlink w:anchor="_Toc15387088" w:history="1">
        <w:r w:rsidR="001B7813" w:rsidRPr="001B7813">
          <w:rPr>
            <w:rStyle w:val="af5"/>
            <w:noProof/>
            <w:szCs w:val="22"/>
            <w:shd w:val="clear" w:color="auto" w:fill="FFFFFF"/>
          </w:rPr>
          <w:t>ж) описание приоритетного направления развития топливного баланса поселения, городского округа</w:t>
        </w:r>
        <w:r w:rsidR="001B7813" w:rsidRPr="001B7813">
          <w:rPr>
            <w:noProof/>
            <w:webHidden/>
            <w:szCs w:val="22"/>
          </w:rPr>
          <w:tab/>
        </w:r>
        <w:r w:rsidRPr="001B7813">
          <w:rPr>
            <w:noProof/>
            <w:webHidden/>
            <w:szCs w:val="22"/>
          </w:rPr>
          <w:fldChar w:fldCharType="begin"/>
        </w:r>
        <w:r w:rsidR="001B7813" w:rsidRPr="001B7813">
          <w:rPr>
            <w:noProof/>
            <w:webHidden/>
            <w:szCs w:val="22"/>
          </w:rPr>
          <w:instrText xml:space="preserve"> PAGEREF _Toc15387088 \h </w:instrText>
        </w:r>
        <w:r w:rsidRPr="001B7813">
          <w:rPr>
            <w:noProof/>
            <w:webHidden/>
            <w:szCs w:val="22"/>
          </w:rPr>
        </w:r>
        <w:r w:rsidRPr="001B7813">
          <w:rPr>
            <w:noProof/>
            <w:webHidden/>
            <w:szCs w:val="22"/>
          </w:rPr>
          <w:fldChar w:fldCharType="separate"/>
        </w:r>
        <w:r w:rsidR="00192D42">
          <w:rPr>
            <w:noProof/>
            <w:webHidden/>
            <w:szCs w:val="22"/>
          </w:rPr>
          <w:t>40</w:t>
        </w:r>
        <w:r w:rsidRPr="001B7813">
          <w:rPr>
            <w:noProof/>
            <w:webHidden/>
            <w:szCs w:val="22"/>
          </w:rPr>
          <w:fldChar w:fldCharType="end"/>
        </w:r>
      </w:hyperlink>
    </w:p>
    <w:p w:rsidR="001B7813" w:rsidRPr="001B7813" w:rsidRDefault="00C631EE">
      <w:pPr>
        <w:pStyle w:val="31"/>
        <w:tabs>
          <w:tab w:val="left" w:pos="1680"/>
        </w:tabs>
        <w:rPr>
          <w:rFonts w:eastAsiaTheme="minorEastAsia"/>
          <w:b w:val="0"/>
          <w:szCs w:val="22"/>
        </w:rPr>
      </w:pPr>
      <w:hyperlink w:anchor="_Toc15387089" w:history="1">
        <w:r w:rsidR="001B7813" w:rsidRPr="001B7813">
          <w:rPr>
            <w:rStyle w:val="af5"/>
            <w:szCs w:val="22"/>
          </w:rPr>
          <w:t>Часть 9.</w:t>
        </w:r>
        <w:r w:rsidR="001B7813" w:rsidRPr="001B7813">
          <w:rPr>
            <w:rFonts w:eastAsiaTheme="minorEastAsia"/>
            <w:b w:val="0"/>
            <w:szCs w:val="22"/>
          </w:rPr>
          <w:tab/>
        </w:r>
        <w:r w:rsidR="001B7813" w:rsidRPr="001B7813">
          <w:rPr>
            <w:rStyle w:val="af5"/>
            <w:szCs w:val="22"/>
          </w:rPr>
          <w:t>Надёжность теплоснабжения</w:t>
        </w:r>
        <w:r w:rsidR="001B7813" w:rsidRPr="001B7813">
          <w:rPr>
            <w:webHidden/>
            <w:szCs w:val="22"/>
          </w:rPr>
          <w:tab/>
        </w:r>
        <w:r w:rsidRPr="001B7813">
          <w:rPr>
            <w:webHidden/>
            <w:szCs w:val="22"/>
          </w:rPr>
          <w:fldChar w:fldCharType="begin"/>
        </w:r>
        <w:r w:rsidR="001B7813" w:rsidRPr="001B7813">
          <w:rPr>
            <w:webHidden/>
            <w:szCs w:val="22"/>
          </w:rPr>
          <w:instrText xml:space="preserve"> PAGEREF _Toc15387089 \h </w:instrText>
        </w:r>
        <w:r w:rsidRPr="001B7813">
          <w:rPr>
            <w:webHidden/>
            <w:szCs w:val="22"/>
          </w:rPr>
        </w:r>
        <w:r w:rsidRPr="001B7813">
          <w:rPr>
            <w:webHidden/>
            <w:szCs w:val="22"/>
          </w:rPr>
          <w:fldChar w:fldCharType="separate"/>
        </w:r>
        <w:r w:rsidR="00192D42">
          <w:rPr>
            <w:webHidden/>
            <w:szCs w:val="22"/>
          </w:rPr>
          <w:t>40</w:t>
        </w:r>
        <w:r w:rsidRPr="001B7813">
          <w:rPr>
            <w:webHidden/>
            <w:szCs w:val="22"/>
          </w:rPr>
          <w:fldChar w:fldCharType="end"/>
        </w:r>
      </w:hyperlink>
    </w:p>
    <w:p w:rsidR="001B7813" w:rsidRPr="001B7813" w:rsidRDefault="00C631EE">
      <w:pPr>
        <w:pStyle w:val="41"/>
        <w:tabs>
          <w:tab w:val="right" w:leader="dot" w:pos="9344"/>
        </w:tabs>
        <w:rPr>
          <w:rFonts w:eastAsiaTheme="minorEastAsia"/>
          <w:i w:val="0"/>
          <w:noProof/>
          <w:szCs w:val="22"/>
        </w:rPr>
      </w:pPr>
      <w:hyperlink w:anchor="_Toc15387090" w:history="1">
        <w:r w:rsidR="001B7813" w:rsidRPr="001B7813">
          <w:rPr>
            <w:rStyle w:val="af5"/>
            <w:rFonts w:eastAsia="TimesNewRomanPS-BoldMT"/>
            <w:noProof/>
            <w:szCs w:val="22"/>
          </w:rPr>
          <w:t xml:space="preserve">а) </w:t>
        </w:r>
        <w:r w:rsidR="001B7813" w:rsidRPr="001B7813">
          <w:rPr>
            <w:rStyle w:val="af5"/>
            <w:noProof/>
            <w:szCs w:val="22"/>
          </w:rPr>
          <w:t>поток отказов (частота отказов) участков тепловых сетей</w:t>
        </w:r>
        <w:r w:rsidR="001B7813" w:rsidRPr="001B7813">
          <w:rPr>
            <w:noProof/>
            <w:webHidden/>
            <w:szCs w:val="22"/>
          </w:rPr>
          <w:tab/>
        </w:r>
        <w:r w:rsidRPr="001B7813">
          <w:rPr>
            <w:noProof/>
            <w:webHidden/>
            <w:szCs w:val="22"/>
          </w:rPr>
          <w:fldChar w:fldCharType="begin"/>
        </w:r>
        <w:r w:rsidR="001B7813" w:rsidRPr="001B7813">
          <w:rPr>
            <w:noProof/>
            <w:webHidden/>
            <w:szCs w:val="22"/>
          </w:rPr>
          <w:instrText xml:space="preserve"> PAGEREF _Toc15387090 \h </w:instrText>
        </w:r>
        <w:r w:rsidRPr="001B7813">
          <w:rPr>
            <w:noProof/>
            <w:webHidden/>
            <w:szCs w:val="22"/>
          </w:rPr>
        </w:r>
        <w:r w:rsidRPr="001B7813">
          <w:rPr>
            <w:noProof/>
            <w:webHidden/>
            <w:szCs w:val="22"/>
          </w:rPr>
          <w:fldChar w:fldCharType="separate"/>
        </w:r>
        <w:r w:rsidR="00192D42">
          <w:rPr>
            <w:noProof/>
            <w:webHidden/>
            <w:szCs w:val="22"/>
          </w:rPr>
          <w:t>44</w:t>
        </w:r>
        <w:r w:rsidRPr="001B7813">
          <w:rPr>
            <w:noProof/>
            <w:webHidden/>
            <w:szCs w:val="22"/>
          </w:rPr>
          <w:fldChar w:fldCharType="end"/>
        </w:r>
      </w:hyperlink>
    </w:p>
    <w:p w:rsidR="001B7813" w:rsidRPr="001B7813" w:rsidRDefault="00C631EE">
      <w:pPr>
        <w:pStyle w:val="41"/>
        <w:tabs>
          <w:tab w:val="right" w:leader="dot" w:pos="9344"/>
        </w:tabs>
        <w:rPr>
          <w:rFonts w:eastAsiaTheme="minorEastAsia"/>
          <w:i w:val="0"/>
          <w:noProof/>
          <w:szCs w:val="22"/>
        </w:rPr>
      </w:pPr>
      <w:hyperlink w:anchor="_Toc15387091" w:history="1">
        <w:r w:rsidR="001B7813" w:rsidRPr="001B7813">
          <w:rPr>
            <w:rStyle w:val="af5"/>
            <w:rFonts w:eastAsia="TimesNewRomanPS-BoldMT"/>
            <w:noProof/>
            <w:szCs w:val="22"/>
          </w:rPr>
          <w:t xml:space="preserve">б) </w:t>
        </w:r>
        <w:r w:rsidR="001B7813" w:rsidRPr="001B7813">
          <w:rPr>
            <w:rStyle w:val="af5"/>
            <w:noProof/>
            <w:szCs w:val="22"/>
          </w:rPr>
          <w:t>частота отключений потребителей</w:t>
        </w:r>
        <w:r w:rsidR="001B7813" w:rsidRPr="001B7813">
          <w:rPr>
            <w:noProof/>
            <w:webHidden/>
            <w:szCs w:val="22"/>
          </w:rPr>
          <w:tab/>
        </w:r>
        <w:r w:rsidRPr="001B7813">
          <w:rPr>
            <w:noProof/>
            <w:webHidden/>
            <w:szCs w:val="22"/>
          </w:rPr>
          <w:fldChar w:fldCharType="begin"/>
        </w:r>
        <w:r w:rsidR="001B7813" w:rsidRPr="001B7813">
          <w:rPr>
            <w:noProof/>
            <w:webHidden/>
            <w:szCs w:val="22"/>
          </w:rPr>
          <w:instrText xml:space="preserve"> PAGEREF _Toc15387091 \h </w:instrText>
        </w:r>
        <w:r w:rsidRPr="001B7813">
          <w:rPr>
            <w:noProof/>
            <w:webHidden/>
            <w:szCs w:val="22"/>
          </w:rPr>
        </w:r>
        <w:r w:rsidRPr="001B7813">
          <w:rPr>
            <w:noProof/>
            <w:webHidden/>
            <w:szCs w:val="22"/>
          </w:rPr>
          <w:fldChar w:fldCharType="separate"/>
        </w:r>
        <w:r w:rsidR="00192D42">
          <w:rPr>
            <w:noProof/>
            <w:webHidden/>
            <w:szCs w:val="22"/>
          </w:rPr>
          <w:t>44</w:t>
        </w:r>
        <w:r w:rsidRPr="001B7813">
          <w:rPr>
            <w:noProof/>
            <w:webHidden/>
            <w:szCs w:val="22"/>
          </w:rPr>
          <w:fldChar w:fldCharType="end"/>
        </w:r>
      </w:hyperlink>
    </w:p>
    <w:p w:rsidR="001B7813" w:rsidRPr="001B7813" w:rsidRDefault="00C631EE">
      <w:pPr>
        <w:pStyle w:val="41"/>
        <w:tabs>
          <w:tab w:val="right" w:leader="dot" w:pos="9344"/>
        </w:tabs>
        <w:rPr>
          <w:rFonts w:eastAsiaTheme="minorEastAsia"/>
          <w:i w:val="0"/>
          <w:noProof/>
          <w:szCs w:val="22"/>
        </w:rPr>
      </w:pPr>
      <w:hyperlink w:anchor="_Toc15387092" w:history="1">
        <w:r w:rsidR="001B7813" w:rsidRPr="001B7813">
          <w:rPr>
            <w:rStyle w:val="af5"/>
            <w:rFonts w:eastAsia="TimesNewRomanPS-BoldMT"/>
            <w:noProof/>
            <w:szCs w:val="22"/>
          </w:rPr>
          <w:t xml:space="preserve">в) </w:t>
        </w:r>
        <w:r w:rsidR="001B7813" w:rsidRPr="001B7813">
          <w:rPr>
            <w:rStyle w:val="af5"/>
            <w:noProof/>
            <w:szCs w:val="22"/>
          </w:rPr>
          <w:t>поток (частота) и время восстановления теплоснабжения потребителей после отключений</w:t>
        </w:r>
        <w:r w:rsidR="001B7813" w:rsidRPr="001B7813">
          <w:rPr>
            <w:noProof/>
            <w:webHidden/>
            <w:szCs w:val="22"/>
          </w:rPr>
          <w:tab/>
        </w:r>
        <w:r w:rsidRPr="001B7813">
          <w:rPr>
            <w:noProof/>
            <w:webHidden/>
            <w:szCs w:val="22"/>
          </w:rPr>
          <w:fldChar w:fldCharType="begin"/>
        </w:r>
        <w:r w:rsidR="001B7813" w:rsidRPr="001B7813">
          <w:rPr>
            <w:noProof/>
            <w:webHidden/>
            <w:szCs w:val="22"/>
          </w:rPr>
          <w:instrText xml:space="preserve"> PAGEREF _Toc15387092 \h </w:instrText>
        </w:r>
        <w:r w:rsidRPr="001B7813">
          <w:rPr>
            <w:noProof/>
            <w:webHidden/>
            <w:szCs w:val="22"/>
          </w:rPr>
        </w:r>
        <w:r w:rsidRPr="001B7813">
          <w:rPr>
            <w:noProof/>
            <w:webHidden/>
            <w:szCs w:val="22"/>
          </w:rPr>
          <w:fldChar w:fldCharType="separate"/>
        </w:r>
        <w:r w:rsidR="00192D42">
          <w:rPr>
            <w:noProof/>
            <w:webHidden/>
            <w:szCs w:val="22"/>
          </w:rPr>
          <w:t>46</w:t>
        </w:r>
        <w:r w:rsidRPr="001B7813">
          <w:rPr>
            <w:noProof/>
            <w:webHidden/>
            <w:szCs w:val="22"/>
          </w:rPr>
          <w:fldChar w:fldCharType="end"/>
        </w:r>
      </w:hyperlink>
    </w:p>
    <w:p w:rsidR="001B7813" w:rsidRPr="001B7813" w:rsidRDefault="00C631EE">
      <w:pPr>
        <w:pStyle w:val="41"/>
        <w:tabs>
          <w:tab w:val="right" w:leader="dot" w:pos="9344"/>
        </w:tabs>
        <w:rPr>
          <w:rFonts w:eastAsiaTheme="minorEastAsia"/>
          <w:i w:val="0"/>
          <w:noProof/>
          <w:szCs w:val="22"/>
        </w:rPr>
      </w:pPr>
      <w:hyperlink w:anchor="_Toc15387093" w:history="1">
        <w:r w:rsidR="001B7813" w:rsidRPr="001B7813">
          <w:rPr>
            <w:rStyle w:val="af5"/>
            <w:rFonts w:eastAsia="TimesNewRomanPS-BoldMT"/>
            <w:noProof/>
            <w:szCs w:val="22"/>
          </w:rPr>
          <w:t xml:space="preserve">г) </w:t>
        </w:r>
        <w:r w:rsidR="001B7813" w:rsidRPr="001B7813">
          <w:rPr>
            <w:rStyle w:val="af5"/>
            <w:noProof/>
            <w:szCs w:val="22"/>
          </w:rPr>
          <w:t>графические материалы (карты-схемы тепловых сетей и зон ненормативной надежности и безопасности теплоснабжения)</w:t>
        </w:r>
        <w:r w:rsidR="001B7813" w:rsidRPr="001B7813">
          <w:rPr>
            <w:noProof/>
            <w:webHidden/>
            <w:szCs w:val="22"/>
          </w:rPr>
          <w:tab/>
        </w:r>
        <w:r w:rsidRPr="001B7813">
          <w:rPr>
            <w:noProof/>
            <w:webHidden/>
            <w:szCs w:val="22"/>
          </w:rPr>
          <w:fldChar w:fldCharType="begin"/>
        </w:r>
        <w:r w:rsidR="001B7813" w:rsidRPr="001B7813">
          <w:rPr>
            <w:noProof/>
            <w:webHidden/>
            <w:szCs w:val="22"/>
          </w:rPr>
          <w:instrText xml:space="preserve"> PAGEREF _Toc15387093 \h </w:instrText>
        </w:r>
        <w:r w:rsidRPr="001B7813">
          <w:rPr>
            <w:noProof/>
            <w:webHidden/>
            <w:szCs w:val="22"/>
          </w:rPr>
        </w:r>
        <w:r w:rsidRPr="001B7813">
          <w:rPr>
            <w:noProof/>
            <w:webHidden/>
            <w:szCs w:val="22"/>
          </w:rPr>
          <w:fldChar w:fldCharType="separate"/>
        </w:r>
        <w:r w:rsidR="00192D42">
          <w:rPr>
            <w:noProof/>
            <w:webHidden/>
            <w:szCs w:val="22"/>
          </w:rPr>
          <w:t>46</w:t>
        </w:r>
        <w:r w:rsidRPr="001B7813">
          <w:rPr>
            <w:noProof/>
            <w:webHidden/>
            <w:szCs w:val="22"/>
          </w:rPr>
          <w:fldChar w:fldCharType="end"/>
        </w:r>
      </w:hyperlink>
    </w:p>
    <w:p w:rsidR="001B7813" w:rsidRPr="001B7813" w:rsidRDefault="00C631EE">
      <w:pPr>
        <w:pStyle w:val="41"/>
        <w:tabs>
          <w:tab w:val="right" w:leader="dot" w:pos="9344"/>
        </w:tabs>
        <w:rPr>
          <w:rFonts w:eastAsiaTheme="minorEastAsia"/>
          <w:i w:val="0"/>
          <w:noProof/>
          <w:szCs w:val="22"/>
        </w:rPr>
      </w:pPr>
      <w:hyperlink w:anchor="_Toc15387094" w:history="1">
        <w:r w:rsidR="001B7813" w:rsidRPr="001B7813">
          <w:rPr>
            <w:rStyle w:val="af5"/>
            <w:noProof/>
            <w:szCs w:val="22"/>
          </w:rPr>
          <w:t>д) результаты анализа аварийных ситуаций при теплоснабжении, расследование причин которых осуществляется федеральным органом исполнительной власти, уполномоченным на осуществление федерального государственного энергетического надзора</w:t>
        </w:r>
        <w:r w:rsidR="001B7813" w:rsidRPr="001B7813">
          <w:rPr>
            <w:noProof/>
            <w:webHidden/>
            <w:szCs w:val="22"/>
          </w:rPr>
          <w:tab/>
        </w:r>
        <w:r w:rsidRPr="001B7813">
          <w:rPr>
            <w:noProof/>
            <w:webHidden/>
            <w:szCs w:val="22"/>
          </w:rPr>
          <w:fldChar w:fldCharType="begin"/>
        </w:r>
        <w:r w:rsidR="001B7813" w:rsidRPr="001B7813">
          <w:rPr>
            <w:noProof/>
            <w:webHidden/>
            <w:szCs w:val="22"/>
          </w:rPr>
          <w:instrText xml:space="preserve"> PAGEREF _Toc15387094 \h </w:instrText>
        </w:r>
        <w:r w:rsidRPr="001B7813">
          <w:rPr>
            <w:noProof/>
            <w:webHidden/>
            <w:szCs w:val="22"/>
          </w:rPr>
        </w:r>
        <w:r w:rsidRPr="001B7813">
          <w:rPr>
            <w:noProof/>
            <w:webHidden/>
            <w:szCs w:val="22"/>
          </w:rPr>
          <w:fldChar w:fldCharType="separate"/>
        </w:r>
        <w:r w:rsidR="00192D42">
          <w:rPr>
            <w:noProof/>
            <w:webHidden/>
            <w:szCs w:val="22"/>
          </w:rPr>
          <w:t>46</w:t>
        </w:r>
        <w:r w:rsidRPr="001B7813">
          <w:rPr>
            <w:noProof/>
            <w:webHidden/>
            <w:szCs w:val="22"/>
          </w:rPr>
          <w:fldChar w:fldCharType="end"/>
        </w:r>
      </w:hyperlink>
    </w:p>
    <w:p w:rsidR="001B7813" w:rsidRPr="001B7813" w:rsidRDefault="00C631EE">
      <w:pPr>
        <w:pStyle w:val="41"/>
        <w:tabs>
          <w:tab w:val="right" w:leader="dot" w:pos="9344"/>
        </w:tabs>
        <w:rPr>
          <w:rFonts w:eastAsiaTheme="minorEastAsia"/>
          <w:i w:val="0"/>
          <w:noProof/>
          <w:szCs w:val="22"/>
        </w:rPr>
      </w:pPr>
      <w:hyperlink w:anchor="_Toc15387095" w:history="1">
        <w:r w:rsidR="001B7813" w:rsidRPr="001B7813">
          <w:rPr>
            <w:rStyle w:val="af5"/>
            <w:noProof/>
            <w:szCs w:val="22"/>
          </w:rPr>
          <w:t>е) результаты анализа времени восстановления теплоснабжения потребителей, отключенных в результате аварийных ситуаций при теплоснабжении</w:t>
        </w:r>
        <w:r w:rsidR="001B7813" w:rsidRPr="001B7813">
          <w:rPr>
            <w:noProof/>
            <w:webHidden/>
            <w:szCs w:val="22"/>
          </w:rPr>
          <w:tab/>
        </w:r>
        <w:r w:rsidRPr="001B7813">
          <w:rPr>
            <w:noProof/>
            <w:webHidden/>
            <w:szCs w:val="22"/>
          </w:rPr>
          <w:fldChar w:fldCharType="begin"/>
        </w:r>
        <w:r w:rsidR="001B7813" w:rsidRPr="001B7813">
          <w:rPr>
            <w:noProof/>
            <w:webHidden/>
            <w:szCs w:val="22"/>
          </w:rPr>
          <w:instrText xml:space="preserve"> PAGEREF _Toc15387095 \h </w:instrText>
        </w:r>
        <w:r w:rsidRPr="001B7813">
          <w:rPr>
            <w:noProof/>
            <w:webHidden/>
            <w:szCs w:val="22"/>
          </w:rPr>
        </w:r>
        <w:r w:rsidRPr="001B7813">
          <w:rPr>
            <w:noProof/>
            <w:webHidden/>
            <w:szCs w:val="22"/>
          </w:rPr>
          <w:fldChar w:fldCharType="separate"/>
        </w:r>
        <w:r w:rsidR="00192D42">
          <w:rPr>
            <w:noProof/>
            <w:webHidden/>
            <w:szCs w:val="22"/>
          </w:rPr>
          <w:t>46</w:t>
        </w:r>
        <w:r w:rsidRPr="001B7813">
          <w:rPr>
            <w:noProof/>
            <w:webHidden/>
            <w:szCs w:val="22"/>
          </w:rPr>
          <w:fldChar w:fldCharType="end"/>
        </w:r>
      </w:hyperlink>
    </w:p>
    <w:p w:rsidR="001B7813" w:rsidRPr="001B7813" w:rsidRDefault="00C631EE">
      <w:pPr>
        <w:pStyle w:val="31"/>
        <w:tabs>
          <w:tab w:val="left" w:pos="1920"/>
        </w:tabs>
        <w:rPr>
          <w:rFonts w:eastAsiaTheme="minorEastAsia"/>
          <w:b w:val="0"/>
          <w:szCs w:val="22"/>
        </w:rPr>
      </w:pPr>
      <w:hyperlink w:anchor="_Toc15387096" w:history="1">
        <w:r w:rsidR="001B7813" w:rsidRPr="001B7813">
          <w:rPr>
            <w:rStyle w:val="af5"/>
            <w:szCs w:val="22"/>
          </w:rPr>
          <w:t>Часть 10.</w:t>
        </w:r>
        <w:r w:rsidR="001B7813" w:rsidRPr="001B7813">
          <w:rPr>
            <w:rFonts w:eastAsiaTheme="minorEastAsia"/>
            <w:b w:val="0"/>
            <w:szCs w:val="22"/>
          </w:rPr>
          <w:tab/>
        </w:r>
        <w:r w:rsidR="001B7813" w:rsidRPr="001B7813">
          <w:rPr>
            <w:rStyle w:val="af5"/>
            <w:szCs w:val="22"/>
          </w:rPr>
          <w:t>Технико-экономические показатели теплоснабжающих и теплосетевых организаций</w:t>
        </w:r>
        <w:r w:rsidR="00BA7C33">
          <w:rPr>
            <w:rStyle w:val="af5"/>
            <w:szCs w:val="22"/>
          </w:rPr>
          <w:t>..</w:t>
        </w:r>
        <w:r w:rsidR="001B7813" w:rsidRPr="001B7813">
          <w:rPr>
            <w:webHidden/>
            <w:szCs w:val="22"/>
          </w:rPr>
          <w:tab/>
        </w:r>
        <w:r w:rsidRPr="001B7813">
          <w:rPr>
            <w:webHidden/>
            <w:szCs w:val="22"/>
          </w:rPr>
          <w:fldChar w:fldCharType="begin"/>
        </w:r>
        <w:r w:rsidR="001B7813" w:rsidRPr="001B7813">
          <w:rPr>
            <w:webHidden/>
            <w:szCs w:val="22"/>
          </w:rPr>
          <w:instrText xml:space="preserve"> PAGEREF _Toc15387096 \h </w:instrText>
        </w:r>
        <w:r w:rsidRPr="001B7813">
          <w:rPr>
            <w:webHidden/>
            <w:szCs w:val="22"/>
          </w:rPr>
        </w:r>
        <w:r w:rsidRPr="001B7813">
          <w:rPr>
            <w:webHidden/>
            <w:szCs w:val="22"/>
          </w:rPr>
          <w:fldChar w:fldCharType="separate"/>
        </w:r>
        <w:r w:rsidR="00192D42">
          <w:rPr>
            <w:webHidden/>
            <w:szCs w:val="22"/>
          </w:rPr>
          <w:t>46</w:t>
        </w:r>
        <w:r w:rsidRPr="001B7813">
          <w:rPr>
            <w:webHidden/>
            <w:szCs w:val="22"/>
          </w:rPr>
          <w:fldChar w:fldCharType="end"/>
        </w:r>
      </w:hyperlink>
    </w:p>
    <w:p w:rsidR="001B7813" w:rsidRPr="001B7813" w:rsidRDefault="00C631EE">
      <w:pPr>
        <w:pStyle w:val="31"/>
        <w:tabs>
          <w:tab w:val="left" w:pos="1920"/>
        </w:tabs>
        <w:rPr>
          <w:rFonts w:eastAsiaTheme="minorEastAsia"/>
          <w:b w:val="0"/>
          <w:szCs w:val="22"/>
        </w:rPr>
      </w:pPr>
      <w:hyperlink w:anchor="_Toc15387097" w:history="1">
        <w:r w:rsidR="001B7813" w:rsidRPr="001B7813">
          <w:rPr>
            <w:rStyle w:val="af5"/>
            <w:szCs w:val="22"/>
          </w:rPr>
          <w:t>Часть 11.</w:t>
        </w:r>
        <w:r w:rsidR="001B7813" w:rsidRPr="001B7813">
          <w:rPr>
            <w:rFonts w:eastAsiaTheme="minorEastAsia"/>
            <w:b w:val="0"/>
            <w:szCs w:val="22"/>
          </w:rPr>
          <w:tab/>
        </w:r>
        <w:r w:rsidR="001B7813" w:rsidRPr="001B7813">
          <w:rPr>
            <w:rStyle w:val="af5"/>
            <w:szCs w:val="22"/>
          </w:rPr>
          <w:t>Цены (тарифы) в сфере теплоснабжения</w:t>
        </w:r>
        <w:r w:rsidR="001B7813" w:rsidRPr="001B7813">
          <w:rPr>
            <w:webHidden/>
            <w:szCs w:val="22"/>
          </w:rPr>
          <w:tab/>
        </w:r>
        <w:r w:rsidRPr="001B7813">
          <w:rPr>
            <w:webHidden/>
            <w:szCs w:val="22"/>
          </w:rPr>
          <w:fldChar w:fldCharType="begin"/>
        </w:r>
        <w:r w:rsidR="001B7813" w:rsidRPr="001B7813">
          <w:rPr>
            <w:webHidden/>
            <w:szCs w:val="22"/>
          </w:rPr>
          <w:instrText xml:space="preserve"> PAGEREF _Toc15387097 \h </w:instrText>
        </w:r>
        <w:r w:rsidRPr="001B7813">
          <w:rPr>
            <w:webHidden/>
            <w:szCs w:val="22"/>
          </w:rPr>
        </w:r>
        <w:r w:rsidRPr="001B7813">
          <w:rPr>
            <w:webHidden/>
            <w:szCs w:val="22"/>
          </w:rPr>
          <w:fldChar w:fldCharType="separate"/>
        </w:r>
        <w:r w:rsidR="00192D42">
          <w:rPr>
            <w:webHidden/>
            <w:szCs w:val="22"/>
          </w:rPr>
          <w:t>47</w:t>
        </w:r>
        <w:r w:rsidRPr="001B7813">
          <w:rPr>
            <w:webHidden/>
            <w:szCs w:val="22"/>
          </w:rPr>
          <w:fldChar w:fldCharType="end"/>
        </w:r>
      </w:hyperlink>
    </w:p>
    <w:p w:rsidR="001B7813" w:rsidRPr="001B7813" w:rsidRDefault="00C631EE">
      <w:pPr>
        <w:pStyle w:val="41"/>
        <w:tabs>
          <w:tab w:val="right" w:leader="dot" w:pos="9344"/>
        </w:tabs>
        <w:rPr>
          <w:rFonts w:eastAsiaTheme="minorEastAsia"/>
          <w:i w:val="0"/>
          <w:noProof/>
          <w:szCs w:val="22"/>
        </w:rPr>
      </w:pPr>
      <w:hyperlink w:anchor="_Toc15387098" w:history="1">
        <w:r w:rsidR="001B7813" w:rsidRPr="001B7813">
          <w:rPr>
            <w:rStyle w:val="af5"/>
            <w:rFonts w:eastAsia="TimesNewRomanPS-BoldMT"/>
            <w:noProof/>
            <w:szCs w:val="22"/>
          </w:rPr>
          <w:t xml:space="preserve">а) </w:t>
        </w:r>
        <w:r w:rsidR="001B7813" w:rsidRPr="001B7813">
          <w:rPr>
            <w:rStyle w:val="af5"/>
            <w:noProof/>
            <w:szCs w:val="22"/>
          </w:rPr>
          <w:t>описание динамики утвержденных цен (тарифов), устанавливаемых органами исполнительной власти субъекта Российской Федерации в области государственного регулирования цен (тарифов) по каждому из регулируемых видов деятельности и по каждой теплосетевой и теплоснабжающей организации с учетом последних 3 лет</w:t>
        </w:r>
        <w:r w:rsidR="001B7813" w:rsidRPr="001B7813">
          <w:rPr>
            <w:noProof/>
            <w:webHidden/>
            <w:szCs w:val="22"/>
          </w:rPr>
          <w:tab/>
        </w:r>
        <w:r w:rsidRPr="001B7813">
          <w:rPr>
            <w:noProof/>
            <w:webHidden/>
            <w:szCs w:val="22"/>
          </w:rPr>
          <w:fldChar w:fldCharType="begin"/>
        </w:r>
        <w:r w:rsidR="001B7813" w:rsidRPr="001B7813">
          <w:rPr>
            <w:noProof/>
            <w:webHidden/>
            <w:szCs w:val="22"/>
          </w:rPr>
          <w:instrText xml:space="preserve"> PAGEREF _Toc15387098 \h </w:instrText>
        </w:r>
        <w:r w:rsidRPr="001B7813">
          <w:rPr>
            <w:noProof/>
            <w:webHidden/>
            <w:szCs w:val="22"/>
          </w:rPr>
        </w:r>
        <w:r w:rsidRPr="001B7813">
          <w:rPr>
            <w:noProof/>
            <w:webHidden/>
            <w:szCs w:val="22"/>
          </w:rPr>
          <w:fldChar w:fldCharType="separate"/>
        </w:r>
        <w:r w:rsidR="00192D42">
          <w:rPr>
            <w:noProof/>
            <w:webHidden/>
            <w:szCs w:val="22"/>
          </w:rPr>
          <w:t>47</w:t>
        </w:r>
        <w:r w:rsidRPr="001B7813">
          <w:rPr>
            <w:noProof/>
            <w:webHidden/>
            <w:szCs w:val="22"/>
          </w:rPr>
          <w:fldChar w:fldCharType="end"/>
        </w:r>
      </w:hyperlink>
    </w:p>
    <w:p w:rsidR="001B7813" w:rsidRPr="001B7813" w:rsidRDefault="00C631EE">
      <w:pPr>
        <w:pStyle w:val="41"/>
        <w:tabs>
          <w:tab w:val="right" w:leader="dot" w:pos="9344"/>
        </w:tabs>
        <w:rPr>
          <w:rFonts w:eastAsiaTheme="minorEastAsia"/>
          <w:i w:val="0"/>
          <w:noProof/>
          <w:szCs w:val="22"/>
        </w:rPr>
      </w:pPr>
      <w:hyperlink w:anchor="_Toc15387099" w:history="1">
        <w:r w:rsidR="001B7813" w:rsidRPr="001B7813">
          <w:rPr>
            <w:rStyle w:val="af5"/>
            <w:rFonts w:eastAsia="TimesNewRomanPS-BoldMT"/>
            <w:noProof/>
            <w:szCs w:val="22"/>
          </w:rPr>
          <w:t xml:space="preserve">б) </w:t>
        </w:r>
        <w:r w:rsidR="001B7813" w:rsidRPr="001B7813">
          <w:rPr>
            <w:rStyle w:val="af5"/>
            <w:noProof/>
            <w:szCs w:val="22"/>
          </w:rPr>
          <w:t>описание структуры цен (тарифов), установленных на момент разработки схемы теплоснабжения</w:t>
        </w:r>
        <w:r w:rsidR="001B7813" w:rsidRPr="001B7813">
          <w:rPr>
            <w:noProof/>
            <w:webHidden/>
            <w:szCs w:val="22"/>
          </w:rPr>
          <w:tab/>
        </w:r>
        <w:r w:rsidRPr="001B7813">
          <w:rPr>
            <w:noProof/>
            <w:webHidden/>
            <w:szCs w:val="22"/>
          </w:rPr>
          <w:fldChar w:fldCharType="begin"/>
        </w:r>
        <w:r w:rsidR="001B7813" w:rsidRPr="001B7813">
          <w:rPr>
            <w:noProof/>
            <w:webHidden/>
            <w:szCs w:val="22"/>
          </w:rPr>
          <w:instrText xml:space="preserve"> PAGEREF _Toc15387099 \h </w:instrText>
        </w:r>
        <w:r w:rsidRPr="001B7813">
          <w:rPr>
            <w:noProof/>
            <w:webHidden/>
            <w:szCs w:val="22"/>
          </w:rPr>
        </w:r>
        <w:r w:rsidRPr="001B7813">
          <w:rPr>
            <w:noProof/>
            <w:webHidden/>
            <w:szCs w:val="22"/>
          </w:rPr>
          <w:fldChar w:fldCharType="separate"/>
        </w:r>
        <w:r w:rsidR="00192D42">
          <w:rPr>
            <w:noProof/>
            <w:webHidden/>
            <w:szCs w:val="22"/>
          </w:rPr>
          <w:t>48</w:t>
        </w:r>
        <w:r w:rsidRPr="001B7813">
          <w:rPr>
            <w:noProof/>
            <w:webHidden/>
            <w:szCs w:val="22"/>
          </w:rPr>
          <w:fldChar w:fldCharType="end"/>
        </w:r>
      </w:hyperlink>
    </w:p>
    <w:p w:rsidR="001B7813" w:rsidRPr="001B7813" w:rsidRDefault="00C631EE">
      <w:pPr>
        <w:pStyle w:val="41"/>
        <w:tabs>
          <w:tab w:val="right" w:leader="dot" w:pos="9344"/>
        </w:tabs>
        <w:rPr>
          <w:rFonts w:eastAsiaTheme="minorEastAsia"/>
          <w:i w:val="0"/>
          <w:noProof/>
          <w:szCs w:val="22"/>
        </w:rPr>
      </w:pPr>
      <w:hyperlink w:anchor="_Toc15387100" w:history="1">
        <w:r w:rsidR="001B7813" w:rsidRPr="001B7813">
          <w:rPr>
            <w:rStyle w:val="af5"/>
            <w:rFonts w:eastAsia="TimesNewRomanPS-BoldMT"/>
            <w:noProof/>
            <w:szCs w:val="22"/>
          </w:rPr>
          <w:t xml:space="preserve">в) </w:t>
        </w:r>
        <w:r w:rsidR="001B7813" w:rsidRPr="001B7813">
          <w:rPr>
            <w:rStyle w:val="af5"/>
            <w:noProof/>
            <w:szCs w:val="22"/>
          </w:rPr>
          <w:t>описание платы за подключение к системе теплоснабжения</w:t>
        </w:r>
        <w:r w:rsidR="001B7813" w:rsidRPr="001B7813">
          <w:rPr>
            <w:noProof/>
            <w:webHidden/>
            <w:szCs w:val="22"/>
          </w:rPr>
          <w:tab/>
        </w:r>
        <w:r w:rsidRPr="001B7813">
          <w:rPr>
            <w:noProof/>
            <w:webHidden/>
            <w:szCs w:val="22"/>
          </w:rPr>
          <w:fldChar w:fldCharType="begin"/>
        </w:r>
        <w:r w:rsidR="001B7813" w:rsidRPr="001B7813">
          <w:rPr>
            <w:noProof/>
            <w:webHidden/>
            <w:szCs w:val="22"/>
          </w:rPr>
          <w:instrText xml:space="preserve"> PAGEREF _Toc15387100 \h </w:instrText>
        </w:r>
        <w:r w:rsidRPr="001B7813">
          <w:rPr>
            <w:noProof/>
            <w:webHidden/>
            <w:szCs w:val="22"/>
          </w:rPr>
        </w:r>
        <w:r w:rsidRPr="001B7813">
          <w:rPr>
            <w:noProof/>
            <w:webHidden/>
            <w:szCs w:val="22"/>
          </w:rPr>
          <w:fldChar w:fldCharType="separate"/>
        </w:r>
        <w:r w:rsidR="00192D42">
          <w:rPr>
            <w:noProof/>
            <w:webHidden/>
            <w:szCs w:val="22"/>
          </w:rPr>
          <w:t>49</w:t>
        </w:r>
        <w:r w:rsidRPr="001B7813">
          <w:rPr>
            <w:noProof/>
            <w:webHidden/>
            <w:szCs w:val="22"/>
          </w:rPr>
          <w:fldChar w:fldCharType="end"/>
        </w:r>
      </w:hyperlink>
    </w:p>
    <w:p w:rsidR="001B7813" w:rsidRPr="001B7813" w:rsidRDefault="00C631EE">
      <w:pPr>
        <w:pStyle w:val="41"/>
        <w:tabs>
          <w:tab w:val="right" w:leader="dot" w:pos="9344"/>
        </w:tabs>
        <w:rPr>
          <w:rFonts w:eastAsiaTheme="minorEastAsia"/>
          <w:i w:val="0"/>
          <w:noProof/>
          <w:szCs w:val="22"/>
        </w:rPr>
      </w:pPr>
      <w:hyperlink w:anchor="_Toc15387101" w:history="1">
        <w:r w:rsidR="001B7813" w:rsidRPr="001B7813">
          <w:rPr>
            <w:rStyle w:val="af5"/>
            <w:rFonts w:eastAsia="TimesNewRomanPS-BoldMT"/>
            <w:noProof/>
            <w:szCs w:val="22"/>
          </w:rPr>
          <w:t xml:space="preserve">г) </w:t>
        </w:r>
        <w:r w:rsidR="001B7813" w:rsidRPr="001B7813">
          <w:rPr>
            <w:rStyle w:val="af5"/>
            <w:noProof/>
            <w:szCs w:val="22"/>
          </w:rPr>
          <w:t>описание платы за услуги по поддержанию резервной тепловой мощности, в том числе для социально значимых категорий потребителей</w:t>
        </w:r>
        <w:r w:rsidR="001B7813" w:rsidRPr="001B7813">
          <w:rPr>
            <w:noProof/>
            <w:webHidden/>
            <w:szCs w:val="22"/>
          </w:rPr>
          <w:tab/>
        </w:r>
        <w:r w:rsidRPr="001B7813">
          <w:rPr>
            <w:noProof/>
            <w:webHidden/>
            <w:szCs w:val="22"/>
          </w:rPr>
          <w:fldChar w:fldCharType="begin"/>
        </w:r>
        <w:r w:rsidR="001B7813" w:rsidRPr="001B7813">
          <w:rPr>
            <w:noProof/>
            <w:webHidden/>
            <w:szCs w:val="22"/>
          </w:rPr>
          <w:instrText xml:space="preserve"> PAGEREF _Toc15387101 \h </w:instrText>
        </w:r>
        <w:r w:rsidRPr="001B7813">
          <w:rPr>
            <w:noProof/>
            <w:webHidden/>
            <w:szCs w:val="22"/>
          </w:rPr>
        </w:r>
        <w:r w:rsidRPr="001B7813">
          <w:rPr>
            <w:noProof/>
            <w:webHidden/>
            <w:szCs w:val="22"/>
          </w:rPr>
          <w:fldChar w:fldCharType="separate"/>
        </w:r>
        <w:r w:rsidR="00192D42">
          <w:rPr>
            <w:noProof/>
            <w:webHidden/>
            <w:szCs w:val="22"/>
          </w:rPr>
          <w:t>49</w:t>
        </w:r>
        <w:r w:rsidRPr="001B7813">
          <w:rPr>
            <w:noProof/>
            <w:webHidden/>
            <w:szCs w:val="22"/>
          </w:rPr>
          <w:fldChar w:fldCharType="end"/>
        </w:r>
      </w:hyperlink>
    </w:p>
    <w:p w:rsidR="001B7813" w:rsidRPr="001B7813" w:rsidRDefault="00C631EE">
      <w:pPr>
        <w:pStyle w:val="41"/>
        <w:tabs>
          <w:tab w:val="right" w:leader="dot" w:pos="9344"/>
        </w:tabs>
        <w:rPr>
          <w:rFonts w:eastAsiaTheme="minorEastAsia"/>
          <w:i w:val="0"/>
          <w:noProof/>
          <w:szCs w:val="22"/>
        </w:rPr>
      </w:pPr>
      <w:hyperlink w:anchor="_Toc15387102" w:history="1">
        <w:r w:rsidR="001B7813" w:rsidRPr="001B7813">
          <w:rPr>
            <w:rStyle w:val="af5"/>
            <w:noProof/>
            <w:szCs w:val="22"/>
            <w:shd w:val="clear" w:color="auto" w:fill="FFFFFF"/>
          </w:rPr>
          <w:t>д) описание динамики предельных уровней цен на тепловую энергию (мощность), поставляемую потребителям, утверждаемых в ценовых зонах теплоснабжения с учетом последних 3 лет</w:t>
        </w:r>
        <w:r w:rsidR="001B7813" w:rsidRPr="001B7813">
          <w:rPr>
            <w:noProof/>
            <w:webHidden/>
            <w:szCs w:val="22"/>
          </w:rPr>
          <w:tab/>
        </w:r>
        <w:r w:rsidRPr="001B7813">
          <w:rPr>
            <w:noProof/>
            <w:webHidden/>
            <w:szCs w:val="22"/>
          </w:rPr>
          <w:fldChar w:fldCharType="begin"/>
        </w:r>
        <w:r w:rsidR="001B7813" w:rsidRPr="001B7813">
          <w:rPr>
            <w:noProof/>
            <w:webHidden/>
            <w:szCs w:val="22"/>
          </w:rPr>
          <w:instrText xml:space="preserve"> PAGEREF _Toc15387102 \h </w:instrText>
        </w:r>
        <w:r w:rsidRPr="001B7813">
          <w:rPr>
            <w:noProof/>
            <w:webHidden/>
            <w:szCs w:val="22"/>
          </w:rPr>
        </w:r>
        <w:r w:rsidRPr="001B7813">
          <w:rPr>
            <w:noProof/>
            <w:webHidden/>
            <w:szCs w:val="22"/>
          </w:rPr>
          <w:fldChar w:fldCharType="separate"/>
        </w:r>
        <w:r w:rsidR="00192D42">
          <w:rPr>
            <w:noProof/>
            <w:webHidden/>
            <w:szCs w:val="22"/>
          </w:rPr>
          <w:t>49</w:t>
        </w:r>
        <w:r w:rsidRPr="001B7813">
          <w:rPr>
            <w:noProof/>
            <w:webHidden/>
            <w:szCs w:val="22"/>
          </w:rPr>
          <w:fldChar w:fldCharType="end"/>
        </w:r>
      </w:hyperlink>
    </w:p>
    <w:p w:rsidR="001B7813" w:rsidRPr="001B7813" w:rsidRDefault="00C631EE">
      <w:pPr>
        <w:pStyle w:val="41"/>
        <w:tabs>
          <w:tab w:val="right" w:leader="dot" w:pos="9344"/>
        </w:tabs>
        <w:rPr>
          <w:rFonts w:eastAsiaTheme="minorEastAsia"/>
          <w:i w:val="0"/>
          <w:noProof/>
          <w:szCs w:val="22"/>
        </w:rPr>
      </w:pPr>
      <w:hyperlink w:anchor="_Toc15387103" w:history="1">
        <w:r w:rsidR="001B7813" w:rsidRPr="001B7813">
          <w:rPr>
            <w:rStyle w:val="af5"/>
            <w:noProof/>
            <w:szCs w:val="22"/>
            <w:shd w:val="clear" w:color="auto" w:fill="FFFFFF"/>
          </w:rPr>
          <w:t>е) описание средневзвешенного уровня сложившихся за последние 3 года цен на тепловую энергию (мощность), поставляемую единой теплоснабжающей организацией потребителям в ценовых зонах теплоснабжения</w:t>
        </w:r>
        <w:r w:rsidR="001B7813" w:rsidRPr="001B7813">
          <w:rPr>
            <w:noProof/>
            <w:webHidden/>
            <w:szCs w:val="22"/>
          </w:rPr>
          <w:tab/>
        </w:r>
        <w:r w:rsidRPr="001B7813">
          <w:rPr>
            <w:noProof/>
            <w:webHidden/>
            <w:szCs w:val="22"/>
          </w:rPr>
          <w:fldChar w:fldCharType="begin"/>
        </w:r>
        <w:r w:rsidR="001B7813" w:rsidRPr="001B7813">
          <w:rPr>
            <w:noProof/>
            <w:webHidden/>
            <w:szCs w:val="22"/>
          </w:rPr>
          <w:instrText xml:space="preserve"> PAGEREF _Toc15387103 \h </w:instrText>
        </w:r>
        <w:r w:rsidRPr="001B7813">
          <w:rPr>
            <w:noProof/>
            <w:webHidden/>
            <w:szCs w:val="22"/>
          </w:rPr>
        </w:r>
        <w:r w:rsidRPr="001B7813">
          <w:rPr>
            <w:noProof/>
            <w:webHidden/>
            <w:szCs w:val="22"/>
          </w:rPr>
          <w:fldChar w:fldCharType="separate"/>
        </w:r>
        <w:r w:rsidR="00192D42">
          <w:rPr>
            <w:noProof/>
            <w:webHidden/>
            <w:szCs w:val="22"/>
          </w:rPr>
          <w:t>49</w:t>
        </w:r>
        <w:r w:rsidRPr="001B7813">
          <w:rPr>
            <w:noProof/>
            <w:webHidden/>
            <w:szCs w:val="22"/>
          </w:rPr>
          <w:fldChar w:fldCharType="end"/>
        </w:r>
      </w:hyperlink>
    </w:p>
    <w:p w:rsidR="001B7813" w:rsidRPr="001B7813" w:rsidRDefault="00C631EE">
      <w:pPr>
        <w:pStyle w:val="31"/>
        <w:tabs>
          <w:tab w:val="left" w:pos="1920"/>
        </w:tabs>
        <w:rPr>
          <w:rFonts w:eastAsiaTheme="minorEastAsia"/>
          <w:b w:val="0"/>
          <w:szCs w:val="22"/>
        </w:rPr>
      </w:pPr>
      <w:hyperlink w:anchor="_Toc15387104" w:history="1">
        <w:r w:rsidR="001B7813" w:rsidRPr="001B7813">
          <w:rPr>
            <w:rStyle w:val="af5"/>
            <w:szCs w:val="22"/>
          </w:rPr>
          <w:t>Часть 12.</w:t>
        </w:r>
        <w:r w:rsidR="001B7813" w:rsidRPr="001B7813">
          <w:rPr>
            <w:rFonts w:eastAsiaTheme="minorEastAsia"/>
            <w:b w:val="0"/>
            <w:szCs w:val="22"/>
          </w:rPr>
          <w:tab/>
        </w:r>
        <w:r w:rsidR="001B7813" w:rsidRPr="001B7813">
          <w:rPr>
            <w:rStyle w:val="af5"/>
            <w:szCs w:val="22"/>
          </w:rPr>
          <w:t>Описание существующих технических и технологических проблем в системах теплоснабжения поселения, городского округа, города федерального значения</w:t>
        </w:r>
        <w:r w:rsidR="00BA7C33">
          <w:rPr>
            <w:rStyle w:val="af5"/>
            <w:szCs w:val="22"/>
          </w:rPr>
          <w:t>……</w:t>
        </w:r>
        <w:r w:rsidR="001B7813" w:rsidRPr="001B7813">
          <w:rPr>
            <w:webHidden/>
            <w:szCs w:val="22"/>
          </w:rPr>
          <w:tab/>
        </w:r>
        <w:r w:rsidRPr="001B7813">
          <w:rPr>
            <w:webHidden/>
            <w:szCs w:val="22"/>
          </w:rPr>
          <w:fldChar w:fldCharType="begin"/>
        </w:r>
        <w:r w:rsidR="001B7813" w:rsidRPr="001B7813">
          <w:rPr>
            <w:webHidden/>
            <w:szCs w:val="22"/>
          </w:rPr>
          <w:instrText xml:space="preserve"> PAGEREF _Toc15387104 \h </w:instrText>
        </w:r>
        <w:r w:rsidRPr="001B7813">
          <w:rPr>
            <w:webHidden/>
            <w:szCs w:val="22"/>
          </w:rPr>
        </w:r>
        <w:r w:rsidRPr="001B7813">
          <w:rPr>
            <w:webHidden/>
            <w:szCs w:val="22"/>
          </w:rPr>
          <w:fldChar w:fldCharType="separate"/>
        </w:r>
        <w:r w:rsidR="00192D42">
          <w:rPr>
            <w:webHidden/>
            <w:szCs w:val="22"/>
          </w:rPr>
          <w:t>49</w:t>
        </w:r>
        <w:r w:rsidRPr="001B7813">
          <w:rPr>
            <w:webHidden/>
            <w:szCs w:val="22"/>
          </w:rPr>
          <w:fldChar w:fldCharType="end"/>
        </w:r>
      </w:hyperlink>
    </w:p>
    <w:p w:rsidR="001B7813" w:rsidRPr="001B7813" w:rsidRDefault="00C631EE">
      <w:pPr>
        <w:pStyle w:val="41"/>
        <w:tabs>
          <w:tab w:val="right" w:leader="dot" w:pos="9344"/>
        </w:tabs>
        <w:rPr>
          <w:rFonts w:eastAsiaTheme="minorEastAsia"/>
          <w:i w:val="0"/>
          <w:noProof/>
          <w:szCs w:val="22"/>
        </w:rPr>
      </w:pPr>
      <w:hyperlink w:anchor="_Toc15387105" w:history="1">
        <w:r w:rsidR="001B7813" w:rsidRPr="001B7813">
          <w:rPr>
            <w:rStyle w:val="af5"/>
            <w:rFonts w:eastAsia="TimesNewRomanPS-BoldMT"/>
            <w:noProof/>
            <w:szCs w:val="22"/>
          </w:rPr>
          <w:t xml:space="preserve">а) </w:t>
        </w:r>
        <w:r w:rsidR="001B7813" w:rsidRPr="001B7813">
          <w:rPr>
            <w:rStyle w:val="af5"/>
            <w:noProof/>
            <w:szCs w:val="22"/>
          </w:rPr>
          <w:t>описание существующих проблем организации качественного теплоснабжения (перечень причин, приводящих к снижению качества теплоснабжения, включая проблемы в работе теплопотребляющих установок потребителей)</w:t>
        </w:r>
        <w:r w:rsidR="001B7813" w:rsidRPr="001B7813">
          <w:rPr>
            <w:noProof/>
            <w:webHidden/>
            <w:szCs w:val="22"/>
          </w:rPr>
          <w:tab/>
        </w:r>
        <w:r w:rsidRPr="001B7813">
          <w:rPr>
            <w:noProof/>
            <w:webHidden/>
            <w:szCs w:val="22"/>
          </w:rPr>
          <w:fldChar w:fldCharType="begin"/>
        </w:r>
        <w:r w:rsidR="001B7813" w:rsidRPr="001B7813">
          <w:rPr>
            <w:noProof/>
            <w:webHidden/>
            <w:szCs w:val="22"/>
          </w:rPr>
          <w:instrText xml:space="preserve"> PAGEREF _Toc15387105 \h </w:instrText>
        </w:r>
        <w:r w:rsidRPr="001B7813">
          <w:rPr>
            <w:noProof/>
            <w:webHidden/>
            <w:szCs w:val="22"/>
          </w:rPr>
        </w:r>
        <w:r w:rsidRPr="001B7813">
          <w:rPr>
            <w:noProof/>
            <w:webHidden/>
            <w:szCs w:val="22"/>
          </w:rPr>
          <w:fldChar w:fldCharType="separate"/>
        </w:r>
        <w:r w:rsidR="00192D42">
          <w:rPr>
            <w:noProof/>
            <w:webHidden/>
            <w:szCs w:val="22"/>
          </w:rPr>
          <w:t>49</w:t>
        </w:r>
        <w:r w:rsidRPr="001B7813">
          <w:rPr>
            <w:noProof/>
            <w:webHidden/>
            <w:szCs w:val="22"/>
          </w:rPr>
          <w:fldChar w:fldCharType="end"/>
        </w:r>
      </w:hyperlink>
    </w:p>
    <w:p w:rsidR="001B7813" w:rsidRPr="001B7813" w:rsidRDefault="00C631EE">
      <w:pPr>
        <w:pStyle w:val="41"/>
        <w:tabs>
          <w:tab w:val="right" w:leader="dot" w:pos="9344"/>
        </w:tabs>
        <w:rPr>
          <w:rFonts w:eastAsiaTheme="minorEastAsia"/>
          <w:i w:val="0"/>
          <w:noProof/>
          <w:szCs w:val="22"/>
        </w:rPr>
      </w:pPr>
      <w:hyperlink w:anchor="_Toc15387106" w:history="1">
        <w:r w:rsidR="001B7813" w:rsidRPr="001B7813">
          <w:rPr>
            <w:rStyle w:val="af5"/>
            <w:rFonts w:eastAsia="TimesNewRomanPS-BoldMT"/>
            <w:noProof/>
            <w:szCs w:val="22"/>
          </w:rPr>
          <w:t xml:space="preserve">б) </w:t>
        </w:r>
        <w:r w:rsidR="001B7813" w:rsidRPr="001B7813">
          <w:rPr>
            <w:rStyle w:val="af5"/>
            <w:noProof/>
            <w:szCs w:val="22"/>
          </w:rPr>
          <w:t>описание существующих проблем организации надежного теплоснабжения поселения, городского округа, города федерального значения (перечень причин, приводящих к снижению надежности теплоснабжения, включая проблемы в работе теплопотребляющих установок потребителей)</w:t>
        </w:r>
        <w:r w:rsidR="001B7813" w:rsidRPr="001B7813">
          <w:rPr>
            <w:noProof/>
            <w:webHidden/>
            <w:szCs w:val="22"/>
          </w:rPr>
          <w:tab/>
        </w:r>
        <w:r w:rsidRPr="001B7813">
          <w:rPr>
            <w:noProof/>
            <w:webHidden/>
            <w:szCs w:val="22"/>
          </w:rPr>
          <w:fldChar w:fldCharType="begin"/>
        </w:r>
        <w:r w:rsidR="001B7813" w:rsidRPr="001B7813">
          <w:rPr>
            <w:noProof/>
            <w:webHidden/>
            <w:szCs w:val="22"/>
          </w:rPr>
          <w:instrText xml:space="preserve"> PAGEREF _Toc15387106 \h </w:instrText>
        </w:r>
        <w:r w:rsidRPr="001B7813">
          <w:rPr>
            <w:noProof/>
            <w:webHidden/>
            <w:szCs w:val="22"/>
          </w:rPr>
        </w:r>
        <w:r w:rsidRPr="001B7813">
          <w:rPr>
            <w:noProof/>
            <w:webHidden/>
            <w:szCs w:val="22"/>
          </w:rPr>
          <w:fldChar w:fldCharType="separate"/>
        </w:r>
        <w:r w:rsidR="00192D42">
          <w:rPr>
            <w:noProof/>
            <w:webHidden/>
            <w:szCs w:val="22"/>
          </w:rPr>
          <w:t>50</w:t>
        </w:r>
        <w:r w:rsidRPr="001B7813">
          <w:rPr>
            <w:noProof/>
            <w:webHidden/>
            <w:szCs w:val="22"/>
          </w:rPr>
          <w:fldChar w:fldCharType="end"/>
        </w:r>
      </w:hyperlink>
    </w:p>
    <w:p w:rsidR="001B7813" w:rsidRPr="001B7813" w:rsidRDefault="00C631EE">
      <w:pPr>
        <w:pStyle w:val="41"/>
        <w:tabs>
          <w:tab w:val="right" w:leader="dot" w:pos="9344"/>
        </w:tabs>
        <w:rPr>
          <w:rFonts w:eastAsiaTheme="minorEastAsia"/>
          <w:i w:val="0"/>
          <w:noProof/>
          <w:szCs w:val="22"/>
        </w:rPr>
      </w:pPr>
      <w:hyperlink w:anchor="_Toc15387107" w:history="1">
        <w:r w:rsidR="001B7813" w:rsidRPr="001B7813">
          <w:rPr>
            <w:rStyle w:val="af5"/>
            <w:rFonts w:eastAsia="TimesNewRomanPS-BoldMT"/>
            <w:noProof/>
            <w:szCs w:val="22"/>
          </w:rPr>
          <w:t xml:space="preserve">в) </w:t>
        </w:r>
        <w:r w:rsidR="001B7813" w:rsidRPr="001B7813">
          <w:rPr>
            <w:rStyle w:val="af5"/>
            <w:noProof/>
            <w:szCs w:val="22"/>
          </w:rPr>
          <w:t>описание существующих проблем развития систем теплоснабжения</w:t>
        </w:r>
        <w:r w:rsidR="001B7813" w:rsidRPr="001B7813">
          <w:rPr>
            <w:noProof/>
            <w:webHidden/>
            <w:szCs w:val="22"/>
          </w:rPr>
          <w:tab/>
        </w:r>
        <w:r w:rsidRPr="001B7813">
          <w:rPr>
            <w:noProof/>
            <w:webHidden/>
            <w:szCs w:val="22"/>
          </w:rPr>
          <w:fldChar w:fldCharType="begin"/>
        </w:r>
        <w:r w:rsidR="001B7813" w:rsidRPr="001B7813">
          <w:rPr>
            <w:noProof/>
            <w:webHidden/>
            <w:szCs w:val="22"/>
          </w:rPr>
          <w:instrText xml:space="preserve"> PAGEREF _Toc15387107 \h </w:instrText>
        </w:r>
        <w:r w:rsidRPr="001B7813">
          <w:rPr>
            <w:noProof/>
            <w:webHidden/>
            <w:szCs w:val="22"/>
          </w:rPr>
        </w:r>
        <w:r w:rsidRPr="001B7813">
          <w:rPr>
            <w:noProof/>
            <w:webHidden/>
            <w:szCs w:val="22"/>
          </w:rPr>
          <w:fldChar w:fldCharType="separate"/>
        </w:r>
        <w:r w:rsidR="00192D42">
          <w:rPr>
            <w:noProof/>
            <w:webHidden/>
            <w:szCs w:val="22"/>
          </w:rPr>
          <w:t>50</w:t>
        </w:r>
        <w:r w:rsidRPr="001B7813">
          <w:rPr>
            <w:noProof/>
            <w:webHidden/>
            <w:szCs w:val="22"/>
          </w:rPr>
          <w:fldChar w:fldCharType="end"/>
        </w:r>
      </w:hyperlink>
    </w:p>
    <w:p w:rsidR="001B7813" w:rsidRPr="001B7813" w:rsidRDefault="00C631EE">
      <w:pPr>
        <w:pStyle w:val="41"/>
        <w:tabs>
          <w:tab w:val="right" w:leader="dot" w:pos="9344"/>
        </w:tabs>
        <w:rPr>
          <w:rFonts w:eastAsiaTheme="minorEastAsia"/>
          <w:i w:val="0"/>
          <w:noProof/>
          <w:szCs w:val="22"/>
        </w:rPr>
      </w:pPr>
      <w:hyperlink w:anchor="_Toc15387108" w:history="1">
        <w:r w:rsidR="001B7813" w:rsidRPr="001B7813">
          <w:rPr>
            <w:rStyle w:val="af5"/>
            <w:rFonts w:eastAsia="TimesNewRomanPS-BoldMT"/>
            <w:noProof/>
            <w:szCs w:val="22"/>
          </w:rPr>
          <w:t xml:space="preserve">г) </w:t>
        </w:r>
        <w:r w:rsidR="001B7813" w:rsidRPr="001B7813">
          <w:rPr>
            <w:rStyle w:val="af5"/>
            <w:noProof/>
            <w:szCs w:val="22"/>
          </w:rPr>
          <w:t>описание существующих проблем надежного и эффективного снабжения топливом действующих систем теплоснабжения</w:t>
        </w:r>
        <w:r w:rsidR="001B7813" w:rsidRPr="001B7813">
          <w:rPr>
            <w:noProof/>
            <w:webHidden/>
            <w:szCs w:val="22"/>
          </w:rPr>
          <w:tab/>
        </w:r>
        <w:r w:rsidRPr="001B7813">
          <w:rPr>
            <w:noProof/>
            <w:webHidden/>
            <w:szCs w:val="22"/>
          </w:rPr>
          <w:fldChar w:fldCharType="begin"/>
        </w:r>
        <w:r w:rsidR="001B7813" w:rsidRPr="001B7813">
          <w:rPr>
            <w:noProof/>
            <w:webHidden/>
            <w:szCs w:val="22"/>
          </w:rPr>
          <w:instrText xml:space="preserve"> PAGEREF _Toc15387108 \h </w:instrText>
        </w:r>
        <w:r w:rsidRPr="001B7813">
          <w:rPr>
            <w:noProof/>
            <w:webHidden/>
            <w:szCs w:val="22"/>
          </w:rPr>
        </w:r>
        <w:r w:rsidRPr="001B7813">
          <w:rPr>
            <w:noProof/>
            <w:webHidden/>
            <w:szCs w:val="22"/>
          </w:rPr>
          <w:fldChar w:fldCharType="separate"/>
        </w:r>
        <w:r w:rsidR="00192D42">
          <w:rPr>
            <w:noProof/>
            <w:webHidden/>
            <w:szCs w:val="22"/>
          </w:rPr>
          <w:t>51</w:t>
        </w:r>
        <w:r w:rsidRPr="001B7813">
          <w:rPr>
            <w:noProof/>
            <w:webHidden/>
            <w:szCs w:val="22"/>
          </w:rPr>
          <w:fldChar w:fldCharType="end"/>
        </w:r>
      </w:hyperlink>
    </w:p>
    <w:p w:rsidR="001B7813" w:rsidRPr="001B7813" w:rsidRDefault="00C631EE">
      <w:pPr>
        <w:pStyle w:val="41"/>
        <w:tabs>
          <w:tab w:val="right" w:leader="dot" w:pos="9344"/>
        </w:tabs>
        <w:rPr>
          <w:rFonts w:eastAsiaTheme="minorEastAsia"/>
          <w:i w:val="0"/>
          <w:noProof/>
          <w:szCs w:val="22"/>
        </w:rPr>
      </w:pPr>
      <w:hyperlink w:anchor="_Toc15387109" w:history="1">
        <w:r w:rsidR="001B7813" w:rsidRPr="001B7813">
          <w:rPr>
            <w:rStyle w:val="af5"/>
            <w:rFonts w:eastAsia="TimesNewRomanPS-BoldMT"/>
            <w:noProof/>
            <w:szCs w:val="22"/>
          </w:rPr>
          <w:t xml:space="preserve">д) </w:t>
        </w:r>
        <w:r w:rsidR="001B7813" w:rsidRPr="001B7813">
          <w:rPr>
            <w:rStyle w:val="af5"/>
            <w:noProof/>
            <w:szCs w:val="22"/>
          </w:rPr>
          <w:t>анализ предписаний надзорных органов об устранении нарушений, влияющих на безопасность и надежность системы теплоснабжения</w:t>
        </w:r>
        <w:r w:rsidR="001B7813" w:rsidRPr="001B7813">
          <w:rPr>
            <w:noProof/>
            <w:webHidden/>
            <w:szCs w:val="22"/>
          </w:rPr>
          <w:tab/>
        </w:r>
        <w:r w:rsidRPr="001B7813">
          <w:rPr>
            <w:noProof/>
            <w:webHidden/>
            <w:szCs w:val="22"/>
          </w:rPr>
          <w:fldChar w:fldCharType="begin"/>
        </w:r>
        <w:r w:rsidR="001B7813" w:rsidRPr="001B7813">
          <w:rPr>
            <w:noProof/>
            <w:webHidden/>
            <w:szCs w:val="22"/>
          </w:rPr>
          <w:instrText xml:space="preserve"> PAGEREF _Toc15387109 \h </w:instrText>
        </w:r>
        <w:r w:rsidRPr="001B7813">
          <w:rPr>
            <w:noProof/>
            <w:webHidden/>
            <w:szCs w:val="22"/>
          </w:rPr>
        </w:r>
        <w:r w:rsidRPr="001B7813">
          <w:rPr>
            <w:noProof/>
            <w:webHidden/>
            <w:szCs w:val="22"/>
          </w:rPr>
          <w:fldChar w:fldCharType="separate"/>
        </w:r>
        <w:r w:rsidR="00192D42">
          <w:rPr>
            <w:noProof/>
            <w:webHidden/>
            <w:szCs w:val="22"/>
          </w:rPr>
          <w:t>51</w:t>
        </w:r>
        <w:r w:rsidRPr="001B7813">
          <w:rPr>
            <w:noProof/>
            <w:webHidden/>
            <w:szCs w:val="22"/>
          </w:rPr>
          <w:fldChar w:fldCharType="end"/>
        </w:r>
      </w:hyperlink>
    </w:p>
    <w:p w:rsidR="001B7813" w:rsidRPr="001B7813" w:rsidRDefault="00C631EE">
      <w:pPr>
        <w:pStyle w:val="21"/>
        <w:rPr>
          <w:rFonts w:eastAsiaTheme="minorEastAsia"/>
          <w:b w:val="0"/>
        </w:rPr>
      </w:pPr>
      <w:hyperlink w:anchor="_Toc15387110" w:history="1">
        <w:r w:rsidR="001B7813" w:rsidRPr="001B7813">
          <w:rPr>
            <w:rStyle w:val="af5"/>
          </w:rPr>
          <w:t>ГЛАВА 2.</w:t>
        </w:r>
        <w:r w:rsidR="001B7813" w:rsidRPr="001B7813">
          <w:rPr>
            <w:rFonts w:eastAsiaTheme="minorEastAsia"/>
            <w:b w:val="0"/>
          </w:rPr>
          <w:tab/>
        </w:r>
        <w:r w:rsidR="001B7813" w:rsidRPr="001B7813">
          <w:rPr>
            <w:rStyle w:val="af5"/>
          </w:rPr>
          <w:t>СУЩЕСТВУЮЩЕЕ И ПЕРСПЕКТИВНОЕ ПОТРЕБЛЕНИЕ ТЕПЛОВОЙ ЭНЕРГИИ НА ЦЕЛИ ТЕПЛОСНАБЖЕНИЯ</w:t>
        </w:r>
        <w:r w:rsidR="001B7813" w:rsidRPr="001B7813">
          <w:rPr>
            <w:webHidden/>
          </w:rPr>
          <w:tab/>
        </w:r>
        <w:r w:rsidRPr="001B7813">
          <w:rPr>
            <w:webHidden/>
          </w:rPr>
          <w:fldChar w:fldCharType="begin"/>
        </w:r>
        <w:r w:rsidR="001B7813" w:rsidRPr="001B7813">
          <w:rPr>
            <w:webHidden/>
          </w:rPr>
          <w:instrText xml:space="preserve"> PAGEREF _Toc15387110 \h </w:instrText>
        </w:r>
        <w:r w:rsidRPr="001B7813">
          <w:rPr>
            <w:webHidden/>
          </w:rPr>
        </w:r>
        <w:r w:rsidRPr="001B7813">
          <w:rPr>
            <w:webHidden/>
          </w:rPr>
          <w:fldChar w:fldCharType="separate"/>
        </w:r>
        <w:r w:rsidR="00192D42">
          <w:rPr>
            <w:webHidden/>
          </w:rPr>
          <w:t>52</w:t>
        </w:r>
        <w:r w:rsidRPr="001B7813">
          <w:rPr>
            <w:webHidden/>
          </w:rPr>
          <w:fldChar w:fldCharType="end"/>
        </w:r>
      </w:hyperlink>
    </w:p>
    <w:p w:rsidR="001B7813" w:rsidRPr="001B7813" w:rsidRDefault="00C631EE">
      <w:pPr>
        <w:pStyle w:val="41"/>
        <w:tabs>
          <w:tab w:val="right" w:leader="dot" w:pos="9344"/>
        </w:tabs>
        <w:rPr>
          <w:rFonts w:eastAsiaTheme="minorEastAsia"/>
          <w:i w:val="0"/>
          <w:noProof/>
          <w:szCs w:val="22"/>
        </w:rPr>
      </w:pPr>
      <w:hyperlink w:anchor="_Toc15387111" w:history="1">
        <w:r w:rsidR="001B7813" w:rsidRPr="001B7813">
          <w:rPr>
            <w:rStyle w:val="af5"/>
            <w:rFonts w:eastAsia="TimesNewRomanPS-BoldMT"/>
            <w:noProof/>
            <w:szCs w:val="22"/>
          </w:rPr>
          <w:t xml:space="preserve">а) </w:t>
        </w:r>
        <w:r w:rsidR="001B7813" w:rsidRPr="001B7813">
          <w:rPr>
            <w:rStyle w:val="af5"/>
            <w:noProof/>
            <w:szCs w:val="22"/>
          </w:rPr>
          <w:t>данные базового уровня потребления тепла на цели теплоснабжения</w:t>
        </w:r>
        <w:r w:rsidR="001B7813" w:rsidRPr="001B7813">
          <w:rPr>
            <w:noProof/>
            <w:webHidden/>
            <w:szCs w:val="22"/>
          </w:rPr>
          <w:tab/>
        </w:r>
        <w:r w:rsidRPr="001B7813">
          <w:rPr>
            <w:noProof/>
            <w:webHidden/>
            <w:szCs w:val="22"/>
          </w:rPr>
          <w:fldChar w:fldCharType="begin"/>
        </w:r>
        <w:r w:rsidR="001B7813" w:rsidRPr="001B7813">
          <w:rPr>
            <w:noProof/>
            <w:webHidden/>
            <w:szCs w:val="22"/>
          </w:rPr>
          <w:instrText xml:space="preserve"> PAGEREF _Toc15387111 \h </w:instrText>
        </w:r>
        <w:r w:rsidRPr="001B7813">
          <w:rPr>
            <w:noProof/>
            <w:webHidden/>
            <w:szCs w:val="22"/>
          </w:rPr>
        </w:r>
        <w:r w:rsidRPr="001B7813">
          <w:rPr>
            <w:noProof/>
            <w:webHidden/>
            <w:szCs w:val="22"/>
          </w:rPr>
          <w:fldChar w:fldCharType="separate"/>
        </w:r>
        <w:r w:rsidR="00192D42">
          <w:rPr>
            <w:noProof/>
            <w:webHidden/>
            <w:szCs w:val="22"/>
          </w:rPr>
          <w:t>52</w:t>
        </w:r>
        <w:r w:rsidRPr="001B7813">
          <w:rPr>
            <w:noProof/>
            <w:webHidden/>
            <w:szCs w:val="22"/>
          </w:rPr>
          <w:fldChar w:fldCharType="end"/>
        </w:r>
      </w:hyperlink>
    </w:p>
    <w:p w:rsidR="001B7813" w:rsidRPr="001B7813" w:rsidRDefault="00C631EE">
      <w:pPr>
        <w:pStyle w:val="41"/>
        <w:tabs>
          <w:tab w:val="right" w:leader="dot" w:pos="9344"/>
        </w:tabs>
        <w:rPr>
          <w:rFonts w:eastAsiaTheme="minorEastAsia"/>
          <w:i w:val="0"/>
          <w:noProof/>
          <w:szCs w:val="22"/>
        </w:rPr>
      </w:pPr>
      <w:hyperlink w:anchor="_Toc15387112" w:history="1">
        <w:r w:rsidR="001B7813" w:rsidRPr="001B7813">
          <w:rPr>
            <w:rStyle w:val="af5"/>
            <w:rFonts w:eastAsia="TimesNewRomanPS-BoldMT"/>
            <w:noProof/>
            <w:szCs w:val="22"/>
          </w:rPr>
          <w:t xml:space="preserve">б) </w:t>
        </w:r>
        <w:r w:rsidR="001B7813" w:rsidRPr="001B7813">
          <w:rPr>
            <w:rStyle w:val="af5"/>
            <w:noProof/>
            <w:szCs w:val="22"/>
          </w:rPr>
          <w:t>прогнозы приростов площади строительных фондов, сгруппированные по расчетным элементам территориального деления и по зонам действия источников тепловой энергии с разделением объектов строительства на многоквартирные дома, индивидуальные жилые дома, общественные здания, производственные здания промышленных предприятий, на каждом этапе</w:t>
        </w:r>
        <w:r w:rsidR="001B7813" w:rsidRPr="001B7813">
          <w:rPr>
            <w:noProof/>
            <w:webHidden/>
            <w:szCs w:val="22"/>
          </w:rPr>
          <w:tab/>
        </w:r>
        <w:r w:rsidRPr="001B7813">
          <w:rPr>
            <w:noProof/>
            <w:webHidden/>
            <w:szCs w:val="22"/>
          </w:rPr>
          <w:fldChar w:fldCharType="begin"/>
        </w:r>
        <w:r w:rsidR="001B7813" w:rsidRPr="001B7813">
          <w:rPr>
            <w:noProof/>
            <w:webHidden/>
            <w:szCs w:val="22"/>
          </w:rPr>
          <w:instrText xml:space="preserve"> PAGEREF _Toc15387112 \h </w:instrText>
        </w:r>
        <w:r w:rsidRPr="001B7813">
          <w:rPr>
            <w:noProof/>
            <w:webHidden/>
            <w:szCs w:val="22"/>
          </w:rPr>
        </w:r>
        <w:r w:rsidRPr="001B7813">
          <w:rPr>
            <w:noProof/>
            <w:webHidden/>
            <w:szCs w:val="22"/>
          </w:rPr>
          <w:fldChar w:fldCharType="separate"/>
        </w:r>
        <w:r w:rsidR="00192D42">
          <w:rPr>
            <w:noProof/>
            <w:webHidden/>
            <w:szCs w:val="22"/>
          </w:rPr>
          <w:t>53</w:t>
        </w:r>
        <w:r w:rsidRPr="001B7813">
          <w:rPr>
            <w:noProof/>
            <w:webHidden/>
            <w:szCs w:val="22"/>
          </w:rPr>
          <w:fldChar w:fldCharType="end"/>
        </w:r>
      </w:hyperlink>
    </w:p>
    <w:p w:rsidR="001B7813" w:rsidRPr="001B7813" w:rsidRDefault="00C631EE">
      <w:pPr>
        <w:pStyle w:val="41"/>
        <w:tabs>
          <w:tab w:val="right" w:leader="dot" w:pos="9344"/>
        </w:tabs>
        <w:rPr>
          <w:rFonts w:eastAsiaTheme="minorEastAsia"/>
          <w:i w:val="0"/>
          <w:noProof/>
          <w:szCs w:val="22"/>
        </w:rPr>
      </w:pPr>
      <w:hyperlink w:anchor="_Toc15387113" w:history="1">
        <w:r w:rsidR="001B7813" w:rsidRPr="001B7813">
          <w:rPr>
            <w:rStyle w:val="af5"/>
            <w:rFonts w:eastAsia="TimesNewRomanPS-BoldMT"/>
            <w:noProof/>
            <w:szCs w:val="22"/>
          </w:rPr>
          <w:t xml:space="preserve">в) </w:t>
        </w:r>
        <w:r w:rsidR="001B7813" w:rsidRPr="001B7813">
          <w:rPr>
            <w:rStyle w:val="af5"/>
            <w:noProof/>
            <w:szCs w:val="22"/>
          </w:rPr>
          <w:t>прогнозы перспективных удельных расходов тепловой энергии на отопление, вентиляцию и горячее водоснабжение, согласованных с требованиями к энергетической эффективности объектов теплопотребления, устанавливаемых в соответствии с законодательством Российской Федерации</w:t>
        </w:r>
        <w:r w:rsidR="001B7813" w:rsidRPr="001B7813">
          <w:rPr>
            <w:noProof/>
            <w:webHidden/>
            <w:szCs w:val="22"/>
          </w:rPr>
          <w:tab/>
        </w:r>
        <w:r w:rsidRPr="001B7813">
          <w:rPr>
            <w:noProof/>
            <w:webHidden/>
            <w:szCs w:val="22"/>
          </w:rPr>
          <w:fldChar w:fldCharType="begin"/>
        </w:r>
        <w:r w:rsidR="001B7813" w:rsidRPr="001B7813">
          <w:rPr>
            <w:noProof/>
            <w:webHidden/>
            <w:szCs w:val="22"/>
          </w:rPr>
          <w:instrText xml:space="preserve"> PAGEREF _Toc15387113 \h </w:instrText>
        </w:r>
        <w:r w:rsidRPr="001B7813">
          <w:rPr>
            <w:noProof/>
            <w:webHidden/>
            <w:szCs w:val="22"/>
          </w:rPr>
        </w:r>
        <w:r w:rsidRPr="001B7813">
          <w:rPr>
            <w:noProof/>
            <w:webHidden/>
            <w:szCs w:val="22"/>
          </w:rPr>
          <w:fldChar w:fldCharType="separate"/>
        </w:r>
        <w:r w:rsidR="00192D42">
          <w:rPr>
            <w:noProof/>
            <w:webHidden/>
            <w:szCs w:val="22"/>
          </w:rPr>
          <w:t>54</w:t>
        </w:r>
        <w:r w:rsidRPr="001B7813">
          <w:rPr>
            <w:noProof/>
            <w:webHidden/>
            <w:szCs w:val="22"/>
          </w:rPr>
          <w:fldChar w:fldCharType="end"/>
        </w:r>
      </w:hyperlink>
    </w:p>
    <w:p w:rsidR="001B7813" w:rsidRPr="001B7813" w:rsidRDefault="00C631EE">
      <w:pPr>
        <w:pStyle w:val="41"/>
        <w:tabs>
          <w:tab w:val="right" w:leader="dot" w:pos="9344"/>
        </w:tabs>
        <w:rPr>
          <w:rFonts w:eastAsiaTheme="minorEastAsia"/>
          <w:i w:val="0"/>
          <w:noProof/>
          <w:szCs w:val="22"/>
        </w:rPr>
      </w:pPr>
      <w:hyperlink w:anchor="_Toc15387114" w:history="1">
        <w:r w:rsidR="001B7813" w:rsidRPr="001B7813">
          <w:rPr>
            <w:rStyle w:val="af5"/>
            <w:rFonts w:eastAsia="TimesNewRomanPS-BoldMT"/>
            <w:noProof/>
            <w:szCs w:val="22"/>
          </w:rPr>
          <w:t xml:space="preserve">г) </w:t>
        </w:r>
        <w:r w:rsidR="001B7813" w:rsidRPr="001B7813">
          <w:rPr>
            <w:rStyle w:val="af5"/>
            <w:noProof/>
            <w:szCs w:val="22"/>
          </w:rPr>
          <w:t>прогнозы приростов объемов потребления тепловой энергии (мощности) и теплоносителя с разделением по видам теплопотребления в каждом расчетном элементе территориального деления и в зоне действия каждого из существующих или предлагаемых для строительства источников тепловой энергии на каждом этапе</w:t>
        </w:r>
        <w:r w:rsidR="001B7813" w:rsidRPr="001B7813">
          <w:rPr>
            <w:noProof/>
            <w:webHidden/>
            <w:szCs w:val="22"/>
          </w:rPr>
          <w:tab/>
        </w:r>
        <w:r w:rsidRPr="001B7813">
          <w:rPr>
            <w:noProof/>
            <w:webHidden/>
            <w:szCs w:val="22"/>
          </w:rPr>
          <w:fldChar w:fldCharType="begin"/>
        </w:r>
        <w:r w:rsidR="001B7813" w:rsidRPr="001B7813">
          <w:rPr>
            <w:noProof/>
            <w:webHidden/>
            <w:szCs w:val="22"/>
          </w:rPr>
          <w:instrText xml:space="preserve"> PAGEREF _Toc15387114 \h </w:instrText>
        </w:r>
        <w:r w:rsidRPr="001B7813">
          <w:rPr>
            <w:noProof/>
            <w:webHidden/>
            <w:szCs w:val="22"/>
          </w:rPr>
        </w:r>
        <w:r w:rsidRPr="001B7813">
          <w:rPr>
            <w:noProof/>
            <w:webHidden/>
            <w:szCs w:val="22"/>
          </w:rPr>
          <w:fldChar w:fldCharType="separate"/>
        </w:r>
        <w:r w:rsidR="00192D42">
          <w:rPr>
            <w:noProof/>
            <w:webHidden/>
            <w:szCs w:val="22"/>
          </w:rPr>
          <w:t>55</w:t>
        </w:r>
        <w:r w:rsidRPr="001B7813">
          <w:rPr>
            <w:noProof/>
            <w:webHidden/>
            <w:szCs w:val="22"/>
          </w:rPr>
          <w:fldChar w:fldCharType="end"/>
        </w:r>
      </w:hyperlink>
    </w:p>
    <w:p w:rsidR="001B7813" w:rsidRPr="001B7813" w:rsidRDefault="00C631EE">
      <w:pPr>
        <w:pStyle w:val="41"/>
        <w:tabs>
          <w:tab w:val="right" w:leader="dot" w:pos="9344"/>
        </w:tabs>
        <w:rPr>
          <w:rFonts w:eastAsiaTheme="minorEastAsia"/>
          <w:i w:val="0"/>
          <w:noProof/>
          <w:szCs w:val="22"/>
        </w:rPr>
      </w:pPr>
      <w:hyperlink w:anchor="_Toc15387115" w:history="1">
        <w:r w:rsidR="001B7813" w:rsidRPr="001B7813">
          <w:rPr>
            <w:rStyle w:val="af5"/>
            <w:rFonts w:eastAsia="TimesNewRomanPS-BoldMT"/>
            <w:noProof/>
            <w:szCs w:val="22"/>
          </w:rPr>
          <w:t xml:space="preserve">д) </w:t>
        </w:r>
        <w:r w:rsidR="001B7813" w:rsidRPr="001B7813">
          <w:rPr>
            <w:rStyle w:val="af5"/>
            <w:noProof/>
            <w:szCs w:val="22"/>
          </w:rPr>
          <w:t>прогнозы приростов объемов потребления тепловой энергии (мощности) и теплоносителя с разделением по видам теплопотребления в расчетных элементах территориального деления и в зонах действия индивидуального теплоснабжения на каждом этапе</w:t>
        </w:r>
        <w:r w:rsidR="001B7813" w:rsidRPr="001B7813">
          <w:rPr>
            <w:noProof/>
            <w:webHidden/>
            <w:szCs w:val="22"/>
          </w:rPr>
          <w:tab/>
        </w:r>
        <w:r w:rsidRPr="001B7813">
          <w:rPr>
            <w:noProof/>
            <w:webHidden/>
            <w:szCs w:val="22"/>
          </w:rPr>
          <w:fldChar w:fldCharType="begin"/>
        </w:r>
        <w:r w:rsidR="001B7813" w:rsidRPr="001B7813">
          <w:rPr>
            <w:noProof/>
            <w:webHidden/>
            <w:szCs w:val="22"/>
          </w:rPr>
          <w:instrText xml:space="preserve"> PAGEREF _Toc15387115 \h </w:instrText>
        </w:r>
        <w:r w:rsidRPr="001B7813">
          <w:rPr>
            <w:noProof/>
            <w:webHidden/>
            <w:szCs w:val="22"/>
          </w:rPr>
        </w:r>
        <w:r w:rsidRPr="001B7813">
          <w:rPr>
            <w:noProof/>
            <w:webHidden/>
            <w:szCs w:val="22"/>
          </w:rPr>
          <w:fldChar w:fldCharType="separate"/>
        </w:r>
        <w:r w:rsidR="00192D42">
          <w:rPr>
            <w:noProof/>
            <w:webHidden/>
            <w:szCs w:val="22"/>
          </w:rPr>
          <w:t>56</w:t>
        </w:r>
        <w:r w:rsidRPr="001B7813">
          <w:rPr>
            <w:noProof/>
            <w:webHidden/>
            <w:szCs w:val="22"/>
          </w:rPr>
          <w:fldChar w:fldCharType="end"/>
        </w:r>
      </w:hyperlink>
    </w:p>
    <w:p w:rsidR="001B7813" w:rsidRPr="001B7813" w:rsidRDefault="00C631EE">
      <w:pPr>
        <w:pStyle w:val="41"/>
        <w:tabs>
          <w:tab w:val="right" w:leader="dot" w:pos="9344"/>
        </w:tabs>
        <w:rPr>
          <w:rFonts w:eastAsiaTheme="minorEastAsia"/>
          <w:i w:val="0"/>
          <w:noProof/>
          <w:szCs w:val="22"/>
        </w:rPr>
      </w:pPr>
      <w:hyperlink w:anchor="_Toc15387116" w:history="1">
        <w:r w:rsidR="001B7813" w:rsidRPr="001B7813">
          <w:rPr>
            <w:rStyle w:val="af5"/>
            <w:rFonts w:eastAsia="TimesNewRomanPS-BoldMT"/>
            <w:noProof/>
            <w:szCs w:val="22"/>
          </w:rPr>
          <w:t xml:space="preserve">е) </w:t>
        </w:r>
        <w:r w:rsidR="001B7813" w:rsidRPr="001B7813">
          <w:rPr>
            <w:rStyle w:val="af5"/>
            <w:noProof/>
            <w:szCs w:val="22"/>
          </w:rPr>
          <w:t>прогнозы приростов объемов потребления тепловой энергии (мощности) и теплоносителя объектами, расположенными в производственных зонах, при условии возможных изменений производственных зон и их перепрофилирования и приростов объемов потребления тепловой энергии (мощности) производственными объектами с разделением по видам теплопотребления и по видам теплоносителя (горячая вода и пар) в зоне действия каждого из существующих или предлагаемых для строительства источников тепловой энергии на каждом этапе</w:t>
        </w:r>
        <w:r w:rsidR="001B7813" w:rsidRPr="001B7813">
          <w:rPr>
            <w:noProof/>
            <w:webHidden/>
            <w:szCs w:val="22"/>
          </w:rPr>
          <w:tab/>
        </w:r>
        <w:r w:rsidRPr="001B7813">
          <w:rPr>
            <w:noProof/>
            <w:webHidden/>
            <w:szCs w:val="22"/>
          </w:rPr>
          <w:fldChar w:fldCharType="begin"/>
        </w:r>
        <w:r w:rsidR="001B7813" w:rsidRPr="001B7813">
          <w:rPr>
            <w:noProof/>
            <w:webHidden/>
            <w:szCs w:val="22"/>
          </w:rPr>
          <w:instrText xml:space="preserve"> PAGEREF _Toc15387116 \h </w:instrText>
        </w:r>
        <w:r w:rsidRPr="001B7813">
          <w:rPr>
            <w:noProof/>
            <w:webHidden/>
            <w:szCs w:val="22"/>
          </w:rPr>
        </w:r>
        <w:r w:rsidRPr="001B7813">
          <w:rPr>
            <w:noProof/>
            <w:webHidden/>
            <w:szCs w:val="22"/>
          </w:rPr>
          <w:fldChar w:fldCharType="separate"/>
        </w:r>
        <w:r w:rsidR="00192D42">
          <w:rPr>
            <w:noProof/>
            <w:webHidden/>
            <w:szCs w:val="22"/>
          </w:rPr>
          <w:t>56</w:t>
        </w:r>
        <w:r w:rsidRPr="001B7813">
          <w:rPr>
            <w:noProof/>
            <w:webHidden/>
            <w:szCs w:val="22"/>
          </w:rPr>
          <w:fldChar w:fldCharType="end"/>
        </w:r>
      </w:hyperlink>
    </w:p>
    <w:p w:rsidR="001B7813" w:rsidRPr="001B7813" w:rsidRDefault="00C631EE">
      <w:pPr>
        <w:pStyle w:val="21"/>
        <w:rPr>
          <w:rFonts w:eastAsiaTheme="minorEastAsia"/>
          <w:b w:val="0"/>
        </w:rPr>
      </w:pPr>
      <w:hyperlink w:anchor="_Toc15387117" w:history="1">
        <w:r w:rsidR="001B7813" w:rsidRPr="001B7813">
          <w:rPr>
            <w:rStyle w:val="af5"/>
          </w:rPr>
          <w:t>ГЛАВА 3.</w:t>
        </w:r>
        <w:r w:rsidR="001B7813" w:rsidRPr="001B7813">
          <w:rPr>
            <w:rFonts w:eastAsiaTheme="minorEastAsia"/>
            <w:b w:val="0"/>
          </w:rPr>
          <w:tab/>
        </w:r>
        <w:r w:rsidR="001B7813" w:rsidRPr="001B7813">
          <w:rPr>
            <w:rStyle w:val="af5"/>
          </w:rPr>
          <w:t>ЭЛЕКТРОННАЯ МОДЕЛЬ СИСТЕМЫ ТЕПЛОСНАБЖЕНИЯ ПОСЕЛЕНИЯ, ГОРОДСКОГО ОКРУГА, ГОРОДА ФЕДЕРАЛЬНОГО ЗНАЧЕНИЯ</w:t>
        </w:r>
        <w:r w:rsidR="001B7813" w:rsidRPr="001B7813">
          <w:rPr>
            <w:webHidden/>
          </w:rPr>
          <w:tab/>
        </w:r>
        <w:r w:rsidRPr="001B7813">
          <w:rPr>
            <w:webHidden/>
          </w:rPr>
          <w:fldChar w:fldCharType="begin"/>
        </w:r>
        <w:r w:rsidR="001B7813" w:rsidRPr="001B7813">
          <w:rPr>
            <w:webHidden/>
          </w:rPr>
          <w:instrText xml:space="preserve"> PAGEREF _Toc15387117 \h </w:instrText>
        </w:r>
        <w:r w:rsidRPr="001B7813">
          <w:rPr>
            <w:webHidden/>
          </w:rPr>
        </w:r>
        <w:r w:rsidRPr="001B7813">
          <w:rPr>
            <w:webHidden/>
          </w:rPr>
          <w:fldChar w:fldCharType="separate"/>
        </w:r>
        <w:r w:rsidR="00192D42">
          <w:rPr>
            <w:webHidden/>
          </w:rPr>
          <w:t>57</w:t>
        </w:r>
        <w:r w:rsidRPr="001B7813">
          <w:rPr>
            <w:webHidden/>
          </w:rPr>
          <w:fldChar w:fldCharType="end"/>
        </w:r>
      </w:hyperlink>
    </w:p>
    <w:p w:rsidR="001B7813" w:rsidRPr="001B7813" w:rsidRDefault="00C631EE">
      <w:pPr>
        <w:pStyle w:val="41"/>
        <w:tabs>
          <w:tab w:val="right" w:leader="dot" w:pos="9344"/>
        </w:tabs>
        <w:rPr>
          <w:rFonts w:eastAsiaTheme="minorEastAsia"/>
          <w:i w:val="0"/>
          <w:noProof/>
          <w:szCs w:val="22"/>
        </w:rPr>
      </w:pPr>
      <w:hyperlink w:anchor="_Toc15387118" w:history="1">
        <w:r w:rsidR="001B7813" w:rsidRPr="001B7813">
          <w:rPr>
            <w:rStyle w:val="af5"/>
            <w:rFonts w:eastAsia="TimesNewRomanPS-BoldMT"/>
            <w:noProof/>
            <w:szCs w:val="22"/>
          </w:rPr>
          <w:t xml:space="preserve">а) </w:t>
        </w:r>
        <w:r w:rsidR="001B7813" w:rsidRPr="001B7813">
          <w:rPr>
            <w:rStyle w:val="af5"/>
            <w:noProof/>
            <w:szCs w:val="22"/>
          </w:rPr>
          <w:t>графическое представление объектов системы теплоснабжения с привязкой к топографической основе поселения, городского округа, города федерального значения и с полным топологическим описанием связности объектов</w:t>
        </w:r>
        <w:r w:rsidR="001B7813" w:rsidRPr="001B7813">
          <w:rPr>
            <w:noProof/>
            <w:webHidden/>
            <w:szCs w:val="22"/>
          </w:rPr>
          <w:tab/>
        </w:r>
        <w:r w:rsidRPr="001B7813">
          <w:rPr>
            <w:noProof/>
            <w:webHidden/>
            <w:szCs w:val="22"/>
          </w:rPr>
          <w:fldChar w:fldCharType="begin"/>
        </w:r>
        <w:r w:rsidR="001B7813" w:rsidRPr="001B7813">
          <w:rPr>
            <w:noProof/>
            <w:webHidden/>
            <w:szCs w:val="22"/>
          </w:rPr>
          <w:instrText xml:space="preserve"> PAGEREF _Toc15387118 \h </w:instrText>
        </w:r>
        <w:r w:rsidRPr="001B7813">
          <w:rPr>
            <w:noProof/>
            <w:webHidden/>
            <w:szCs w:val="22"/>
          </w:rPr>
        </w:r>
        <w:r w:rsidRPr="001B7813">
          <w:rPr>
            <w:noProof/>
            <w:webHidden/>
            <w:szCs w:val="22"/>
          </w:rPr>
          <w:fldChar w:fldCharType="separate"/>
        </w:r>
        <w:r w:rsidR="00192D42">
          <w:rPr>
            <w:noProof/>
            <w:webHidden/>
            <w:szCs w:val="22"/>
          </w:rPr>
          <w:t>57</w:t>
        </w:r>
        <w:r w:rsidRPr="001B7813">
          <w:rPr>
            <w:noProof/>
            <w:webHidden/>
            <w:szCs w:val="22"/>
          </w:rPr>
          <w:fldChar w:fldCharType="end"/>
        </w:r>
      </w:hyperlink>
    </w:p>
    <w:p w:rsidR="001B7813" w:rsidRPr="001B7813" w:rsidRDefault="00C631EE">
      <w:pPr>
        <w:pStyle w:val="41"/>
        <w:tabs>
          <w:tab w:val="right" w:leader="dot" w:pos="9344"/>
        </w:tabs>
        <w:rPr>
          <w:rFonts w:eastAsiaTheme="minorEastAsia"/>
          <w:i w:val="0"/>
          <w:noProof/>
          <w:szCs w:val="22"/>
        </w:rPr>
      </w:pPr>
      <w:hyperlink w:anchor="_Toc15387119" w:history="1">
        <w:r w:rsidR="001B7813" w:rsidRPr="001B7813">
          <w:rPr>
            <w:rStyle w:val="af5"/>
            <w:rFonts w:eastAsia="TimesNewRomanPS-BoldMT"/>
            <w:noProof/>
            <w:szCs w:val="22"/>
          </w:rPr>
          <w:t xml:space="preserve">б) </w:t>
        </w:r>
        <w:r w:rsidR="001B7813" w:rsidRPr="001B7813">
          <w:rPr>
            <w:rStyle w:val="af5"/>
            <w:noProof/>
            <w:szCs w:val="22"/>
          </w:rPr>
          <w:t>паспортизацию объектов системы теплоснабжения</w:t>
        </w:r>
        <w:r w:rsidR="001B7813" w:rsidRPr="001B7813">
          <w:rPr>
            <w:noProof/>
            <w:webHidden/>
            <w:szCs w:val="22"/>
          </w:rPr>
          <w:tab/>
        </w:r>
        <w:r w:rsidRPr="001B7813">
          <w:rPr>
            <w:noProof/>
            <w:webHidden/>
            <w:szCs w:val="22"/>
          </w:rPr>
          <w:fldChar w:fldCharType="begin"/>
        </w:r>
        <w:r w:rsidR="001B7813" w:rsidRPr="001B7813">
          <w:rPr>
            <w:noProof/>
            <w:webHidden/>
            <w:szCs w:val="22"/>
          </w:rPr>
          <w:instrText xml:space="preserve"> PAGEREF _Toc15387119 \h </w:instrText>
        </w:r>
        <w:r w:rsidRPr="001B7813">
          <w:rPr>
            <w:noProof/>
            <w:webHidden/>
            <w:szCs w:val="22"/>
          </w:rPr>
        </w:r>
        <w:r w:rsidRPr="001B7813">
          <w:rPr>
            <w:noProof/>
            <w:webHidden/>
            <w:szCs w:val="22"/>
          </w:rPr>
          <w:fldChar w:fldCharType="separate"/>
        </w:r>
        <w:r w:rsidR="00192D42">
          <w:rPr>
            <w:noProof/>
            <w:webHidden/>
            <w:szCs w:val="22"/>
          </w:rPr>
          <w:t>57</w:t>
        </w:r>
        <w:r w:rsidRPr="001B7813">
          <w:rPr>
            <w:noProof/>
            <w:webHidden/>
            <w:szCs w:val="22"/>
          </w:rPr>
          <w:fldChar w:fldCharType="end"/>
        </w:r>
      </w:hyperlink>
    </w:p>
    <w:p w:rsidR="001B7813" w:rsidRPr="001B7813" w:rsidRDefault="00C631EE">
      <w:pPr>
        <w:pStyle w:val="41"/>
        <w:tabs>
          <w:tab w:val="right" w:leader="dot" w:pos="9344"/>
        </w:tabs>
        <w:rPr>
          <w:rFonts w:eastAsiaTheme="minorEastAsia"/>
          <w:i w:val="0"/>
          <w:noProof/>
          <w:szCs w:val="22"/>
        </w:rPr>
      </w:pPr>
      <w:hyperlink w:anchor="_Toc15387120" w:history="1">
        <w:r w:rsidR="001B7813" w:rsidRPr="001B7813">
          <w:rPr>
            <w:rStyle w:val="af5"/>
            <w:rFonts w:eastAsia="TimesNewRomanPS-BoldMT"/>
            <w:noProof/>
            <w:szCs w:val="22"/>
          </w:rPr>
          <w:t xml:space="preserve">в) </w:t>
        </w:r>
        <w:r w:rsidR="001B7813" w:rsidRPr="001B7813">
          <w:rPr>
            <w:rStyle w:val="af5"/>
            <w:noProof/>
            <w:szCs w:val="22"/>
          </w:rPr>
          <w:t>паспортизацию и описание расчетных единиц территориального деления, включая административное</w:t>
        </w:r>
        <w:r w:rsidR="001B7813" w:rsidRPr="001B7813">
          <w:rPr>
            <w:noProof/>
            <w:webHidden/>
            <w:szCs w:val="22"/>
          </w:rPr>
          <w:tab/>
        </w:r>
        <w:r w:rsidRPr="001B7813">
          <w:rPr>
            <w:noProof/>
            <w:webHidden/>
            <w:szCs w:val="22"/>
          </w:rPr>
          <w:fldChar w:fldCharType="begin"/>
        </w:r>
        <w:r w:rsidR="001B7813" w:rsidRPr="001B7813">
          <w:rPr>
            <w:noProof/>
            <w:webHidden/>
            <w:szCs w:val="22"/>
          </w:rPr>
          <w:instrText xml:space="preserve"> PAGEREF _Toc15387120 \h </w:instrText>
        </w:r>
        <w:r w:rsidRPr="001B7813">
          <w:rPr>
            <w:noProof/>
            <w:webHidden/>
            <w:szCs w:val="22"/>
          </w:rPr>
        </w:r>
        <w:r w:rsidRPr="001B7813">
          <w:rPr>
            <w:noProof/>
            <w:webHidden/>
            <w:szCs w:val="22"/>
          </w:rPr>
          <w:fldChar w:fldCharType="separate"/>
        </w:r>
        <w:r w:rsidR="00192D42">
          <w:rPr>
            <w:noProof/>
            <w:webHidden/>
            <w:szCs w:val="22"/>
          </w:rPr>
          <w:t>57</w:t>
        </w:r>
        <w:r w:rsidRPr="001B7813">
          <w:rPr>
            <w:noProof/>
            <w:webHidden/>
            <w:szCs w:val="22"/>
          </w:rPr>
          <w:fldChar w:fldCharType="end"/>
        </w:r>
      </w:hyperlink>
    </w:p>
    <w:p w:rsidR="001B7813" w:rsidRPr="001B7813" w:rsidRDefault="00C631EE">
      <w:pPr>
        <w:pStyle w:val="41"/>
        <w:tabs>
          <w:tab w:val="right" w:leader="dot" w:pos="9344"/>
        </w:tabs>
        <w:rPr>
          <w:rFonts w:eastAsiaTheme="minorEastAsia"/>
          <w:i w:val="0"/>
          <w:noProof/>
          <w:szCs w:val="22"/>
        </w:rPr>
      </w:pPr>
      <w:hyperlink w:anchor="_Toc15387121" w:history="1">
        <w:r w:rsidR="001B7813" w:rsidRPr="001B7813">
          <w:rPr>
            <w:rStyle w:val="af5"/>
            <w:rFonts w:eastAsia="TimesNewRomanPS-BoldMT"/>
            <w:noProof/>
            <w:szCs w:val="22"/>
          </w:rPr>
          <w:t xml:space="preserve">г) </w:t>
        </w:r>
        <w:r w:rsidR="001B7813" w:rsidRPr="001B7813">
          <w:rPr>
            <w:rStyle w:val="af5"/>
            <w:noProof/>
            <w:szCs w:val="22"/>
          </w:rPr>
          <w:t>гидравлический расчет тепловых сетей любой степени закольцованности, в том числе гидравлический расчет при совместной работе нескольких источников тепловой энергии на единую тепловую сеть</w:t>
        </w:r>
        <w:r w:rsidR="001B7813" w:rsidRPr="001B7813">
          <w:rPr>
            <w:noProof/>
            <w:webHidden/>
            <w:szCs w:val="22"/>
          </w:rPr>
          <w:tab/>
        </w:r>
        <w:r w:rsidRPr="001B7813">
          <w:rPr>
            <w:noProof/>
            <w:webHidden/>
            <w:szCs w:val="22"/>
          </w:rPr>
          <w:fldChar w:fldCharType="begin"/>
        </w:r>
        <w:r w:rsidR="001B7813" w:rsidRPr="001B7813">
          <w:rPr>
            <w:noProof/>
            <w:webHidden/>
            <w:szCs w:val="22"/>
          </w:rPr>
          <w:instrText xml:space="preserve"> PAGEREF _Toc15387121 \h </w:instrText>
        </w:r>
        <w:r w:rsidRPr="001B7813">
          <w:rPr>
            <w:noProof/>
            <w:webHidden/>
            <w:szCs w:val="22"/>
          </w:rPr>
        </w:r>
        <w:r w:rsidRPr="001B7813">
          <w:rPr>
            <w:noProof/>
            <w:webHidden/>
            <w:szCs w:val="22"/>
          </w:rPr>
          <w:fldChar w:fldCharType="separate"/>
        </w:r>
        <w:r w:rsidR="00192D42">
          <w:rPr>
            <w:noProof/>
            <w:webHidden/>
            <w:szCs w:val="22"/>
          </w:rPr>
          <w:t>57</w:t>
        </w:r>
        <w:r w:rsidRPr="001B7813">
          <w:rPr>
            <w:noProof/>
            <w:webHidden/>
            <w:szCs w:val="22"/>
          </w:rPr>
          <w:fldChar w:fldCharType="end"/>
        </w:r>
      </w:hyperlink>
    </w:p>
    <w:p w:rsidR="001B7813" w:rsidRPr="001B7813" w:rsidRDefault="00C631EE">
      <w:pPr>
        <w:pStyle w:val="41"/>
        <w:tabs>
          <w:tab w:val="right" w:leader="dot" w:pos="9344"/>
        </w:tabs>
        <w:rPr>
          <w:rFonts w:eastAsiaTheme="minorEastAsia"/>
          <w:i w:val="0"/>
          <w:noProof/>
          <w:szCs w:val="22"/>
        </w:rPr>
      </w:pPr>
      <w:hyperlink w:anchor="_Toc15387122" w:history="1">
        <w:r w:rsidR="001B7813" w:rsidRPr="001B7813">
          <w:rPr>
            <w:rStyle w:val="af5"/>
            <w:rFonts w:eastAsia="TimesNewRomanPS-BoldMT"/>
            <w:noProof/>
            <w:szCs w:val="22"/>
          </w:rPr>
          <w:t xml:space="preserve">д) </w:t>
        </w:r>
        <w:r w:rsidR="001B7813" w:rsidRPr="001B7813">
          <w:rPr>
            <w:rStyle w:val="af5"/>
            <w:noProof/>
            <w:szCs w:val="22"/>
          </w:rPr>
          <w:t>моделирование всех видов переключений, осуществляемых в тепловых сетях, в том числе переключений тепловых нагрузок между источниками тепловой энергии</w:t>
        </w:r>
        <w:r w:rsidR="001B7813" w:rsidRPr="001B7813">
          <w:rPr>
            <w:noProof/>
            <w:webHidden/>
            <w:szCs w:val="22"/>
          </w:rPr>
          <w:tab/>
        </w:r>
        <w:r w:rsidRPr="001B7813">
          <w:rPr>
            <w:noProof/>
            <w:webHidden/>
            <w:szCs w:val="22"/>
          </w:rPr>
          <w:fldChar w:fldCharType="begin"/>
        </w:r>
        <w:r w:rsidR="001B7813" w:rsidRPr="001B7813">
          <w:rPr>
            <w:noProof/>
            <w:webHidden/>
            <w:szCs w:val="22"/>
          </w:rPr>
          <w:instrText xml:space="preserve"> PAGEREF _Toc15387122 \h </w:instrText>
        </w:r>
        <w:r w:rsidRPr="001B7813">
          <w:rPr>
            <w:noProof/>
            <w:webHidden/>
            <w:szCs w:val="22"/>
          </w:rPr>
        </w:r>
        <w:r w:rsidRPr="001B7813">
          <w:rPr>
            <w:noProof/>
            <w:webHidden/>
            <w:szCs w:val="22"/>
          </w:rPr>
          <w:fldChar w:fldCharType="separate"/>
        </w:r>
        <w:r w:rsidR="00192D42">
          <w:rPr>
            <w:noProof/>
            <w:webHidden/>
            <w:szCs w:val="22"/>
          </w:rPr>
          <w:t>57</w:t>
        </w:r>
        <w:r w:rsidRPr="001B7813">
          <w:rPr>
            <w:noProof/>
            <w:webHidden/>
            <w:szCs w:val="22"/>
          </w:rPr>
          <w:fldChar w:fldCharType="end"/>
        </w:r>
      </w:hyperlink>
    </w:p>
    <w:p w:rsidR="001B7813" w:rsidRPr="001B7813" w:rsidRDefault="00C631EE">
      <w:pPr>
        <w:pStyle w:val="41"/>
        <w:tabs>
          <w:tab w:val="right" w:leader="dot" w:pos="9344"/>
        </w:tabs>
        <w:rPr>
          <w:rFonts w:eastAsiaTheme="minorEastAsia"/>
          <w:i w:val="0"/>
          <w:noProof/>
          <w:szCs w:val="22"/>
        </w:rPr>
      </w:pPr>
      <w:hyperlink w:anchor="_Toc15387123" w:history="1">
        <w:r w:rsidR="001B7813" w:rsidRPr="001B7813">
          <w:rPr>
            <w:rStyle w:val="af5"/>
            <w:rFonts w:eastAsia="TimesNewRomanPS-BoldMT"/>
            <w:noProof/>
            <w:szCs w:val="22"/>
          </w:rPr>
          <w:t xml:space="preserve">е) </w:t>
        </w:r>
        <w:r w:rsidR="001B7813" w:rsidRPr="001B7813">
          <w:rPr>
            <w:rStyle w:val="af5"/>
            <w:noProof/>
            <w:szCs w:val="22"/>
          </w:rPr>
          <w:t>расчет балансов тепловой энергии по источникам тепловой энергии и по территориальному признаку</w:t>
        </w:r>
        <w:r w:rsidR="001B7813" w:rsidRPr="001B7813">
          <w:rPr>
            <w:noProof/>
            <w:webHidden/>
            <w:szCs w:val="22"/>
          </w:rPr>
          <w:tab/>
        </w:r>
        <w:r w:rsidRPr="001B7813">
          <w:rPr>
            <w:noProof/>
            <w:webHidden/>
            <w:szCs w:val="22"/>
          </w:rPr>
          <w:fldChar w:fldCharType="begin"/>
        </w:r>
        <w:r w:rsidR="001B7813" w:rsidRPr="001B7813">
          <w:rPr>
            <w:noProof/>
            <w:webHidden/>
            <w:szCs w:val="22"/>
          </w:rPr>
          <w:instrText xml:space="preserve"> PAGEREF _Toc15387123 \h </w:instrText>
        </w:r>
        <w:r w:rsidRPr="001B7813">
          <w:rPr>
            <w:noProof/>
            <w:webHidden/>
            <w:szCs w:val="22"/>
          </w:rPr>
        </w:r>
        <w:r w:rsidRPr="001B7813">
          <w:rPr>
            <w:noProof/>
            <w:webHidden/>
            <w:szCs w:val="22"/>
          </w:rPr>
          <w:fldChar w:fldCharType="separate"/>
        </w:r>
        <w:r w:rsidR="00192D42">
          <w:rPr>
            <w:noProof/>
            <w:webHidden/>
            <w:szCs w:val="22"/>
          </w:rPr>
          <w:t>58</w:t>
        </w:r>
        <w:r w:rsidRPr="001B7813">
          <w:rPr>
            <w:noProof/>
            <w:webHidden/>
            <w:szCs w:val="22"/>
          </w:rPr>
          <w:fldChar w:fldCharType="end"/>
        </w:r>
      </w:hyperlink>
    </w:p>
    <w:p w:rsidR="001B7813" w:rsidRPr="001B7813" w:rsidRDefault="00C631EE">
      <w:pPr>
        <w:pStyle w:val="41"/>
        <w:tabs>
          <w:tab w:val="right" w:leader="dot" w:pos="9344"/>
        </w:tabs>
        <w:rPr>
          <w:rFonts w:eastAsiaTheme="minorEastAsia"/>
          <w:i w:val="0"/>
          <w:noProof/>
          <w:szCs w:val="22"/>
        </w:rPr>
      </w:pPr>
      <w:hyperlink w:anchor="_Toc15387124" w:history="1">
        <w:r w:rsidR="001B7813" w:rsidRPr="001B7813">
          <w:rPr>
            <w:rStyle w:val="af5"/>
            <w:rFonts w:eastAsia="TimesNewRomanPS-BoldMT"/>
            <w:noProof/>
            <w:szCs w:val="22"/>
          </w:rPr>
          <w:t xml:space="preserve">ж) </w:t>
        </w:r>
        <w:r w:rsidR="001B7813" w:rsidRPr="001B7813">
          <w:rPr>
            <w:rStyle w:val="af5"/>
            <w:noProof/>
            <w:szCs w:val="22"/>
          </w:rPr>
          <w:t>расчет потерь тепловой энергии через изоляцию и с утечками теплоносителя</w:t>
        </w:r>
        <w:r w:rsidR="001B7813" w:rsidRPr="001B7813">
          <w:rPr>
            <w:noProof/>
            <w:webHidden/>
            <w:szCs w:val="22"/>
          </w:rPr>
          <w:tab/>
        </w:r>
        <w:r w:rsidRPr="001B7813">
          <w:rPr>
            <w:noProof/>
            <w:webHidden/>
            <w:szCs w:val="22"/>
          </w:rPr>
          <w:fldChar w:fldCharType="begin"/>
        </w:r>
        <w:r w:rsidR="001B7813" w:rsidRPr="001B7813">
          <w:rPr>
            <w:noProof/>
            <w:webHidden/>
            <w:szCs w:val="22"/>
          </w:rPr>
          <w:instrText xml:space="preserve"> PAGEREF _Toc15387124 \h </w:instrText>
        </w:r>
        <w:r w:rsidRPr="001B7813">
          <w:rPr>
            <w:noProof/>
            <w:webHidden/>
            <w:szCs w:val="22"/>
          </w:rPr>
        </w:r>
        <w:r w:rsidRPr="001B7813">
          <w:rPr>
            <w:noProof/>
            <w:webHidden/>
            <w:szCs w:val="22"/>
          </w:rPr>
          <w:fldChar w:fldCharType="separate"/>
        </w:r>
        <w:r w:rsidR="00192D42">
          <w:rPr>
            <w:noProof/>
            <w:webHidden/>
            <w:szCs w:val="22"/>
          </w:rPr>
          <w:t>58</w:t>
        </w:r>
        <w:r w:rsidRPr="001B7813">
          <w:rPr>
            <w:noProof/>
            <w:webHidden/>
            <w:szCs w:val="22"/>
          </w:rPr>
          <w:fldChar w:fldCharType="end"/>
        </w:r>
      </w:hyperlink>
    </w:p>
    <w:p w:rsidR="001B7813" w:rsidRPr="001B7813" w:rsidRDefault="00C631EE">
      <w:pPr>
        <w:pStyle w:val="41"/>
        <w:tabs>
          <w:tab w:val="right" w:leader="dot" w:pos="9344"/>
        </w:tabs>
        <w:rPr>
          <w:rFonts w:eastAsiaTheme="minorEastAsia"/>
          <w:i w:val="0"/>
          <w:noProof/>
          <w:szCs w:val="22"/>
        </w:rPr>
      </w:pPr>
      <w:hyperlink w:anchor="_Toc15387125" w:history="1">
        <w:r w:rsidR="001B7813" w:rsidRPr="001B7813">
          <w:rPr>
            <w:rStyle w:val="af5"/>
            <w:rFonts w:eastAsia="TimesNewRomanPS-BoldMT"/>
            <w:noProof/>
            <w:szCs w:val="22"/>
          </w:rPr>
          <w:t xml:space="preserve">з) </w:t>
        </w:r>
        <w:r w:rsidR="001B7813" w:rsidRPr="001B7813">
          <w:rPr>
            <w:rStyle w:val="af5"/>
            <w:noProof/>
            <w:szCs w:val="22"/>
          </w:rPr>
          <w:t>расчет показателей надежности теплоснабжения</w:t>
        </w:r>
        <w:r w:rsidR="001B7813" w:rsidRPr="001B7813">
          <w:rPr>
            <w:noProof/>
            <w:webHidden/>
            <w:szCs w:val="22"/>
          </w:rPr>
          <w:tab/>
        </w:r>
        <w:r w:rsidRPr="001B7813">
          <w:rPr>
            <w:noProof/>
            <w:webHidden/>
            <w:szCs w:val="22"/>
          </w:rPr>
          <w:fldChar w:fldCharType="begin"/>
        </w:r>
        <w:r w:rsidR="001B7813" w:rsidRPr="001B7813">
          <w:rPr>
            <w:noProof/>
            <w:webHidden/>
            <w:szCs w:val="22"/>
          </w:rPr>
          <w:instrText xml:space="preserve"> PAGEREF _Toc15387125 \h </w:instrText>
        </w:r>
        <w:r w:rsidRPr="001B7813">
          <w:rPr>
            <w:noProof/>
            <w:webHidden/>
            <w:szCs w:val="22"/>
          </w:rPr>
        </w:r>
        <w:r w:rsidRPr="001B7813">
          <w:rPr>
            <w:noProof/>
            <w:webHidden/>
            <w:szCs w:val="22"/>
          </w:rPr>
          <w:fldChar w:fldCharType="separate"/>
        </w:r>
        <w:r w:rsidR="00192D42">
          <w:rPr>
            <w:noProof/>
            <w:webHidden/>
            <w:szCs w:val="22"/>
          </w:rPr>
          <w:t>58</w:t>
        </w:r>
        <w:r w:rsidRPr="001B7813">
          <w:rPr>
            <w:noProof/>
            <w:webHidden/>
            <w:szCs w:val="22"/>
          </w:rPr>
          <w:fldChar w:fldCharType="end"/>
        </w:r>
      </w:hyperlink>
    </w:p>
    <w:p w:rsidR="001B7813" w:rsidRPr="001B7813" w:rsidRDefault="00C631EE">
      <w:pPr>
        <w:pStyle w:val="41"/>
        <w:tabs>
          <w:tab w:val="right" w:leader="dot" w:pos="9344"/>
        </w:tabs>
        <w:rPr>
          <w:rFonts w:eastAsiaTheme="minorEastAsia"/>
          <w:i w:val="0"/>
          <w:noProof/>
          <w:szCs w:val="22"/>
        </w:rPr>
      </w:pPr>
      <w:hyperlink w:anchor="_Toc15387126" w:history="1">
        <w:r w:rsidR="001B7813" w:rsidRPr="001B7813">
          <w:rPr>
            <w:rStyle w:val="af5"/>
            <w:rFonts w:eastAsia="TimesNewRomanPS-BoldMT"/>
            <w:noProof/>
            <w:szCs w:val="22"/>
          </w:rPr>
          <w:t xml:space="preserve">и) </w:t>
        </w:r>
        <w:r w:rsidR="001B7813" w:rsidRPr="001B7813">
          <w:rPr>
            <w:rStyle w:val="af5"/>
            <w:noProof/>
            <w:szCs w:val="22"/>
          </w:rPr>
          <w:t>групповые изменения характеристик объектов (участков тепловых сетей, потребителей) по заданным критериям с целью моделирования различных перспективных вариантов схем теплоснабжения</w:t>
        </w:r>
        <w:r w:rsidR="001B7813" w:rsidRPr="001B7813">
          <w:rPr>
            <w:noProof/>
            <w:webHidden/>
            <w:szCs w:val="22"/>
          </w:rPr>
          <w:tab/>
        </w:r>
        <w:r w:rsidRPr="001B7813">
          <w:rPr>
            <w:noProof/>
            <w:webHidden/>
            <w:szCs w:val="22"/>
          </w:rPr>
          <w:fldChar w:fldCharType="begin"/>
        </w:r>
        <w:r w:rsidR="001B7813" w:rsidRPr="001B7813">
          <w:rPr>
            <w:noProof/>
            <w:webHidden/>
            <w:szCs w:val="22"/>
          </w:rPr>
          <w:instrText xml:space="preserve"> PAGEREF _Toc15387126 \h </w:instrText>
        </w:r>
        <w:r w:rsidRPr="001B7813">
          <w:rPr>
            <w:noProof/>
            <w:webHidden/>
            <w:szCs w:val="22"/>
          </w:rPr>
        </w:r>
        <w:r w:rsidRPr="001B7813">
          <w:rPr>
            <w:noProof/>
            <w:webHidden/>
            <w:szCs w:val="22"/>
          </w:rPr>
          <w:fldChar w:fldCharType="separate"/>
        </w:r>
        <w:r w:rsidR="00192D42">
          <w:rPr>
            <w:noProof/>
            <w:webHidden/>
            <w:szCs w:val="22"/>
          </w:rPr>
          <w:t>58</w:t>
        </w:r>
        <w:r w:rsidRPr="001B7813">
          <w:rPr>
            <w:noProof/>
            <w:webHidden/>
            <w:szCs w:val="22"/>
          </w:rPr>
          <w:fldChar w:fldCharType="end"/>
        </w:r>
      </w:hyperlink>
    </w:p>
    <w:p w:rsidR="001B7813" w:rsidRPr="001B7813" w:rsidRDefault="00C631EE">
      <w:pPr>
        <w:pStyle w:val="41"/>
        <w:tabs>
          <w:tab w:val="right" w:leader="dot" w:pos="9344"/>
        </w:tabs>
        <w:rPr>
          <w:rFonts w:eastAsiaTheme="minorEastAsia"/>
          <w:i w:val="0"/>
          <w:noProof/>
          <w:szCs w:val="22"/>
        </w:rPr>
      </w:pPr>
      <w:hyperlink w:anchor="_Toc15387127" w:history="1">
        <w:r w:rsidR="001B7813" w:rsidRPr="001B7813">
          <w:rPr>
            <w:rStyle w:val="af5"/>
            <w:rFonts w:eastAsia="TimesNewRomanPS-BoldMT"/>
            <w:noProof/>
            <w:szCs w:val="22"/>
          </w:rPr>
          <w:t xml:space="preserve">к) </w:t>
        </w:r>
        <w:r w:rsidR="001B7813" w:rsidRPr="001B7813">
          <w:rPr>
            <w:rStyle w:val="af5"/>
            <w:noProof/>
            <w:szCs w:val="22"/>
          </w:rPr>
          <w:t>сравнительные пьезометрические графики для разработки и анализа сценариев перспективного развития тепловых сетей</w:t>
        </w:r>
        <w:r w:rsidR="001B7813" w:rsidRPr="001B7813">
          <w:rPr>
            <w:noProof/>
            <w:webHidden/>
            <w:szCs w:val="22"/>
          </w:rPr>
          <w:tab/>
        </w:r>
        <w:r w:rsidRPr="001B7813">
          <w:rPr>
            <w:noProof/>
            <w:webHidden/>
            <w:szCs w:val="22"/>
          </w:rPr>
          <w:fldChar w:fldCharType="begin"/>
        </w:r>
        <w:r w:rsidR="001B7813" w:rsidRPr="001B7813">
          <w:rPr>
            <w:noProof/>
            <w:webHidden/>
            <w:szCs w:val="22"/>
          </w:rPr>
          <w:instrText xml:space="preserve"> PAGEREF _Toc15387127 \h </w:instrText>
        </w:r>
        <w:r w:rsidRPr="001B7813">
          <w:rPr>
            <w:noProof/>
            <w:webHidden/>
            <w:szCs w:val="22"/>
          </w:rPr>
        </w:r>
        <w:r w:rsidRPr="001B7813">
          <w:rPr>
            <w:noProof/>
            <w:webHidden/>
            <w:szCs w:val="22"/>
          </w:rPr>
          <w:fldChar w:fldCharType="separate"/>
        </w:r>
        <w:r w:rsidR="00192D42">
          <w:rPr>
            <w:noProof/>
            <w:webHidden/>
            <w:szCs w:val="22"/>
          </w:rPr>
          <w:t>58</w:t>
        </w:r>
        <w:r w:rsidRPr="001B7813">
          <w:rPr>
            <w:noProof/>
            <w:webHidden/>
            <w:szCs w:val="22"/>
          </w:rPr>
          <w:fldChar w:fldCharType="end"/>
        </w:r>
      </w:hyperlink>
    </w:p>
    <w:p w:rsidR="001B7813" w:rsidRPr="001B7813" w:rsidRDefault="00C631EE">
      <w:pPr>
        <w:pStyle w:val="21"/>
        <w:rPr>
          <w:rFonts w:eastAsiaTheme="minorEastAsia"/>
          <w:b w:val="0"/>
        </w:rPr>
      </w:pPr>
      <w:hyperlink w:anchor="_Toc15387128" w:history="1">
        <w:r w:rsidR="001B7813" w:rsidRPr="001B7813">
          <w:rPr>
            <w:rStyle w:val="af5"/>
            <w:rFonts w:eastAsia="TimesNewRomanPS-BoldMT"/>
          </w:rPr>
          <w:t>ГЛАВА 4.</w:t>
        </w:r>
        <w:r w:rsidR="001B7813" w:rsidRPr="001B7813">
          <w:rPr>
            <w:rFonts w:eastAsiaTheme="minorEastAsia"/>
            <w:b w:val="0"/>
          </w:rPr>
          <w:tab/>
        </w:r>
        <w:r w:rsidR="001B7813" w:rsidRPr="001B7813">
          <w:rPr>
            <w:rStyle w:val="af5"/>
          </w:rPr>
          <w:t>СУЩЕСТВУЮЩИЕ И ПЕРСПЕКТИВНЫЕ БАЛАНСЫ ТЕПЛОВОЙ МОЩНОСТИ ИСТОЧНИКОВ ТЕПЛОВОЙ ЭНЕРГИИ И ТЕПЛОВОЙ НАГРУЗКИ ПОТРЕБИТЕЛЕЙ</w:t>
        </w:r>
        <w:r w:rsidR="001B7813" w:rsidRPr="001B7813">
          <w:rPr>
            <w:webHidden/>
          </w:rPr>
          <w:tab/>
        </w:r>
        <w:r w:rsidRPr="001B7813">
          <w:rPr>
            <w:webHidden/>
          </w:rPr>
          <w:fldChar w:fldCharType="begin"/>
        </w:r>
        <w:r w:rsidR="001B7813" w:rsidRPr="001B7813">
          <w:rPr>
            <w:webHidden/>
          </w:rPr>
          <w:instrText xml:space="preserve"> PAGEREF _Toc15387128 \h </w:instrText>
        </w:r>
        <w:r w:rsidRPr="001B7813">
          <w:rPr>
            <w:webHidden/>
          </w:rPr>
        </w:r>
        <w:r w:rsidRPr="001B7813">
          <w:rPr>
            <w:webHidden/>
          </w:rPr>
          <w:fldChar w:fldCharType="separate"/>
        </w:r>
        <w:r w:rsidR="00192D42">
          <w:rPr>
            <w:webHidden/>
          </w:rPr>
          <w:t>59</w:t>
        </w:r>
        <w:r w:rsidRPr="001B7813">
          <w:rPr>
            <w:webHidden/>
          </w:rPr>
          <w:fldChar w:fldCharType="end"/>
        </w:r>
      </w:hyperlink>
    </w:p>
    <w:p w:rsidR="001B7813" w:rsidRPr="001B7813" w:rsidRDefault="00C631EE">
      <w:pPr>
        <w:pStyle w:val="41"/>
        <w:tabs>
          <w:tab w:val="right" w:leader="dot" w:pos="9344"/>
        </w:tabs>
        <w:rPr>
          <w:rFonts w:eastAsiaTheme="minorEastAsia"/>
          <w:i w:val="0"/>
          <w:noProof/>
          <w:szCs w:val="22"/>
        </w:rPr>
      </w:pPr>
      <w:hyperlink w:anchor="_Toc15387129" w:history="1">
        <w:r w:rsidR="001B7813" w:rsidRPr="001B7813">
          <w:rPr>
            <w:rStyle w:val="af5"/>
            <w:rFonts w:eastAsia="TimesNewRomanPS-BoldMT"/>
            <w:noProof/>
            <w:szCs w:val="22"/>
          </w:rPr>
          <w:t xml:space="preserve">а) </w:t>
        </w:r>
        <w:r w:rsidR="001B7813" w:rsidRPr="001B7813">
          <w:rPr>
            <w:rStyle w:val="af5"/>
            <w:noProof/>
            <w:szCs w:val="22"/>
          </w:rPr>
          <w:t>балансы существующей на базовый период схемы теплоснабжения (актуализации схемы теплоснабжения) тепловой мощности и перспективной тепловой нагрузки в каждой из зон действия источников тепловой энергии с определением резервов (дефицитов) существующей располагаемой тепловой мощности источников тепловой энергии, устанавливаемых на основании величины расчетной тепловой нагрузки, а в ценовых зонах теплоснабжения - балансы существующей на базовый период схемы теплоснабжения (актуализации схемы теплоснабжения) тепловой мощности и перспективной тепловой нагрузки в каждой системе теплоснабжения с указанием сведений о значениях существующей и перспективной тепловой мощности источников тепловой энергии, находящихся в государственной или муниципальной собственности и являющихся объектами концессионных соглашений или договоров аренды</w:t>
        </w:r>
        <w:r w:rsidR="001B7813" w:rsidRPr="001B7813">
          <w:rPr>
            <w:noProof/>
            <w:webHidden/>
            <w:szCs w:val="22"/>
          </w:rPr>
          <w:tab/>
        </w:r>
        <w:r w:rsidRPr="001B7813">
          <w:rPr>
            <w:noProof/>
            <w:webHidden/>
            <w:szCs w:val="22"/>
          </w:rPr>
          <w:fldChar w:fldCharType="begin"/>
        </w:r>
        <w:r w:rsidR="001B7813" w:rsidRPr="001B7813">
          <w:rPr>
            <w:noProof/>
            <w:webHidden/>
            <w:szCs w:val="22"/>
          </w:rPr>
          <w:instrText xml:space="preserve"> PAGEREF _Toc15387129 \h </w:instrText>
        </w:r>
        <w:r w:rsidRPr="001B7813">
          <w:rPr>
            <w:noProof/>
            <w:webHidden/>
            <w:szCs w:val="22"/>
          </w:rPr>
        </w:r>
        <w:r w:rsidRPr="001B7813">
          <w:rPr>
            <w:noProof/>
            <w:webHidden/>
            <w:szCs w:val="22"/>
          </w:rPr>
          <w:fldChar w:fldCharType="separate"/>
        </w:r>
        <w:r w:rsidR="00192D42">
          <w:rPr>
            <w:noProof/>
            <w:webHidden/>
            <w:szCs w:val="22"/>
          </w:rPr>
          <w:t>59</w:t>
        </w:r>
        <w:r w:rsidRPr="001B7813">
          <w:rPr>
            <w:noProof/>
            <w:webHidden/>
            <w:szCs w:val="22"/>
          </w:rPr>
          <w:fldChar w:fldCharType="end"/>
        </w:r>
      </w:hyperlink>
    </w:p>
    <w:p w:rsidR="001B7813" w:rsidRPr="001B7813" w:rsidRDefault="00C631EE">
      <w:pPr>
        <w:pStyle w:val="41"/>
        <w:tabs>
          <w:tab w:val="right" w:leader="dot" w:pos="9344"/>
        </w:tabs>
        <w:rPr>
          <w:rFonts w:eastAsiaTheme="minorEastAsia"/>
          <w:i w:val="0"/>
          <w:noProof/>
          <w:szCs w:val="22"/>
        </w:rPr>
      </w:pPr>
      <w:hyperlink w:anchor="_Toc15387130" w:history="1">
        <w:r w:rsidR="001B7813" w:rsidRPr="001B7813">
          <w:rPr>
            <w:rStyle w:val="af5"/>
            <w:rFonts w:eastAsia="TimesNewRomanPS-BoldMT"/>
            <w:noProof/>
            <w:szCs w:val="22"/>
          </w:rPr>
          <w:t xml:space="preserve">б) </w:t>
        </w:r>
        <w:r w:rsidR="001B7813" w:rsidRPr="001B7813">
          <w:rPr>
            <w:rStyle w:val="af5"/>
            <w:noProof/>
            <w:szCs w:val="22"/>
          </w:rPr>
          <w:t>гидравлический расчет передачи теплоносителя для каждого магистрального вывода с целью определения возможности (невозможности) обеспечения тепловой энергией существующих и перспективных потребителей, присоединенных к тепловой сети от каждого источника тепловой энергии</w:t>
        </w:r>
        <w:r w:rsidR="001B7813" w:rsidRPr="001B7813">
          <w:rPr>
            <w:noProof/>
            <w:webHidden/>
            <w:szCs w:val="22"/>
          </w:rPr>
          <w:tab/>
        </w:r>
        <w:r w:rsidRPr="001B7813">
          <w:rPr>
            <w:noProof/>
            <w:webHidden/>
            <w:szCs w:val="22"/>
          </w:rPr>
          <w:fldChar w:fldCharType="begin"/>
        </w:r>
        <w:r w:rsidR="001B7813" w:rsidRPr="001B7813">
          <w:rPr>
            <w:noProof/>
            <w:webHidden/>
            <w:szCs w:val="22"/>
          </w:rPr>
          <w:instrText xml:space="preserve"> PAGEREF _Toc15387130 \h </w:instrText>
        </w:r>
        <w:r w:rsidRPr="001B7813">
          <w:rPr>
            <w:noProof/>
            <w:webHidden/>
            <w:szCs w:val="22"/>
          </w:rPr>
        </w:r>
        <w:r w:rsidRPr="001B7813">
          <w:rPr>
            <w:noProof/>
            <w:webHidden/>
            <w:szCs w:val="22"/>
          </w:rPr>
          <w:fldChar w:fldCharType="separate"/>
        </w:r>
        <w:r w:rsidR="00192D42">
          <w:rPr>
            <w:noProof/>
            <w:webHidden/>
            <w:szCs w:val="22"/>
          </w:rPr>
          <w:t>61</w:t>
        </w:r>
        <w:r w:rsidRPr="001B7813">
          <w:rPr>
            <w:noProof/>
            <w:webHidden/>
            <w:szCs w:val="22"/>
          </w:rPr>
          <w:fldChar w:fldCharType="end"/>
        </w:r>
      </w:hyperlink>
    </w:p>
    <w:p w:rsidR="001B7813" w:rsidRPr="001B7813" w:rsidRDefault="00C631EE">
      <w:pPr>
        <w:pStyle w:val="41"/>
        <w:tabs>
          <w:tab w:val="right" w:leader="dot" w:pos="9344"/>
        </w:tabs>
        <w:rPr>
          <w:rFonts w:eastAsiaTheme="minorEastAsia"/>
          <w:i w:val="0"/>
          <w:noProof/>
          <w:szCs w:val="22"/>
        </w:rPr>
      </w:pPr>
      <w:hyperlink w:anchor="_Toc15387131" w:history="1">
        <w:r w:rsidR="001B7813" w:rsidRPr="001B7813">
          <w:rPr>
            <w:rStyle w:val="af5"/>
            <w:rFonts w:eastAsia="TimesNewRomanPS-BoldMT"/>
            <w:noProof/>
            <w:szCs w:val="22"/>
          </w:rPr>
          <w:t xml:space="preserve">в) </w:t>
        </w:r>
        <w:r w:rsidR="001B7813" w:rsidRPr="001B7813">
          <w:rPr>
            <w:rStyle w:val="af5"/>
            <w:noProof/>
            <w:szCs w:val="22"/>
          </w:rPr>
          <w:t>выводы о резервах (дефицитах) существующей системы теплоснабжения при обеспечении перспективной тепловой нагрузки потребителей</w:t>
        </w:r>
        <w:r w:rsidR="001B7813" w:rsidRPr="001B7813">
          <w:rPr>
            <w:noProof/>
            <w:webHidden/>
            <w:szCs w:val="22"/>
          </w:rPr>
          <w:tab/>
        </w:r>
        <w:r w:rsidRPr="001B7813">
          <w:rPr>
            <w:noProof/>
            <w:webHidden/>
            <w:szCs w:val="22"/>
          </w:rPr>
          <w:fldChar w:fldCharType="begin"/>
        </w:r>
        <w:r w:rsidR="001B7813" w:rsidRPr="001B7813">
          <w:rPr>
            <w:noProof/>
            <w:webHidden/>
            <w:szCs w:val="22"/>
          </w:rPr>
          <w:instrText xml:space="preserve"> PAGEREF _Toc15387131 \h </w:instrText>
        </w:r>
        <w:r w:rsidRPr="001B7813">
          <w:rPr>
            <w:noProof/>
            <w:webHidden/>
            <w:szCs w:val="22"/>
          </w:rPr>
        </w:r>
        <w:r w:rsidRPr="001B7813">
          <w:rPr>
            <w:noProof/>
            <w:webHidden/>
            <w:szCs w:val="22"/>
          </w:rPr>
          <w:fldChar w:fldCharType="separate"/>
        </w:r>
        <w:r w:rsidR="00192D42">
          <w:rPr>
            <w:noProof/>
            <w:webHidden/>
            <w:szCs w:val="22"/>
          </w:rPr>
          <w:t>61</w:t>
        </w:r>
        <w:r w:rsidRPr="001B7813">
          <w:rPr>
            <w:noProof/>
            <w:webHidden/>
            <w:szCs w:val="22"/>
          </w:rPr>
          <w:fldChar w:fldCharType="end"/>
        </w:r>
      </w:hyperlink>
    </w:p>
    <w:p w:rsidR="001B7813" w:rsidRPr="001B7813" w:rsidRDefault="00C631EE">
      <w:pPr>
        <w:pStyle w:val="21"/>
        <w:rPr>
          <w:rFonts w:eastAsiaTheme="minorEastAsia"/>
          <w:b w:val="0"/>
        </w:rPr>
      </w:pPr>
      <w:hyperlink w:anchor="_Toc15387132" w:history="1">
        <w:r w:rsidR="001B7813" w:rsidRPr="001B7813">
          <w:rPr>
            <w:rStyle w:val="af5"/>
          </w:rPr>
          <w:t>ГЛАВА 5.</w:t>
        </w:r>
        <w:r w:rsidR="001B7813" w:rsidRPr="001B7813">
          <w:rPr>
            <w:rFonts w:eastAsiaTheme="minorEastAsia"/>
            <w:b w:val="0"/>
          </w:rPr>
          <w:tab/>
        </w:r>
        <w:r w:rsidR="001B7813" w:rsidRPr="001B7813">
          <w:rPr>
            <w:rStyle w:val="af5"/>
          </w:rPr>
          <w:t>МАСТЕР-ПЛАН РАЗВИТИЯ СИСТЕМ ТЕПЛОСНАБЖЕНИЯ ПОСЕЛЕНИЯ, ГОРОДСКОГО ОКРУГА, ГОРОДА ФЕДЕРАЛЬНОГО ЗНАЧЕНИЯ</w:t>
        </w:r>
        <w:r w:rsidR="001B7813" w:rsidRPr="001B7813">
          <w:rPr>
            <w:webHidden/>
          </w:rPr>
          <w:tab/>
        </w:r>
        <w:r w:rsidRPr="001B7813">
          <w:rPr>
            <w:webHidden/>
          </w:rPr>
          <w:fldChar w:fldCharType="begin"/>
        </w:r>
        <w:r w:rsidR="001B7813" w:rsidRPr="001B7813">
          <w:rPr>
            <w:webHidden/>
          </w:rPr>
          <w:instrText xml:space="preserve"> PAGEREF _Toc15387132 \h </w:instrText>
        </w:r>
        <w:r w:rsidRPr="001B7813">
          <w:rPr>
            <w:webHidden/>
          </w:rPr>
        </w:r>
        <w:r w:rsidRPr="001B7813">
          <w:rPr>
            <w:webHidden/>
          </w:rPr>
          <w:fldChar w:fldCharType="separate"/>
        </w:r>
        <w:r w:rsidR="00192D42">
          <w:rPr>
            <w:webHidden/>
          </w:rPr>
          <w:t>62</w:t>
        </w:r>
        <w:r w:rsidRPr="001B7813">
          <w:rPr>
            <w:webHidden/>
          </w:rPr>
          <w:fldChar w:fldCharType="end"/>
        </w:r>
      </w:hyperlink>
    </w:p>
    <w:p w:rsidR="001B7813" w:rsidRPr="001B7813" w:rsidRDefault="00C631EE">
      <w:pPr>
        <w:pStyle w:val="41"/>
        <w:tabs>
          <w:tab w:val="right" w:leader="dot" w:pos="9344"/>
        </w:tabs>
        <w:rPr>
          <w:rFonts w:eastAsiaTheme="minorEastAsia"/>
          <w:i w:val="0"/>
          <w:noProof/>
          <w:szCs w:val="22"/>
        </w:rPr>
      </w:pPr>
      <w:hyperlink w:anchor="_Toc15387133" w:history="1">
        <w:r w:rsidR="001B7813" w:rsidRPr="001B7813">
          <w:rPr>
            <w:rStyle w:val="af5"/>
            <w:noProof/>
            <w:szCs w:val="22"/>
          </w:rPr>
          <w:t>а) описание вариантов (не менее двух) перспективного развития систем теплоснабжения поселения, городского округа, города федерального значения (в случае их изменения относительно ранее принятого варианта развития систем теплоснабжения в утвержденной в установленном порядке схеме теплоснабжения)</w:t>
        </w:r>
        <w:r w:rsidR="001B7813" w:rsidRPr="001B7813">
          <w:rPr>
            <w:noProof/>
            <w:webHidden/>
            <w:szCs w:val="22"/>
          </w:rPr>
          <w:tab/>
        </w:r>
        <w:r w:rsidRPr="001B7813">
          <w:rPr>
            <w:noProof/>
            <w:webHidden/>
            <w:szCs w:val="22"/>
          </w:rPr>
          <w:fldChar w:fldCharType="begin"/>
        </w:r>
        <w:r w:rsidR="001B7813" w:rsidRPr="001B7813">
          <w:rPr>
            <w:noProof/>
            <w:webHidden/>
            <w:szCs w:val="22"/>
          </w:rPr>
          <w:instrText xml:space="preserve"> PAGEREF _Toc15387133 \h </w:instrText>
        </w:r>
        <w:r w:rsidRPr="001B7813">
          <w:rPr>
            <w:noProof/>
            <w:webHidden/>
            <w:szCs w:val="22"/>
          </w:rPr>
        </w:r>
        <w:r w:rsidRPr="001B7813">
          <w:rPr>
            <w:noProof/>
            <w:webHidden/>
            <w:szCs w:val="22"/>
          </w:rPr>
          <w:fldChar w:fldCharType="separate"/>
        </w:r>
        <w:r w:rsidR="00192D42">
          <w:rPr>
            <w:noProof/>
            <w:webHidden/>
            <w:szCs w:val="22"/>
          </w:rPr>
          <w:t>62</w:t>
        </w:r>
        <w:r w:rsidRPr="001B7813">
          <w:rPr>
            <w:noProof/>
            <w:webHidden/>
            <w:szCs w:val="22"/>
          </w:rPr>
          <w:fldChar w:fldCharType="end"/>
        </w:r>
      </w:hyperlink>
    </w:p>
    <w:p w:rsidR="001B7813" w:rsidRPr="001B7813" w:rsidRDefault="00C631EE">
      <w:pPr>
        <w:pStyle w:val="41"/>
        <w:tabs>
          <w:tab w:val="right" w:leader="dot" w:pos="9344"/>
        </w:tabs>
        <w:rPr>
          <w:rFonts w:eastAsiaTheme="minorEastAsia"/>
          <w:i w:val="0"/>
          <w:noProof/>
          <w:szCs w:val="22"/>
        </w:rPr>
      </w:pPr>
      <w:hyperlink w:anchor="_Toc15387134" w:history="1">
        <w:r w:rsidR="001B7813" w:rsidRPr="001B7813">
          <w:rPr>
            <w:rStyle w:val="af5"/>
            <w:noProof/>
            <w:szCs w:val="22"/>
          </w:rPr>
          <w:t>б) технико-экономическое сравнение вариантов перспективного развития систем теплоснабжения поселения, городского округа, города федерального значения</w:t>
        </w:r>
        <w:r w:rsidR="001B7813" w:rsidRPr="001B7813">
          <w:rPr>
            <w:noProof/>
            <w:webHidden/>
            <w:szCs w:val="22"/>
          </w:rPr>
          <w:tab/>
        </w:r>
        <w:r w:rsidRPr="001B7813">
          <w:rPr>
            <w:noProof/>
            <w:webHidden/>
            <w:szCs w:val="22"/>
          </w:rPr>
          <w:fldChar w:fldCharType="begin"/>
        </w:r>
        <w:r w:rsidR="001B7813" w:rsidRPr="001B7813">
          <w:rPr>
            <w:noProof/>
            <w:webHidden/>
            <w:szCs w:val="22"/>
          </w:rPr>
          <w:instrText xml:space="preserve"> PAGEREF _Toc15387134 \h </w:instrText>
        </w:r>
        <w:r w:rsidRPr="001B7813">
          <w:rPr>
            <w:noProof/>
            <w:webHidden/>
            <w:szCs w:val="22"/>
          </w:rPr>
        </w:r>
        <w:r w:rsidRPr="001B7813">
          <w:rPr>
            <w:noProof/>
            <w:webHidden/>
            <w:szCs w:val="22"/>
          </w:rPr>
          <w:fldChar w:fldCharType="separate"/>
        </w:r>
        <w:r w:rsidR="00192D42">
          <w:rPr>
            <w:noProof/>
            <w:webHidden/>
            <w:szCs w:val="22"/>
          </w:rPr>
          <w:t>62</w:t>
        </w:r>
        <w:r w:rsidRPr="001B7813">
          <w:rPr>
            <w:noProof/>
            <w:webHidden/>
            <w:szCs w:val="22"/>
          </w:rPr>
          <w:fldChar w:fldCharType="end"/>
        </w:r>
      </w:hyperlink>
    </w:p>
    <w:p w:rsidR="001B7813" w:rsidRPr="001B7813" w:rsidRDefault="00C631EE">
      <w:pPr>
        <w:pStyle w:val="41"/>
        <w:tabs>
          <w:tab w:val="right" w:leader="dot" w:pos="9344"/>
        </w:tabs>
        <w:rPr>
          <w:rFonts w:eastAsiaTheme="minorEastAsia"/>
          <w:i w:val="0"/>
          <w:noProof/>
          <w:szCs w:val="22"/>
        </w:rPr>
      </w:pPr>
      <w:hyperlink w:anchor="_Toc15387135" w:history="1">
        <w:r w:rsidR="001B7813" w:rsidRPr="001B7813">
          <w:rPr>
            <w:rStyle w:val="af5"/>
            <w:noProof/>
            <w:szCs w:val="22"/>
          </w:rPr>
          <w:t>в) обоснование выбора приоритетного варианта перспективного развития систем теплоснабжения поселения, городского округа, города федерального значения на основе анализа ценовых (тарифных) последствий для потребителей, а в ценовых зонах теплоснабжения - на основе анализа ценовых (тарифных) последствий для потребителей, возникших при осуществлении регулируемых видов деятельности, и индикаторов развития систем теплоснабжения поселения, городского округа, города федерального значения</w:t>
        </w:r>
        <w:r w:rsidR="001B7813" w:rsidRPr="001B7813">
          <w:rPr>
            <w:noProof/>
            <w:webHidden/>
            <w:szCs w:val="22"/>
          </w:rPr>
          <w:tab/>
        </w:r>
        <w:r w:rsidRPr="001B7813">
          <w:rPr>
            <w:noProof/>
            <w:webHidden/>
            <w:szCs w:val="22"/>
          </w:rPr>
          <w:fldChar w:fldCharType="begin"/>
        </w:r>
        <w:r w:rsidR="001B7813" w:rsidRPr="001B7813">
          <w:rPr>
            <w:noProof/>
            <w:webHidden/>
            <w:szCs w:val="22"/>
          </w:rPr>
          <w:instrText xml:space="preserve"> PAGEREF _Toc15387135 \h </w:instrText>
        </w:r>
        <w:r w:rsidRPr="001B7813">
          <w:rPr>
            <w:noProof/>
            <w:webHidden/>
            <w:szCs w:val="22"/>
          </w:rPr>
        </w:r>
        <w:r w:rsidRPr="001B7813">
          <w:rPr>
            <w:noProof/>
            <w:webHidden/>
            <w:szCs w:val="22"/>
          </w:rPr>
          <w:fldChar w:fldCharType="separate"/>
        </w:r>
        <w:r w:rsidR="00192D42">
          <w:rPr>
            <w:noProof/>
            <w:webHidden/>
            <w:szCs w:val="22"/>
          </w:rPr>
          <w:t>63</w:t>
        </w:r>
        <w:r w:rsidRPr="001B7813">
          <w:rPr>
            <w:noProof/>
            <w:webHidden/>
            <w:szCs w:val="22"/>
          </w:rPr>
          <w:fldChar w:fldCharType="end"/>
        </w:r>
      </w:hyperlink>
    </w:p>
    <w:p w:rsidR="001B7813" w:rsidRPr="001B7813" w:rsidRDefault="00C631EE">
      <w:pPr>
        <w:pStyle w:val="21"/>
        <w:rPr>
          <w:rFonts w:eastAsiaTheme="minorEastAsia"/>
          <w:b w:val="0"/>
        </w:rPr>
      </w:pPr>
      <w:hyperlink w:anchor="_Toc15387136" w:history="1">
        <w:r w:rsidR="001B7813" w:rsidRPr="001B7813">
          <w:rPr>
            <w:rStyle w:val="af5"/>
            <w:rFonts w:eastAsia="TimesNewRomanPS-BoldMT"/>
          </w:rPr>
          <w:t>ГЛАВА 6.</w:t>
        </w:r>
        <w:r w:rsidR="001B7813" w:rsidRPr="001B7813">
          <w:rPr>
            <w:rFonts w:eastAsiaTheme="minorEastAsia"/>
            <w:b w:val="0"/>
          </w:rPr>
          <w:tab/>
        </w:r>
        <w:r w:rsidR="001B7813" w:rsidRPr="001B7813">
          <w:rPr>
            <w:rStyle w:val="af5"/>
          </w:rPr>
          <w:t>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 В ТОМ ЧИСЛЕ В АВАРИЙНЫХ РЕЖИМАХ</w:t>
        </w:r>
        <w:r w:rsidR="001B7813" w:rsidRPr="001B7813">
          <w:rPr>
            <w:webHidden/>
          </w:rPr>
          <w:tab/>
        </w:r>
        <w:r w:rsidRPr="001B7813">
          <w:rPr>
            <w:webHidden/>
          </w:rPr>
          <w:fldChar w:fldCharType="begin"/>
        </w:r>
        <w:r w:rsidR="001B7813" w:rsidRPr="001B7813">
          <w:rPr>
            <w:webHidden/>
          </w:rPr>
          <w:instrText xml:space="preserve"> PAGEREF _Toc15387136 \h </w:instrText>
        </w:r>
        <w:r w:rsidRPr="001B7813">
          <w:rPr>
            <w:webHidden/>
          </w:rPr>
        </w:r>
        <w:r w:rsidRPr="001B7813">
          <w:rPr>
            <w:webHidden/>
          </w:rPr>
          <w:fldChar w:fldCharType="separate"/>
        </w:r>
        <w:r w:rsidR="00192D42">
          <w:rPr>
            <w:webHidden/>
          </w:rPr>
          <w:t>64</w:t>
        </w:r>
        <w:r w:rsidRPr="001B7813">
          <w:rPr>
            <w:webHidden/>
          </w:rPr>
          <w:fldChar w:fldCharType="end"/>
        </w:r>
      </w:hyperlink>
    </w:p>
    <w:p w:rsidR="001B7813" w:rsidRPr="001B7813" w:rsidRDefault="00C631EE">
      <w:pPr>
        <w:pStyle w:val="41"/>
        <w:tabs>
          <w:tab w:val="right" w:leader="dot" w:pos="9344"/>
        </w:tabs>
        <w:rPr>
          <w:rFonts w:eastAsiaTheme="minorEastAsia"/>
          <w:i w:val="0"/>
          <w:noProof/>
          <w:szCs w:val="22"/>
        </w:rPr>
      </w:pPr>
      <w:hyperlink w:anchor="_Toc15387137" w:history="1">
        <w:r w:rsidR="001B7813" w:rsidRPr="001B7813">
          <w:rPr>
            <w:rStyle w:val="af5"/>
            <w:noProof/>
            <w:szCs w:val="22"/>
          </w:rPr>
          <w:t>а) расчетную величину нормативных потерь (в ценовых зонах теплоснабжения - расчетную величину плановых потерь, определяемых в соответствии с методическими указаниями по разработке схем теплоснабжения) теплоносителя в тепловых сетях в зонах действия источников тепловой энергии</w:t>
        </w:r>
        <w:r w:rsidR="001B7813" w:rsidRPr="001B7813">
          <w:rPr>
            <w:noProof/>
            <w:webHidden/>
            <w:szCs w:val="22"/>
          </w:rPr>
          <w:tab/>
        </w:r>
        <w:r w:rsidRPr="001B7813">
          <w:rPr>
            <w:noProof/>
            <w:webHidden/>
            <w:szCs w:val="22"/>
          </w:rPr>
          <w:fldChar w:fldCharType="begin"/>
        </w:r>
        <w:r w:rsidR="001B7813" w:rsidRPr="001B7813">
          <w:rPr>
            <w:noProof/>
            <w:webHidden/>
            <w:szCs w:val="22"/>
          </w:rPr>
          <w:instrText xml:space="preserve"> PAGEREF _Toc15387137 \h </w:instrText>
        </w:r>
        <w:r w:rsidRPr="001B7813">
          <w:rPr>
            <w:noProof/>
            <w:webHidden/>
            <w:szCs w:val="22"/>
          </w:rPr>
        </w:r>
        <w:r w:rsidRPr="001B7813">
          <w:rPr>
            <w:noProof/>
            <w:webHidden/>
            <w:szCs w:val="22"/>
          </w:rPr>
          <w:fldChar w:fldCharType="separate"/>
        </w:r>
        <w:r w:rsidR="00192D42">
          <w:rPr>
            <w:noProof/>
            <w:webHidden/>
            <w:szCs w:val="22"/>
          </w:rPr>
          <w:t>64</w:t>
        </w:r>
        <w:r w:rsidRPr="001B7813">
          <w:rPr>
            <w:noProof/>
            <w:webHidden/>
            <w:szCs w:val="22"/>
          </w:rPr>
          <w:fldChar w:fldCharType="end"/>
        </w:r>
      </w:hyperlink>
    </w:p>
    <w:p w:rsidR="001B7813" w:rsidRPr="001B7813" w:rsidRDefault="00C631EE">
      <w:pPr>
        <w:pStyle w:val="41"/>
        <w:tabs>
          <w:tab w:val="right" w:leader="dot" w:pos="9344"/>
        </w:tabs>
        <w:rPr>
          <w:rFonts w:eastAsiaTheme="minorEastAsia"/>
          <w:i w:val="0"/>
          <w:noProof/>
          <w:szCs w:val="22"/>
        </w:rPr>
      </w:pPr>
      <w:hyperlink w:anchor="_Toc15387138" w:history="1">
        <w:r w:rsidR="001B7813" w:rsidRPr="001B7813">
          <w:rPr>
            <w:rStyle w:val="af5"/>
            <w:noProof/>
            <w:szCs w:val="22"/>
          </w:rPr>
          <w:t>б) максимальный и среднечасовой расход теплоносителя (расход сетевой воды) на горячее водоснабжение потребителей с использованием открытой системы теплоснабжения в зоне действия каждого источника тепловой энергии, рассчитываемый с учетом прогнозных сроков перевода потребителей, подключенных к открытой системе теплоснабжения (горячего водоснабжения), на закрытую систему горячего водоснабжения</w:t>
        </w:r>
        <w:r w:rsidR="001B7813" w:rsidRPr="001B7813">
          <w:rPr>
            <w:noProof/>
            <w:webHidden/>
            <w:szCs w:val="22"/>
          </w:rPr>
          <w:tab/>
        </w:r>
        <w:r w:rsidRPr="001B7813">
          <w:rPr>
            <w:noProof/>
            <w:webHidden/>
            <w:szCs w:val="22"/>
          </w:rPr>
          <w:fldChar w:fldCharType="begin"/>
        </w:r>
        <w:r w:rsidR="001B7813" w:rsidRPr="001B7813">
          <w:rPr>
            <w:noProof/>
            <w:webHidden/>
            <w:szCs w:val="22"/>
          </w:rPr>
          <w:instrText xml:space="preserve"> PAGEREF _Toc15387138 \h </w:instrText>
        </w:r>
        <w:r w:rsidRPr="001B7813">
          <w:rPr>
            <w:noProof/>
            <w:webHidden/>
            <w:szCs w:val="22"/>
          </w:rPr>
        </w:r>
        <w:r w:rsidRPr="001B7813">
          <w:rPr>
            <w:noProof/>
            <w:webHidden/>
            <w:szCs w:val="22"/>
          </w:rPr>
          <w:fldChar w:fldCharType="separate"/>
        </w:r>
        <w:r w:rsidR="00192D42">
          <w:rPr>
            <w:noProof/>
            <w:webHidden/>
            <w:szCs w:val="22"/>
          </w:rPr>
          <w:t>65</w:t>
        </w:r>
        <w:r w:rsidRPr="001B7813">
          <w:rPr>
            <w:noProof/>
            <w:webHidden/>
            <w:szCs w:val="22"/>
          </w:rPr>
          <w:fldChar w:fldCharType="end"/>
        </w:r>
      </w:hyperlink>
    </w:p>
    <w:p w:rsidR="001B7813" w:rsidRPr="001B7813" w:rsidRDefault="00C631EE">
      <w:pPr>
        <w:pStyle w:val="41"/>
        <w:tabs>
          <w:tab w:val="right" w:leader="dot" w:pos="9344"/>
        </w:tabs>
        <w:rPr>
          <w:rFonts w:eastAsiaTheme="minorEastAsia"/>
          <w:i w:val="0"/>
          <w:noProof/>
          <w:szCs w:val="22"/>
        </w:rPr>
      </w:pPr>
      <w:hyperlink w:anchor="_Toc15387139" w:history="1">
        <w:r w:rsidR="001B7813" w:rsidRPr="001B7813">
          <w:rPr>
            <w:rStyle w:val="af5"/>
            <w:noProof/>
            <w:szCs w:val="22"/>
          </w:rPr>
          <w:t>в) сведения о наличии баков-аккумуляторов</w:t>
        </w:r>
        <w:r w:rsidR="001B7813" w:rsidRPr="001B7813">
          <w:rPr>
            <w:noProof/>
            <w:webHidden/>
            <w:szCs w:val="22"/>
          </w:rPr>
          <w:tab/>
        </w:r>
        <w:r w:rsidRPr="001B7813">
          <w:rPr>
            <w:noProof/>
            <w:webHidden/>
            <w:szCs w:val="22"/>
          </w:rPr>
          <w:fldChar w:fldCharType="begin"/>
        </w:r>
        <w:r w:rsidR="001B7813" w:rsidRPr="001B7813">
          <w:rPr>
            <w:noProof/>
            <w:webHidden/>
            <w:szCs w:val="22"/>
          </w:rPr>
          <w:instrText xml:space="preserve"> PAGEREF _Toc15387139 \h </w:instrText>
        </w:r>
        <w:r w:rsidRPr="001B7813">
          <w:rPr>
            <w:noProof/>
            <w:webHidden/>
            <w:szCs w:val="22"/>
          </w:rPr>
        </w:r>
        <w:r w:rsidRPr="001B7813">
          <w:rPr>
            <w:noProof/>
            <w:webHidden/>
            <w:szCs w:val="22"/>
          </w:rPr>
          <w:fldChar w:fldCharType="separate"/>
        </w:r>
        <w:r w:rsidR="00192D42">
          <w:rPr>
            <w:noProof/>
            <w:webHidden/>
            <w:szCs w:val="22"/>
          </w:rPr>
          <w:t>65</w:t>
        </w:r>
        <w:r w:rsidRPr="001B7813">
          <w:rPr>
            <w:noProof/>
            <w:webHidden/>
            <w:szCs w:val="22"/>
          </w:rPr>
          <w:fldChar w:fldCharType="end"/>
        </w:r>
      </w:hyperlink>
    </w:p>
    <w:p w:rsidR="001B7813" w:rsidRPr="001B7813" w:rsidRDefault="00C631EE">
      <w:pPr>
        <w:pStyle w:val="41"/>
        <w:tabs>
          <w:tab w:val="right" w:leader="dot" w:pos="9344"/>
        </w:tabs>
        <w:rPr>
          <w:rFonts w:eastAsiaTheme="minorEastAsia"/>
          <w:i w:val="0"/>
          <w:noProof/>
          <w:szCs w:val="22"/>
        </w:rPr>
      </w:pPr>
      <w:hyperlink w:anchor="_Toc15387140" w:history="1">
        <w:r w:rsidR="001B7813" w:rsidRPr="001B7813">
          <w:rPr>
            <w:rStyle w:val="af5"/>
            <w:noProof/>
            <w:szCs w:val="22"/>
          </w:rPr>
          <w:t>г) нормативный и фактический (для эксплуатационного и аварийного режимов) часовой расход подпиточной воды в зоне действия источников тепловой энергии</w:t>
        </w:r>
        <w:r w:rsidR="001B7813" w:rsidRPr="001B7813">
          <w:rPr>
            <w:noProof/>
            <w:webHidden/>
            <w:szCs w:val="22"/>
          </w:rPr>
          <w:tab/>
        </w:r>
        <w:r w:rsidRPr="001B7813">
          <w:rPr>
            <w:noProof/>
            <w:webHidden/>
            <w:szCs w:val="22"/>
          </w:rPr>
          <w:fldChar w:fldCharType="begin"/>
        </w:r>
        <w:r w:rsidR="001B7813" w:rsidRPr="001B7813">
          <w:rPr>
            <w:noProof/>
            <w:webHidden/>
            <w:szCs w:val="22"/>
          </w:rPr>
          <w:instrText xml:space="preserve"> PAGEREF _Toc15387140 \h </w:instrText>
        </w:r>
        <w:r w:rsidRPr="001B7813">
          <w:rPr>
            <w:noProof/>
            <w:webHidden/>
            <w:szCs w:val="22"/>
          </w:rPr>
        </w:r>
        <w:r w:rsidRPr="001B7813">
          <w:rPr>
            <w:noProof/>
            <w:webHidden/>
            <w:szCs w:val="22"/>
          </w:rPr>
          <w:fldChar w:fldCharType="separate"/>
        </w:r>
        <w:r w:rsidR="00192D42">
          <w:rPr>
            <w:noProof/>
            <w:webHidden/>
            <w:szCs w:val="22"/>
          </w:rPr>
          <w:t>65</w:t>
        </w:r>
        <w:r w:rsidRPr="001B7813">
          <w:rPr>
            <w:noProof/>
            <w:webHidden/>
            <w:szCs w:val="22"/>
          </w:rPr>
          <w:fldChar w:fldCharType="end"/>
        </w:r>
      </w:hyperlink>
    </w:p>
    <w:p w:rsidR="001B7813" w:rsidRPr="001B7813" w:rsidRDefault="00C631EE">
      <w:pPr>
        <w:pStyle w:val="41"/>
        <w:tabs>
          <w:tab w:val="right" w:leader="dot" w:pos="9344"/>
        </w:tabs>
        <w:rPr>
          <w:rFonts w:eastAsiaTheme="minorEastAsia"/>
          <w:i w:val="0"/>
          <w:noProof/>
          <w:szCs w:val="22"/>
        </w:rPr>
      </w:pPr>
      <w:hyperlink w:anchor="_Toc15387141" w:history="1">
        <w:r w:rsidR="001B7813" w:rsidRPr="001B7813">
          <w:rPr>
            <w:rStyle w:val="af5"/>
            <w:noProof/>
            <w:szCs w:val="22"/>
          </w:rPr>
          <w:t>д) существующий и перспективный баланс производительности водоподготовительных установок и потерь теплоносителя с учетом развития системы теплоснабжения</w:t>
        </w:r>
        <w:r w:rsidR="001B7813" w:rsidRPr="001B7813">
          <w:rPr>
            <w:noProof/>
            <w:webHidden/>
            <w:szCs w:val="22"/>
          </w:rPr>
          <w:tab/>
        </w:r>
        <w:r w:rsidRPr="001B7813">
          <w:rPr>
            <w:noProof/>
            <w:webHidden/>
            <w:szCs w:val="22"/>
          </w:rPr>
          <w:fldChar w:fldCharType="begin"/>
        </w:r>
        <w:r w:rsidR="001B7813" w:rsidRPr="001B7813">
          <w:rPr>
            <w:noProof/>
            <w:webHidden/>
            <w:szCs w:val="22"/>
          </w:rPr>
          <w:instrText xml:space="preserve"> PAGEREF _Toc15387141 \h </w:instrText>
        </w:r>
        <w:r w:rsidRPr="001B7813">
          <w:rPr>
            <w:noProof/>
            <w:webHidden/>
            <w:szCs w:val="22"/>
          </w:rPr>
        </w:r>
        <w:r w:rsidRPr="001B7813">
          <w:rPr>
            <w:noProof/>
            <w:webHidden/>
            <w:szCs w:val="22"/>
          </w:rPr>
          <w:fldChar w:fldCharType="separate"/>
        </w:r>
        <w:r w:rsidR="00192D42">
          <w:rPr>
            <w:noProof/>
            <w:webHidden/>
            <w:szCs w:val="22"/>
          </w:rPr>
          <w:t>66</w:t>
        </w:r>
        <w:r w:rsidRPr="001B7813">
          <w:rPr>
            <w:noProof/>
            <w:webHidden/>
            <w:szCs w:val="22"/>
          </w:rPr>
          <w:fldChar w:fldCharType="end"/>
        </w:r>
      </w:hyperlink>
    </w:p>
    <w:p w:rsidR="001B7813" w:rsidRPr="001B7813" w:rsidRDefault="00C631EE">
      <w:pPr>
        <w:pStyle w:val="21"/>
        <w:rPr>
          <w:rFonts w:eastAsiaTheme="minorEastAsia"/>
          <w:b w:val="0"/>
        </w:rPr>
      </w:pPr>
      <w:hyperlink w:anchor="_Toc15387142" w:history="1">
        <w:r w:rsidR="001B7813" w:rsidRPr="001B7813">
          <w:rPr>
            <w:rStyle w:val="af5"/>
          </w:rPr>
          <w:t>ГЛАВА 7.</w:t>
        </w:r>
        <w:r w:rsidR="001B7813" w:rsidRPr="001B7813">
          <w:rPr>
            <w:rFonts w:eastAsiaTheme="minorEastAsia"/>
            <w:b w:val="0"/>
          </w:rPr>
          <w:tab/>
        </w:r>
        <w:r w:rsidR="001B7813" w:rsidRPr="001B7813">
          <w:rPr>
            <w:rStyle w:val="af5"/>
          </w:rPr>
          <w:t>ПРЕДЛОЖЕНИЯ ПО СТРОИТЕЛЬСТВУ, РЕКОНСТРУКЦИИ, ТЕХНИЧЕСКОМУ ПЕРЕВООРУЖЕНИЮ И (ИЛИ) МОДЕРНИЗАЦИИ ИСТОЧНИКОВ ТЕПЛОВОЙ ЭНЕРГИИ</w:t>
        </w:r>
        <w:r w:rsidR="001B7813" w:rsidRPr="001B7813">
          <w:rPr>
            <w:webHidden/>
          </w:rPr>
          <w:tab/>
        </w:r>
        <w:r w:rsidRPr="001B7813">
          <w:rPr>
            <w:webHidden/>
          </w:rPr>
          <w:fldChar w:fldCharType="begin"/>
        </w:r>
        <w:r w:rsidR="001B7813" w:rsidRPr="001B7813">
          <w:rPr>
            <w:webHidden/>
          </w:rPr>
          <w:instrText xml:space="preserve"> PAGEREF _Toc15387142 \h </w:instrText>
        </w:r>
        <w:r w:rsidRPr="001B7813">
          <w:rPr>
            <w:webHidden/>
          </w:rPr>
        </w:r>
        <w:r w:rsidRPr="001B7813">
          <w:rPr>
            <w:webHidden/>
          </w:rPr>
          <w:fldChar w:fldCharType="separate"/>
        </w:r>
        <w:r w:rsidR="00192D42">
          <w:rPr>
            <w:webHidden/>
          </w:rPr>
          <w:t>67</w:t>
        </w:r>
        <w:r w:rsidRPr="001B7813">
          <w:rPr>
            <w:webHidden/>
          </w:rPr>
          <w:fldChar w:fldCharType="end"/>
        </w:r>
      </w:hyperlink>
    </w:p>
    <w:p w:rsidR="001B7813" w:rsidRPr="001B7813" w:rsidRDefault="00C631EE">
      <w:pPr>
        <w:pStyle w:val="41"/>
        <w:tabs>
          <w:tab w:val="right" w:leader="dot" w:pos="9344"/>
        </w:tabs>
        <w:rPr>
          <w:rFonts w:eastAsiaTheme="minorEastAsia"/>
          <w:i w:val="0"/>
          <w:noProof/>
          <w:szCs w:val="22"/>
        </w:rPr>
      </w:pPr>
      <w:hyperlink w:anchor="_Toc15387143" w:history="1">
        <w:r w:rsidR="001B7813" w:rsidRPr="001B7813">
          <w:rPr>
            <w:rStyle w:val="af5"/>
            <w:rFonts w:eastAsia="TimesNewRomanPS-BoldMT"/>
            <w:noProof/>
            <w:szCs w:val="22"/>
          </w:rPr>
          <w:t xml:space="preserve">а) </w:t>
        </w:r>
        <w:r w:rsidR="001B7813" w:rsidRPr="001B7813">
          <w:rPr>
            <w:rStyle w:val="af5"/>
            <w:noProof/>
            <w:szCs w:val="22"/>
          </w:rPr>
          <w:t>описание условий организации централизованного теплоснабжения, индивидуального теплоснабжения, а также поквартирного отопления</w:t>
        </w:r>
        <w:r w:rsidR="001B7813" w:rsidRPr="001B7813">
          <w:rPr>
            <w:noProof/>
            <w:webHidden/>
            <w:szCs w:val="22"/>
          </w:rPr>
          <w:tab/>
        </w:r>
        <w:r w:rsidRPr="001B7813">
          <w:rPr>
            <w:noProof/>
            <w:webHidden/>
            <w:szCs w:val="22"/>
          </w:rPr>
          <w:fldChar w:fldCharType="begin"/>
        </w:r>
        <w:r w:rsidR="001B7813" w:rsidRPr="001B7813">
          <w:rPr>
            <w:noProof/>
            <w:webHidden/>
            <w:szCs w:val="22"/>
          </w:rPr>
          <w:instrText xml:space="preserve"> PAGEREF _Toc15387143 \h </w:instrText>
        </w:r>
        <w:r w:rsidRPr="001B7813">
          <w:rPr>
            <w:noProof/>
            <w:webHidden/>
            <w:szCs w:val="22"/>
          </w:rPr>
        </w:r>
        <w:r w:rsidRPr="001B7813">
          <w:rPr>
            <w:noProof/>
            <w:webHidden/>
            <w:szCs w:val="22"/>
          </w:rPr>
          <w:fldChar w:fldCharType="separate"/>
        </w:r>
        <w:r w:rsidR="00192D42">
          <w:rPr>
            <w:noProof/>
            <w:webHidden/>
            <w:szCs w:val="22"/>
          </w:rPr>
          <w:t>67</w:t>
        </w:r>
        <w:r w:rsidRPr="001B7813">
          <w:rPr>
            <w:noProof/>
            <w:webHidden/>
            <w:szCs w:val="22"/>
          </w:rPr>
          <w:fldChar w:fldCharType="end"/>
        </w:r>
      </w:hyperlink>
    </w:p>
    <w:p w:rsidR="001B7813" w:rsidRPr="001B7813" w:rsidRDefault="00C631EE">
      <w:pPr>
        <w:pStyle w:val="41"/>
        <w:tabs>
          <w:tab w:val="right" w:leader="dot" w:pos="9344"/>
        </w:tabs>
        <w:rPr>
          <w:rFonts w:eastAsiaTheme="minorEastAsia"/>
          <w:i w:val="0"/>
          <w:noProof/>
          <w:szCs w:val="22"/>
        </w:rPr>
      </w:pPr>
      <w:hyperlink w:anchor="_Toc15387144" w:history="1">
        <w:r w:rsidR="001B7813" w:rsidRPr="001B7813">
          <w:rPr>
            <w:rStyle w:val="af5"/>
            <w:noProof/>
            <w:szCs w:val="22"/>
          </w:rPr>
          <w:t>б) описание текущей ситуации, связанной с ранее принятыми в соответствии с законодательством Российской Федерации об электроэнергетике решениями об отнесении генерирующих объектов к генерирующим объектам, мощность которых поставляется в вынужденном режиме в целях обеспечения надежного теплоснабжения потребителей</w:t>
        </w:r>
        <w:r w:rsidR="001B7813" w:rsidRPr="001B7813">
          <w:rPr>
            <w:noProof/>
            <w:webHidden/>
            <w:szCs w:val="22"/>
          </w:rPr>
          <w:tab/>
        </w:r>
        <w:r w:rsidRPr="001B7813">
          <w:rPr>
            <w:noProof/>
            <w:webHidden/>
            <w:szCs w:val="22"/>
          </w:rPr>
          <w:fldChar w:fldCharType="begin"/>
        </w:r>
        <w:r w:rsidR="001B7813" w:rsidRPr="001B7813">
          <w:rPr>
            <w:noProof/>
            <w:webHidden/>
            <w:szCs w:val="22"/>
          </w:rPr>
          <w:instrText xml:space="preserve"> PAGEREF _Toc15387144 \h </w:instrText>
        </w:r>
        <w:r w:rsidRPr="001B7813">
          <w:rPr>
            <w:noProof/>
            <w:webHidden/>
            <w:szCs w:val="22"/>
          </w:rPr>
        </w:r>
        <w:r w:rsidRPr="001B7813">
          <w:rPr>
            <w:noProof/>
            <w:webHidden/>
            <w:szCs w:val="22"/>
          </w:rPr>
          <w:fldChar w:fldCharType="separate"/>
        </w:r>
        <w:r w:rsidR="00192D42">
          <w:rPr>
            <w:noProof/>
            <w:webHidden/>
            <w:szCs w:val="22"/>
          </w:rPr>
          <w:t>70</w:t>
        </w:r>
        <w:r w:rsidRPr="001B7813">
          <w:rPr>
            <w:noProof/>
            <w:webHidden/>
            <w:szCs w:val="22"/>
          </w:rPr>
          <w:fldChar w:fldCharType="end"/>
        </w:r>
      </w:hyperlink>
    </w:p>
    <w:p w:rsidR="001B7813" w:rsidRPr="001B7813" w:rsidRDefault="00C631EE">
      <w:pPr>
        <w:pStyle w:val="41"/>
        <w:tabs>
          <w:tab w:val="right" w:leader="dot" w:pos="9344"/>
        </w:tabs>
        <w:rPr>
          <w:rFonts w:eastAsiaTheme="minorEastAsia"/>
          <w:i w:val="0"/>
          <w:noProof/>
          <w:szCs w:val="22"/>
        </w:rPr>
      </w:pPr>
      <w:hyperlink w:anchor="_Toc15387145" w:history="1">
        <w:r w:rsidR="001B7813" w:rsidRPr="001B7813">
          <w:rPr>
            <w:rStyle w:val="af5"/>
            <w:noProof/>
            <w:szCs w:val="22"/>
          </w:rPr>
          <w:t>в) анализ надежности и качества теплоснабжения для случаев отнесения генерирующего объекта к объектам, вывод которых из эксплуатации может привести к нарушению надежности теплоснабжения (при отнесении такого генерирующего объекта к объектам, электрическая мощность которых поставляется в вынужденном режиме в целях обеспечения надежного теплоснабжения потребителей, в соответствующем году долгосрочного конкурентного отбора мощности на оптовом рынке электрической энергии (мощности) на соответствующий период), в соответствии с методическими указаниями по разработке схем теплоснабжения</w:t>
        </w:r>
        <w:r w:rsidR="001B7813" w:rsidRPr="001B7813">
          <w:rPr>
            <w:noProof/>
            <w:webHidden/>
            <w:szCs w:val="22"/>
          </w:rPr>
          <w:tab/>
        </w:r>
        <w:r w:rsidRPr="001B7813">
          <w:rPr>
            <w:noProof/>
            <w:webHidden/>
            <w:szCs w:val="22"/>
          </w:rPr>
          <w:fldChar w:fldCharType="begin"/>
        </w:r>
        <w:r w:rsidR="001B7813" w:rsidRPr="001B7813">
          <w:rPr>
            <w:noProof/>
            <w:webHidden/>
            <w:szCs w:val="22"/>
          </w:rPr>
          <w:instrText xml:space="preserve"> PAGEREF _Toc15387145 \h </w:instrText>
        </w:r>
        <w:r w:rsidRPr="001B7813">
          <w:rPr>
            <w:noProof/>
            <w:webHidden/>
            <w:szCs w:val="22"/>
          </w:rPr>
        </w:r>
        <w:r w:rsidRPr="001B7813">
          <w:rPr>
            <w:noProof/>
            <w:webHidden/>
            <w:szCs w:val="22"/>
          </w:rPr>
          <w:fldChar w:fldCharType="separate"/>
        </w:r>
        <w:r w:rsidR="00192D42">
          <w:rPr>
            <w:noProof/>
            <w:webHidden/>
            <w:szCs w:val="22"/>
          </w:rPr>
          <w:t>70</w:t>
        </w:r>
        <w:r w:rsidRPr="001B7813">
          <w:rPr>
            <w:noProof/>
            <w:webHidden/>
            <w:szCs w:val="22"/>
          </w:rPr>
          <w:fldChar w:fldCharType="end"/>
        </w:r>
      </w:hyperlink>
    </w:p>
    <w:p w:rsidR="001B7813" w:rsidRPr="001B7813" w:rsidRDefault="00C631EE">
      <w:pPr>
        <w:pStyle w:val="41"/>
        <w:tabs>
          <w:tab w:val="right" w:leader="dot" w:pos="9344"/>
        </w:tabs>
        <w:rPr>
          <w:rFonts w:eastAsiaTheme="minorEastAsia"/>
          <w:i w:val="0"/>
          <w:noProof/>
          <w:szCs w:val="22"/>
        </w:rPr>
      </w:pPr>
      <w:hyperlink w:anchor="_Toc15387146" w:history="1">
        <w:r w:rsidR="001B7813" w:rsidRPr="001B7813">
          <w:rPr>
            <w:rStyle w:val="af5"/>
            <w:rFonts w:eastAsia="TimesNewRomanPS-BoldMT"/>
            <w:noProof/>
            <w:szCs w:val="22"/>
          </w:rPr>
          <w:t xml:space="preserve">г) </w:t>
        </w:r>
        <w:r w:rsidR="001B7813" w:rsidRPr="001B7813">
          <w:rPr>
            <w:rStyle w:val="af5"/>
            <w:noProof/>
            <w:szCs w:val="22"/>
          </w:rPr>
          <w:t>обоснование предлагаемых для строительства источников тепловой энергии, функционирующих в режиме комбинированной выработки электрической и тепловой энергии, для обеспечения перспективных тепловых нагрузок</w:t>
        </w:r>
        <w:r w:rsidR="001B7813" w:rsidRPr="001B7813">
          <w:rPr>
            <w:noProof/>
            <w:webHidden/>
            <w:szCs w:val="22"/>
          </w:rPr>
          <w:tab/>
        </w:r>
        <w:r w:rsidRPr="001B7813">
          <w:rPr>
            <w:noProof/>
            <w:webHidden/>
            <w:szCs w:val="22"/>
          </w:rPr>
          <w:fldChar w:fldCharType="begin"/>
        </w:r>
        <w:r w:rsidR="001B7813" w:rsidRPr="001B7813">
          <w:rPr>
            <w:noProof/>
            <w:webHidden/>
            <w:szCs w:val="22"/>
          </w:rPr>
          <w:instrText xml:space="preserve"> PAGEREF _Toc15387146 \h </w:instrText>
        </w:r>
        <w:r w:rsidRPr="001B7813">
          <w:rPr>
            <w:noProof/>
            <w:webHidden/>
            <w:szCs w:val="22"/>
          </w:rPr>
        </w:r>
        <w:r w:rsidRPr="001B7813">
          <w:rPr>
            <w:noProof/>
            <w:webHidden/>
            <w:szCs w:val="22"/>
          </w:rPr>
          <w:fldChar w:fldCharType="separate"/>
        </w:r>
        <w:r w:rsidR="00192D42">
          <w:rPr>
            <w:noProof/>
            <w:webHidden/>
            <w:szCs w:val="22"/>
          </w:rPr>
          <w:t>70</w:t>
        </w:r>
        <w:r w:rsidRPr="001B7813">
          <w:rPr>
            <w:noProof/>
            <w:webHidden/>
            <w:szCs w:val="22"/>
          </w:rPr>
          <w:fldChar w:fldCharType="end"/>
        </w:r>
      </w:hyperlink>
    </w:p>
    <w:p w:rsidR="001B7813" w:rsidRPr="001B7813" w:rsidRDefault="00C631EE">
      <w:pPr>
        <w:pStyle w:val="41"/>
        <w:tabs>
          <w:tab w:val="right" w:leader="dot" w:pos="9344"/>
        </w:tabs>
        <w:rPr>
          <w:rFonts w:eastAsiaTheme="minorEastAsia"/>
          <w:i w:val="0"/>
          <w:noProof/>
          <w:szCs w:val="22"/>
        </w:rPr>
      </w:pPr>
      <w:hyperlink w:anchor="_Toc15387147" w:history="1">
        <w:r w:rsidR="001B7813" w:rsidRPr="001B7813">
          <w:rPr>
            <w:rStyle w:val="af5"/>
            <w:rFonts w:eastAsia="TimesNewRomanPS-BoldMT"/>
            <w:noProof/>
            <w:szCs w:val="22"/>
          </w:rPr>
          <w:t xml:space="preserve">д) </w:t>
        </w:r>
        <w:r w:rsidR="001B7813" w:rsidRPr="001B7813">
          <w:rPr>
            <w:rStyle w:val="af5"/>
            <w:noProof/>
            <w:szCs w:val="22"/>
          </w:rPr>
          <w:t>обоснование предлагаемых для реконструкции действующих источников тепловой энергии, функционирующих в режиме комбинированной выработки электрической и тепловой энергии, для обеспечения перспективных приростов тепловых нагрузок</w:t>
        </w:r>
        <w:r w:rsidR="001B7813" w:rsidRPr="001B7813">
          <w:rPr>
            <w:noProof/>
            <w:webHidden/>
            <w:szCs w:val="22"/>
          </w:rPr>
          <w:tab/>
        </w:r>
        <w:r w:rsidRPr="001B7813">
          <w:rPr>
            <w:noProof/>
            <w:webHidden/>
            <w:szCs w:val="22"/>
          </w:rPr>
          <w:fldChar w:fldCharType="begin"/>
        </w:r>
        <w:r w:rsidR="001B7813" w:rsidRPr="001B7813">
          <w:rPr>
            <w:noProof/>
            <w:webHidden/>
            <w:szCs w:val="22"/>
          </w:rPr>
          <w:instrText xml:space="preserve"> PAGEREF _Toc15387147 \h </w:instrText>
        </w:r>
        <w:r w:rsidRPr="001B7813">
          <w:rPr>
            <w:noProof/>
            <w:webHidden/>
            <w:szCs w:val="22"/>
          </w:rPr>
        </w:r>
        <w:r w:rsidRPr="001B7813">
          <w:rPr>
            <w:noProof/>
            <w:webHidden/>
            <w:szCs w:val="22"/>
          </w:rPr>
          <w:fldChar w:fldCharType="separate"/>
        </w:r>
        <w:r w:rsidR="00192D42">
          <w:rPr>
            <w:noProof/>
            <w:webHidden/>
            <w:szCs w:val="22"/>
          </w:rPr>
          <w:t>71</w:t>
        </w:r>
        <w:r w:rsidRPr="001B7813">
          <w:rPr>
            <w:noProof/>
            <w:webHidden/>
            <w:szCs w:val="22"/>
          </w:rPr>
          <w:fldChar w:fldCharType="end"/>
        </w:r>
      </w:hyperlink>
    </w:p>
    <w:p w:rsidR="001B7813" w:rsidRPr="001B7813" w:rsidRDefault="00C631EE">
      <w:pPr>
        <w:pStyle w:val="41"/>
        <w:tabs>
          <w:tab w:val="right" w:leader="dot" w:pos="9344"/>
        </w:tabs>
        <w:rPr>
          <w:rFonts w:eastAsiaTheme="minorEastAsia"/>
          <w:i w:val="0"/>
          <w:noProof/>
          <w:szCs w:val="22"/>
        </w:rPr>
      </w:pPr>
      <w:hyperlink w:anchor="_Toc15387148" w:history="1">
        <w:r w:rsidR="001B7813" w:rsidRPr="001B7813">
          <w:rPr>
            <w:rStyle w:val="af5"/>
            <w:rFonts w:eastAsia="TimesNewRomanPS-BoldMT"/>
            <w:noProof/>
            <w:szCs w:val="22"/>
          </w:rPr>
          <w:t xml:space="preserve">е) </w:t>
        </w:r>
        <w:r w:rsidR="001B7813" w:rsidRPr="001B7813">
          <w:rPr>
            <w:rStyle w:val="af5"/>
            <w:noProof/>
            <w:szCs w:val="22"/>
          </w:rPr>
          <w:t>обоснование предложений по переоборудованию котельных в источники тепловой энергии, функционирующие в режиме комбинированной выработки электрической и тепловой энергии, с выработкой электроэнергии на собственные нужды теплоснабжающей организации в отношении источника тепловой энергии, на базе существующих и перспективных тепловых нагрузок</w:t>
        </w:r>
        <w:r w:rsidR="001B7813" w:rsidRPr="001B7813">
          <w:rPr>
            <w:noProof/>
            <w:webHidden/>
            <w:szCs w:val="22"/>
          </w:rPr>
          <w:tab/>
        </w:r>
        <w:r w:rsidRPr="001B7813">
          <w:rPr>
            <w:noProof/>
            <w:webHidden/>
            <w:szCs w:val="22"/>
          </w:rPr>
          <w:fldChar w:fldCharType="begin"/>
        </w:r>
        <w:r w:rsidR="001B7813" w:rsidRPr="001B7813">
          <w:rPr>
            <w:noProof/>
            <w:webHidden/>
            <w:szCs w:val="22"/>
          </w:rPr>
          <w:instrText xml:space="preserve"> PAGEREF _Toc15387148 \h </w:instrText>
        </w:r>
        <w:r w:rsidRPr="001B7813">
          <w:rPr>
            <w:noProof/>
            <w:webHidden/>
            <w:szCs w:val="22"/>
          </w:rPr>
        </w:r>
        <w:r w:rsidRPr="001B7813">
          <w:rPr>
            <w:noProof/>
            <w:webHidden/>
            <w:szCs w:val="22"/>
          </w:rPr>
          <w:fldChar w:fldCharType="separate"/>
        </w:r>
        <w:r w:rsidR="00192D42">
          <w:rPr>
            <w:noProof/>
            <w:webHidden/>
            <w:szCs w:val="22"/>
          </w:rPr>
          <w:t>71</w:t>
        </w:r>
        <w:r w:rsidRPr="001B7813">
          <w:rPr>
            <w:noProof/>
            <w:webHidden/>
            <w:szCs w:val="22"/>
          </w:rPr>
          <w:fldChar w:fldCharType="end"/>
        </w:r>
      </w:hyperlink>
    </w:p>
    <w:p w:rsidR="001B7813" w:rsidRPr="001B7813" w:rsidRDefault="00C631EE">
      <w:pPr>
        <w:pStyle w:val="41"/>
        <w:tabs>
          <w:tab w:val="right" w:leader="dot" w:pos="9344"/>
        </w:tabs>
        <w:rPr>
          <w:rFonts w:eastAsiaTheme="minorEastAsia"/>
          <w:i w:val="0"/>
          <w:noProof/>
          <w:szCs w:val="22"/>
        </w:rPr>
      </w:pPr>
      <w:hyperlink w:anchor="_Toc15387149" w:history="1">
        <w:r w:rsidR="001B7813" w:rsidRPr="001B7813">
          <w:rPr>
            <w:rStyle w:val="af5"/>
            <w:rFonts w:eastAsia="TimesNewRomanPS-BoldMT"/>
            <w:noProof/>
            <w:szCs w:val="22"/>
          </w:rPr>
          <w:t xml:space="preserve">ж) </w:t>
        </w:r>
        <w:r w:rsidR="001B7813" w:rsidRPr="001B7813">
          <w:rPr>
            <w:rStyle w:val="af5"/>
            <w:noProof/>
            <w:szCs w:val="22"/>
          </w:rPr>
          <w:t>обоснование предлагаемых для реконструкции и (или) модернизации котельных с увеличением зоны их действия путем включения в нее зон действия существующих источников тепловой энергии</w:t>
        </w:r>
        <w:r w:rsidR="001B7813" w:rsidRPr="001B7813">
          <w:rPr>
            <w:noProof/>
            <w:webHidden/>
            <w:szCs w:val="22"/>
          </w:rPr>
          <w:tab/>
        </w:r>
        <w:r w:rsidRPr="001B7813">
          <w:rPr>
            <w:noProof/>
            <w:webHidden/>
            <w:szCs w:val="22"/>
          </w:rPr>
          <w:fldChar w:fldCharType="begin"/>
        </w:r>
        <w:r w:rsidR="001B7813" w:rsidRPr="001B7813">
          <w:rPr>
            <w:noProof/>
            <w:webHidden/>
            <w:szCs w:val="22"/>
          </w:rPr>
          <w:instrText xml:space="preserve"> PAGEREF _Toc15387149 \h </w:instrText>
        </w:r>
        <w:r w:rsidRPr="001B7813">
          <w:rPr>
            <w:noProof/>
            <w:webHidden/>
            <w:szCs w:val="22"/>
          </w:rPr>
        </w:r>
        <w:r w:rsidRPr="001B7813">
          <w:rPr>
            <w:noProof/>
            <w:webHidden/>
            <w:szCs w:val="22"/>
          </w:rPr>
          <w:fldChar w:fldCharType="separate"/>
        </w:r>
        <w:r w:rsidR="00192D42">
          <w:rPr>
            <w:noProof/>
            <w:webHidden/>
            <w:szCs w:val="22"/>
          </w:rPr>
          <w:t>71</w:t>
        </w:r>
        <w:r w:rsidRPr="001B7813">
          <w:rPr>
            <w:noProof/>
            <w:webHidden/>
            <w:szCs w:val="22"/>
          </w:rPr>
          <w:fldChar w:fldCharType="end"/>
        </w:r>
      </w:hyperlink>
    </w:p>
    <w:p w:rsidR="001B7813" w:rsidRPr="001B7813" w:rsidRDefault="00C631EE">
      <w:pPr>
        <w:pStyle w:val="41"/>
        <w:tabs>
          <w:tab w:val="right" w:leader="dot" w:pos="9344"/>
        </w:tabs>
        <w:rPr>
          <w:rFonts w:eastAsiaTheme="minorEastAsia"/>
          <w:i w:val="0"/>
          <w:noProof/>
          <w:szCs w:val="22"/>
        </w:rPr>
      </w:pPr>
      <w:hyperlink w:anchor="_Toc15387150" w:history="1">
        <w:r w:rsidR="001B7813" w:rsidRPr="001B7813">
          <w:rPr>
            <w:rStyle w:val="af5"/>
            <w:rFonts w:eastAsia="TimesNewRomanPS-BoldMT"/>
            <w:noProof/>
            <w:szCs w:val="22"/>
          </w:rPr>
          <w:t xml:space="preserve">з) </w:t>
        </w:r>
        <w:r w:rsidR="001B7813" w:rsidRPr="001B7813">
          <w:rPr>
            <w:rStyle w:val="af5"/>
            <w:noProof/>
            <w:szCs w:val="22"/>
          </w:rPr>
          <w:t>обоснование предлагаемых для перевода в пиковый режим работы котельных по отношению к источникам тепловой энергии, функционирующим в режиме комбинированной выработки электрической и тепловой энергии</w:t>
        </w:r>
        <w:r w:rsidR="001B7813" w:rsidRPr="001B7813">
          <w:rPr>
            <w:noProof/>
            <w:webHidden/>
            <w:szCs w:val="22"/>
          </w:rPr>
          <w:tab/>
        </w:r>
        <w:r w:rsidRPr="001B7813">
          <w:rPr>
            <w:noProof/>
            <w:webHidden/>
            <w:szCs w:val="22"/>
          </w:rPr>
          <w:fldChar w:fldCharType="begin"/>
        </w:r>
        <w:r w:rsidR="001B7813" w:rsidRPr="001B7813">
          <w:rPr>
            <w:noProof/>
            <w:webHidden/>
            <w:szCs w:val="22"/>
          </w:rPr>
          <w:instrText xml:space="preserve"> PAGEREF _Toc15387150 \h </w:instrText>
        </w:r>
        <w:r w:rsidRPr="001B7813">
          <w:rPr>
            <w:noProof/>
            <w:webHidden/>
            <w:szCs w:val="22"/>
          </w:rPr>
        </w:r>
        <w:r w:rsidRPr="001B7813">
          <w:rPr>
            <w:noProof/>
            <w:webHidden/>
            <w:szCs w:val="22"/>
          </w:rPr>
          <w:fldChar w:fldCharType="separate"/>
        </w:r>
        <w:r w:rsidR="00192D42">
          <w:rPr>
            <w:noProof/>
            <w:webHidden/>
            <w:szCs w:val="22"/>
          </w:rPr>
          <w:t>71</w:t>
        </w:r>
        <w:r w:rsidRPr="001B7813">
          <w:rPr>
            <w:noProof/>
            <w:webHidden/>
            <w:szCs w:val="22"/>
          </w:rPr>
          <w:fldChar w:fldCharType="end"/>
        </w:r>
      </w:hyperlink>
    </w:p>
    <w:p w:rsidR="001B7813" w:rsidRPr="001B7813" w:rsidRDefault="00C631EE">
      <w:pPr>
        <w:pStyle w:val="41"/>
        <w:tabs>
          <w:tab w:val="right" w:leader="dot" w:pos="9344"/>
        </w:tabs>
        <w:rPr>
          <w:rFonts w:eastAsiaTheme="minorEastAsia"/>
          <w:i w:val="0"/>
          <w:noProof/>
          <w:szCs w:val="22"/>
        </w:rPr>
      </w:pPr>
      <w:hyperlink w:anchor="_Toc15387151" w:history="1">
        <w:r w:rsidR="001B7813" w:rsidRPr="001B7813">
          <w:rPr>
            <w:rStyle w:val="af5"/>
            <w:rFonts w:eastAsia="TimesNewRomanPS-BoldMT"/>
            <w:noProof/>
            <w:szCs w:val="22"/>
          </w:rPr>
          <w:t xml:space="preserve">и) </w:t>
        </w:r>
        <w:r w:rsidR="001B7813" w:rsidRPr="001B7813">
          <w:rPr>
            <w:rStyle w:val="af5"/>
            <w:noProof/>
            <w:szCs w:val="22"/>
          </w:rPr>
          <w:t>обоснование предложений по расширению зон действия действующих источников тепловой энергии, функционирующих в режиме комбинированной выработки электрической и тепловой энергии</w:t>
        </w:r>
        <w:r w:rsidR="001B7813" w:rsidRPr="001B7813">
          <w:rPr>
            <w:noProof/>
            <w:webHidden/>
            <w:szCs w:val="22"/>
          </w:rPr>
          <w:tab/>
        </w:r>
        <w:r w:rsidRPr="001B7813">
          <w:rPr>
            <w:noProof/>
            <w:webHidden/>
            <w:szCs w:val="22"/>
          </w:rPr>
          <w:fldChar w:fldCharType="begin"/>
        </w:r>
        <w:r w:rsidR="001B7813" w:rsidRPr="001B7813">
          <w:rPr>
            <w:noProof/>
            <w:webHidden/>
            <w:szCs w:val="22"/>
          </w:rPr>
          <w:instrText xml:space="preserve"> PAGEREF _Toc15387151 \h </w:instrText>
        </w:r>
        <w:r w:rsidRPr="001B7813">
          <w:rPr>
            <w:noProof/>
            <w:webHidden/>
            <w:szCs w:val="22"/>
          </w:rPr>
        </w:r>
        <w:r w:rsidRPr="001B7813">
          <w:rPr>
            <w:noProof/>
            <w:webHidden/>
            <w:szCs w:val="22"/>
          </w:rPr>
          <w:fldChar w:fldCharType="separate"/>
        </w:r>
        <w:r w:rsidR="00192D42">
          <w:rPr>
            <w:noProof/>
            <w:webHidden/>
            <w:szCs w:val="22"/>
          </w:rPr>
          <w:t>71</w:t>
        </w:r>
        <w:r w:rsidRPr="001B7813">
          <w:rPr>
            <w:noProof/>
            <w:webHidden/>
            <w:szCs w:val="22"/>
          </w:rPr>
          <w:fldChar w:fldCharType="end"/>
        </w:r>
      </w:hyperlink>
    </w:p>
    <w:p w:rsidR="001B7813" w:rsidRPr="001B7813" w:rsidRDefault="00C631EE">
      <w:pPr>
        <w:pStyle w:val="41"/>
        <w:tabs>
          <w:tab w:val="right" w:leader="dot" w:pos="9344"/>
        </w:tabs>
        <w:rPr>
          <w:rFonts w:eastAsiaTheme="minorEastAsia"/>
          <w:i w:val="0"/>
          <w:noProof/>
          <w:szCs w:val="22"/>
        </w:rPr>
      </w:pPr>
      <w:hyperlink w:anchor="_Toc15387152" w:history="1">
        <w:r w:rsidR="001B7813" w:rsidRPr="001B7813">
          <w:rPr>
            <w:rStyle w:val="af5"/>
            <w:rFonts w:eastAsia="TimesNewRomanPS-BoldMT"/>
            <w:noProof/>
            <w:szCs w:val="22"/>
          </w:rPr>
          <w:t xml:space="preserve">к) </w:t>
        </w:r>
        <w:r w:rsidR="001B7813" w:rsidRPr="001B7813">
          <w:rPr>
            <w:rStyle w:val="af5"/>
            <w:noProof/>
            <w:szCs w:val="22"/>
          </w:rPr>
          <w:t>обоснование предлагаемых для вывода в резерв и (или) вывода из эксплуатации котельных при передаче тепловых нагрузок на другие источники тепловой энергии</w:t>
        </w:r>
        <w:r w:rsidR="001B7813" w:rsidRPr="001B7813">
          <w:rPr>
            <w:noProof/>
            <w:webHidden/>
            <w:szCs w:val="22"/>
          </w:rPr>
          <w:tab/>
        </w:r>
        <w:r w:rsidRPr="001B7813">
          <w:rPr>
            <w:noProof/>
            <w:webHidden/>
            <w:szCs w:val="22"/>
          </w:rPr>
          <w:fldChar w:fldCharType="begin"/>
        </w:r>
        <w:r w:rsidR="001B7813" w:rsidRPr="001B7813">
          <w:rPr>
            <w:noProof/>
            <w:webHidden/>
            <w:szCs w:val="22"/>
          </w:rPr>
          <w:instrText xml:space="preserve"> PAGEREF _Toc15387152 \h </w:instrText>
        </w:r>
        <w:r w:rsidRPr="001B7813">
          <w:rPr>
            <w:noProof/>
            <w:webHidden/>
            <w:szCs w:val="22"/>
          </w:rPr>
        </w:r>
        <w:r w:rsidRPr="001B7813">
          <w:rPr>
            <w:noProof/>
            <w:webHidden/>
            <w:szCs w:val="22"/>
          </w:rPr>
          <w:fldChar w:fldCharType="separate"/>
        </w:r>
        <w:r w:rsidR="00192D42">
          <w:rPr>
            <w:noProof/>
            <w:webHidden/>
            <w:szCs w:val="22"/>
          </w:rPr>
          <w:t>71</w:t>
        </w:r>
        <w:r w:rsidRPr="001B7813">
          <w:rPr>
            <w:noProof/>
            <w:webHidden/>
            <w:szCs w:val="22"/>
          </w:rPr>
          <w:fldChar w:fldCharType="end"/>
        </w:r>
      </w:hyperlink>
    </w:p>
    <w:p w:rsidR="001B7813" w:rsidRPr="001B7813" w:rsidRDefault="00C631EE">
      <w:pPr>
        <w:pStyle w:val="41"/>
        <w:tabs>
          <w:tab w:val="right" w:leader="dot" w:pos="9344"/>
        </w:tabs>
        <w:rPr>
          <w:rFonts w:eastAsiaTheme="minorEastAsia"/>
          <w:i w:val="0"/>
          <w:noProof/>
          <w:szCs w:val="22"/>
        </w:rPr>
      </w:pPr>
      <w:hyperlink w:anchor="_Toc15387153" w:history="1">
        <w:r w:rsidR="001B7813" w:rsidRPr="001B7813">
          <w:rPr>
            <w:rStyle w:val="af5"/>
            <w:rFonts w:eastAsia="TimesNewRomanPS-BoldMT"/>
            <w:noProof/>
            <w:szCs w:val="22"/>
          </w:rPr>
          <w:t xml:space="preserve">л) </w:t>
        </w:r>
        <w:r w:rsidR="001B7813" w:rsidRPr="001B7813">
          <w:rPr>
            <w:rStyle w:val="af5"/>
            <w:noProof/>
            <w:szCs w:val="22"/>
          </w:rPr>
          <w:t>обоснование организации индивидуального теплоснабжения в зонах застройки поселения, городского округа, города федерального значения малоэтажными жилыми зданиями</w:t>
        </w:r>
        <w:r w:rsidR="001B7813" w:rsidRPr="001B7813">
          <w:rPr>
            <w:noProof/>
            <w:webHidden/>
            <w:szCs w:val="22"/>
          </w:rPr>
          <w:tab/>
        </w:r>
        <w:r w:rsidRPr="001B7813">
          <w:rPr>
            <w:noProof/>
            <w:webHidden/>
            <w:szCs w:val="22"/>
          </w:rPr>
          <w:fldChar w:fldCharType="begin"/>
        </w:r>
        <w:r w:rsidR="001B7813" w:rsidRPr="001B7813">
          <w:rPr>
            <w:noProof/>
            <w:webHidden/>
            <w:szCs w:val="22"/>
          </w:rPr>
          <w:instrText xml:space="preserve"> PAGEREF _Toc15387153 \h </w:instrText>
        </w:r>
        <w:r w:rsidRPr="001B7813">
          <w:rPr>
            <w:noProof/>
            <w:webHidden/>
            <w:szCs w:val="22"/>
          </w:rPr>
        </w:r>
        <w:r w:rsidRPr="001B7813">
          <w:rPr>
            <w:noProof/>
            <w:webHidden/>
            <w:szCs w:val="22"/>
          </w:rPr>
          <w:fldChar w:fldCharType="separate"/>
        </w:r>
        <w:r w:rsidR="00192D42">
          <w:rPr>
            <w:noProof/>
            <w:webHidden/>
            <w:szCs w:val="22"/>
          </w:rPr>
          <w:t>72</w:t>
        </w:r>
        <w:r w:rsidRPr="001B7813">
          <w:rPr>
            <w:noProof/>
            <w:webHidden/>
            <w:szCs w:val="22"/>
          </w:rPr>
          <w:fldChar w:fldCharType="end"/>
        </w:r>
      </w:hyperlink>
    </w:p>
    <w:p w:rsidR="001B7813" w:rsidRPr="001B7813" w:rsidRDefault="00C631EE">
      <w:pPr>
        <w:pStyle w:val="41"/>
        <w:tabs>
          <w:tab w:val="right" w:leader="dot" w:pos="9344"/>
        </w:tabs>
        <w:rPr>
          <w:rFonts w:eastAsiaTheme="minorEastAsia"/>
          <w:i w:val="0"/>
          <w:noProof/>
          <w:szCs w:val="22"/>
        </w:rPr>
      </w:pPr>
      <w:hyperlink w:anchor="_Toc15387154" w:history="1">
        <w:r w:rsidR="001B7813" w:rsidRPr="001B7813">
          <w:rPr>
            <w:rStyle w:val="af5"/>
            <w:rFonts w:eastAsia="TimesNewRomanPS-BoldMT"/>
            <w:noProof/>
            <w:szCs w:val="22"/>
          </w:rPr>
          <w:t xml:space="preserve">м) </w:t>
        </w:r>
        <w:r w:rsidR="001B7813" w:rsidRPr="001B7813">
          <w:rPr>
            <w:rStyle w:val="af5"/>
            <w:noProof/>
            <w:szCs w:val="22"/>
          </w:rPr>
          <w:t>обоснование перспективных балансов производства и потребления тепловой мощности источников тепловой энергии и теплоносителя и присоединенной тепловой нагрузки в каждой из систем теплоснабжения поселения, городского округа, города федерального значения</w:t>
        </w:r>
        <w:r w:rsidR="001B7813" w:rsidRPr="001B7813">
          <w:rPr>
            <w:noProof/>
            <w:webHidden/>
            <w:szCs w:val="22"/>
          </w:rPr>
          <w:tab/>
        </w:r>
        <w:r w:rsidRPr="001B7813">
          <w:rPr>
            <w:noProof/>
            <w:webHidden/>
            <w:szCs w:val="22"/>
          </w:rPr>
          <w:fldChar w:fldCharType="begin"/>
        </w:r>
        <w:r w:rsidR="001B7813" w:rsidRPr="001B7813">
          <w:rPr>
            <w:noProof/>
            <w:webHidden/>
            <w:szCs w:val="22"/>
          </w:rPr>
          <w:instrText xml:space="preserve"> PAGEREF _Toc15387154 \h </w:instrText>
        </w:r>
        <w:r w:rsidRPr="001B7813">
          <w:rPr>
            <w:noProof/>
            <w:webHidden/>
            <w:szCs w:val="22"/>
          </w:rPr>
        </w:r>
        <w:r w:rsidRPr="001B7813">
          <w:rPr>
            <w:noProof/>
            <w:webHidden/>
            <w:szCs w:val="22"/>
          </w:rPr>
          <w:fldChar w:fldCharType="separate"/>
        </w:r>
        <w:r w:rsidR="00192D42">
          <w:rPr>
            <w:noProof/>
            <w:webHidden/>
            <w:szCs w:val="22"/>
          </w:rPr>
          <w:t>72</w:t>
        </w:r>
        <w:r w:rsidRPr="001B7813">
          <w:rPr>
            <w:noProof/>
            <w:webHidden/>
            <w:szCs w:val="22"/>
          </w:rPr>
          <w:fldChar w:fldCharType="end"/>
        </w:r>
      </w:hyperlink>
    </w:p>
    <w:p w:rsidR="001B7813" w:rsidRPr="001B7813" w:rsidRDefault="00C631EE">
      <w:pPr>
        <w:pStyle w:val="41"/>
        <w:tabs>
          <w:tab w:val="right" w:leader="dot" w:pos="9344"/>
        </w:tabs>
        <w:rPr>
          <w:rFonts w:eastAsiaTheme="minorEastAsia"/>
          <w:i w:val="0"/>
          <w:noProof/>
          <w:szCs w:val="22"/>
        </w:rPr>
      </w:pPr>
      <w:hyperlink w:anchor="_Toc15387155" w:history="1">
        <w:r w:rsidR="001B7813" w:rsidRPr="001B7813">
          <w:rPr>
            <w:rStyle w:val="af5"/>
            <w:noProof/>
            <w:szCs w:val="22"/>
          </w:rPr>
          <w:t>н) анализ целесообразности ввода новых и реконструкции и (или) модернизации существующих источников тепловой энергии с использованием возобновляемых источников энергии, а также местных видов топлива</w:t>
        </w:r>
        <w:r w:rsidR="001B7813" w:rsidRPr="001B7813">
          <w:rPr>
            <w:noProof/>
            <w:webHidden/>
            <w:szCs w:val="22"/>
          </w:rPr>
          <w:tab/>
        </w:r>
        <w:r w:rsidRPr="001B7813">
          <w:rPr>
            <w:noProof/>
            <w:webHidden/>
            <w:szCs w:val="22"/>
          </w:rPr>
          <w:fldChar w:fldCharType="begin"/>
        </w:r>
        <w:r w:rsidR="001B7813" w:rsidRPr="001B7813">
          <w:rPr>
            <w:noProof/>
            <w:webHidden/>
            <w:szCs w:val="22"/>
          </w:rPr>
          <w:instrText xml:space="preserve"> PAGEREF _Toc15387155 \h </w:instrText>
        </w:r>
        <w:r w:rsidRPr="001B7813">
          <w:rPr>
            <w:noProof/>
            <w:webHidden/>
            <w:szCs w:val="22"/>
          </w:rPr>
        </w:r>
        <w:r w:rsidRPr="001B7813">
          <w:rPr>
            <w:noProof/>
            <w:webHidden/>
            <w:szCs w:val="22"/>
          </w:rPr>
          <w:fldChar w:fldCharType="separate"/>
        </w:r>
        <w:r w:rsidR="00192D42">
          <w:rPr>
            <w:noProof/>
            <w:webHidden/>
            <w:szCs w:val="22"/>
          </w:rPr>
          <w:t>72</w:t>
        </w:r>
        <w:r w:rsidRPr="001B7813">
          <w:rPr>
            <w:noProof/>
            <w:webHidden/>
            <w:szCs w:val="22"/>
          </w:rPr>
          <w:fldChar w:fldCharType="end"/>
        </w:r>
      </w:hyperlink>
    </w:p>
    <w:p w:rsidR="001B7813" w:rsidRPr="001B7813" w:rsidRDefault="00C631EE">
      <w:pPr>
        <w:pStyle w:val="41"/>
        <w:tabs>
          <w:tab w:val="right" w:leader="dot" w:pos="9344"/>
        </w:tabs>
        <w:rPr>
          <w:rFonts w:eastAsiaTheme="minorEastAsia"/>
          <w:i w:val="0"/>
          <w:noProof/>
          <w:szCs w:val="22"/>
        </w:rPr>
      </w:pPr>
      <w:hyperlink w:anchor="_Toc15387156" w:history="1">
        <w:r w:rsidR="001B7813" w:rsidRPr="001B7813">
          <w:rPr>
            <w:rStyle w:val="af5"/>
            <w:rFonts w:eastAsia="TimesNewRomanPS-BoldMT"/>
            <w:noProof/>
            <w:szCs w:val="22"/>
          </w:rPr>
          <w:t xml:space="preserve">о) </w:t>
        </w:r>
        <w:r w:rsidR="001B7813" w:rsidRPr="001B7813">
          <w:rPr>
            <w:rStyle w:val="af5"/>
            <w:noProof/>
            <w:szCs w:val="22"/>
          </w:rPr>
          <w:t>обоснование организации теплоснабжения в производственных зонах на территории поселения, городского округа, города федерального значения</w:t>
        </w:r>
        <w:r w:rsidR="001B7813" w:rsidRPr="001B7813">
          <w:rPr>
            <w:noProof/>
            <w:webHidden/>
            <w:szCs w:val="22"/>
          </w:rPr>
          <w:tab/>
        </w:r>
        <w:r w:rsidRPr="001B7813">
          <w:rPr>
            <w:noProof/>
            <w:webHidden/>
            <w:szCs w:val="22"/>
          </w:rPr>
          <w:fldChar w:fldCharType="begin"/>
        </w:r>
        <w:r w:rsidR="001B7813" w:rsidRPr="001B7813">
          <w:rPr>
            <w:noProof/>
            <w:webHidden/>
            <w:szCs w:val="22"/>
          </w:rPr>
          <w:instrText xml:space="preserve"> PAGEREF _Toc15387156 \h </w:instrText>
        </w:r>
        <w:r w:rsidRPr="001B7813">
          <w:rPr>
            <w:noProof/>
            <w:webHidden/>
            <w:szCs w:val="22"/>
          </w:rPr>
        </w:r>
        <w:r w:rsidRPr="001B7813">
          <w:rPr>
            <w:noProof/>
            <w:webHidden/>
            <w:szCs w:val="22"/>
          </w:rPr>
          <w:fldChar w:fldCharType="separate"/>
        </w:r>
        <w:r w:rsidR="00192D42">
          <w:rPr>
            <w:noProof/>
            <w:webHidden/>
            <w:szCs w:val="22"/>
          </w:rPr>
          <w:t>72</w:t>
        </w:r>
        <w:r w:rsidRPr="001B7813">
          <w:rPr>
            <w:noProof/>
            <w:webHidden/>
            <w:szCs w:val="22"/>
          </w:rPr>
          <w:fldChar w:fldCharType="end"/>
        </w:r>
      </w:hyperlink>
    </w:p>
    <w:p w:rsidR="001B7813" w:rsidRPr="001B7813" w:rsidRDefault="00C631EE">
      <w:pPr>
        <w:pStyle w:val="41"/>
        <w:tabs>
          <w:tab w:val="right" w:leader="dot" w:pos="9344"/>
        </w:tabs>
        <w:rPr>
          <w:rFonts w:eastAsiaTheme="minorEastAsia"/>
          <w:i w:val="0"/>
          <w:noProof/>
          <w:szCs w:val="22"/>
        </w:rPr>
      </w:pPr>
      <w:hyperlink w:anchor="_Toc15387157" w:history="1">
        <w:r w:rsidR="001B7813" w:rsidRPr="001B7813">
          <w:rPr>
            <w:rStyle w:val="af5"/>
            <w:rFonts w:eastAsia="TimesNewRomanPS-BoldMT"/>
            <w:noProof/>
            <w:szCs w:val="22"/>
          </w:rPr>
          <w:t xml:space="preserve">п) </w:t>
        </w:r>
        <w:r w:rsidR="001B7813" w:rsidRPr="001B7813">
          <w:rPr>
            <w:rStyle w:val="af5"/>
            <w:noProof/>
            <w:szCs w:val="22"/>
          </w:rPr>
          <w:t>результаты расчетов радиуса эффективного теплоснабжения</w:t>
        </w:r>
        <w:r w:rsidR="001B7813" w:rsidRPr="001B7813">
          <w:rPr>
            <w:noProof/>
            <w:webHidden/>
            <w:szCs w:val="22"/>
          </w:rPr>
          <w:tab/>
        </w:r>
        <w:r w:rsidRPr="001B7813">
          <w:rPr>
            <w:noProof/>
            <w:webHidden/>
            <w:szCs w:val="22"/>
          </w:rPr>
          <w:fldChar w:fldCharType="begin"/>
        </w:r>
        <w:r w:rsidR="001B7813" w:rsidRPr="001B7813">
          <w:rPr>
            <w:noProof/>
            <w:webHidden/>
            <w:szCs w:val="22"/>
          </w:rPr>
          <w:instrText xml:space="preserve"> PAGEREF _Toc15387157 \h </w:instrText>
        </w:r>
        <w:r w:rsidRPr="001B7813">
          <w:rPr>
            <w:noProof/>
            <w:webHidden/>
            <w:szCs w:val="22"/>
          </w:rPr>
        </w:r>
        <w:r w:rsidRPr="001B7813">
          <w:rPr>
            <w:noProof/>
            <w:webHidden/>
            <w:szCs w:val="22"/>
          </w:rPr>
          <w:fldChar w:fldCharType="separate"/>
        </w:r>
        <w:r w:rsidR="00192D42">
          <w:rPr>
            <w:noProof/>
            <w:webHidden/>
            <w:szCs w:val="22"/>
          </w:rPr>
          <w:t>72</w:t>
        </w:r>
        <w:r w:rsidRPr="001B7813">
          <w:rPr>
            <w:noProof/>
            <w:webHidden/>
            <w:szCs w:val="22"/>
          </w:rPr>
          <w:fldChar w:fldCharType="end"/>
        </w:r>
      </w:hyperlink>
    </w:p>
    <w:p w:rsidR="001B7813" w:rsidRPr="001B7813" w:rsidRDefault="00C631EE">
      <w:pPr>
        <w:pStyle w:val="21"/>
        <w:rPr>
          <w:rFonts w:eastAsiaTheme="minorEastAsia"/>
          <w:b w:val="0"/>
        </w:rPr>
      </w:pPr>
      <w:hyperlink w:anchor="_Toc15387158" w:history="1">
        <w:r w:rsidR="001B7813" w:rsidRPr="001B7813">
          <w:rPr>
            <w:rStyle w:val="af5"/>
            <w:rFonts w:eastAsia="TimesNewRomanPS-BoldMT"/>
          </w:rPr>
          <w:t>ГЛАВА 8.</w:t>
        </w:r>
        <w:r w:rsidR="001B7813" w:rsidRPr="001B7813">
          <w:rPr>
            <w:rFonts w:eastAsiaTheme="minorEastAsia"/>
            <w:b w:val="0"/>
          </w:rPr>
          <w:tab/>
        </w:r>
        <w:r w:rsidR="001B7813" w:rsidRPr="001B7813">
          <w:rPr>
            <w:rStyle w:val="af5"/>
          </w:rPr>
          <w:t>ПРЕДЛОЖЕНИЯ ПО СТРОИТЕЛЬСТВУ, РЕКОНСТРУКЦИИ И (ИЛИ) МОДЕРНИЗАЦИИ ТЕПЛОВЫХ СЕТЕЙ</w:t>
        </w:r>
        <w:r w:rsidR="001B7813" w:rsidRPr="001B7813">
          <w:rPr>
            <w:webHidden/>
          </w:rPr>
          <w:tab/>
        </w:r>
        <w:r w:rsidRPr="001B7813">
          <w:rPr>
            <w:webHidden/>
          </w:rPr>
          <w:fldChar w:fldCharType="begin"/>
        </w:r>
        <w:r w:rsidR="001B7813" w:rsidRPr="001B7813">
          <w:rPr>
            <w:webHidden/>
          </w:rPr>
          <w:instrText xml:space="preserve"> PAGEREF _Toc15387158 \h </w:instrText>
        </w:r>
        <w:r w:rsidRPr="001B7813">
          <w:rPr>
            <w:webHidden/>
          </w:rPr>
        </w:r>
        <w:r w:rsidRPr="001B7813">
          <w:rPr>
            <w:webHidden/>
          </w:rPr>
          <w:fldChar w:fldCharType="separate"/>
        </w:r>
        <w:r w:rsidR="00192D42">
          <w:rPr>
            <w:webHidden/>
          </w:rPr>
          <w:t>74</w:t>
        </w:r>
        <w:r w:rsidRPr="001B7813">
          <w:rPr>
            <w:webHidden/>
          </w:rPr>
          <w:fldChar w:fldCharType="end"/>
        </w:r>
      </w:hyperlink>
    </w:p>
    <w:p w:rsidR="001B7813" w:rsidRPr="001B7813" w:rsidRDefault="00C631EE">
      <w:pPr>
        <w:pStyle w:val="41"/>
        <w:tabs>
          <w:tab w:val="right" w:leader="dot" w:pos="9344"/>
        </w:tabs>
        <w:rPr>
          <w:rFonts w:eastAsiaTheme="minorEastAsia"/>
          <w:i w:val="0"/>
          <w:noProof/>
          <w:szCs w:val="22"/>
        </w:rPr>
      </w:pPr>
      <w:hyperlink w:anchor="_Toc15387159" w:history="1">
        <w:r w:rsidR="001B7813" w:rsidRPr="001B7813">
          <w:rPr>
            <w:rStyle w:val="af5"/>
            <w:rFonts w:eastAsia="TimesNewRomanPS-BoldMT"/>
            <w:noProof/>
            <w:szCs w:val="22"/>
          </w:rPr>
          <w:t xml:space="preserve">а) </w:t>
        </w:r>
        <w:r w:rsidR="001B7813" w:rsidRPr="001B7813">
          <w:rPr>
            <w:rStyle w:val="af5"/>
            <w:noProof/>
            <w:szCs w:val="22"/>
          </w:rPr>
          <w:t>предложений по реконструкции и (или) модернизации, строительству тепловых сетей, обеспечивающих перераспределение тепловой нагрузки из зон с дефицитом тепловой мощности в зоны с избытком тепловой мощности (использование существующих резервов)</w:t>
        </w:r>
        <w:r w:rsidR="001B7813" w:rsidRPr="001B7813">
          <w:rPr>
            <w:noProof/>
            <w:webHidden/>
            <w:szCs w:val="22"/>
          </w:rPr>
          <w:tab/>
        </w:r>
        <w:r w:rsidRPr="001B7813">
          <w:rPr>
            <w:noProof/>
            <w:webHidden/>
            <w:szCs w:val="22"/>
          </w:rPr>
          <w:fldChar w:fldCharType="begin"/>
        </w:r>
        <w:r w:rsidR="001B7813" w:rsidRPr="001B7813">
          <w:rPr>
            <w:noProof/>
            <w:webHidden/>
            <w:szCs w:val="22"/>
          </w:rPr>
          <w:instrText xml:space="preserve"> PAGEREF _Toc15387159 \h </w:instrText>
        </w:r>
        <w:r w:rsidRPr="001B7813">
          <w:rPr>
            <w:noProof/>
            <w:webHidden/>
            <w:szCs w:val="22"/>
          </w:rPr>
        </w:r>
        <w:r w:rsidRPr="001B7813">
          <w:rPr>
            <w:noProof/>
            <w:webHidden/>
            <w:szCs w:val="22"/>
          </w:rPr>
          <w:fldChar w:fldCharType="separate"/>
        </w:r>
        <w:r w:rsidR="00192D42">
          <w:rPr>
            <w:noProof/>
            <w:webHidden/>
            <w:szCs w:val="22"/>
          </w:rPr>
          <w:t>74</w:t>
        </w:r>
        <w:r w:rsidRPr="001B7813">
          <w:rPr>
            <w:noProof/>
            <w:webHidden/>
            <w:szCs w:val="22"/>
          </w:rPr>
          <w:fldChar w:fldCharType="end"/>
        </w:r>
      </w:hyperlink>
    </w:p>
    <w:p w:rsidR="001B7813" w:rsidRPr="001B7813" w:rsidRDefault="00C631EE">
      <w:pPr>
        <w:pStyle w:val="41"/>
        <w:tabs>
          <w:tab w:val="right" w:leader="dot" w:pos="9344"/>
        </w:tabs>
        <w:rPr>
          <w:rFonts w:eastAsiaTheme="minorEastAsia"/>
          <w:i w:val="0"/>
          <w:noProof/>
          <w:szCs w:val="22"/>
        </w:rPr>
      </w:pPr>
      <w:hyperlink w:anchor="_Toc15387160" w:history="1">
        <w:r w:rsidR="001B7813" w:rsidRPr="001B7813">
          <w:rPr>
            <w:rStyle w:val="af5"/>
            <w:rFonts w:eastAsia="TimesNewRomanPS-BoldMT"/>
            <w:noProof/>
            <w:szCs w:val="22"/>
          </w:rPr>
          <w:t xml:space="preserve">б) </w:t>
        </w:r>
        <w:r w:rsidR="001B7813" w:rsidRPr="001B7813">
          <w:rPr>
            <w:rStyle w:val="af5"/>
            <w:noProof/>
            <w:szCs w:val="22"/>
          </w:rPr>
          <w:t>предложений по строительству тепловых сетей для обеспечения перспективных приростов тепловой нагрузки под жилищную, комплексную или производственную застройку во вновь осваиваемых районах поселения, городского округа, города федерального значения</w:t>
        </w:r>
        <w:r w:rsidR="001B7813" w:rsidRPr="001B7813">
          <w:rPr>
            <w:noProof/>
            <w:webHidden/>
            <w:szCs w:val="22"/>
          </w:rPr>
          <w:tab/>
        </w:r>
        <w:r w:rsidRPr="001B7813">
          <w:rPr>
            <w:noProof/>
            <w:webHidden/>
            <w:szCs w:val="22"/>
          </w:rPr>
          <w:fldChar w:fldCharType="begin"/>
        </w:r>
        <w:r w:rsidR="001B7813" w:rsidRPr="001B7813">
          <w:rPr>
            <w:noProof/>
            <w:webHidden/>
            <w:szCs w:val="22"/>
          </w:rPr>
          <w:instrText xml:space="preserve"> PAGEREF _Toc15387160 \h </w:instrText>
        </w:r>
        <w:r w:rsidRPr="001B7813">
          <w:rPr>
            <w:noProof/>
            <w:webHidden/>
            <w:szCs w:val="22"/>
          </w:rPr>
        </w:r>
        <w:r w:rsidRPr="001B7813">
          <w:rPr>
            <w:noProof/>
            <w:webHidden/>
            <w:szCs w:val="22"/>
          </w:rPr>
          <w:fldChar w:fldCharType="separate"/>
        </w:r>
        <w:r w:rsidR="00192D42">
          <w:rPr>
            <w:noProof/>
            <w:webHidden/>
            <w:szCs w:val="22"/>
          </w:rPr>
          <w:t>74</w:t>
        </w:r>
        <w:r w:rsidRPr="001B7813">
          <w:rPr>
            <w:noProof/>
            <w:webHidden/>
            <w:szCs w:val="22"/>
          </w:rPr>
          <w:fldChar w:fldCharType="end"/>
        </w:r>
      </w:hyperlink>
    </w:p>
    <w:p w:rsidR="001B7813" w:rsidRPr="001B7813" w:rsidRDefault="00C631EE">
      <w:pPr>
        <w:pStyle w:val="41"/>
        <w:tabs>
          <w:tab w:val="right" w:leader="dot" w:pos="9344"/>
        </w:tabs>
        <w:rPr>
          <w:rFonts w:eastAsiaTheme="minorEastAsia"/>
          <w:i w:val="0"/>
          <w:noProof/>
          <w:szCs w:val="22"/>
        </w:rPr>
      </w:pPr>
      <w:hyperlink w:anchor="_Toc15387161" w:history="1">
        <w:r w:rsidR="001B7813" w:rsidRPr="001B7813">
          <w:rPr>
            <w:rStyle w:val="af5"/>
            <w:rFonts w:eastAsia="TimesNewRomanPS-BoldMT"/>
            <w:noProof/>
            <w:szCs w:val="22"/>
          </w:rPr>
          <w:t xml:space="preserve">в) </w:t>
        </w:r>
        <w:r w:rsidR="001B7813" w:rsidRPr="001B7813">
          <w:rPr>
            <w:rStyle w:val="af5"/>
            <w:noProof/>
            <w:szCs w:val="22"/>
          </w:rPr>
          <w:t>предложений по строительству тепловых сетей, обеспечивающих условия,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r w:rsidR="001B7813" w:rsidRPr="001B7813">
          <w:rPr>
            <w:noProof/>
            <w:webHidden/>
            <w:szCs w:val="22"/>
          </w:rPr>
          <w:tab/>
        </w:r>
        <w:r w:rsidRPr="001B7813">
          <w:rPr>
            <w:noProof/>
            <w:webHidden/>
            <w:szCs w:val="22"/>
          </w:rPr>
          <w:fldChar w:fldCharType="begin"/>
        </w:r>
        <w:r w:rsidR="001B7813" w:rsidRPr="001B7813">
          <w:rPr>
            <w:noProof/>
            <w:webHidden/>
            <w:szCs w:val="22"/>
          </w:rPr>
          <w:instrText xml:space="preserve"> PAGEREF _Toc15387161 \h </w:instrText>
        </w:r>
        <w:r w:rsidRPr="001B7813">
          <w:rPr>
            <w:noProof/>
            <w:webHidden/>
            <w:szCs w:val="22"/>
          </w:rPr>
        </w:r>
        <w:r w:rsidRPr="001B7813">
          <w:rPr>
            <w:noProof/>
            <w:webHidden/>
            <w:szCs w:val="22"/>
          </w:rPr>
          <w:fldChar w:fldCharType="separate"/>
        </w:r>
        <w:r w:rsidR="00192D42">
          <w:rPr>
            <w:noProof/>
            <w:webHidden/>
            <w:szCs w:val="22"/>
          </w:rPr>
          <w:t>75</w:t>
        </w:r>
        <w:r w:rsidRPr="001B7813">
          <w:rPr>
            <w:noProof/>
            <w:webHidden/>
            <w:szCs w:val="22"/>
          </w:rPr>
          <w:fldChar w:fldCharType="end"/>
        </w:r>
      </w:hyperlink>
    </w:p>
    <w:p w:rsidR="001B7813" w:rsidRPr="001B7813" w:rsidRDefault="00C631EE">
      <w:pPr>
        <w:pStyle w:val="41"/>
        <w:tabs>
          <w:tab w:val="right" w:leader="dot" w:pos="9344"/>
        </w:tabs>
        <w:rPr>
          <w:rFonts w:eastAsiaTheme="minorEastAsia"/>
          <w:i w:val="0"/>
          <w:noProof/>
          <w:szCs w:val="22"/>
        </w:rPr>
      </w:pPr>
      <w:hyperlink w:anchor="_Toc15387162" w:history="1">
        <w:r w:rsidR="001B7813" w:rsidRPr="001B7813">
          <w:rPr>
            <w:rStyle w:val="af5"/>
            <w:rFonts w:eastAsia="TimesNewRomanPS-BoldMT"/>
            <w:noProof/>
            <w:szCs w:val="22"/>
          </w:rPr>
          <w:t xml:space="preserve">г) </w:t>
        </w:r>
        <w:r w:rsidR="001B7813" w:rsidRPr="001B7813">
          <w:rPr>
            <w:rStyle w:val="af5"/>
            <w:noProof/>
            <w:szCs w:val="22"/>
          </w:rPr>
          <w:t>предложений по строительству, реконструкции и (или) модернизации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котельных</w:t>
        </w:r>
        <w:r w:rsidR="001B7813" w:rsidRPr="001B7813">
          <w:rPr>
            <w:noProof/>
            <w:webHidden/>
            <w:szCs w:val="22"/>
          </w:rPr>
          <w:tab/>
        </w:r>
        <w:r w:rsidRPr="001B7813">
          <w:rPr>
            <w:noProof/>
            <w:webHidden/>
            <w:szCs w:val="22"/>
          </w:rPr>
          <w:fldChar w:fldCharType="begin"/>
        </w:r>
        <w:r w:rsidR="001B7813" w:rsidRPr="001B7813">
          <w:rPr>
            <w:noProof/>
            <w:webHidden/>
            <w:szCs w:val="22"/>
          </w:rPr>
          <w:instrText xml:space="preserve"> PAGEREF _Toc15387162 \h </w:instrText>
        </w:r>
        <w:r w:rsidRPr="001B7813">
          <w:rPr>
            <w:noProof/>
            <w:webHidden/>
            <w:szCs w:val="22"/>
          </w:rPr>
        </w:r>
        <w:r w:rsidRPr="001B7813">
          <w:rPr>
            <w:noProof/>
            <w:webHidden/>
            <w:szCs w:val="22"/>
          </w:rPr>
          <w:fldChar w:fldCharType="separate"/>
        </w:r>
        <w:r w:rsidR="00192D42">
          <w:rPr>
            <w:noProof/>
            <w:webHidden/>
            <w:szCs w:val="22"/>
          </w:rPr>
          <w:t>75</w:t>
        </w:r>
        <w:r w:rsidRPr="001B7813">
          <w:rPr>
            <w:noProof/>
            <w:webHidden/>
            <w:szCs w:val="22"/>
          </w:rPr>
          <w:fldChar w:fldCharType="end"/>
        </w:r>
      </w:hyperlink>
    </w:p>
    <w:p w:rsidR="001B7813" w:rsidRPr="001B7813" w:rsidRDefault="00C631EE">
      <w:pPr>
        <w:pStyle w:val="41"/>
        <w:tabs>
          <w:tab w:val="right" w:leader="dot" w:pos="9344"/>
        </w:tabs>
        <w:rPr>
          <w:rFonts w:eastAsiaTheme="minorEastAsia"/>
          <w:i w:val="0"/>
          <w:noProof/>
          <w:szCs w:val="22"/>
        </w:rPr>
      </w:pPr>
      <w:hyperlink w:anchor="_Toc15387163" w:history="1">
        <w:r w:rsidR="001B7813" w:rsidRPr="001B7813">
          <w:rPr>
            <w:rStyle w:val="af5"/>
            <w:rFonts w:eastAsia="TimesNewRomanPS-BoldMT"/>
            <w:noProof/>
            <w:szCs w:val="22"/>
          </w:rPr>
          <w:t xml:space="preserve">д) </w:t>
        </w:r>
        <w:r w:rsidR="001B7813" w:rsidRPr="001B7813">
          <w:rPr>
            <w:rStyle w:val="af5"/>
            <w:noProof/>
            <w:szCs w:val="22"/>
          </w:rPr>
          <w:t>предложений по строительству тепловых сетей для обеспечения нормативной надежности теплоснабжения</w:t>
        </w:r>
        <w:r w:rsidR="001B7813" w:rsidRPr="001B7813">
          <w:rPr>
            <w:noProof/>
            <w:webHidden/>
            <w:szCs w:val="22"/>
          </w:rPr>
          <w:tab/>
        </w:r>
        <w:r w:rsidRPr="001B7813">
          <w:rPr>
            <w:noProof/>
            <w:webHidden/>
            <w:szCs w:val="22"/>
          </w:rPr>
          <w:fldChar w:fldCharType="begin"/>
        </w:r>
        <w:r w:rsidR="001B7813" w:rsidRPr="001B7813">
          <w:rPr>
            <w:noProof/>
            <w:webHidden/>
            <w:szCs w:val="22"/>
          </w:rPr>
          <w:instrText xml:space="preserve"> PAGEREF _Toc15387163 \h </w:instrText>
        </w:r>
        <w:r w:rsidRPr="001B7813">
          <w:rPr>
            <w:noProof/>
            <w:webHidden/>
            <w:szCs w:val="22"/>
          </w:rPr>
        </w:r>
        <w:r w:rsidRPr="001B7813">
          <w:rPr>
            <w:noProof/>
            <w:webHidden/>
            <w:szCs w:val="22"/>
          </w:rPr>
          <w:fldChar w:fldCharType="separate"/>
        </w:r>
        <w:r w:rsidR="00192D42">
          <w:rPr>
            <w:noProof/>
            <w:webHidden/>
            <w:szCs w:val="22"/>
          </w:rPr>
          <w:t>75</w:t>
        </w:r>
        <w:r w:rsidRPr="001B7813">
          <w:rPr>
            <w:noProof/>
            <w:webHidden/>
            <w:szCs w:val="22"/>
          </w:rPr>
          <w:fldChar w:fldCharType="end"/>
        </w:r>
      </w:hyperlink>
    </w:p>
    <w:p w:rsidR="001B7813" w:rsidRPr="001B7813" w:rsidRDefault="00C631EE">
      <w:pPr>
        <w:pStyle w:val="41"/>
        <w:tabs>
          <w:tab w:val="right" w:leader="dot" w:pos="9344"/>
        </w:tabs>
        <w:rPr>
          <w:rFonts w:eastAsiaTheme="minorEastAsia"/>
          <w:i w:val="0"/>
          <w:noProof/>
          <w:szCs w:val="22"/>
        </w:rPr>
      </w:pPr>
      <w:hyperlink w:anchor="_Toc15387164" w:history="1">
        <w:r w:rsidR="001B7813" w:rsidRPr="001B7813">
          <w:rPr>
            <w:rStyle w:val="af5"/>
            <w:rFonts w:eastAsia="TimesNewRomanPS-BoldMT"/>
            <w:noProof/>
            <w:szCs w:val="22"/>
          </w:rPr>
          <w:t xml:space="preserve">е) </w:t>
        </w:r>
        <w:r w:rsidR="001B7813" w:rsidRPr="001B7813">
          <w:rPr>
            <w:rStyle w:val="af5"/>
            <w:noProof/>
            <w:szCs w:val="22"/>
          </w:rPr>
          <w:t>предложений по реконструкции и (или) модернизации тепловых сетей с увеличением диаметра трубопроводов для обеспечения перспективных приростов тепловой нагрузки</w:t>
        </w:r>
        <w:r w:rsidR="001B7813" w:rsidRPr="001B7813">
          <w:rPr>
            <w:noProof/>
            <w:webHidden/>
            <w:szCs w:val="22"/>
          </w:rPr>
          <w:tab/>
        </w:r>
        <w:r w:rsidRPr="001B7813">
          <w:rPr>
            <w:noProof/>
            <w:webHidden/>
            <w:szCs w:val="22"/>
          </w:rPr>
          <w:fldChar w:fldCharType="begin"/>
        </w:r>
        <w:r w:rsidR="001B7813" w:rsidRPr="001B7813">
          <w:rPr>
            <w:noProof/>
            <w:webHidden/>
            <w:szCs w:val="22"/>
          </w:rPr>
          <w:instrText xml:space="preserve"> PAGEREF _Toc15387164 \h </w:instrText>
        </w:r>
        <w:r w:rsidRPr="001B7813">
          <w:rPr>
            <w:noProof/>
            <w:webHidden/>
            <w:szCs w:val="22"/>
          </w:rPr>
        </w:r>
        <w:r w:rsidRPr="001B7813">
          <w:rPr>
            <w:noProof/>
            <w:webHidden/>
            <w:szCs w:val="22"/>
          </w:rPr>
          <w:fldChar w:fldCharType="separate"/>
        </w:r>
        <w:r w:rsidR="00192D42">
          <w:rPr>
            <w:noProof/>
            <w:webHidden/>
            <w:szCs w:val="22"/>
          </w:rPr>
          <w:t>75</w:t>
        </w:r>
        <w:r w:rsidRPr="001B7813">
          <w:rPr>
            <w:noProof/>
            <w:webHidden/>
            <w:szCs w:val="22"/>
          </w:rPr>
          <w:fldChar w:fldCharType="end"/>
        </w:r>
      </w:hyperlink>
    </w:p>
    <w:p w:rsidR="001B7813" w:rsidRPr="001B7813" w:rsidRDefault="00C631EE">
      <w:pPr>
        <w:pStyle w:val="41"/>
        <w:tabs>
          <w:tab w:val="right" w:leader="dot" w:pos="9344"/>
        </w:tabs>
        <w:rPr>
          <w:rFonts w:eastAsiaTheme="minorEastAsia"/>
          <w:i w:val="0"/>
          <w:noProof/>
          <w:szCs w:val="22"/>
        </w:rPr>
      </w:pPr>
      <w:hyperlink w:anchor="_Toc15387165" w:history="1">
        <w:r w:rsidR="001B7813" w:rsidRPr="001B7813">
          <w:rPr>
            <w:rStyle w:val="af5"/>
            <w:rFonts w:eastAsia="TimesNewRomanPS-BoldMT"/>
            <w:noProof/>
            <w:szCs w:val="22"/>
          </w:rPr>
          <w:t xml:space="preserve">ж) </w:t>
        </w:r>
        <w:r w:rsidR="001B7813" w:rsidRPr="001B7813">
          <w:rPr>
            <w:rStyle w:val="af5"/>
            <w:noProof/>
            <w:szCs w:val="22"/>
          </w:rPr>
          <w:t>предложений по реконструкции и (или) модернизации тепловых сетей, подлежащих замене в связи с исчерпанием эксплуатационного ресурса</w:t>
        </w:r>
        <w:r w:rsidR="001B7813" w:rsidRPr="001B7813">
          <w:rPr>
            <w:noProof/>
            <w:webHidden/>
            <w:szCs w:val="22"/>
          </w:rPr>
          <w:tab/>
        </w:r>
        <w:r w:rsidRPr="001B7813">
          <w:rPr>
            <w:noProof/>
            <w:webHidden/>
            <w:szCs w:val="22"/>
          </w:rPr>
          <w:fldChar w:fldCharType="begin"/>
        </w:r>
        <w:r w:rsidR="001B7813" w:rsidRPr="001B7813">
          <w:rPr>
            <w:noProof/>
            <w:webHidden/>
            <w:szCs w:val="22"/>
          </w:rPr>
          <w:instrText xml:space="preserve"> PAGEREF _Toc15387165 \h </w:instrText>
        </w:r>
        <w:r w:rsidRPr="001B7813">
          <w:rPr>
            <w:noProof/>
            <w:webHidden/>
            <w:szCs w:val="22"/>
          </w:rPr>
        </w:r>
        <w:r w:rsidRPr="001B7813">
          <w:rPr>
            <w:noProof/>
            <w:webHidden/>
            <w:szCs w:val="22"/>
          </w:rPr>
          <w:fldChar w:fldCharType="separate"/>
        </w:r>
        <w:r w:rsidR="00192D42">
          <w:rPr>
            <w:noProof/>
            <w:webHidden/>
            <w:szCs w:val="22"/>
          </w:rPr>
          <w:t>75</w:t>
        </w:r>
        <w:r w:rsidRPr="001B7813">
          <w:rPr>
            <w:noProof/>
            <w:webHidden/>
            <w:szCs w:val="22"/>
          </w:rPr>
          <w:fldChar w:fldCharType="end"/>
        </w:r>
      </w:hyperlink>
    </w:p>
    <w:p w:rsidR="001B7813" w:rsidRPr="001B7813" w:rsidRDefault="00C631EE">
      <w:pPr>
        <w:pStyle w:val="41"/>
        <w:tabs>
          <w:tab w:val="right" w:leader="dot" w:pos="9344"/>
        </w:tabs>
        <w:rPr>
          <w:rFonts w:eastAsiaTheme="minorEastAsia"/>
          <w:i w:val="0"/>
          <w:noProof/>
          <w:szCs w:val="22"/>
        </w:rPr>
      </w:pPr>
      <w:hyperlink w:anchor="_Toc15387166" w:history="1">
        <w:r w:rsidR="001B7813" w:rsidRPr="001B7813">
          <w:rPr>
            <w:rStyle w:val="af5"/>
            <w:rFonts w:eastAsia="TimesNewRomanPS-BoldMT"/>
            <w:noProof/>
            <w:szCs w:val="22"/>
          </w:rPr>
          <w:t xml:space="preserve">з) </w:t>
        </w:r>
        <w:r w:rsidR="001B7813" w:rsidRPr="001B7813">
          <w:rPr>
            <w:rStyle w:val="af5"/>
            <w:noProof/>
            <w:szCs w:val="22"/>
          </w:rPr>
          <w:t>предложений по строительству, реконструкции и (или) модернизации насосных станций</w:t>
        </w:r>
        <w:r w:rsidR="001B7813" w:rsidRPr="001B7813">
          <w:rPr>
            <w:noProof/>
            <w:webHidden/>
            <w:szCs w:val="22"/>
          </w:rPr>
          <w:tab/>
        </w:r>
        <w:r w:rsidRPr="001B7813">
          <w:rPr>
            <w:noProof/>
            <w:webHidden/>
            <w:szCs w:val="22"/>
          </w:rPr>
          <w:fldChar w:fldCharType="begin"/>
        </w:r>
        <w:r w:rsidR="001B7813" w:rsidRPr="001B7813">
          <w:rPr>
            <w:noProof/>
            <w:webHidden/>
            <w:szCs w:val="22"/>
          </w:rPr>
          <w:instrText xml:space="preserve"> PAGEREF _Toc15387166 \h </w:instrText>
        </w:r>
        <w:r w:rsidRPr="001B7813">
          <w:rPr>
            <w:noProof/>
            <w:webHidden/>
            <w:szCs w:val="22"/>
          </w:rPr>
        </w:r>
        <w:r w:rsidRPr="001B7813">
          <w:rPr>
            <w:noProof/>
            <w:webHidden/>
            <w:szCs w:val="22"/>
          </w:rPr>
          <w:fldChar w:fldCharType="separate"/>
        </w:r>
        <w:r w:rsidR="00192D42">
          <w:rPr>
            <w:noProof/>
            <w:webHidden/>
            <w:szCs w:val="22"/>
          </w:rPr>
          <w:t>76</w:t>
        </w:r>
        <w:r w:rsidRPr="001B7813">
          <w:rPr>
            <w:noProof/>
            <w:webHidden/>
            <w:szCs w:val="22"/>
          </w:rPr>
          <w:fldChar w:fldCharType="end"/>
        </w:r>
      </w:hyperlink>
    </w:p>
    <w:p w:rsidR="001B7813" w:rsidRPr="001B7813" w:rsidRDefault="00C631EE">
      <w:pPr>
        <w:pStyle w:val="21"/>
        <w:rPr>
          <w:rFonts w:eastAsiaTheme="minorEastAsia"/>
          <w:b w:val="0"/>
        </w:rPr>
      </w:pPr>
      <w:hyperlink w:anchor="_Toc15387167" w:history="1">
        <w:r w:rsidR="001B7813" w:rsidRPr="001B7813">
          <w:rPr>
            <w:rStyle w:val="af5"/>
          </w:rPr>
          <w:t>ГЛАВА 9.</w:t>
        </w:r>
        <w:r w:rsidR="001B7813" w:rsidRPr="001B7813">
          <w:rPr>
            <w:rFonts w:eastAsiaTheme="minorEastAsia"/>
            <w:b w:val="0"/>
          </w:rPr>
          <w:tab/>
        </w:r>
        <w:r w:rsidR="001B7813" w:rsidRPr="001B7813">
          <w:rPr>
            <w:rStyle w:val="af5"/>
          </w:rPr>
          <w:t>ПРЕДЛОЖЕНИЯ ПО ПЕРЕВОДУ ОТКРЫТЫХ СИСТЕМ ТЕПЛОСНАБЖЕНИЯ (ГОРЯЧЕГО ВОДОСНАБЖЕНИЯ) В ЗАКРЫТЫЕ СИСТЕМЫ ГОРЯЧЕГО ВОДОСНАБЖЕНИЯ</w:t>
        </w:r>
        <w:r w:rsidR="001B7813" w:rsidRPr="001B7813">
          <w:rPr>
            <w:webHidden/>
          </w:rPr>
          <w:tab/>
        </w:r>
        <w:r w:rsidRPr="001B7813">
          <w:rPr>
            <w:webHidden/>
          </w:rPr>
          <w:fldChar w:fldCharType="begin"/>
        </w:r>
        <w:r w:rsidR="001B7813" w:rsidRPr="001B7813">
          <w:rPr>
            <w:webHidden/>
          </w:rPr>
          <w:instrText xml:space="preserve"> PAGEREF _Toc15387167 \h </w:instrText>
        </w:r>
        <w:r w:rsidRPr="001B7813">
          <w:rPr>
            <w:webHidden/>
          </w:rPr>
        </w:r>
        <w:r w:rsidRPr="001B7813">
          <w:rPr>
            <w:webHidden/>
          </w:rPr>
          <w:fldChar w:fldCharType="separate"/>
        </w:r>
        <w:r w:rsidR="00192D42">
          <w:rPr>
            <w:webHidden/>
          </w:rPr>
          <w:t>77</w:t>
        </w:r>
        <w:r w:rsidRPr="001B7813">
          <w:rPr>
            <w:webHidden/>
          </w:rPr>
          <w:fldChar w:fldCharType="end"/>
        </w:r>
      </w:hyperlink>
    </w:p>
    <w:p w:rsidR="001B7813" w:rsidRPr="001B7813" w:rsidRDefault="00C631EE">
      <w:pPr>
        <w:pStyle w:val="41"/>
        <w:tabs>
          <w:tab w:val="right" w:leader="dot" w:pos="9344"/>
        </w:tabs>
        <w:rPr>
          <w:rFonts w:eastAsiaTheme="minorEastAsia"/>
          <w:i w:val="0"/>
          <w:noProof/>
          <w:szCs w:val="22"/>
        </w:rPr>
      </w:pPr>
      <w:hyperlink w:anchor="_Toc15387168" w:history="1">
        <w:r w:rsidR="001B7813" w:rsidRPr="001B7813">
          <w:rPr>
            <w:rStyle w:val="af5"/>
            <w:noProof/>
            <w:szCs w:val="22"/>
          </w:rPr>
          <w:t>а) технико-экономическое обоснование предложений по типам присоединений теплопотребляющих установок потребителей (или присоединений абонентских вводов) к тепловым сетям, обеспечивающим перевод потребителей, подключенных к открытой системе теплоснабжения (горячего водоснабжения), на закрытую систему горячего водоснабжения</w:t>
        </w:r>
        <w:r w:rsidR="001B7813" w:rsidRPr="001B7813">
          <w:rPr>
            <w:noProof/>
            <w:webHidden/>
            <w:szCs w:val="22"/>
          </w:rPr>
          <w:tab/>
        </w:r>
        <w:r w:rsidRPr="001B7813">
          <w:rPr>
            <w:noProof/>
            <w:webHidden/>
            <w:szCs w:val="22"/>
          </w:rPr>
          <w:fldChar w:fldCharType="begin"/>
        </w:r>
        <w:r w:rsidR="001B7813" w:rsidRPr="001B7813">
          <w:rPr>
            <w:noProof/>
            <w:webHidden/>
            <w:szCs w:val="22"/>
          </w:rPr>
          <w:instrText xml:space="preserve"> PAGEREF _Toc15387168 \h </w:instrText>
        </w:r>
        <w:r w:rsidRPr="001B7813">
          <w:rPr>
            <w:noProof/>
            <w:webHidden/>
            <w:szCs w:val="22"/>
          </w:rPr>
        </w:r>
        <w:r w:rsidRPr="001B7813">
          <w:rPr>
            <w:noProof/>
            <w:webHidden/>
            <w:szCs w:val="22"/>
          </w:rPr>
          <w:fldChar w:fldCharType="separate"/>
        </w:r>
        <w:r w:rsidR="00192D42">
          <w:rPr>
            <w:noProof/>
            <w:webHidden/>
            <w:szCs w:val="22"/>
          </w:rPr>
          <w:t>77</w:t>
        </w:r>
        <w:r w:rsidRPr="001B7813">
          <w:rPr>
            <w:noProof/>
            <w:webHidden/>
            <w:szCs w:val="22"/>
          </w:rPr>
          <w:fldChar w:fldCharType="end"/>
        </w:r>
      </w:hyperlink>
    </w:p>
    <w:p w:rsidR="001B7813" w:rsidRPr="001B7813" w:rsidRDefault="00C631EE">
      <w:pPr>
        <w:pStyle w:val="41"/>
        <w:tabs>
          <w:tab w:val="right" w:leader="dot" w:pos="9344"/>
        </w:tabs>
        <w:rPr>
          <w:rFonts w:eastAsiaTheme="minorEastAsia"/>
          <w:i w:val="0"/>
          <w:noProof/>
          <w:szCs w:val="22"/>
        </w:rPr>
      </w:pPr>
      <w:hyperlink w:anchor="_Toc15387169" w:history="1">
        <w:r w:rsidR="001B7813" w:rsidRPr="001B7813">
          <w:rPr>
            <w:rStyle w:val="af5"/>
            <w:noProof/>
            <w:szCs w:val="22"/>
          </w:rPr>
          <w:t>б) выбор и обоснование метода регулирования отпуска тепловой энергии от источников тепловой энергии</w:t>
        </w:r>
        <w:r w:rsidR="001B7813" w:rsidRPr="001B7813">
          <w:rPr>
            <w:noProof/>
            <w:webHidden/>
            <w:szCs w:val="22"/>
          </w:rPr>
          <w:tab/>
        </w:r>
        <w:r w:rsidRPr="001B7813">
          <w:rPr>
            <w:noProof/>
            <w:webHidden/>
            <w:szCs w:val="22"/>
          </w:rPr>
          <w:fldChar w:fldCharType="begin"/>
        </w:r>
        <w:r w:rsidR="001B7813" w:rsidRPr="001B7813">
          <w:rPr>
            <w:noProof/>
            <w:webHidden/>
            <w:szCs w:val="22"/>
          </w:rPr>
          <w:instrText xml:space="preserve"> PAGEREF _Toc15387169 \h </w:instrText>
        </w:r>
        <w:r w:rsidRPr="001B7813">
          <w:rPr>
            <w:noProof/>
            <w:webHidden/>
            <w:szCs w:val="22"/>
          </w:rPr>
        </w:r>
        <w:r w:rsidRPr="001B7813">
          <w:rPr>
            <w:noProof/>
            <w:webHidden/>
            <w:szCs w:val="22"/>
          </w:rPr>
          <w:fldChar w:fldCharType="separate"/>
        </w:r>
        <w:r w:rsidR="00192D42">
          <w:rPr>
            <w:noProof/>
            <w:webHidden/>
            <w:szCs w:val="22"/>
          </w:rPr>
          <w:t>77</w:t>
        </w:r>
        <w:r w:rsidRPr="001B7813">
          <w:rPr>
            <w:noProof/>
            <w:webHidden/>
            <w:szCs w:val="22"/>
          </w:rPr>
          <w:fldChar w:fldCharType="end"/>
        </w:r>
      </w:hyperlink>
    </w:p>
    <w:p w:rsidR="001B7813" w:rsidRPr="001B7813" w:rsidRDefault="00C631EE">
      <w:pPr>
        <w:pStyle w:val="41"/>
        <w:tabs>
          <w:tab w:val="right" w:leader="dot" w:pos="9344"/>
        </w:tabs>
        <w:rPr>
          <w:rFonts w:eastAsiaTheme="minorEastAsia"/>
          <w:i w:val="0"/>
          <w:noProof/>
          <w:szCs w:val="22"/>
        </w:rPr>
      </w:pPr>
      <w:hyperlink w:anchor="_Toc15387170" w:history="1">
        <w:r w:rsidR="001B7813" w:rsidRPr="001B7813">
          <w:rPr>
            <w:rStyle w:val="af5"/>
            <w:noProof/>
            <w:szCs w:val="22"/>
          </w:rPr>
          <w:t>в) предложения по реконструкции тепловых сетей для обеспечения передачи тепловой энергии при переходе от открытой системы теплоснабжения (горячего водоснабжения) к закрытой системе горячего водоснабжения</w:t>
        </w:r>
        <w:r w:rsidR="001B7813" w:rsidRPr="001B7813">
          <w:rPr>
            <w:noProof/>
            <w:webHidden/>
            <w:szCs w:val="22"/>
          </w:rPr>
          <w:tab/>
        </w:r>
        <w:r w:rsidRPr="001B7813">
          <w:rPr>
            <w:noProof/>
            <w:webHidden/>
            <w:szCs w:val="22"/>
          </w:rPr>
          <w:fldChar w:fldCharType="begin"/>
        </w:r>
        <w:r w:rsidR="001B7813" w:rsidRPr="001B7813">
          <w:rPr>
            <w:noProof/>
            <w:webHidden/>
            <w:szCs w:val="22"/>
          </w:rPr>
          <w:instrText xml:space="preserve"> PAGEREF _Toc15387170 \h </w:instrText>
        </w:r>
        <w:r w:rsidRPr="001B7813">
          <w:rPr>
            <w:noProof/>
            <w:webHidden/>
            <w:szCs w:val="22"/>
          </w:rPr>
        </w:r>
        <w:r w:rsidRPr="001B7813">
          <w:rPr>
            <w:noProof/>
            <w:webHidden/>
            <w:szCs w:val="22"/>
          </w:rPr>
          <w:fldChar w:fldCharType="separate"/>
        </w:r>
        <w:r w:rsidR="00192D42">
          <w:rPr>
            <w:noProof/>
            <w:webHidden/>
            <w:szCs w:val="22"/>
          </w:rPr>
          <w:t>77</w:t>
        </w:r>
        <w:r w:rsidRPr="001B7813">
          <w:rPr>
            <w:noProof/>
            <w:webHidden/>
            <w:szCs w:val="22"/>
          </w:rPr>
          <w:fldChar w:fldCharType="end"/>
        </w:r>
      </w:hyperlink>
    </w:p>
    <w:p w:rsidR="001B7813" w:rsidRPr="001B7813" w:rsidRDefault="00C631EE">
      <w:pPr>
        <w:pStyle w:val="41"/>
        <w:tabs>
          <w:tab w:val="right" w:leader="dot" w:pos="9344"/>
        </w:tabs>
        <w:rPr>
          <w:rFonts w:eastAsiaTheme="minorEastAsia"/>
          <w:i w:val="0"/>
          <w:noProof/>
          <w:szCs w:val="22"/>
        </w:rPr>
      </w:pPr>
      <w:hyperlink w:anchor="_Toc15387171" w:history="1">
        <w:r w:rsidR="001B7813" w:rsidRPr="001B7813">
          <w:rPr>
            <w:rStyle w:val="af5"/>
            <w:noProof/>
            <w:szCs w:val="22"/>
          </w:rPr>
          <w:t>г) расчет потребности инвестиций для перевода открытой системы теплоснабжения (горячего водоснабжения) в закрытую систему горячего водоснабжения</w:t>
        </w:r>
        <w:r w:rsidR="001B7813" w:rsidRPr="001B7813">
          <w:rPr>
            <w:noProof/>
            <w:webHidden/>
            <w:szCs w:val="22"/>
          </w:rPr>
          <w:tab/>
        </w:r>
        <w:r w:rsidRPr="001B7813">
          <w:rPr>
            <w:noProof/>
            <w:webHidden/>
            <w:szCs w:val="22"/>
          </w:rPr>
          <w:fldChar w:fldCharType="begin"/>
        </w:r>
        <w:r w:rsidR="001B7813" w:rsidRPr="001B7813">
          <w:rPr>
            <w:noProof/>
            <w:webHidden/>
            <w:szCs w:val="22"/>
          </w:rPr>
          <w:instrText xml:space="preserve"> PAGEREF _Toc15387171 \h </w:instrText>
        </w:r>
        <w:r w:rsidRPr="001B7813">
          <w:rPr>
            <w:noProof/>
            <w:webHidden/>
            <w:szCs w:val="22"/>
          </w:rPr>
        </w:r>
        <w:r w:rsidRPr="001B7813">
          <w:rPr>
            <w:noProof/>
            <w:webHidden/>
            <w:szCs w:val="22"/>
          </w:rPr>
          <w:fldChar w:fldCharType="separate"/>
        </w:r>
        <w:r w:rsidR="00192D42">
          <w:rPr>
            <w:noProof/>
            <w:webHidden/>
            <w:szCs w:val="22"/>
          </w:rPr>
          <w:t>77</w:t>
        </w:r>
        <w:r w:rsidRPr="001B7813">
          <w:rPr>
            <w:noProof/>
            <w:webHidden/>
            <w:szCs w:val="22"/>
          </w:rPr>
          <w:fldChar w:fldCharType="end"/>
        </w:r>
      </w:hyperlink>
    </w:p>
    <w:p w:rsidR="001B7813" w:rsidRPr="001B7813" w:rsidRDefault="00C631EE">
      <w:pPr>
        <w:pStyle w:val="41"/>
        <w:tabs>
          <w:tab w:val="right" w:leader="dot" w:pos="9344"/>
        </w:tabs>
        <w:rPr>
          <w:rFonts w:eastAsiaTheme="minorEastAsia"/>
          <w:i w:val="0"/>
          <w:noProof/>
          <w:szCs w:val="22"/>
        </w:rPr>
      </w:pPr>
      <w:hyperlink w:anchor="_Toc15387172" w:history="1">
        <w:r w:rsidR="001B7813" w:rsidRPr="001B7813">
          <w:rPr>
            <w:rStyle w:val="af5"/>
            <w:noProof/>
            <w:szCs w:val="22"/>
          </w:rPr>
          <w:t>д) оценку целевых показателей эффективности и качества теплоснабжения в открытой системе теплоснабжения (горячего водоснабжения) и закрытой системе горячего водоснабжения</w:t>
        </w:r>
        <w:r w:rsidR="001B7813" w:rsidRPr="001B7813">
          <w:rPr>
            <w:noProof/>
            <w:webHidden/>
            <w:szCs w:val="22"/>
          </w:rPr>
          <w:tab/>
        </w:r>
        <w:r w:rsidRPr="001B7813">
          <w:rPr>
            <w:noProof/>
            <w:webHidden/>
            <w:szCs w:val="22"/>
          </w:rPr>
          <w:fldChar w:fldCharType="begin"/>
        </w:r>
        <w:r w:rsidR="001B7813" w:rsidRPr="001B7813">
          <w:rPr>
            <w:noProof/>
            <w:webHidden/>
            <w:szCs w:val="22"/>
          </w:rPr>
          <w:instrText xml:space="preserve"> PAGEREF _Toc15387172 \h </w:instrText>
        </w:r>
        <w:r w:rsidRPr="001B7813">
          <w:rPr>
            <w:noProof/>
            <w:webHidden/>
            <w:szCs w:val="22"/>
          </w:rPr>
        </w:r>
        <w:r w:rsidRPr="001B7813">
          <w:rPr>
            <w:noProof/>
            <w:webHidden/>
            <w:szCs w:val="22"/>
          </w:rPr>
          <w:fldChar w:fldCharType="separate"/>
        </w:r>
        <w:r w:rsidR="00192D42">
          <w:rPr>
            <w:noProof/>
            <w:webHidden/>
            <w:szCs w:val="22"/>
          </w:rPr>
          <w:t>78</w:t>
        </w:r>
        <w:r w:rsidRPr="001B7813">
          <w:rPr>
            <w:noProof/>
            <w:webHidden/>
            <w:szCs w:val="22"/>
          </w:rPr>
          <w:fldChar w:fldCharType="end"/>
        </w:r>
      </w:hyperlink>
    </w:p>
    <w:p w:rsidR="001B7813" w:rsidRPr="001B7813" w:rsidRDefault="00C631EE">
      <w:pPr>
        <w:pStyle w:val="41"/>
        <w:tabs>
          <w:tab w:val="right" w:leader="dot" w:pos="9344"/>
        </w:tabs>
        <w:rPr>
          <w:rFonts w:eastAsiaTheme="minorEastAsia"/>
          <w:i w:val="0"/>
          <w:noProof/>
          <w:szCs w:val="22"/>
        </w:rPr>
      </w:pPr>
      <w:hyperlink w:anchor="_Toc15387173" w:history="1">
        <w:r w:rsidR="001B7813" w:rsidRPr="001B7813">
          <w:rPr>
            <w:rStyle w:val="af5"/>
            <w:noProof/>
            <w:szCs w:val="22"/>
          </w:rPr>
          <w:t>е) предложения по источникам инвестиций</w:t>
        </w:r>
        <w:r w:rsidR="001B7813" w:rsidRPr="001B7813">
          <w:rPr>
            <w:noProof/>
            <w:webHidden/>
            <w:szCs w:val="22"/>
          </w:rPr>
          <w:tab/>
        </w:r>
        <w:r w:rsidRPr="001B7813">
          <w:rPr>
            <w:noProof/>
            <w:webHidden/>
            <w:szCs w:val="22"/>
          </w:rPr>
          <w:fldChar w:fldCharType="begin"/>
        </w:r>
        <w:r w:rsidR="001B7813" w:rsidRPr="001B7813">
          <w:rPr>
            <w:noProof/>
            <w:webHidden/>
            <w:szCs w:val="22"/>
          </w:rPr>
          <w:instrText xml:space="preserve"> PAGEREF _Toc15387173 \h </w:instrText>
        </w:r>
        <w:r w:rsidRPr="001B7813">
          <w:rPr>
            <w:noProof/>
            <w:webHidden/>
            <w:szCs w:val="22"/>
          </w:rPr>
        </w:r>
        <w:r w:rsidRPr="001B7813">
          <w:rPr>
            <w:noProof/>
            <w:webHidden/>
            <w:szCs w:val="22"/>
          </w:rPr>
          <w:fldChar w:fldCharType="separate"/>
        </w:r>
        <w:r w:rsidR="00192D42">
          <w:rPr>
            <w:noProof/>
            <w:webHidden/>
            <w:szCs w:val="22"/>
          </w:rPr>
          <w:t>78</w:t>
        </w:r>
        <w:r w:rsidRPr="001B7813">
          <w:rPr>
            <w:noProof/>
            <w:webHidden/>
            <w:szCs w:val="22"/>
          </w:rPr>
          <w:fldChar w:fldCharType="end"/>
        </w:r>
      </w:hyperlink>
    </w:p>
    <w:p w:rsidR="001B7813" w:rsidRPr="001B7813" w:rsidRDefault="00C631EE">
      <w:pPr>
        <w:pStyle w:val="21"/>
        <w:rPr>
          <w:rFonts w:eastAsiaTheme="minorEastAsia"/>
          <w:b w:val="0"/>
        </w:rPr>
      </w:pPr>
      <w:hyperlink w:anchor="_Toc15387174" w:history="1">
        <w:r w:rsidR="001B7813" w:rsidRPr="001B7813">
          <w:rPr>
            <w:rStyle w:val="af5"/>
            <w:rFonts w:eastAsia="TimesNewRomanPS-BoldMT"/>
          </w:rPr>
          <w:t>ГЛАВА 10.</w:t>
        </w:r>
        <w:r w:rsidR="001B7813" w:rsidRPr="001B7813">
          <w:rPr>
            <w:rFonts w:eastAsiaTheme="minorEastAsia"/>
            <w:b w:val="0"/>
          </w:rPr>
          <w:tab/>
        </w:r>
        <w:r w:rsidR="001B7813" w:rsidRPr="001B7813">
          <w:rPr>
            <w:rStyle w:val="af5"/>
          </w:rPr>
          <w:t>ПЕРСПЕКТИВНЫЕ ТОПЛИВНЫЕ БАЛАНСЫ</w:t>
        </w:r>
        <w:r w:rsidR="001B7813" w:rsidRPr="001B7813">
          <w:rPr>
            <w:webHidden/>
          </w:rPr>
          <w:tab/>
        </w:r>
        <w:r w:rsidRPr="001B7813">
          <w:rPr>
            <w:webHidden/>
          </w:rPr>
          <w:fldChar w:fldCharType="begin"/>
        </w:r>
        <w:r w:rsidR="001B7813" w:rsidRPr="001B7813">
          <w:rPr>
            <w:webHidden/>
          </w:rPr>
          <w:instrText xml:space="preserve"> PAGEREF _Toc15387174 \h </w:instrText>
        </w:r>
        <w:r w:rsidRPr="001B7813">
          <w:rPr>
            <w:webHidden/>
          </w:rPr>
        </w:r>
        <w:r w:rsidRPr="001B7813">
          <w:rPr>
            <w:webHidden/>
          </w:rPr>
          <w:fldChar w:fldCharType="separate"/>
        </w:r>
        <w:r w:rsidR="00192D42">
          <w:rPr>
            <w:webHidden/>
          </w:rPr>
          <w:t>79</w:t>
        </w:r>
        <w:r w:rsidRPr="001B7813">
          <w:rPr>
            <w:webHidden/>
          </w:rPr>
          <w:fldChar w:fldCharType="end"/>
        </w:r>
      </w:hyperlink>
    </w:p>
    <w:p w:rsidR="001B7813" w:rsidRPr="001B7813" w:rsidRDefault="00C631EE">
      <w:pPr>
        <w:pStyle w:val="41"/>
        <w:tabs>
          <w:tab w:val="right" w:leader="dot" w:pos="9344"/>
        </w:tabs>
        <w:rPr>
          <w:rFonts w:eastAsiaTheme="minorEastAsia"/>
          <w:i w:val="0"/>
          <w:noProof/>
          <w:szCs w:val="22"/>
        </w:rPr>
      </w:pPr>
      <w:hyperlink w:anchor="_Toc15387175" w:history="1">
        <w:r w:rsidR="001B7813" w:rsidRPr="001B7813">
          <w:rPr>
            <w:rStyle w:val="af5"/>
            <w:rFonts w:eastAsia="TimesNewRomanPS-BoldMT"/>
            <w:noProof/>
            <w:szCs w:val="22"/>
          </w:rPr>
          <w:t xml:space="preserve">а) </w:t>
        </w:r>
        <w:r w:rsidR="001B7813" w:rsidRPr="001B7813">
          <w:rPr>
            <w:rStyle w:val="af5"/>
            <w:noProof/>
            <w:szCs w:val="22"/>
          </w:rPr>
          <w:t>расчеты по каждому источнику тепловой энергии перспективных максимальных часовых и годовых расходов основного вида топлива для зимнего и летнего периодов, необходимого для обеспечения нормативного функционирования источников тепловой энергии на территории поселения, городского округа, города федерального значения</w:t>
        </w:r>
        <w:r w:rsidR="001B7813" w:rsidRPr="001B7813">
          <w:rPr>
            <w:noProof/>
            <w:webHidden/>
            <w:szCs w:val="22"/>
          </w:rPr>
          <w:tab/>
        </w:r>
        <w:r w:rsidRPr="001B7813">
          <w:rPr>
            <w:noProof/>
            <w:webHidden/>
            <w:szCs w:val="22"/>
          </w:rPr>
          <w:fldChar w:fldCharType="begin"/>
        </w:r>
        <w:r w:rsidR="001B7813" w:rsidRPr="001B7813">
          <w:rPr>
            <w:noProof/>
            <w:webHidden/>
            <w:szCs w:val="22"/>
          </w:rPr>
          <w:instrText xml:space="preserve"> PAGEREF _Toc15387175 \h </w:instrText>
        </w:r>
        <w:r w:rsidRPr="001B7813">
          <w:rPr>
            <w:noProof/>
            <w:webHidden/>
            <w:szCs w:val="22"/>
          </w:rPr>
        </w:r>
        <w:r w:rsidRPr="001B7813">
          <w:rPr>
            <w:noProof/>
            <w:webHidden/>
            <w:szCs w:val="22"/>
          </w:rPr>
          <w:fldChar w:fldCharType="separate"/>
        </w:r>
        <w:r w:rsidR="00192D42">
          <w:rPr>
            <w:noProof/>
            <w:webHidden/>
            <w:szCs w:val="22"/>
          </w:rPr>
          <w:t>79</w:t>
        </w:r>
        <w:r w:rsidRPr="001B7813">
          <w:rPr>
            <w:noProof/>
            <w:webHidden/>
            <w:szCs w:val="22"/>
          </w:rPr>
          <w:fldChar w:fldCharType="end"/>
        </w:r>
      </w:hyperlink>
    </w:p>
    <w:p w:rsidR="001B7813" w:rsidRPr="001B7813" w:rsidRDefault="00C631EE">
      <w:pPr>
        <w:pStyle w:val="41"/>
        <w:tabs>
          <w:tab w:val="right" w:leader="dot" w:pos="9344"/>
        </w:tabs>
        <w:rPr>
          <w:rFonts w:eastAsiaTheme="minorEastAsia"/>
          <w:i w:val="0"/>
          <w:noProof/>
          <w:szCs w:val="22"/>
        </w:rPr>
      </w:pPr>
      <w:hyperlink w:anchor="_Toc15387176" w:history="1">
        <w:r w:rsidR="001B7813" w:rsidRPr="001B7813">
          <w:rPr>
            <w:rStyle w:val="af5"/>
            <w:rFonts w:eastAsia="TimesNewRomanPS-BoldMT"/>
            <w:noProof/>
            <w:szCs w:val="22"/>
          </w:rPr>
          <w:t xml:space="preserve">б) </w:t>
        </w:r>
        <w:r w:rsidR="001B7813" w:rsidRPr="001B7813">
          <w:rPr>
            <w:rStyle w:val="af5"/>
            <w:noProof/>
            <w:szCs w:val="22"/>
          </w:rPr>
          <w:t>результаты расчетов по каждому источнику тепловой энергии нормативных запасов топлива</w:t>
        </w:r>
        <w:r w:rsidR="001B7813" w:rsidRPr="001B7813">
          <w:rPr>
            <w:noProof/>
            <w:webHidden/>
            <w:szCs w:val="22"/>
          </w:rPr>
          <w:tab/>
        </w:r>
        <w:r w:rsidRPr="001B7813">
          <w:rPr>
            <w:noProof/>
            <w:webHidden/>
            <w:szCs w:val="22"/>
          </w:rPr>
          <w:fldChar w:fldCharType="begin"/>
        </w:r>
        <w:r w:rsidR="001B7813" w:rsidRPr="001B7813">
          <w:rPr>
            <w:noProof/>
            <w:webHidden/>
            <w:szCs w:val="22"/>
          </w:rPr>
          <w:instrText xml:space="preserve"> PAGEREF _Toc15387176 \h </w:instrText>
        </w:r>
        <w:r w:rsidRPr="001B7813">
          <w:rPr>
            <w:noProof/>
            <w:webHidden/>
            <w:szCs w:val="22"/>
          </w:rPr>
        </w:r>
        <w:r w:rsidRPr="001B7813">
          <w:rPr>
            <w:noProof/>
            <w:webHidden/>
            <w:szCs w:val="22"/>
          </w:rPr>
          <w:fldChar w:fldCharType="separate"/>
        </w:r>
        <w:r w:rsidR="00192D42">
          <w:rPr>
            <w:noProof/>
            <w:webHidden/>
            <w:szCs w:val="22"/>
          </w:rPr>
          <w:t>80</w:t>
        </w:r>
        <w:r w:rsidRPr="001B7813">
          <w:rPr>
            <w:noProof/>
            <w:webHidden/>
            <w:szCs w:val="22"/>
          </w:rPr>
          <w:fldChar w:fldCharType="end"/>
        </w:r>
      </w:hyperlink>
    </w:p>
    <w:p w:rsidR="001B7813" w:rsidRPr="001B7813" w:rsidRDefault="00C631EE">
      <w:pPr>
        <w:pStyle w:val="41"/>
        <w:tabs>
          <w:tab w:val="right" w:leader="dot" w:pos="9344"/>
        </w:tabs>
        <w:rPr>
          <w:rFonts w:eastAsiaTheme="minorEastAsia"/>
          <w:i w:val="0"/>
          <w:noProof/>
          <w:szCs w:val="22"/>
        </w:rPr>
      </w:pPr>
      <w:hyperlink w:anchor="_Toc15387177" w:history="1">
        <w:r w:rsidR="001B7813" w:rsidRPr="001B7813">
          <w:rPr>
            <w:rStyle w:val="af5"/>
            <w:noProof/>
            <w:szCs w:val="22"/>
          </w:rPr>
          <w:t>в) вид топлива, потребляемый источником тепловой энергии, в том числе с использованием возобновляемых источников энергии и местных видов топлива</w:t>
        </w:r>
        <w:r w:rsidR="001B7813" w:rsidRPr="001B7813">
          <w:rPr>
            <w:noProof/>
            <w:webHidden/>
            <w:szCs w:val="22"/>
          </w:rPr>
          <w:tab/>
        </w:r>
        <w:r w:rsidRPr="001B7813">
          <w:rPr>
            <w:noProof/>
            <w:webHidden/>
            <w:szCs w:val="22"/>
          </w:rPr>
          <w:fldChar w:fldCharType="begin"/>
        </w:r>
        <w:r w:rsidR="001B7813" w:rsidRPr="001B7813">
          <w:rPr>
            <w:noProof/>
            <w:webHidden/>
            <w:szCs w:val="22"/>
          </w:rPr>
          <w:instrText xml:space="preserve"> PAGEREF _Toc15387177 \h </w:instrText>
        </w:r>
        <w:r w:rsidRPr="001B7813">
          <w:rPr>
            <w:noProof/>
            <w:webHidden/>
            <w:szCs w:val="22"/>
          </w:rPr>
        </w:r>
        <w:r w:rsidRPr="001B7813">
          <w:rPr>
            <w:noProof/>
            <w:webHidden/>
            <w:szCs w:val="22"/>
          </w:rPr>
          <w:fldChar w:fldCharType="separate"/>
        </w:r>
        <w:r w:rsidR="00192D42">
          <w:rPr>
            <w:noProof/>
            <w:webHidden/>
            <w:szCs w:val="22"/>
          </w:rPr>
          <w:t>81</w:t>
        </w:r>
        <w:r w:rsidRPr="001B7813">
          <w:rPr>
            <w:noProof/>
            <w:webHidden/>
            <w:szCs w:val="22"/>
          </w:rPr>
          <w:fldChar w:fldCharType="end"/>
        </w:r>
      </w:hyperlink>
    </w:p>
    <w:p w:rsidR="001B7813" w:rsidRPr="001B7813" w:rsidRDefault="00C631EE">
      <w:pPr>
        <w:pStyle w:val="41"/>
        <w:tabs>
          <w:tab w:val="right" w:leader="dot" w:pos="9344"/>
        </w:tabs>
        <w:rPr>
          <w:rFonts w:eastAsiaTheme="minorEastAsia"/>
          <w:i w:val="0"/>
          <w:noProof/>
          <w:szCs w:val="22"/>
        </w:rPr>
      </w:pPr>
      <w:hyperlink w:anchor="_Toc15387178" w:history="1">
        <w:r w:rsidR="001B7813" w:rsidRPr="001B7813">
          <w:rPr>
            <w:rStyle w:val="af5"/>
            <w:noProof/>
            <w:szCs w:val="22"/>
          </w:rPr>
          <w:t>г) виды топлива (в случае, если топливом является уголь, - вид ископаемого угля в соответствии с Межгосударственным стандартом ГОСТ 25543-2013 "Угли бурые, каменные и антрациты. Классификация по генетическим и технологическим параметрам"), их долю и значение низшей теплоты сгорания топлива, используемые для производства тепловой энергии по каждой системе теплоснабжения</w:t>
        </w:r>
        <w:r w:rsidR="001B7813" w:rsidRPr="001B7813">
          <w:rPr>
            <w:noProof/>
            <w:webHidden/>
            <w:szCs w:val="22"/>
          </w:rPr>
          <w:tab/>
        </w:r>
        <w:r w:rsidRPr="001B7813">
          <w:rPr>
            <w:noProof/>
            <w:webHidden/>
            <w:szCs w:val="22"/>
          </w:rPr>
          <w:fldChar w:fldCharType="begin"/>
        </w:r>
        <w:r w:rsidR="001B7813" w:rsidRPr="001B7813">
          <w:rPr>
            <w:noProof/>
            <w:webHidden/>
            <w:szCs w:val="22"/>
          </w:rPr>
          <w:instrText xml:space="preserve"> PAGEREF _Toc15387178 \h </w:instrText>
        </w:r>
        <w:r w:rsidRPr="001B7813">
          <w:rPr>
            <w:noProof/>
            <w:webHidden/>
            <w:szCs w:val="22"/>
          </w:rPr>
        </w:r>
        <w:r w:rsidRPr="001B7813">
          <w:rPr>
            <w:noProof/>
            <w:webHidden/>
            <w:szCs w:val="22"/>
          </w:rPr>
          <w:fldChar w:fldCharType="separate"/>
        </w:r>
        <w:r w:rsidR="00192D42">
          <w:rPr>
            <w:noProof/>
            <w:webHidden/>
            <w:szCs w:val="22"/>
          </w:rPr>
          <w:t>82</w:t>
        </w:r>
        <w:r w:rsidRPr="001B7813">
          <w:rPr>
            <w:noProof/>
            <w:webHidden/>
            <w:szCs w:val="22"/>
          </w:rPr>
          <w:fldChar w:fldCharType="end"/>
        </w:r>
      </w:hyperlink>
    </w:p>
    <w:p w:rsidR="001B7813" w:rsidRPr="001B7813" w:rsidRDefault="00C631EE">
      <w:pPr>
        <w:pStyle w:val="41"/>
        <w:tabs>
          <w:tab w:val="right" w:leader="dot" w:pos="9344"/>
        </w:tabs>
        <w:rPr>
          <w:rFonts w:eastAsiaTheme="minorEastAsia"/>
          <w:i w:val="0"/>
          <w:noProof/>
          <w:szCs w:val="22"/>
        </w:rPr>
      </w:pPr>
      <w:hyperlink w:anchor="_Toc15387179" w:history="1">
        <w:r w:rsidR="001B7813" w:rsidRPr="001B7813">
          <w:rPr>
            <w:rStyle w:val="af5"/>
            <w:noProof/>
            <w:szCs w:val="22"/>
            <w:shd w:val="clear" w:color="auto" w:fill="FFFFFF"/>
          </w:rPr>
          <w:t>д) преобладающий в поселении, городском округе вид топлива, определяемый по совокупности всех систем теплоснабжения, находящихся в соответствующем поселении, городском округе</w:t>
        </w:r>
        <w:r w:rsidR="001B7813" w:rsidRPr="001B7813">
          <w:rPr>
            <w:noProof/>
            <w:webHidden/>
            <w:szCs w:val="22"/>
          </w:rPr>
          <w:tab/>
        </w:r>
        <w:r w:rsidRPr="001B7813">
          <w:rPr>
            <w:noProof/>
            <w:webHidden/>
            <w:szCs w:val="22"/>
          </w:rPr>
          <w:fldChar w:fldCharType="begin"/>
        </w:r>
        <w:r w:rsidR="001B7813" w:rsidRPr="001B7813">
          <w:rPr>
            <w:noProof/>
            <w:webHidden/>
            <w:szCs w:val="22"/>
          </w:rPr>
          <w:instrText xml:space="preserve"> PAGEREF _Toc15387179 \h </w:instrText>
        </w:r>
        <w:r w:rsidRPr="001B7813">
          <w:rPr>
            <w:noProof/>
            <w:webHidden/>
            <w:szCs w:val="22"/>
          </w:rPr>
        </w:r>
        <w:r w:rsidRPr="001B7813">
          <w:rPr>
            <w:noProof/>
            <w:webHidden/>
            <w:szCs w:val="22"/>
          </w:rPr>
          <w:fldChar w:fldCharType="separate"/>
        </w:r>
        <w:r w:rsidR="00192D42">
          <w:rPr>
            <w:noProof/>
            <w:webHidden/>
            <w:szCs w:val="22"/>
          </w:rPr>
          <w:t>82</w:t>
        </w:r>
        <w:r w:rsidRPr="001B7813">
          <w:rPr>
            <w:noProof/>
            <w:webHidden/>
            <w:szCs w:val="22"/>
          </w:rPr>
          <w:fldChar w:fldCharType="end"/>
        </w:r>
      </w:hyperlink>
    </w:p>
    <w:p w:rsidR="001B7813" w:rsidRPr="001B7813" w:rsidRDefault="00C631EE">
      <w:pPr>
        <w:pStyle w:val="41"/>
        <w:tabs>
          <w:tab w:val="right" w:leader="dot" w:pos="9344"/>
        </w:tabs>
        <w:rPr>
          <w:rFonts w:eastAsiaTheme="minorEastAsia"/>
          <w:i w:val="0"/>
          <w:noProof/>
          <w:szCs w:val="22"/>
        </w:rPr>
      </w:pPr>
      <w:hyperlink w:anchor="_Toc15387180" w:history="1">
        <w:r w:rsidR="001B7813" w:rsidRPr="001B7813">
          <w:rPr>
            <w:rStyle w:val="af5"/>
            <w:noProof/>
            <w:szCs w:val="22"/>
            <w:shd w:val="clear" w:color="auto" w:fill="FFFFFF"/>
          </w:rPr>
          <w:t>е) приоритетное направление развития топливного баланса поселения, городского округа</w:t>
        </w:r>
        <w:r w:rsidR="001B7813" w:rsidRPr="001B7813">
          <w:rPr>
            <w:noProof/>
            <w:webHidden/>
            <w:szCs w:val="22"/>
          </w:rPr>
          <w:tab/>
        </w:r>
        <w:r w:rsidRPr="001B7813">
          <w:rPr>
            <w:noProof/>
            <w:webHidden/>
            <w:szCs w:val="22"/>
          </w:rPr>
          <w:fldChar w:fldCharType="begin"/>
        </w:r>
        <w:r w:rsidR="001B7813" w:rsidRPr="001B7813">
          <w:rPr>
            <w:noProof/>
            <w:webHidden/>
            <w:szCs w:val="22"/>
          </w:rPr>
          <w:instrText xml:space="preserve"> PAGEREF _Toc15387180 \h </w:instrText>
        </w:r>
        <w:r w:rsidRPr="001B7813">
          <w:rPr>
            <w:noProof/>
            <w:webHidden/>
            <w:szCs w:val="22"/>
          </w:rPr>
        </w:r>
        <w:r w:rsidRPr="001B7813">
          <w:rPr>
            <w:noProof/>
            <w:webHidden/>
            <w:szCs w:val="22"/>
          </w:rPr>
          <w:fldChar w:fldCharType="separate"/>
        </w:r>
        <w:r w:rsidR="00192D42">
          <w:rPr>
            <w:noProof/>
            <w:webHidden/>
            <w:szCs w:val="22"/>
          </w:rPr>
          <w:t>82</w:t>
        </w:r>
        <w:r w:rsidRPr="001B7813">
          <w:rPr>
            <w:noProof/>
            <w:webHidden/>
            <w:szCs w:val="22"/>
          </w:rPr>
          <w:fldChar w:fldCharType="end"/>
        </w:r>
      </w:hyperlink>
    </w:p>
    <w:p w:rsidR="001B7813" w:rsidRPr="001B7813" w:rsidRDefault="00C631EE">
      <w:pPr>
        <w:pStyle w:val="21"/>
        <w:rPr>
          <w:rFonts w:eastAsiaTheme="minorEastAsia"/>
          <w:b w:val="0"/>
        </w:rPr>
      </w:pPr>
      <w:hyperlink w:anchor="_Toc15387181" w:history="1">
        <w:r w:rsidR="001B7813" w:rsidRPr="001B7813">
          <w:rPr>
            <w:rStyle w:val="af5"/>
            <w:rFonts w:eastAsia="TimesNewRomanPS-BoldMT"/>
          </w:rPr>
          <w:t>ГЛАВА 11.</w:t>
        </w:r>
        <w:r w:rsidR="001B7813" w:rsidRPr="001B7813">
          <w:rPr>
            <w:rFonts w:eastAsiaTheme="minorEastAsia"/>
            <w:b w:val="0"/>
          </w:rPr>
          <w:tab/>
        </w:r>
        <w:r w:rsidR="001B7813" w:rsidRPr="001B7813">
          <w:rPr>
            <w:rStyle w:val="af5"/>
          </w:rPr>
          <w:t>ОЦЕНКА НАДЁЖНОСТИ ТЕПЛОСНАБЖЕНИЯ</w:t>
        </w:r>
        <w:r w:rsidR="001B7813" w:rsidRPr="001B7813">
          <w:rPr>
            <w:webHidden/>
          </w:rPr>
          <w:tab/>
        </w:r>
        <w:r w:rsidRPr="001B7813">
          <w:rPr>
            <w:webHidden/>
          </w:rPr>
          <w:fldChar w:fldCharType="begin"/>
        </w:r>
        <w:r w:rsidR="001B7813" w:rsidRPr="001B7813">
          <w:rPr>
            <w:webHidden/>
          </w:rPr>
          <w:instrText xml:space="preserve"> PAGEREF _Toc15387181 \h </w:instrText>
        </w:r>
        <w:r w:rsidRPr="001B7813">
          <w:rPr>
            <w:webHidden/>
          </w:rPr>
        </w:r>
        <w:r w:rsidRPr="001B7813">
          <w:rPr>
            <w:webHidden/>
          </w:rPr>
          <w:fldChar w:fldCharType="separate"/>
        </w:r>
        <w:r w:rsidR="00192D42">
          <w:rPr>
            <w:webHidden/>
          </w:rPr>
          <w:t>83</w:t>
        </w:r>
        <w:r w:rsidRPr="001B7813">
          <w:rPr>
            <w:webHidden/>
          </w:rPr>
          <w:fldChar w:fldCharType="end"/>
        </w:r>
      </w:hyperlink>
    </w:p>
    <w:p w:rsidR="001B7813" w:rsidRPr="001B7813" w:rsidRDefault="00C631EE">
      <w:pPr>
        <w:pStyle w:val="41"/>
        <w:tabs>
          <w:tab w:val="right" w:leader="dot" w:pos="9344"/>
        </w:tabs>
        <w:rPr>
          <w:rFonts w:eastAsiaTheme="minorEastAsia"/>
          <w:i w:val="0"/>
          <w:noProof/>
          <w:szCs w:val="22"/>
        </w:rPr>
      </w:pPr>
      <w:hyperlink w:anchor="_Toc15387182" w:history="1">
        <w:r w:rsidR="001B7813" w:rsidRPr="001B7813">
          <w:rPr>
            <w:rStyle w:val="af5"/>
            <w:rFonts w:eastAsia="TimesNewRomanPS-BoldMT"/>
            <w:noProof/>
            <w:szCs w:val="22"/>
          </w:rPr>
          <w:t xml:space="preserve">а) </w:t>
        </w:r>
        <w:r w:rsidR="001B7813" w:rsidRPr="001B7813">
          <w:rPr>
            <w:rStyle w:val="af5"/>
            <w:noProof/>
            <w:szCs w:val="22"/>
          </w:rPr>
          <w:t>метода и результатов обработки данных по отказам участков тепловых сетей (аварийным ситуациям), средней частоты отказов участков тепловых сетей (аварийных ситуаций) в каждой системе теплоснабжения</w:t>
        </w:r>
        <w:r w:rsidR="001B7813" w:rsidRPr="001B7813">
          <w:rPr>
            <w:noProof/>
            <w:webHidden/>
            <w:szCs w:val="22"/>
          </w:rPr>
          <w:tab/>
        </w:r>
        <w:r w:rsidRPr="001B7813">
          <w:rPr>
            <w:noProof/>
            <w:webHidden/>
            <w:szCs w:val="22"/>
          </w:rPr>
          <w:fldChar w:fldCharType="begin"/>
        </w:r>
        <w:r w:rsidR="001B7813" w:rsidRPr="001B7813">
          <w:rPr>
            <w:noProof/>
            <w:webHidden/>
            <w:szCs w:val="22"/>
          </w:rPr>
          <w:instrText xml:space="preserve"> PAGEREF _Toc15387182 \h </w:instrText>
        </w:r>
        <w:r w:rsidRPr="001B7813">
          <w:rPr>
            <w:noProof/>
            <w:webHidden/>
            <w:szCs w:val="22"/>
          </w:rPr>
        </w:r>
        <w:r w:rsidRPr="001B7813">
          <w:rPr>
            <w:noProof/>
            <w:webHidden/>
            <w:szCs w:val="22"/>
          </w:rPr>
          <w:fldChar w:fldCharType="separate"/>
        </w:r>
        <w:r w:rsidR="00192D42">
          <w:rPr>
            <w:noProof/>
            <w:webHidden/>
            <w:szCs w:val="22"/>
          </w:rPr>
          <w:t>83</w:t>
        </w:r>
        <w:r w:rsidRPr="001B7813">
          <w:rPr>
            <w:noProof/>
            <w:webHidden/>
            <w:szCs w:val="22"/>
          </w:rPr>
          <w:fldChar w:fldCharType="end"/>
        </w:r>
      </w:hyperlink>
    </w:p>
    <w:p w:rsidR="001B7813" w:rsidRPr="001B7813" w:rsidRDefault="00C631EE">
      <w:pPr>
        <w:pStyle w:val="41"/>
        <w:tabs>
          <w:tab w:val="right" w:leader="dot" w:pos="9344"/>
        </w:tabs>
        <w:rPr>
          <w:rFonts w:eastAsiaTheme="minorEastAsia"/>
          <w:i w:val="0"/>
          <w:noProof/>
          <w:szCs w:val="22"/>
        </w:rPr>
      </w:pPr>
      <w:hyperlink w:anchor="_Toc15387183" w:history="1">
        <w:r w:rsidR="001B7813" w:rsidRPr="001B7813">
          <w:rPr>
            <w:rStyle w:val="af5"/>
            <w:rFonts w:eastAsia="TimesNewRomanPS-BoldMT"/>
            <w:noProof/>
            <w:szCs w:val="22"/>
          </w:rPr>
          <w:t xml:space="preserve">б) </w:t>
        </w:r>
        <w:r w:rsidR="001B7813" w:rsidRPr="001B7813">
          <w:rPr>
            <w:rStyle w:val="af5"/>
            <w:noProof/>
            <w:szCs w:val="22"/>
          </w:rPr>
          <w:t>метода и результатов обработки данных по восстановлениям отказавших участков тепловых сетей (участков тепловых сетей, на которых произошли аварийные ситуации), среднего времени восстановления отказавших участков тепловых сетей в каждой системе теплоснабжения</w:t>
        </w:r>
        <w:r w:rsidR="001B7813" w:rsidRPr="001B7813">
          <w:rPr>
            <w:noProof/>
            <w:webHidden/>
            <w:szCs w:val="22"/>
          </w:rPr>
          <w:tab/>
        </w:r>
        <w:r w:rsidRPr="001B7813">
          <w:rPr>
            <w:noProof/>
            <w:webHidden/>
            <w:szCs w:val="22"/>
          </w:rPr>
          <w:fldChar w:fldCharType="begin"/>
        </w:r>
        <w:r w:rsidR="001B7813" w:rsidRPr="001B7813">
          <w:rPr>
            <w:noProof/>
            <w:webHidden/>
            <w:szCs w:val="22"/>
          </w:rPr>
          <w:instrText xml:space="preserve"> PAGEREF _Toc15387183 \h </w:instrText>
        </w:r>
        <w:r w:rsidRPr="001B7813">
          <w:rPr>
            <w:noProof/>
            <w:webHidden/>
            <w:szCs w:val="22"/>
          </w:rPr>
        </w:r>
        <w:r w:rsidRPr="001B7813">
          <w:rPr>
            <w:noProof/>
            <w:webHidden/>
            <w:szCs w:val="22"/>
          </w:rPr>
          <w:fldChar w:fldCharType="separate"/>
        </w:r>
        <w:r w:rsidR="00192D42">
          <w:rPr>
            <w:noProof/>
            <w:webHidden/>
            <w:szCs w:val="22"/>
          </w:rPr>
          <w:t>84</w:t>
        </w:r>
        <w:r w:rsidRPr="001B7813">
          <w:rPr>
            <w:noProof/>
            <w:webHidden/>
            <w:szCs w:val="22"/>
          </w:rPr>
          <w:fldChar w:fldCharType="end"/>
        </w:r>
      </w:hyperlink>
    </w:p>
    <w:p w:rsidR="001B7813" w:rsidRPr="001B7813" w:rsidRDefault="00C631EE">
      <w:pPr>
        <w:pStyle w:val="41"/>
        <w:tabs>
          <w:tab w:val="right" w:leader="dot" w:pos="9344"/>
        </w:tabs>
        <w:rPr>
          <w:rFonts w:eastAsiaTheme="minorEastAsia"/>
          <w:i w:val="0"/>
          <w:noProof/>
          <w:szCs w:val="22"/>
        </w:rPr>
      </w:pPr>
      <w:hyperlink w:anchor="_Toc15387184" w:history="1">
        <w:r w:rsidR="001B7813" w:rsidRPr="001B7813">
          <w:rPr>
            <w:rStyle w:val="af5"/>
            <w:rFonts w:eastAsia="TimesNewRomanPS-BoldMT"/>
            <w:noProof/>
            <w:szCs w:val="22"/>
          </w:rPr>
          <w:t xml:space="preserve">в) </w:t>
        </w:r>
        <w:r w:rsidR="001B7813" w:rsidRPr="001B7813">
          <w:rPr>
            <w:rStyle w:val="af5"/>
            <w:noProof/>
            <w:szCs w:val="22"/>
          </w:rPr>
          <w:t>результатов оценки вероятности отказа (аварийной ситуации) и безотказной (безаварийной) работы системы теплоснабжения по отношению к потребителям, присоединенным к магистральным и распределительным теплопроводам</w:t>
        </w:r>
        <w:r w:rsidR="001B7813" w:rsidRPr="001B7813">
          <w:rPr>
            <w:noProof/>
            <w:webHidden/>
            <w:szCs w:val="22"/>
          </w:rPr>
          <w:tab/>
        </w:r>
        <w:r w:rsidRPr="001B7813">
          <w:rPr>
            <w:noProof/>
            <w:webHidden/>
            <w:szCs w:val="22"/>
          </w:rPr>
          <w:fldChar w:fldCharType="begin"/>
        </w:r>
        <w:r w:rsidR="001B7813" w:rsidRPr="001B7813">
          <w:rPr>
            <w:noProof/>
            <w:webHidden/>
            <w:szCs w:val="22"/>
          </w:rPr>
          <w:instrText xml:space="preserve"> PAGEREF _Toc15387184 \h </w:instrText>
        </w:r>
        <w:r w:rsidRPr="001B7813">
          <w:rPr>
            <w:noProof/>
            <w:webHidden/>
            <w:szCs w:val="22"/>
          </w:rPr>
        </w:r>
        <w:r w:rsidRPr="001B7813">
          <w:rPr>
            <w:noProof/>
            <w:webHidden/>
            <w:szCs w:val="22"/>
          </w:rPr>
          <w:fldChar w:fldCharType="separate"/>
        </w:r>
        <w:r w:rsidR="00192D42">
          <w:rPr>
            <w:noProof/>
            <w:webHidden/>
            <w:szCs w:val="22"/>
          </w:rPr>
          <w:t>86</w:t>
        </w:r>
        <w:r w:rsidRPr="001B7813">
          <w:rPr>
            <w:noProof/>
            <w:webHidden/>
            <w:szCs w:val="22"/>
          </w:rPr>
          <w:fldChar w:fldCharType="end"/>
        </w:r>
      </w:hyperlink>
    </w:p>
    <w:p w:rsidR="001B7813" w:rsidRPr="001B7813" w:rsidRDefault="00C631EE">
      <w:pPr>
        <w:pStyle w:val="41"/>
        <w:tabs>
          <w:tab w:val="right" w:leader="dot" w:pos="9344"/>
        </w:tabs>
        <w:rPr>
          <w:rFonts w:eastAsiaTheme="minorEastAsia"/>
          <w:i w:val="0"/>
          <w:noProof/>
          <w:szCs w:val="22"/>
        </w:rPr>
      </w:pPr>
      <w:hyperlink w:anchor="_Toc15387185" w:history="1">
        <w:r w:rsidR="001B7813" w:rsidRPr="001B7813">
          <w:rPr>
            <w:rStyle w:val="af5"/>
            <w:rFonts w:eastAsia="TimesNewRomanPS-BoldMT"/>
            <w:noProof/>
            <w:szCs w:val="22"/>
          </w:rPr>
          <w:t xml:space="preserve">г) </w:t>
        </w:r>
        <w:r w:rsidR="001B7813" w:rsidRPr="001B7813">
          <w:rPr>
            <w:rStyle w:val="af5"/>
            <w:noProof/>
            <w:szCs w:val="22"/>
          </w:rPr>
          <w:t>результатов оценки коэффициентов готовности теплопроводов к несению тепловой нагрузки</w:t>
        </w:r>
        <w:r w:rsidR="001B7813" w:rsidRPr="001B7813">
          <w:rPr>
            <w:noProof/>
            <w:webHidden/>
            <w:szCs w:val="22"/>
          </w:rPr>
          <w:tab/>
        </w:r>
        <w:r w:rsidRPr="001B7813">
          <w:rPr>
            <w:noProof/>
            <w:webHidden/>
            <w:szCs w:val="22"/>
          </w:rPr>
          <w:fldChar w:fldCharType="begin"/>
        </w:r>
        <w:r w:rsidR="001B7813" w:rsidRPr="001B7813">
          <w:rPr>
            <w:noProof/>
            <w:webHidden/>
            <w:szCs w:val="22"/>
          </w:rPr>
          <w:instrText xml:space="preserve"> PAGEREF _Toc15387185 \h </w:instrText>
        </w:r>
        <w:r w:rsidRPr="001B7813">
          <w:rPr>
            <w:noProof/>
            <w:webHidden/>
            <w:szCs w:val="22"/>
          </w:rPr>
        </w:r>
        <w:r w:rsidRPr="001B7813">
          <w:rPr>
            <w:noProof/>
            <w:webHidden/>
            <w:szCs w:val="22"/>
          </w:rPr>
          <w:fldChar w:fldCharType="separate"/>
        </w:r>
        <w:r w:rsidR="00192D42">
          <w:rPr>
            <w:noProof/>
            <w:webHidden/>
            <w:szCs w:val="22"/>
          </w:rPr>
          <w:t>87</w:t>
        </w:r>
        <w:r w:rsidRPr="001B7813">
          <w:rPr>
            <w:noProof/>
            <w:webHidden/>
            <w:szCs w:val="22"/>
          </w:rPr>
          <w:fldChar w:fldCharType="end"/>
        </w:r>
      </w:hyperlink>
    </w:p>
    <w:p w:rsidR="001B7813" w:rsidRPr="001B7813" w:rsidRDefault="00C631EE">
      <w:pPr>
        <w:pStyle w:val="41"/>
        <w:tabs>
          <w:tab w:val="right" w:leader="dot" w:pos="9344"/>
        </w:tabs>
        <w:rPr>
          <w:rFonts w:eastAsiaTheme="minorEastAsia"/>
          <w:i w:val="0"/>
          <w:noProof/>
          <w:szCs w:val="22"/>
        </w:rPr>
      </w:pPr>
      <w:hyperlink w:anchor="_Toc15387186" w:history="1">
        <w:r w:rsidR="001B7813" w:rsidRPr="001B7813">
          <w:rPr>
            <w:rStyle w:val="af5"/>
            <w:noProof/>
            <w:szCs w:val="22"/>
          </w:rPr>
          <w:t>д) результатов оценки недоотпуска тепловой энергии по причине отказов (аварийных ситуаций) и простоев тепловых сетей и источников тепловой энергии</w:t>
        </w:r>
        <w:r w:rsidR="001B7813" w:rsidRPr="001B7813">
          <w:rPr>
            <w:noProof/>
            <w:webHidden/>
            <w:szCs w:val="22"/>
          </w:rPr>
          <w:tab/>
        </w:r>
        <w:r w:rsidRPr="001B7813">
          <w:rPr>
            <w:noProof/>
            <w:webHidden/>
            <w:szCs w:val="22"/>
          </w:rPr>
          <w:fldChar w:fldCharType="begin"/>
        </w:r>
        <w:r w:rsidR="001B7813" w:rsidRPr="001B7813">
          <w:rPr>
            <w:noProof/>
            <w:webHidden/>
            <w:szCs w:val="22"/>
          </w:rPr>
          <w:instrText xml:space="preserve"> PAGEREF _Toc15387186 \h </w:instrText>
        </w:r>
        <w:r w:rsidRPr="001B7813">
          <w:rPr>
            <w:noProof/>
            <w:webHidden/>
            <w:szCs w:val="22"/>
          </w:rPr>
        </w:r>
        <w:r w:rsidRPr="001B7813">
          <w:rPr>
            <w:noProof/>
            <w:webHidden/>
            <w:szCs w:val="22"/>
          </w:rPr>
          <w:fldChar w:fldCharType="separate"/>
        </w:r>
        <w:r w:rsidR="00192D42">
          <w:rPr>
            <w:noProof/>
            <w:webHidden/>
            <w:szCs w:val="22"/>
          </w:rPr>
          <w:t>87</w:t>
        </w:r>
        <w:r w:rsidRPr="001B7813">
          <w:rPr>
            <w:noProof/>
            <w:webHidden/>
            <w:szCs w:val="22"/>
          </w:rPr>
          <w:fldChar w:fldCharType="end"/>
        </w:r>
      </w:hyperlink>
    </w:p>
    <w:p w:rsidR="001B7813" w:rsidRPr="001B7813" w:rsidRDefault="00C631EE">
      <w:pPr>
        <w:pStyle w:val="21"/>
        <w:tabs>
          <w:tab w:val="left" w:pos="2149"/>
        </w:tabs>
        <w:rPr>
          <w:rFonts w:eastAsiaTheme="minorEastAsia"/>
          <w:b w:val="0"/>
        </w:rPr>
      </w:pPr>
      <w:hyperlink w:anchor="_Toc15387187" w:history="1">
        <w:r w:rsidR="001B7813" w:rsidRPr="001B7813">
          <w:rPr>
            <w:rStyle w:val="af5"/>
            <w:rFonts w:eastAsia="TimesNewRomanPS-BoldMT"/>
          </w:rPr>
          <w:t>ГЛАВА 12.</w:t>
        </w:r>
        <w:r w:rsidR="001B7813" w:rsidRPr="001B7813">
          <w:rPr>
            <w:rFonts w:eastAsiaTheme="minorEastAsia"/>
            <w:b w:val="0"/>
          </w:rPr>
          <w:tab/>
        </w:r>
        <w:r w:rsidR="001B7813" w:rsidRPr="001B7813">
          <w:rPr>
            <w:rStyle w:val="af5"/>
          </w:rPr>
          <w:t>ОБОСНОВАНИЕ ИНВЕСТИЦИЙ В СТРОИТЕЛЬСТВО, РЕКОНСТРУКЦИЮ, ТЕХНИЧЕСКОЕ ПЕРЕВООРУЖЕНИЕ И (ИЛИ) МОДЕРНИЗАЦИЮ</w:t>
        </w:r>
        <w:r w:rsidR="001B7813" w:rsidRPr="001B7813">
          <w:rPr>
            <w:webHidden/>
          </w:rPr>
          <w:tab/>
        </w:r>
        <w:r w:rsidRPr="001B7813">
          <w:rPr>
            <w:webHidden/>
          </w:rPr>
          <w:fldChar w:fldCharType="begin"/>
        </w:r>
        <w:r w:rsidR="001B7813" w:rsidRPr="001B7813">
          <w:rPr>
            <w:webHidden/>
          </w:rPr>
          <w:instrText xml:space="preserve"> PAGEREF _Toc15387187 \h </w:instrText>
        </w:r>
        <w:r w:rsidRPr="001B7813">
          <w:rPr>
            <w:webHidden/>
          </w:rPr>
        </w:r>
        <w:r w:rsidRPr="001B7813">
          <w:rPr>
            <w:webHidden/>
          </w:rPr>
          <w:fldChar w:fldCharType="separate"/>
        </w:r>
        <w:r w:rsidR="00192D42">
          <w:rPr>
            <w:webHidden/>
          </w:rPr>
          <w:t>89</w:t>
        </w:r>
        <w:r w:rsidRPr="001B7813">
          <w:rPr>
            <w:webHidden/>
          </w:rPr>
          <w:fldChar w:fldCharType="end"/>
        </w:r>
      </w:hyperlink>
    </w:p>
    <w:p w:rsidR="001B7813" w:rsidRPr="001B7813" w:rsidRDefault="00C631EE">
      <w:pPr>
        <w:pStyle w:val="41"/>
        <w:tabs>
          <w:tab w:val="right" w:leader="dot" w:pos="9344"/>
        </w:tabs>
        <w:rPr>
          <w:rFonts w:eastAsiaTheme="minorEastAsia"/>
          <w:i w:val="0"/>
          <w:noProof/>
          <w:szCs w:val="22"/>
        </w:rPr>
      </w:pPr>
      <w:hyperlink w:anchor="_Toc15387188" w:history="1">
        <w:r w:rsidR="001B7813" w:rsidRPr="001B7813">
          <w:rPr>
            <w:rStyle w:val="af5"/>
            <w:rFonts w:eastAsia="TimesNewRomanPS-BoldMT"/>
            <w:noProof/>
            <w:szCs w:val="22"/>
          </w:rPr>
          <w:t xml:space="preserve">а) </w:t>
        </w:r>
        <w:r w:rsidR="001B7813" w:rsidRPr="001B7813">
          <w:rPr>
            <w:rStyle w:val="af5"/>
            <w:noProof/>
            <w:szCs w:val="22"/>
          </w:rPr>
          <w:t>оценку финансовых потребностей для осуществления строительства, реконструкции, технического перевооружения и (или) модернизации источников тепловой энергии и тепловых сетей</w:t>
        </w:r>
        <w:r w:rsidR="001B7813" w:rsidRPr="001B7813">
          <w:rPr>
            <w:noProof/>
            <w:webHidden/>
            <w:szCs w:val="22"/>
          </w:rPr>
          <w:tab/>
        </w:r>
        <w:r w:rsidRPr="001B7813">
          <w:rPr>
            <w:noProof/>
            <w:webHidden/>
            <w:szCs w:val="22"/>
          </w:rPr>
          <w:fldChar w:fldCharType="begin"/>
        </w:r>
        <w:r w:rsidR="001B7813" w:rsidRPr="001B7813">
          <w:rPr>
            <w:noProof/>
            <w:webHidden/>
            <w:szCs w:val="22"/>
          </w:rPr>
          <w:instrText xml:space="preserve"> PAGEREF _Toc15387188 \h </w:instrText>
        </w:r>
        <w:r w:rsidRPr="001B7813">
          <w:rPr>
            <w:noProof/>
            <w:webHidden/>
            <w:szCs w:val="22"/>
          </w:rPr>
        </w:r>
        <w:r w:rsidRPr="001B7813">
          <w:rPr>
            <w:noProof/>
            <w:webHidden/>
            <w:szCs w:val="22"/>
          </w:rPr>
          <w:fldChar w:fldCharType="separate"/>
        </w:r>
        <w:r w:rsidR="00192D42">
          <w:rPr>
            <w:noProof/>
            <w:webHidden/>
            <w:szCs w:val="22"/>
          </w:rPr>
          <w:t>89</w:t>
        </w:r>
        <w:r w:rsidRPr="001B7813">
          <w:rPr>
            <w:noProof/>
            <w:webHidden/>
            <w:szCs w:val="22"/>
          </w:rPr>
          <w:fldChar w:fldCharType="end"/>
        </w:r>
      </w:hyperlink>
    </w:p>
    <w:p w:rsidR="001B7813" w:rsidRPr="001B7813" w:rsidRDefault="00C631EE">
      <w:pPr>
        <w:pStyle w:val="41"/>
        <w:tabs>
          <w:tab w:val="right" w:leader="dot" w:pos="9344"/>
        </w:tabs>
        <w:rPr>
          <w:rFonts w:eastAsiaTheme="minorEastAsia"/>
          <w:i w:val="0"/>
          <w:noProof/>
          <w:szCs w:val="22"/>
        </w:rPr>
      </w:pPr>
      <w:hyperlink w:anchor="_Toc15387189" w:history="1">
        <w:r w:rsidR="001B7813" w:rsidRPr="001B7813">
          <w:rPr>
            <w:rStyle w:val="af5"/>
            <w:rFonts w:eastAsia="TimesNewRomanPS-BoldMT"/>
            <w:noProof/>
            <w:szCs w:val="22"/>
          </w:rPr>
          <w:t xml:space="preserve">б) </w:t>
        </w:r>
        <w:r w:rsidR="001B7813" w:rsidRPr="001B7813">
          <w:rPr>
            <w:rStyle w:val="af5"/>
            <w:noProof/>
            <w:szCs w:val="22"/>
          </w:rPr>
          <w:t>обоснованные предложения по источникам инвестиций, обеспечивающих финансовые потребности для осуществления строительства, реконструкции, технического перевооружения и (или) модернизации источников тепловой энергии и тепловых сетей</w:t>
        </w:r>
        <w:r w:rsidR="001B7813" w:rsidRPr="001B7813">
          <w:rPr>
            <w:noProof/>
            <w:webHidden/>
            <w:szCs w:val="22"/>
          </w:rPr>
          <w:tab/>
        </w:r>
        <w:r w:rsidRPr="001B7813">
          <w:rPr>
            <w:noProof/>
            <w:webHidden/>
            <w:szCs w:val="22"/>
          </w:rPr>
          <w:fldChar w:fldCharType="begin"/>
        </w:r>
        <w:r w:rsidR="001B7813" w:rsidRPr="001B7813">
          <w:rPr>
            <w:noProof/>
            <w:webHidden/>
            <w:szCs w:val="22"/>
          </w:rPr>
          <w:instrText xml:space="preserve"> PAGEREF _Toc15387189 \h </w:instrText>
        </w:r>
        <w:r w:rsidRPr="001B7813">
          <w:rPr>
            <w:noProof/>
            <w:webHidden/>
            <w:szCs w:val="22"/>
          </w:rPr>
        </w:r>
        <w:r w:rsidRPr="001B7813">
          <w:rPr>
            <w:noProof/>
            <w:webHidden/>
            <w:szCs w:val="22"/>
          </w:rPr>
          <w:fldChar w:fldCharType="separate"/>
        </w:r>
        <w:r w:rsidR="00192D42">
          <w:rPr>
            <w:noProof/>
            <w:webHidden/>
            <w:szCs w:val="22"/>
          </w:rPr>
          <w:t>90</w:t>
        </w:r>
        <w:r w:rsidRPr="001B7813">
          <w:rPr>
            <w:noProof/>
            <w:webHidden/>
            <w:szCs w:val="22"/>
          </w:rPr>
          <w:fldChar w:fldCharType="end"/>
        </w:r>
      </w:hyperlink>
    </w:p>
    <w:p w:rsidR="001B7813" w:rsidRPr="001B7813" w:rsidRDefault="00C631EE">
      <w:pPr>
        <w:pStyle w:val="41"/>
        <w:tabs>
          <w:tab w:val="right" w:leader="dot" w:pos="9344"/>
        </w:tabs>
        <w:rPr>
          <w:rFonts w:eastAsiaTheme="minorEastAsia"/>
          <w:i w:val="0"/>
          <w:noProof/>
          <w:szCs w:val="22"/>
        </w:rPr>
      </w:pPr>
      <w:hyperlink w:anchor="_Toc15387190" w:history="1">
        <w:r w:rsidR="001B7813" w:rsidRPr="001B7813">
          <w:rPr>
            <w:rStyle w:val="af5"/>
            <w:rFonts w:eastAsia="TimesNewRomanPS-BoldMT"/>
            <w:noProof/>
            <w:szCs w:val="22"/>
          </w:rPr>
          <w:t xml:space="preserve">в) </w:t>
        </w:r>
        <w:r w:rsidR="001B7813" w:rsidRPr="001B7813">
          <w:rPr>
            <w:rStyle w:val="af5"/>
            <w:noProof/>
            <w:szCs w:val="22"/>
          </w:rPr>
          <w:t>расчеты экономической эффективности инвестиций</w:t>
        </w:r>
        <w:r w:rsidR="001B7813" w:rsidRPr="001B7813">
          <w:rPr>
            <w:noProof/>
            <w:webHidden/>
            <w:szCs w:val="22"/>
          </w:rPr>
          <w:tab/>
        </w:r>
        <w:r w:rsidRPr="001B7813">
          <w:rPr>
            <w:noProof/>
            <w:webHidden/>
            <w:szCs w:val="22"/>
          </w:rPr>
          <w:fldChar w:fldCharType="begin"/>
        </w:r>
        <w:r w:rsidR="001B7813" w:rsidRPr="001B7813">
          <w:rPr>
            <w:noProof/>
            <w:webHidden/>
            <w:szCs w:val="22"/>
          </w:rPr>
          <w:instrText xml:space="preserve"> PAGEREF _Toc15387190 \h </w:instrText>
        </w:r>
        <w:r w:rsidRPr="001B7813">
          <w:rPr>
            <w:noProof/>
            <w:webHidden/>
            <w:szCs w:val="22"/>
          </w:rPr>
        </w:r>
        <w:r w:rsidRPr="001B7813">
          <w:rPr>
            <w:noProof/>
            <w:webHidden/>
            <w:szCs w:val="22"/>
          </w:rPr>
          <w:fldChar w:fldCharType="separate"/>
        </w:r>
        <w:r w:rsidR="00192D42">
          <w:rPr>
            <w:noProof/>
            <w:webHidden/>
            <w:szCs w:val="22"/>
          </w:rPr>
          <w:t>93</w:t>
        </w:r>
        <w:r w:rsidRPr="001B7813">
          <w:rPr>
            <w:noProof/>
            <w:webHidden/>
            <w:szCs w:val="22"/>
          </w:rPr>
          <w:fldChar w:fldCharType="end"/>
        </w:r>
      </w:hyperlink>
    </w:p>
    <w:p w:rsidR="001B7813" w:rsidRPr="001B7813" w:rsidRDefault="00C631EE">
      <w:pPr>
        <w:pStyle w:val="41"/>
        <w:tabs>
          <w:tab w:val="right" w:leader="dot" w:pos="9344"/>
        </w:tabs>
        <w:rPr>
          <w:rFonts w:eastAsiaTheme="minorEastAsia"/>
          <w:i w:val="0"/>
          <w:noProof/>
          <w:szCs w:val="22"/>
        </w:rPr>
      </w:pPr>
      <w:hyperlink w:anchor="_Toc15387191" w:history="1">
        <w:r w:rsidR="001B7813" w:rsidRPr="001B7813">
          <w:rPr>
            <w:rStyle w:val="af5"/>
            <w:rFonts w:eastAsia="TimesNewRomanPS-BoldMT"/>
            <w:noProof/>
            <w:szCs w:val="22"/>
          </w:rPr>
          <w:t xml:space="preserve">г) </w:t>
        </w:r>
        <w:r w:rsidR="001B7813" w:rsidRPr="001B7813">
          <w:rPr>
            <w:rStyle w:val="af5"/>
            <w:noProof/>
            <w:szCs w:val="22"/>
          </w:rPr>
          <w:t>расчеты ценовых (тарифных) последствий для потребителей при реализации программ строительства, реконструкции, технического перевооружения и (или) модернизации систем теплоснабжения</w:t>
        </w:r>
        <w:r w:rsidR="001B7813" w:rsidRPr="001B7813">
          <w:rPr>
            <w:noProof/>
            <w:webHidden/>
            <w:szCs w:val="22"/>
          </w:rPr>
          <w:tab/>
        </w:r>
        <w:r w:rsidRPr="001B7813">
          <w:rPr>
            <w:noProof/>
            <w:webHidden/>
            <w:szCs w:val="22"/>
          </w:rPr>
          <w:fldChar w:fldCharType="begin"/>
        </w:r>
        <w:r w:rsidR="001B7813" w:rsidRPr="001B7813">
          <w:rPr>
            <w:noProof/>
            <w:webHidden/>
            <w:szCs w:val="22"/>
          </w:rPr>
          <w:instrText xml:space="preserve"> PAGEREF _Toc15387191 \h </w:instrText>
        </w:r>
        <w:r w:rsidRPr="001B7813">
          <w:rPr>
            <w:noProof/>
            <w:webHidden/>
            <w:szCs w:val="22"/>
          </w:rPr>
        </w:r>
        <w:r w:rsidRPr="001B7813">
          <w:rPr>
            <w:noProof/>
            <w:webHidden/>
            <w:szCs w:val="22"/>
          </w:rPr>
          <w:fldChar w:fldCharType="separate"/>
        </w:r>
        <w:r w:rsidR="00192D42">
          <w:rPr>
            <w:noProof/>
            <w:webHidden/>
            <w:szCs w:val="22"/>
          </w:rPr>
          <w:t>94</w:t>
        </w:r>
        <w:r w:rsidRPr="001B7813">
          <w:rPr>
            <w:noProof/>
            <w:webHidden/>
            <w:szCs w:val="22"/>
          </w:rPr>
          <w:fldChar w:fldCharType="end"/>
        </w:r>
      </w:hyperlink>
    </w:p>
    <w:p w:rsidR="001B7813" w:rsidRPr="001B7813" w:rsidRDefault="00C631EE">
      <w:pPr>
        <w:pStyle w:val="21"/>
        <w:rPr>
          <w:rFonts w:eastAsiaTheme="minorEastAsia"/>
          <w:b w:val="0"/>
        </w:rPr>
      </w:pPr>
      <w:hyperlink w:anchor="_Toc15387192" w:history="1">
        <w:r w:rsidR="001B7813" w:rsidRPr="001B7813">
          <w:rPr>
            <w:rStyle w:val="af5"/>
          </w:rPr>
          <w:t>ГЛАВА 13.</w:t>
        </w:r>
        <w:r w:rsidR="001B7813" w:rsidRPr="001B7813">
          <w:rPr>
            <w:rFonts w:eastAsiaTheme="minorEastAsia"/>
            <w:b w:val="0"/>
          </w:rPr>
          <w:tab/>
        </w:r>
        <w:r w:rsidR="001B7813" w:rsidRPr="001B7813">
          <w:rPr>
            <w:rStyle w:val="af5"/>
          </w:rPr>
          <w:t>ИНДИКАТОРЫ РАЗВИТИЯ СИСТЕМ ТЕПЛОСНАБЖЕНИЯ МУНИЦИПАЛЬНОГО ОБРАЗОВАНИЯ</w:t>
        </w:r>
        <w:r w:rsidR="001B7813" w:rsidRPr="001B7813">
          <w:rPr>
            <w:webHidden/>
          </w:rPr>
          <w:tab/>
        </w:r>
        <w:r w:rsidRPr="001B7813">
          <w:rPr>
            <w:webHidden/>
          </w:rPr>
          <w:fldChar w:fldCharType="begin"/>
        </w:r>
        <w:r w:rsidR="001B7813" w:rsidRPr="001B7813">
          <w:rPr>
            <w:webHidden/>
          </w:rPr>
          <w:instrText xml:space="preserve"> PAGEREF _Toc15387192 \h </w:instrText>
        </w:r>
        <w:r w:rsidRPr="001B7813">
          <w:rPr>
            <w:webHidden/>
          </w:rPr>
        </w:r>
        <w:r w:rsidRPr="001B7813">
          <w:rPr>
            <w:webHidden/>
          </w:rPr>
          <w:fldChar w:fldCharType="separate"/>
        </w:r>
        <w:r w:rsidR="00192D42">
          <w:rPr>
            <w:webHidden/>
          </w:rPr>
          <w:t>95</w:t>
        </w:r>
        <w:r w:rsidRPr="001B7813">
          <w:rPr>
            <w:webHidden/>
          </w:rPr>
          <w:fldChar w:fldCharType="end"/>
        </w:r>
      </w:hyperlink>
    </w:p>
    <w:p w:rsidR="001B7813" w:rsidRPr="001B7813" w:rsidRDefault="00C631EE">
      <w:pPr>
        <w:pStyle w:val="41"/>
        <w:tabs>
          <w:tab w:val="right" w:leader="dot" w:pos="9344"/>
        </w:tabs>
        <w:rPr>
          <w:rFonts w:eastAsiaTheme="minorEastAsia"/>
          <w:i w:val="0"/>
          <w:noProof/>
          <w:szCs w:val="22"/>
        </w:rPr>
      </w:pPr>
      <w:hyperlink w:anchor="_Toc15387193" w:history="1">
        <w:r w:rsidR="001B7813" w:rsidRPr="001B7813">
          <w:rPr>
            <w:rStyle w:val="af5"/>
            <w:noProof/>
            <w:szCs w:val="22"/>
          </w:rPr>
          <w:t>а) количество прекращений подачи тепловой энергии, теплоносителя в результате технологических нарушений на тепловых сетях</w:t>
        </w:r>
        <w:r w:rsidR="001B7813" w:rsidRPr="001B7813">
          <w:rPr>
            <w:noProof/>
            <w:webHidden/>
            <w:szCs w:val="22"/>
          </w:rPr>
          <w:tab/>
        </w:r>
        <w:r w:rsidRPr="001B7813">
          <w:rPr>
            <w:noProof/>
            <w:webHidden/>
            <w:szCs w:val="22"/>
          </w:rPr>
          <w:fldChar w:fldCharType="begin"/>
        </w:r>
        <w:r w:rsidR="001B7813" w:rsidRPr="001B7813">
          <w:rPr>
            <w:noProof/>
            <w:webHidden/>
            <w:szCs w:val="22"/>
          </w:rPr>
          <w:instrText xml:space="preserve"> PAGEREF _Toc15387193 \h </w:instrText>
        </w:r>
        <w:r w:rsidRPr="001B7813">
          <w:rPr>
            <w:noProof/>
            <w:webHidden/>
            <w:szCs w:val="22"/>
          </w:rPr>
        </w:r>
        <w:r w:rsidRPr="001B7813">
          <w:rPr>
            <w:noProof/>
            <w:webHidden/>
            <w:szCs w:val="22"/>
          </w:rPr>
          <w:fldChar w:fldCharType="separate"/>
        </w:r>
        <w:r w:rsidR="00192D42">
          <w:rPr>
            <w:noProof/>
            <w:webHidden/>
            <w:szCs w:val="22"/>
          </w:rPr>
          <w:t>95</w:t>
        </w:r>
        <w:r w:rsidRPr="001B7813">
          <w:rPr>
            <w:noProof/>
            <w:webHidden/>
            <w:szCs w:val="22"/>
          </w:rPr>
          <w:fldChar w:fldCharType="end"/>
        </w:r>
      </w:hyperlink>
    </w:p>
    <w:p w:rsidR="001B7813" w:rsidRPr="001B7813" w:rsidRDefault="00C631EE">
      <w:pPr>
        <w:pStyle w:val="41"/>
        <w:tabs>
          <w:tab w:val="right" w:leader="dot" w:pos="9344"/>
        </w:tabs>
        <w:rPr>
          <w:rFonts w:eastAsiaTheme="minorEastAsia"/>
          <w:i w:val="0"/>
          <w:noProof/>
          <w:szCs w:val="22"/>
        </w:rPr>
      </w:pPr>
      <w:hyperlink w:anchor="_Toc15387194" w:history="1">
        <w:r w:rsidR="001B7813" w:rsidRPr="001B7813">
          <w:rPr>
            <w:rStyle w:val="af5"/>
            <w:noProof/>
            <w:szCs w:val="22"/>
          </w:rPr>
          <w:t>б) количество прекращений подачи тепловой энергии, теплоносителя в результате технологических нарушений на источниках тепловой энергии</w:t>
        </w:r>
        <w:r w:rsidR="001B7813" w:rsidRPr="001B7813">
          <w:rPr>
            <w:noProof/>
            <w:webHidden/>
            <w:szCs w:val="22"/>
          </w:rPr>
          <w:tab/>
        </w:r>
        <w:r w:rsidRPr="001B7813">
          <w:rPr>
            <w:noProof/>
            <w:webHidden/>
            <w:szCs w:val="22"/>
          </w:rPr>
          <w:fldChar w:fldCharType="begin"/>
        </w:r>
        <w:r w:rsidR="001B7813" w:rsidRPr="001B7813">
          <w:rPr>
            <w:noProof/>
            <w:webHidden/>
            <w:szCs w:val="22"/>
          </w:rPr>
          <w:instrText xml:space="preserve"> PAGEREF _Toc15387194 \h </w:instrText>
        </w:r>
        <w:r w:rsidRPr="001B7813">
          <w:rPr>
            <w:noProof/>
            <w:webHidden/>
            <w:szCs w:val="22"/>
          </w:rPr>
        </w:r>
        <w:r w:rsidRPr="001B7813">
          <w:rPr>
            <w:noProof/>
            <w:webHidden/>
            <w:szCs w:val="22"/>
          </w:rPr>
          <w:fldChar w:fldCharType="separate"/>
        </w:r>
        <w:r w:rsidR="00192D42">
          <w:rPr>
            <w:noProof/>
            <w:webHidden/>
            <w:szCs w:val="22"/>
          </w:rPr>
          <w:t>95</w:t>
        </w:r>
        <w:r w:rsidRPr="001B7813">
          <w:rPr>
            <w:noProof/>
            <w:webHidden/>
            <w:szCs w:val="22"/>
          </w:rPr>
          <w:fldChar w:fldCharType="end"/>
        </w:r>
      </w:hyperlink>
    </w:p>
    <w:p w:rsidR="001B7813" w:rsidRPr="001B7813" w:rsidRDefault="00C631EE">
      <w:pPr>
        <w:pStyle w:val="41"/>
        <w:tabs>
          <w:tab w:val="right" w:leader="dot" w:pos="9344"/>
        </w:tabs>
        <w:rPr>
          <w:rFonts w:eastAsiaTheme="minorEastAsia"/>
          <w:i w:val="0"/>
          <w:noProof/>
          <w:szCs w:val="22"/>
        </w:rPr>
      </w:pPr>
      <w:hyperlink w:anchor="_Toc15387195" w:history="1">
        <w:r w:rsidR="001B7813" w:rsidRPr="001B7813">
          <w:rPr>
            <w:rStyle w:val="af5"/>
            <w:noProof/>
            <w:szCs w:val="22"/>
          </w:rPr>
          <w:t>в) удельный расход условного топлива на единицу тепловой энергии, отпускаемой с коллекторов источников тепловой энергии (отдельно для тепловых электрических станций и котельных)</w:t>
        </w:r>
        <w:r w:rsidR="001B7813" w:rsidRPr="001B7813">
          <w:rPr>
            <w:noProof/>
            <w:webHidden/>
            <w:szCs w:val="22"/>
          </w:rPr>
          <w:tab/>
        </w:r>
        <w:r w:rsidRPr="001B7813">
          <w:rPr>
            <w:noProof/>
            <w:webHidden/>
            <w:szCs w:val="22"/>
          </w:rPr>
          <w:fldChar w:fldCharType="begin"/>
        </w:r>
        <w:r w:rsidR="001B7813" w:rsidRPr="001B7813">
          <w:rPr>
            <w:noProof/>
            <w:webHidden/>
            <w:szCs w:val="22"/>
          </w:rPr>
          <w:instrText xml:space="preserve"> PAGEREF _Toc15387195 \h </w:instrText>
        </w:r>
        <w:r w:rsidRPr="001B7813">
          <w:rPr>
            <w:noProof/>
            <w:webHidden/>
            <w:szCs w:val="22"/>
          </w:rPr>
        </w:r>
        <w:r w:rsidRPr="001B7813">
          <w:rPr>
            <w:noProof/>
            <w:webHidden/>
            <w:szCs w:val="22"/>
          </w:rPr>
          <w:fldChar w:fldCharType="separate"/>
        </w:r>
        <w:r w:rsidR="00192D42">
          <w:rPr>
            <w:noProof/>
            <w:webHidden/>
            <w:szCs w:val="22"/>
          </w:rPr>
          <w:t>95</w:t>
        </w:r>
        <w:r w:rsidRPr="001B7813">
          <w:rPr>
            <w:noProof/>
            <w:webHidden/>
            <w:szCs w:val="22"/>
          </w:rPr>
          <w:fldChar w:fldCharType="end"/>
        </w:r>
      </w:hyperlink>
    </w:p>
    <w:p w:rsidR="001B7813" w:rsidRPr="001B7813" w:rsidRDefault="00C631EE">
      <w:pPr>
        <w:pStyle w:val="41"/>
        <w:tabs>
          <w:tab w:val="right" w:leader="dot" w:pos="9344"/>
        </w:tabs>
        <w:rPr>
          <w:rFonts w:eastAsiaTheme="minorEastAsia"/>
          <w:i w:val="0"/>
          <w:noProof/>
          <w:szCs w:val="22"/>
        </w:rPr>
      </w:pPr>
      <w:hyperlink w:anchor="_Toc15387196" w:history="1">
        <w:r w:rsidR="001B7813" w:rsidRPr="001B7813">
          <w:rPr>
            <w:rStyle w:val="af5"/>
            <w:noProof/>
            <w:szCs w:val="22"/>
          </w:rPr>
          <w:t>г) отношение величины технологических потерь тепловой энергии, теплоносителя к материальной характеристике тепловой сети</w:t>
        </w:r>
        <w:r w:rsidR="001B7813" w:rsidRPr="001B7813">
          <w:rPr>
            <w:noProof/>
            <w:webHidden/>
            <w:szCs w:val="22"/>
          </w:rPr>
          <w:tab/>
        </w:r>
        <w:r w:rsidRPr="001B7813">
          <w:rPr>
            <w:noProof/>
            <w:webHidden/>
            <w:szCs w:val="22"/>
          </w:rPr>
          <w:fldChar w:fldCharType="begin"/>
        </w:r>
        <w:r w:rsidR="001B7813" w:rsidRPr="001B7813">
          <w:rPr>
            <w:noProof/>
            <w:webHidden/>
            <w:szCs w:val="22"/>
          </w:rPr>
          <w:instrText xml:space="preserve"> PAGEREF _Toc15387196 \h </w:instrText>
        </w:r>
        <w:r w:rsidRPr="001B7813">
          <w:rPr>
            <w:noProof/>
            <w:webHidden/>
            <w:szCs w:val="22"/>
          </w:rPr>
        </w:r>
        <w:r w:rsidRPr="001B7813">
          <w:rPr>
            <w:noProof/>
            <w:webHidden/>
            <w:szCs w:val="22"/>
          </w:rPr>
          <w:fldChar w:fldCharType="separate"/>
        </w:r>
        <w:r w:rsidR="00192D42">
          <w:rPr>
            <w:noProof/>
            <w:webHidden/>
            <w:szCs w:val="22"/>
          </w:rPr>
          <w:t>96</w:t>
        </w:r>
        <w:r w:rsidRPr="001B7813">
          <w:rPr>
            <w:noProof/>
            <w:webHidden/>
            <w:szCs w:val="22"/>
          </w:rPr>
          <w:fldChar w:fldCharType="end"/>
        </w:r>
      </w:hyperlink>
    </w:p>
    <w:p w:rsidR="001B7813" w:rsidRPr="001B7813" w:rsidRDefault="00C631EE">
      <w:pPr>
        <w:pStyle w:val="41"/>
        <w:tabs>
          <w:tab w:val="right" w:leader="dot" w:pos="9344"/>
        </w:tabs>
        <w:rPr>
          <w:rFonts w:eastAsiaTheme="minorEastAsia"/>
          <w:i w:val="0"/>
          <w:noProof/>
          <w:szCs w:val="22"/>
        </w:rPr>
      </w:pPr>
      <w:hyperlink w:anchor="_Toc15387197" w:history="1">
        <w:r w:rsidR="001B7813" w:rsidRPr="001B7813">
          <w:rPr>
            <w:rStyle w:val="af5"/>
            <w:noProof/>
            <w:szCs w:val="22"/>
          </w:rPr>
          <w:t>д) коэффициент использования установленной тепловой мощности</w:t>
        </w:r>
        <w:r w:rsidR="001B7813" w:rsidRPr="001B7813">
          <w:rPr>
            <w:noProof/>
            <w:webHidden/>
            <w:szCs w:val="22"/>
          </w:rPr>
          <w:tab/>
        </w:r>
        <w:r w:rsidRPr="001B7813">
          <w:rPr>
            <w:noProof/>
            <w:webHidden/>
            <w:szCs w:val="22"/>
          </w:rPr>
          <w:fldChar w:fldCharType="begin"/>
        </w:r>
        <w:r w:rsidR="001B7813" w:rsidRPr="001B7813">
          <w:rPr>
            <w:noProof/>
            <w:webHidden/>
            <w:szCs w:val="22"/>
          </w:rPr>
          <w:instrText xml:space="preserve"> PAGEREF _Toc15387197 \h </w:instrText>
        </w:r>
        <w:r w:rsidRPr="001B7813">
          <w:rPr>
            <w:noProof/>
            <w:webHidden/>
            <w:szCs w:val="22"/>
          </w:rPr>
        </w:r>
        <w:r w:rsidRPr="001B7813">
          <w:rPr>
            <w:noProof/>
            <w:webHidden/>
            <w:szCs w:val="22"/>
          </w:rPr>
          <w:fldChar w:fldCharType="separate"/>
        </w:r>
        <w:r w:rsidR="00192D42">
          <w:rPr>
            <w:noProof/>
            <w:webHidden/>
            <w:szCs w:val="22"/>
          </w:rPr>
          <w:t>96</w:t>
        </w:r>
        <w:r w:rsidRPr="001B7813">
          <w:rPr>
            <w:noProof/>
            <w:webHidden/>
            <w:szCs w:val="22"/>
          </w:rPr>
          <w:fldChar w:fldCharType="end"/>
        </w:r>
      </w:hyperlink>
    </w:p>
    <w:p w:rsidR="001B7813" w:rsidRPr="001B7813" w:rsidRDefault="00C631EE">
      <w:pPr>
        <w:pStyle w:val="41"/>
        <w:tabs>
          <w:tab w:val="right" w:leader="dot" w:pos="9344"/>
        </w:tabs>
        <w:rPr>
          <w:rFonts w:eastAsiaTheme="minorEastAsia"/>
          <w:i w:val="0"/>
          <w:noProof/>
          <w:szCs w:val="22"/>
        </w:rPr>
      </w:pPr>
      <w:hyperlink w:anchor="_Toc15387198" w:history="1">
        <w:r w:rsidR="001B7813" w:rsidRPr="001B7813">
          <w:rPr>
            <w:rStyle w:val="af5"/>
            <w:noProof/>
            <w:szCs w:val="22"/>
          </w:rPr>
          <w:t>е) удельная материальная характеристика тепловых сетей, приведенная к расчетной тепловой нагрузке</w:t>
        </w:r>
        <w:r w:rsidR="001B7813" w:rsidRPr="001B7813">
          <w:rPr>
            <w:noProof/>
            <w:webHidden/>
            <w:szCs w:val="22"/>
          </w:rPr>
          <w:tab/>
        </w:r>
        <w:r w:rsidRPr="001B7813">
          <w:rPr>
            <w:noProof/>
            <w:webHidden/>
            <w:szCs w:val="22"/>
          </w:rPr>
          <w:fldChar w:fldCharType="begin"/>
        </w:r>
        <w:r w:rsidR="001B7813" w:rsidRPr="001B7813">
          <w:rPr>
            <w:noProof/>
            <w:webHidden/>
            <w:szCs w:val="22"/>
          </w:rPr>
          <w:instrText xml:space="preserve"> PAGEREF _Toc15387198 \h </w:instrText>
        </w:r>
        <w:r w:rsidRPr="001B7813">
          <w:rPr>
            <w:noProof/>
            <w:webHidden/>
            <w:szCs w:val="22"/>
          </w:rPr>
        </w:r>
        <w:r w:rsidRPr="001B7813">
          <w:rPr>
            <w:noProof/>
            <w:webHidden/>
            <w:szCs w:val="22"/>
          </w:rPr>
          <w:fldChar w:fldCharType="separate"/>
        </w:r>
        <w:r w:rsidR="00192D42">
          <w:rPr>
            <w:noProof/>
            <w:webHidden/>
            <w:szCs w:val="22"/>
          </w:rPr>
          <w:t>96</w:t>
        </w:r>
        <w:r w:rsidRPr="001B7813">
          <w:rPr>
            <w:noProof/>
            <w:webHidden/>
            <w:szCs w:val="22"/>
          </w:rPr>
          <w:fldChar w:fldCharType="end"/>
        </w:r>
      </w:hyperlink>
    </w:p>
    <w:p w:rsidR="001B7813" w:rsidRPr="001B7813" w:rsidRDefault="00C631EE">
      <w:pPr>
        <w:pStyle w:val="41"/>
        <w:tabs>
          <w:tab w:val="right" w:leader="dot" w:pos="9344"/>
        </w:tabs>
        <w:rPr>
          <w:rFonts w:eastAsiaTheme="minorEastAsia"/>
          <w:i w:val="0"/>
          <w:noProof/>
          <w:szCs w:val="22"/>
        </w:rPr>
      </w:pPr>
      <w:hyperlink w:anchor="_Toc15387199" w:history="1">
        <w:r w:rsidR="001B7813" w:rsidRPr="001B7813">
          <w:rPr>
            <w:rStyle w:val="af5"/>
            <w:noProof/>
            <w:szCs w:val="22"/>
          </w:rPr>
          <w:t>ж) доля тепловой энергии, выработанной в комбинированном режиме (как отношение величины тепловой энергии, отпущенной из отборов турбоагрегатов, к общей величине выработанной тепловой энергии в границах поселения, городского округа, города федерального значения)</w:t>
        </w:r>
        <w:r w:rsidR="001B7813" w:rsidRPr="001B7813">
          <w:rPr>
            <w:noProof/>
            <w:webHidden/>
            <w:szCs w:val="22"/>
          </w:rPr>
          <w:tab/>
        </w:r>
        <w:r w:rsidRPr="001B7813">
          <w:rPr>
            <w:noProof/>
            <w:webHidden/>
            <w:szCs w:val="22"/>
          </w:rPr>
          <w:fldChar w:fldCharType="begin"/>
        </w:r>
        <w:r w:rsidR="001B7813" w:rsidRPr="001B7813">
          <w:rPr>
            <w:noProof/>
            <w:webHidden/>
            <w:szCs w:val="22"/>
          </w:rPr>
          <w:instrText xml:space="preserve"> PAGEREF _Toc15387199 \h </w:instrText>
        </w:r>
        <w:r w:rsidRPr="001B7813">
          <w:rPr>
            <w:noProof/>
            <w:webHidden/>
            <w:szCs w:val="22"/>
          </w:rPr>
        </w:r>
        <w:r w:rsidRPr="001B7813">
          <w:rPr>
            <w:noProof/>
            <w:webHidden/>
            <w:szCs w:val="22"/>
          </w:rPr>
          <w:fldChar w:fldCharType="separate"/>
        </w:r>
        <w:r w:rsidR="00192D42">
          <w:rPr>
            <w:noProof/>
            <w:webHidden/>
            <w:szCs w:val="22"/>
          </w:rPr>
          <w:t>97</w:t>
        </w:r>
        <w:r w:rsidRPr="001B7813">
          <w:rPr>
            <w:noProof/>
            <w:webHidden/>
            <w:szCs w:val="22"/>
          </w:rPr>
          <w:fldChar w:fldCharType="end"/>
        </w:r>
      </w:hyperlink>
    </w:p>
    <w:p w:rsidR="001B7813" w:rsidRPr="001B7813" w:rsidRDefault="00C631EE">
      <w:pPr>
        <w:pStyle w:val="41"/>
        <w:tabs>
          <w:tab w:val="right" w:leader="dot" w:pos="9344"/>
        </w:tabs>
        <w:rPr>
          <w:rFonts w:eastAsiaTheme="minorEastAsia"/>
          <w:i w:val="0"/>
          <w:noProof/>
          <w:szCs w:val="22"/>
        </w:rPr>
      </w:pPr>
      <w:hyperlink w:anchor="_Toc15387200" w:history="1">
        <w:r w:rsidR="001B7813" w:rsidRPr="001B7813">
          <w:rPr>
            <w:rStyle w:val="af5"/>
            <w:noProof/>
            <w:szCs w:val="22"/>
          </w:rPr>
          <w:t>з) удельный расход условного топлива на отпуск электрической энергии</w:t>
        </w:r>
        <w:r w:rsidR="001B7813" w:rsidRPr="001B7813">
          <w:rPr>
            <w:noProof/>
            <w:webHidden/>
            <w:szCs w:val="22"/>
          </w:rPr>
          <w:tab/>
        </w:r>
        <w:r w:rsidRPr="001B7813">
          <w:rPr>
            <w:noProof/>
            <w:webHidden/>
            <w:szCs w:val="22"/>
          </w:rPr>
          <w:fldChar w:fldCharType="begin"/>
        </w:r>
        <w:r w:rsidR="001B7813" w:rsidRPr="001B7813">
          <w:rPr>
            <w:noProof/>
            <w:webHidden/>
            <w:szCs w:val="22"/>
          </w:rPr>
          <w:instrText xml:space="preserve"> PAGEREF _Toc15387200 \h </w:instrText>
        </w:r>
        <w:r w:rsidRPr="001B7813">
          <w:rPr>
            <w:noProof/>
            <w:webHidden/>
            <w:szCs w:val="22"/>
          </w:rPr>
        </w:r>
        <w:r w:rsidRPr="001B7813">
          <w:rPr>
            <w:noProof/>
            <w:webHidden/>
            <w:szCs w:val="22"/>
          </w:rPr>
          <w:fldChar w:fldCharType="separate"/>
        </w:r>
        <w:r w:rsidR="00192D42">
          <w:rPr>
            <w:noProof/>
            <w:webHidden/>
            <w:szCs w:val="22"/>
          </w:rPr>
          <w:t>97</w:t>
        </w:r>
        <w:r w:rsidRPr="001B7813">
          <w:rPr>
            <w:noProof/>
            <w:webHidden/>
            <w:szCs w:val="22"/>
          </w:rPr>
          <w:fldChar w:fldCharType="end"/>
        </w:r>
      </w:hyperlink>
    </w:p>
    <w:p w:rsidR="001B7813" w:rsidRPr="001B7813" w:rsidRDefault="00C631EE">
      <w:pPr>
        <w:pStyle w:val="41"/>
        <w:tabs>
          <w:tab w:val="right" w:leader="dot" w:pos="9344"/>
        </w:tabs>
        <w:rPr>
          <w:rFonts w:eastAsiaTheme="minorEastAsia"/>
          <w:i w:val="0"/>
          <w:noProof/>
          <w:szCs w:val="22"/>
        </w:rPr>
      </w:pPr>
      <w:hyperlink w:anchor="_Toc15387201" w:history="1">
        <w:r w:rsidR="001B7813" w:rsidRPr="001B7813">
          <w:rPr>
            <w:rStyle w:val="af5"/>
            <w:noProof/>
            <w:szCs w:val="22"/>
          </w:rPr>
          <w:t>и) коэффициент использования теплоты топлива (только для источников тепловой энергии, функционирующих в режиме комбинированной выработки электрической и тепловой энергии)</w:t>
        </w:r>
        <w:r w:rsidR="001B7813" w:rsidRPr="001B7813">
          <w:rPr>
            <w:noProof/>
            <w:webHidden/>
            <w:szCs w:val="22"/>
          </w:rPr>
          <w:tab/>
        </w:r>
        <w:r w:rsidRPr="001B7813">
          <w:rPr>
            <w:noProof/>
            <w:webHidden/>
            <w:szCs w:val="22"/>
          </w:rPr>
          <w:fldChar w:fldCharType="begin"/>
        </w:r>
        <w:r w:rsidR="001B7813" w:rsidRPr="001B7813">
          <w:rPr>
            <w:noProof/>
            <w:webHidden/>
            <w:szCs w:val="22"/>
          </w:rPr>
          <w:instrText xml:space="preserve"> PAGEREF _Toc15387201 \h </w:instrText>
        </w:r>
        <w:r w:rsidRPr="001B7813">
          <w:rPr>
            <w:noProof/>
            <w:webHidden/>
            <w:szCs w:val="22"/>
          </w:rPr>
        </w:r>
        <w:r w:rsidRPr="001B7813">
          <w:rPr>
            <w:noProof/>
            <w:webHidden/>
            <w:szCs w:val="22"/>
          </w:rPr>
          <w:fldChar w:fldCharType="separate"/>
        </w:r>
        <w:r w:rsidR="00192D42">
          <w:rPr>
            <w:noProof/>
            <w:webHidden/>
            <w:szCs w:val="22"/>
          </w:rPr>
          <w:t>97</w:t>
        </w:r>
        <w:r w:rsidRPr="001B7813">
          <w:rPr>
            <w:noProof/>
            <w:webHidden/>
            <w:szCs w:val="22"/>
          </w:rPr>
          <w:fldChar w:fldCharType="end"/>
        </w:r>
      </w:hyperlink>
    </w:p>
    <w:p w:rsidR="001B7813" w:rsidRPr="001B7813" w:rsidRDefault="00C631EE">
      <w:pPr>
        <w:pStyle w:val="41"/>
        <w:tabs>
          <w:tab w:val="right" w:leader="dot" w:pos="9344"/>
        </w:tabs>
        <w:rPr>
          <w:rFonts w:eastAsiaTheme="minorEastAsia"/>
          <w:i w:val="0"/>
          <w:noProof/>
          <w:szCs w:val="22"/>
        </w:rPr>
      </w:pPr>
      <w:hyperlink w:anchor="_Toc15387202" w:history="1">
        <w:r w:rsidR="001B7813" w:rsidRPr="001B7813">
          <w:rPr>
            <w:rStyle w:val="af5"/>
            <w:noProof/>
            <w:szCs w:val="22"/>
          </w:rPr>
          <w:t>к) доля отпуска тепловой энергии, осуществляемого потребителям по приборам учета, в общем объеме отпущенной тепловой энергии</w:t>
        </w:r>
        <w:r w:rsidR="001B7813" w:rsidRPr="001B7813">
          <w:rPr>
            <w:noProof/>
            <w:webHidden/>
            <w:szCs w:val="22"/>
          </w:rPr>
          <w:tab/>
        </w:r>
        <w:r w:rsidRPr="001B7813">
          <w:rPr>
            <w:noProof/>
            <w:webHidden/>
            <w:szCs w:val="22"/>
          </w:rPr>
          <w:fldChar w:fldCharType="begin"/>
        </w:r>
        <w:r w:rsidR="001B7813" w:rsidRPr="001B7813">
          <w:rPr>
            <w:noProof/>
            <w:webHidden/>
            <w:szCs w:val="22"/>
          </w:rPr>
          <w:instrText xml:space="preserve"> PAGEREF _Toc15387202 \h </w:instrText>
        </w:r>
        <w:r w:rsidRPr="001B7813">
          <w:rPr>
            <w:noProof/>
            <w:webHidden/>
            <w:szCs w:val="22"/>
          </w:rPr>
        </w:r>
        <w:r w:rsidRPr="001B7813">
          <w:rPr>
            <w:noProof/>
            <w:webHidden/>
            <w:szCs w:val="22"/>
          </w:rPr>
          <w:fldChar w:fldCharType="separate"/>
        </w:r>
        <w:r w:rsidR="00192D42">
          <w:rPr>
            <w:noProof/>
            <w:webHidden/>
            <w:szCs w:val="22"/>
          </w:rPr>
          <w:t>97</w:t>
        </w:r>
        <w:r w:rsidRPr="001B7813">
          <w:rPr>
            <w:noProof/>
            <w:webHidden/>
            <w:szCs w:val="22"/>
          </w:rPr>
          <w:fldChar w:fldCharType="end"/>
        </w:r>
      </w:hyperlink>
    </w:p>
    <w:p w:rsidR="001B7813" w:rsidRPr="001B7813" w:rsidRDefault="00C631EE">
      <w:pPr>
        <w:pStyle w:val="41"/>
        <w:tabs>
          <w:tab w:val="right" w:leader="dot" w:pos="9344"/>
        </w:tabs>
        <w:rPr>
          <w:rFonts w:eastAsiaTheme="minorEastAsia"/>
          <w:i w:val="0"/>
          <w:noProof/>
          <w:szCs w:val="22"/>
        </w:rPr>
      </w:pPr>
      <w:hyperlink w:anchor="_Toc15387203" w:history="1">
        <w:r w:rsidR="001B7813" w:rsidRPr="001B7813">
          <w:rPr>
            <w:rStyle w:val="af5"/>
            <w:noProof/>
            <w:szCs w:val="22"/>
          </w:rPr>
          <w:t>л) средневзвешенный (по материальной характеристике) срок эксплуатации тепловых сетей (для каждой системы теплоснабжения)</w:t>
        </w:r>
        <w:r w:rsidR="001B7813" w:rsidRPr="001B7813">
          <w:rPr>
            <w:noProof/>
            <w:webHidden/>
            <w:szCs w:val="22"/>
          </w:rPr>
          <w:tab/>
        </w:r>
        <w:r w:rsidRPr="001B7813">
          <w:rPr>
            <w:noProof/>
            <w:webHidden/>
            <w:szCs w:val="22"/>
          </w:rPr>
          <w:fldChar w:fldCharType="begin"/>
        </w:r>
        <w:r w:rsidR="001B7813" w:rsidRPr="001B7813">
          <w:rPr>
            <w:noProof/>
            <w:webHidden/>
            <w:szCs w:val="22"/>
          </w:rPr>
          <w:instrText xml:space="preserve"> PAGEREF _Toc15387203 \h </w:instrText>
        </w:r>
        <w:r w:rsidRPr="001B7813">
          <w:rPr>
            <w:noProof/>
            <w:webHidden/>
            <w:szCs w:val="22"/>
          </w:rPr>
        </w:r>
        <w:r w:rsidRPr="001B7813">
          <w:rPr>
            <w:noProof/>
            <w:webHidden/>
            <w:szCs w:val="22"/>
          </w:rPr>
          <w:fldChar w:fldCharType="separate"/>
        </w:r>
        <w:r w:rsidR="00192D42">
          <w:rPr>
            <w:noProof/>
            <w:webHidden/>
            <w:szCs w:val="22"/>
          </w:rPr>
          <w:t>97</w:t>
        </w:r>
        <w:r w:rsidRPr="001B7813">
          <w:rPr>
            <w:noProof/>
            <w:webHidden/>
            <w:szCs w:val="22"/>
          </w:rPr>
          <w:fldChar w:fldCharType="end"/>
        </w:r>
      </w:hyperlink>
    </w:p>
    <w:p w:rsidR="001B7813" w:rsidRPr="001B7813" w:rsidRDefault="00C631EE">
      <w:pPr>
        <w:pStyle w:val="41"/>
        <w:tabs>
          <w:tab w:val="right" w:leader="dot" w:pos="9344"/>
        </w:tabs>
        <w:rPr>
          <w:rFonts w:eastAsiaTheme="minorEastAsia"/>
          <w:i w:val="0"/>
          <w:noProof/>
          <w:szCs w:val="22"/>
        </w:rPr>
      </w:pPr>
      <w:hyperlink w:anchor="_Toc15387204" w:history="1">
        <w:r w:rsidR="001B7813" w:rsidRPr="001B7813">
          <w:rPr>
            <w:rStyle w:val="af5"/>
            <w:noProof/>
            <w:szCs w:val="22"/>
          </w:rPr>
          <w:t>м) отношение материальной характеристики тепловых сетей, реконструированных за год, к общей материальной характеристике тепловых сетей (фактическое значение за отчетный период и прогноз изменения при реализации проектов, указанных в утвержденной схеме теплоснабжения) (для каждой системы теплоснабжения, а также для поселения, городского округа, города федерального значения)</w:t>
        </w:r>
        <w:r w:rsidR="001B7813" w:rsidRPr="001B7813">
          <w:rPr>
            <w:noProof/>
            <w:webHidden/>
            <w:szCs w:val="22"/>
          </w:rPr>
          <w:tab/>
        </w:r>
        <w:r w:rsidRPr="001B7813">
          <w:rPr>
            <w:noProof/>
            <w:webHidden/>
            <w:szCs w:val="22"/>
          </w:rPr>
          <w:fldChar w:fldCharType="begin"/>
        </w:r>
        <w:r w:rsidR="001B7813" w:rsidRPr="001B7813">
          <w:rPr>
            <w:noProof/>
            <w:webHidden/>
            <w:szCs w:val="22"/>
          </w:rPr>
          <w:instrText xml:space="preserve"> PAGEREF _Toc15387204 \h </w:instrText>
        </w:r>
        <w:r w:rsidRPr="001B7813">
          <w:rPr>
            <w:noProof/>
            <w:webHidden/>
            <w:szCs w:val="22"/>
          </w:rPr>
        </w:r>
        <w:r w:rsidRPr="001B7813">
          <w:rPr>
            <w:noProof/>
            <w:webHidden/>
            <w:szCs w:val="22"/>
          </w:rPr>
          <w:fldChar w:fldCharType="separate"/>
        </w:r>
        <w:r w:rsidR="00192D42">
          <w:rPr>
            <w:noProof/>
            <w:webHidden/>
            <w:szCs w:val="22"/>
          </w:rPr>
          <w:t>98</w:t>
        </w:r>
        <w:r w:rsidRPr="001B7813">
          <w:rPr>
            <w:noProof/>
            <w:webHidden/>
            <w:szCs w:val="22"/>
          </w:rPr>
          <w:fldChar w:fldCharType="end"/>
        </w:r>
      </w:hyperlink>
    </w:p>
    <w:p w:rsidR="001B7813" w:rsidRPr="001B7813" w:rsidRDefault="00C631EE">
      <w:pPr>
        <w:pStyle w:val="41"/>
        <w:tabs>
          <w:tab w:val="right" w:leader="dot" w:pos="9344"/>
        </w:tabs>
        <w:rPr>
          <w:rFonts w:eastAsiaTheme="minorEastAsia"/>
          <w:i w:val="0"/>
          <w:noProof/>
          <w:szCs w:val="22"/>
        </w:rPr>
      </w:pPr>
      <w:hyperlink w:anchor="_Toc15387205" w:history="1">
        <w:r w:rsidR="001B7813" w:rsidRPr="001B7813">
          <w:rPr>
            <w:rStyle w:val="af5"/>
            <w:noProof/>
            <w:szCs w:val="22"/>
          </w:rPr>
          <w:t>н) 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 (фактическое значение за отчетный период и прогноз изменения при реализации проектов, указанных в утвержденной схеме теплоснабжения) (для поселения, городского округа, города федерального значения)</w:t>
        </w:r>
        <w:r w:rsidR="001B7813" w:rsidRPr="001B7813">
          <w:rPr>
            <w:noProof/>
            <w:webHidden/>
            <w:szCs w:val="22"/>
          </w:rPr>
          <w:tab/>
        </w:r>
        <w:r w:rsidRPr="001B7813">
          <w:rPr>
            <w:noProof/>
            <w:webHidden/>
            <w:szCs w:val="22"/>
          </w:rPr>
          <w:fldChar w:fldCharType="begin"/>
        </w:r>
        <w:r w:rsidR="001B7813" w:rsidRPr="001B7813">
          <w:rPr>
            <w:noProof/>
            <w:webHidden/>
            <w:szCs w:val="22"/>
          </w:rPr>
          <w:instrText xml:space="preserve"> PAGEREF _Toc15387205 \h </w:instrText>
        </w:r>
        <w:r w:rsidRPr="001B7813">
          <w:rPr>
            <w:noProof/>
            <w:webHidden/>
            <w:szCs w:val="22"/>
          </w:rPr>
        </w:r>
        <w:r w:rsidRPr="001B7813">
          <w:rPr>
            <w:noProof/>
            <w:webHidden/>
            <w:szCs w:val="22"/>
          </w:rPr>
          <w:fldChar w:fldCharType="separate"/>
        </w:r>
        <w:r w:rsidR="00192D42">
          <w:rPr>
            <w:noProof/>
            <w:webHidden/>
            <w:szCs w:val="22"/>
          </w:rPr>
          <w:t>98</w:t>
        </w:r>
        <w:r w:rsidRPr="001B7813">
          <w:rPr>
            <w:noProof/>
            <w:webHidden/>
            <w:szCs w:val="22"/>
          </w:rPr>
          <w:fldChar w:fldCharType="end"/>
        </w:r>
      </w:hyperlink>
    </w:p>
    <w:p w:rsidR="001B7813" w:rsidRPr="001B7813" w:rsidRDefault="00C631EE">
      <w:pPr>
        <w:pStyle w:val="41"/>
        <w:tabs>
          <w:tab w:val="right" w:leader="dot" w:pos="9344"/>
        </w:tabs>
        <w:rPr>
          <w:rFonts w:eastAsiaTheme="minorEastAsia"/>
          <w:i w:val="0"/>
          <w:noProof/>
          <w:szCs w:val="22"/>
        </w:rPr>
      </w:pPr>
      <w:hyperlink w:anchor="_Toc15387206" w:history="1">
        <w:r w:rsidR="001B7813" w:rsidRPr="001B7813">
          <w:rPr>
            <w:rStyle w:val="af5"/>
            <w:noProof/>
            <w:szCs w:val="22"/>
          </w:rPr>
          <w:t>о) отсутствие зафиксированных фактов нарушения антимонопольного законодательства (выданных предупреждений, предписаний), а также отсутствие применения санкций, предусмотренных Кодексом Российской Федерации об административных правонарушениях, за нарушение законодательства Российской Федерации в сфере теплоснабжения, антимонопольного законодательства Российской Федерации, законодательства Российской Федерации о естественных монополиях</w:t>
        </w:r>
        <w:r w:rsidR="001B7813" w:rsidRPr="001B7813">
          <w:rPr>
            <w:noProof/>
            <w:webHidden/>
            <w:szCs w:val="22"/>
          </w:rPr>
          <w:tab/>
        </w:r>
        <w:r w:rsidRPr="001B7813">
          <w:rPr>
            <w:noProof/>
            <w:webHidden/>
            <w:szCs w:val="22"/>
          </w:rPr>
          <w:fldChar w:fldCharType="begin"/>
        </w:r>
        <w:r w:rsidR="001B7813" w:rsidRPr="001B7813">
          <w:rPr>
            <w:noProof/>
            <w:webHidden/>
            <w:szCs w:val="22"/>
          </w:rPr>
          <w:instrText xml:space="preserve"> PAGEREF _Toc15387206 \h </w:instrText>
        </w:r>
        <w:r w:rsidRPr="001B7813">
          <w:rPr>
            <w:noProof/>
            <w:webHidden/>
            <w:szCs w:val="22"/>
          </w:rPr>
        </w:r>
        <w:r w:rsidRPr="001B7813">
          <w:rPr>
            <w:noProof/>
            <w:webHidden/>
            <w:szCs w:val="22"/>
          </w:rPr>
          <w:fldChar w:fldCharType="separate"/>
        </w:r>
        <w:r w:rsidR="00192D42">
          <w:rPr>
            <w:noProof/>
            <w:webHidden/>
            <w:szCs w:val="22"/>
          </w:rPr>
          <w:t>98</w:t>
        </w:r>
        <w:r w:rsidRPr="001B7813">
          <w:rPr>
            <w:noProof/>
            <w:webHidden/>
            <w:szCs w:val="22"/>
          </w:rPr>
          <w:fldChar w:fldCharType="end"/>
        </w:r>
      </w:hyperlink>
    </w:p>
    <w:p w:rsidR="001B7813" w:rsidRPr="001B7813" w:rsidRDefault="00C631EE">
      <w:pPr>
        <w:pStyle w:val="21"/>
        <w:rPr>
          <w:rFonts w:eastAsiaTheme="minorEastAsia"/>
          <w:b w:val="0"/>
        </w:rPr>
      </w:pPr>
      <w:hyperlink w:anchor="_Toc15387207" w:history="1">
        <w:r w:rsidR="001B7813" w:rsidRPr="001B7813">
          <w:rPr>
            <w:rStyle w:val="af5"/>
          </w:rPr>
          <w:t>ГЛАВА 14.</w:t>
        </w:r>
        <w:r w:rsidR="001B7813" w:rsidRPr="001B7813">
          <w:rPr>
            <w:rFonts w:eastAsiaTheme="minorEastAsia"/>
            <w:b w:val="0"/>
          </w:rPr>
          <w:tab/>
        </w:r>
        <w:r w:rsidR="001B7813" w:rsidRPr="001B7813">
          <w:rPr>
            <w:rStyle w:val="af5"/>
          </w:rPr>
          <w:t>ЦЕНОВЫЕ (ТАРИФНЫЕ) ПОСЛЕДСТВИЯ</w:t>
        </w:r>
        <w:r w:rsidR="001B7813" w:rsidRPr="001B7813">
          <w:rPr>
            <w:webHidden/>
          </w:rPr>
          <w:tab/>
        </w:r>
        <w:r w:rsidRPr="001B7813">
          <w:rPr>
            <w:webHidden/>
          </w:rPr>
          <w:fldChar w:fldCharType="begin"/>
        </w:r>
        <w:r w:rsidR="001B7813" w:rsidRPr="001B7813">
          <w:rPr>
            <w:webHidden/>
          </w:rPr>
          <w:instrText xml:space="preserve"> PAGEREF _Toc15387207 \h </w:instrText>
        </w:r>
        <w:r w:rsidRPr="001B7813">
          <w:rPr>
            <w:webHidden/>
          </w:rPr>
        </w:r>
        <w:r w:rsidRPr="001B7813">
          <w:rPr>
            <w:webHidden/>
          </w:rPr>
          <w:fldChar w:fldCharType="separate"/>
        </w:r>
        <w:r w:rsidR="00192D42">
          <w:rPr>
            <w:webHidden/>
          </w:rPr>
          <w:t>99</w:t>
        </w:r>
        <w:r w:rsidRPr="001B7813">
          <w:rPr>
            <w:webHidden/>
          </w:rPr>
          <w:fldChar w:fldCharType="end"/>
        </w:r>
      </w:hyperlink>
    </w:p>
    <w:p w:rsidR="001B7813" w:rsidRPr="001B7813" w:rsidRDefault="00C631EE">
      <w:pPr>
        <w:pStyle w:val="41"/>
        <w:tabs>
          <w:tab w:val="right" w:leader="dot" w:pos="9344"/>
        </w:tabs>
        <w:rPr>
          <w:rFonts w:eastAsiaTheme="minorEastAsia"/>
          <w:i w:val="0"/>
          <w:noProof/>
          <w:szCs w:val="22"/>
        </w:rPr>
      </w:pPr>
      <w:hyperlink w:anchor="_Toc15387208" w:history="1">
        <w:r w:rsidR="001B7813" w:rsidRPr="001B7813">
          <w:rPr>
            <w:rStyle w:val="af5"/>
            <w:noProof/>
            <w:szCs w:val="22"/>
          </w:rPr>
          <w:t>а) тарифно-балансовые расчетные модели теплоснабжения потребителей по каждой системе теплоснабжения</w:t>
        </w:r>
        <w:r w:rsidR="001B7813" w:rsidRPr="001B7813">
          <w:rPr>
            <w:noProof/>
            <w:webHidden/>
            <w:szCs w:val="22"/>
          </w:rPr>
          <w:tab/>
        </w:r>
        <w:r w:rsidRPr="001B7813">
          <w:rPr>
            <w:noProof/>
            <w:webHidden/>
            <w:szCs w:val="22"/>
          </w:rPr>
          <w:fldChar w:fldCharType="begin"/>
        </w:r>
        <w:r w:rsidR="001B7813" w:rsidRPr="001B7813">
          <w:rPr>
            <w:noProof/>
            <w:webHidden/>
            <w:szCs w:val="22"/>
          </w:rPr>
          <w:instrText xml:space="preserve"> PAGEREF _Toc15387208 \h </w:instrText>
        </w:r>
        <w:r w:rsidRPr="001B7813">
          <w:rPr>
            <w:noProof/>
            <w:webHidden/>
            <w:szCs w:val="22"/>
          </w:rPr>
        </w:r>
        <w:r w:rsidRPr="001B7813">
          <w:rPr>
            <w:noProof/>
            <w:webHidden/>
            <w:szCs w:val="22"/>
          </w:rPr>
          <w:fldChar w:fldCharType="separate"/>
        </w:r>
        <w:r w:rsidR="00192D42">
          <w:rPr>
            <w:noProof/>
            <w:webHidden/>
            <w:szCs w:val="22"/>
          </w:rPr>
          <w:t>99</w:t>
        </w:r>
        <w:r w:rsidRPr="001B7813">
          <w:rPr>
            <w:noProof/>
            <w:webHidden/>
            <w:szCs w:val="22"/>
          </w:rPr>
          <w:fldChar w:fldCharType="end"/>
        </w:r>
      </w:hyperlink>
    </w:p>
    <w:p w:rsidR="001B7813" w:rsidRPr="001B7813" w:rsidRDefault="00C631EE">
      <w:pPr>
        <w:pStyle w:val="41"/>
        <w:tabs>
          <w:tab w:val="right" w:leader="dot" w:pos="9344"/>
        </w:tabs>
        <w:rPr>
          <w:rFonts w:eastAsiaTheme="minorEastAsia"/>
          <w:i w:val="0"/>
          <w:noProof/>
          <w:szCs w:val="22"/>
        </w:rPr>
      </w:pPr>
      <w:hyperlink w:anchor="_Toc15387209" w:history="1">
        <w:r w:rsidR="001B7813" w:rsidRPr="001B7813">
          <w:rPr>
            <w:rStyle w:val="af5"/>
            <w:noProof/>
            <w:szCs w:val="22"/>
          </w:rPr>
          <w:t>б) тарифно-балансовые расчетные модели теплоснабжения потребителей по каждой единой теплоснабжающей организации</w:t>
        </w:r>
        <w:r w:rsidR="001B7813" w:rsidRPr="001B7813">
          <w:rPr>
            <w:noProof/>
            <w:webHidden/>
            <w:szCs w:val="22"/>
          </w:rPr>
          <w:tab/>
        </w:r>
        <w:r w:rsidRPr="001B7813">
          <w:rPr>
            <w:noProof/>
            <w:webHidden/>
            <w:szCs w:val="22"/>
          </w:rPr>
          <w:fldChar w:fldCharType="begin"/>
        </w:r>
        <w:r w:rsidR="001B7813" w:rsidRPr="001B7813">
          <w:rPr>
            <w:noProof/>
            <w:webHidden/>
            <w:szCs w:val="22"/>
          </w:rPr>
          <w:instrText xml:space="preserve"> PAGEREF _Toc15387209 \h </w:instrText>
        </w:r>
        <w:r w:rsidRPr="001B7813">
          <w:rPr>
            <w:noProof/>
            <w:webHidden/>
            <w:szCs w:val="22"/>
          </w:rPr>
        </w:r>
        <w:r w:rsidRPr="001B7813">
          <w:rPr>
            <w:noProof/>
            <w:webHidden/>
            <w:szCs w:val="22"/>
          </w:rPr>
          <w:fldChar w:fldCharType="separate"/>
        </w:r>
        <w:r w:rsidR="00192D42">
          <w:rPr>
            <w:noProof/>
            <w:webHidden/>
            <w:szCs w:val="22"/>
          </w:rPr>
          <w:t>99</w:t>
        </w:r>
        <w:r w:rsidRPr="001B7813">
          <w:rPr>
            <w:noProof/>
            <w:webHidden/>
            <w:szCs w:val="22"/>
          </w:rPr>
          <w:fldChar w:fldCharType="end"/>
        </w:r>
      </w:hyperlink>
    </w:p>
    <w:p w:rsidR="001B7813" w:rsidRPr="001B7813" w:rsidRDefault="00C631EE">
      <w:pPr>
        <w:pStyle w:val="41"/>
        <w:tabs>
          <w:tab w:val="right" w:leader="dot" w:pos="9344"/>
        </w:tabs>
        <w:rPr>
          <w:rFonts w:eastAsiaTheme="minorEastAsia"/>
          <w:i w:val="0"/>
          <w:noProof/>
          <w:szCs w:val="22"/>
        </w:rPr>
      </w:pPr>
      <w:hyperlink w:anchor="_Toc15387210" w:history="1">
        <w:r w:rsidR="001B7813" w:rsidRPr="001B7813">
          <w:rPr>
            <w:rStyle w:val="af5"/>
            <w:noProof/>
            <w:szCs w:val="22"/>
          </w:rPr>
          <w:t>в) результаты оценки ценовых (тарифных) последствий реализации проектов схемы теплоснабжения на основании разработанных тарифно-балансовых моделей</w:t>
        </w:r>
        <w:r w:rsidR="001B7813" w:rsidRPr="001B7813">
          <w:rPr>
            <w:noProof/>
            <w:webHidden/>
            <w:szCs w:val="22"/>
          </w:rPr>
          <w:tab/>
        </w:r>
        <w:r w:rsidRPr="001B7813">
          <w:rPr>
            <w:noProof/>
            <w:webHidden/>
            <w:szCs w:val="22"/>
          </w:rPr>
          <w:fldChar w:fldCharType="begin"/>
        </w:r>
        <w:r w:rsidR="001B7813" w:rsidRPr="001B7813">
          <w:rPr>
            <w:noProof/>
            <w:webHidden/>
            <w:szCs w:val="22"/>
          </w:rPr>
          <w:instrText xml:space="preserve"> PAGEREF _Toc15387210 \h </w:instrText>
        </w:r>
        <w:r w:rsidRPr="001B7813">
          <w:rPr>
            <w:noProof/>
            <w:webHidden/>
            <w:szCs w:val="22"/>
          </w:rPr>
        </w:r>
        <w:r w:rsidRPr="001B7813">
          <w:rPr>
            <w:noProof/>
            <w:webHidden/>
            <w:szCs w:val="22"/>
          </w:rPr>
          <w:fldChar w:fldCharType="separate"/>
        </w:r>
        <w:r w:rsidR="00192D42">
          <w:rPr>
            <w:noProof/>
            <w:webHidden/>
            <w:szCs w:val="22"/>
          </w:rPr>
          <w:t>99</w:t>
        </w:r>
        <w:r w:rsidRPr="001B7813">
          <w:rPr>
            <w:noProof/>
            <w:webHidden/>
            <w:szCs w:val="22"/>
          </w:rPr>
          <w:fldChar w:fldCharType="end"/>
        </w:r>
      </w:hyperlink>
    </w:p>
    <w:p w:rsidR="001B7813" w:rsidRPr="001B7813" w:rsidRDefault="00C631EE">
      <w:pPr>
        <w:pStyle w:val="21"/>
        <w:rPr>
          <w:rFonts w:eastAsiaTheme="minorEastAsia"/>
          <w:b w:val="0"/>
        </w:rPr>
      </w:pPr>
      <w:hyperlink w:anchor="_Toc15387211" w:history="1">
        <w:r w:rsidR="001B7813" w:rsidRPr="001B7813">
          <w:rPr>
            <w:rStyle w:val="af5"/>
            <w:rFonts w:eastAsia="TimesNewRomanPS-BoldMT"/>
          </w:rPr>
          <w:t>ГЛАВА 15.</w:t>
        </w:r>
        <w:r w:rsidR="001B7813" w:rsidRPr="001B7813">
          <w:rPr>
            <w:rFonts w:eastAsiaTheme="minorEastAsia"/>
            <w:b w:val="0"/>
          </w:rPr>
          <w:tab/>
        </w:r>
        <w:r w:rsidR="001B7813" w:rsidRPr="001B7813">
          <w:rPr>
            <w:rStyle w:val="af5"/>
          </w:rPr>
          <w:t>РЕЕСТР ЕДИНЫХ ТЕПЛОСНАБЖАЮЩИХ ОРГАНИЗАЦИЙ</w:t>
        </w:r>
        <w:r w:rsidR="001B7813" w:rsidRPr="001B7813">
          <w:rPr>
            <w:webHidden/>
          </w:rPr>
          <w:tab/>
        </w:r>
        <w:r w:rsidRPr="001B7813">
          <w:rPr>
            <w:webHidden/>
          </w:rPr>
          <w:fldChar w:fldCharType="begin"/>
        </w:r>
        <w:r w:rsidR="001B7813" w:rsidRPr="001B7813">
          <w:rPr>
            <w:webHidden/>
          </w:rPr>
          <w:instrText xml:space="preserve"> PAGEREF _Toc15387211 \h </w:instrText>
        </w:r>
        <w:r w:rsidRPr="001B7813">
          <w:rPr>
            <w:webHidden/>
          </w:rPr>
        </w:r>
        <w:r w:rsidRPr="001B7813">
          <w:rPr>
            <w:webHidden/>
          </w:rPr>
          <w:fldChar w:fldCharType="separate"/>
        </w:r>
        <w:r w:rsidR="00192D42">
          <w:rPr>
            <w:webHidden/>
          </w:rPr>
          <w:t>100</w:t>
        </w:r>
        <w:r w:rsidRPr="001B7813">
          <w:rPr>
            <w:webHidden/>
          </w:rPr>
          <w:fldChar w:fldCharType="end"/>
        </w:r>
      </w:hyperlink>
    </w:p>
    <w:p w:rsidR="001B7813" w:rsidRPr="001B7813" w:rsidRDefault="00C631EE">
      <w:pPr>
        <w:pStyle w:val="41"/>
        <w:tabs>
          <w:tab w:val="right" w:leader="dot" w:pos="9344"/>
        </w:tabs>
        <w:rPr>
          <w:rFonts w:eastAsiaTheme="minorEastAsia"/>
          <w:i w:val="0"/>
          <w:noProof/>
          <w:szCs w:val="22"/>
        </w:rPr>
      </w:pPr>
      <w:hyperlink w:anchor="_Toc15387212" w:history="1">
        <w:r w:rsidR="001B7813" w:rsidRPr="001B7813">
          <w:rPr>
            <w:rStyle w:val="af5"/>
            <w:noProof/>
            <w:szCs w:val="22"/>
          </w:rPr>
          <w:t>а) реестр систем теплоснабжения, содержащий перечень теплоснабжающих организаций, действующих в каждой системе теплоснабжения, расположенных в границах поселения, городского округа, города федерального значения</w:t>
        </w:r>
        <w:r w:rsidR="001B7813" w:rsidRPr="001B7813">
          <w:rPr>
            <w:noProof/>
            <w:webHidden/>
            <w:szCs w:val="22"/>
          </w:rPr>
          <w:tab/>
        </w:r>
        <w:r w:rsidRPr="001B7813">
          <w:rPr>
            <w:noProof/>
            <w:webHidden/>
            <w:szCs w:val="22"/>
          </w:rPr>
          <w:fldChar w:fldCharType="begin"/>
        </w:r>
        <w:r w:rsidR="001B7813" w:rsidRPr="001B7813">
          <w:rPr>
            <w:noProof/>
            <w:webHidden/>
            <w:szCs w:val="22"/>
          </w:rPr>
          <w:instrText xml:space="preserve"> PAGEREF _Toc15387212 \h </w:instrText>
        </w:r>
        <w:r w:rsidRPr="001B7813">
          <w:rPr>
            <w:noProof/>
            <w:webHidden/>
            <w:szCs w:val="22"/>
          </w:rPr>
        </w:r>
        <w:r w:rsidRPr="001B7813">
          <w:rPr>
            <w:noProof/>
            <w:webHidden/>
            <w:szCs w:val="22"/>
          </w:rPr>
          <w:fldChar w:fldCharType="separate"/>
        </w:r>
        <w:r w:rsidR="00192D42">
          <w:rPr>
            <w:noProof/>
            <w:webHidden/>
            <w:szCs w:val="22"/>
          </w:rPr>
          <w:t>100</w:t>
        </w:r>
        <w:r w:rsidRPr="001B7813">
          <w:rPr>
            <w:noProof/>
            <w:webHidden/>
            <w:szCs w:val="22"/>
          </w:rPr>
          <w:fldChar w:fldCharType="end"/>
        </w:r>
      </w:hyperlink>
    </w:p>
    <w:p w:rsidR="001B7813" w:rsidRPr="001B7813" w:rsidRDefault="00C631EE">
      <w:pPr>
        <w:pStyle w:val="41"/>
        <w:tabs>
          <w:tab w:val="right" w:leader="dot" w:pos="9344"/>
        </w:tabs>
        <w:rPr>
          <w:rFonts w:eastAsiaTheme="minorEastAsia"/>
          <w:i w:val="0"/>
          <w:noProof/>
          <w:szCs w:val="22"/>
        </w:rPr>
      </w:pPr>
      <w:hyperlink w:anchor="_Toc15387213" w:history="1">
        <w:r w:rsidR="001B7813" w:rsidRPr="001B7813">
          <w:rPr>
            <w:rStyle w:val="af5"/>
            <w:noProof/>
            <w:szCs w:val="22"/>
          </w:rPr>
          <w:t>б) реестр единых теплоснабжающих организаций, содержащий перечень систем теплоснабжения, входящих в состав единой теплоснабжающей организации</w:t>
        </w:r>
        <w:r w:rsidR="001B7813" w:rsidRPr="001B7813">
          <w:rPr>
            <w:noProof/>
            <w:webHidden/>
            <w:szCs w:val="22"/>
          </w:rPr>
          <w:tab/>
        </w:r>
        <w:r w:rsidRPr="001B7813">
          <w:rPr>
            <w:noProof/>
            <w:webHidden/>
            <w:szCs w:val="22"/>
          </w:rPr>
          <w:fldChar w:fldCharType="begin"/>
        </w:r>
        <w:r w:rsidR="001B7813" w:rsidRPr="001B7813">
          <w:rPr>
            <w:noProof/>
            <w:webHidden/>
            <w:szCs w:val="22"/>
          </w:rPr>
          <w:instrText xml:space="preserve"> PAGEREF _Toc15387213 \h </w:instrText>
        </w:r>
        <w:r w:rsidRPr="001B7813">
          <w:rPr>
            <w:noProof/>
            <w:webHidden/>
            <w:szCs w:val="22"/>
          </w:rPr>
        </w:r>
        <w:r w:rsidRPr="001B7813">
          <w:rPr>
            <w:noProof/>
            <w:webHidden/>
            <w:szCs w:val="22"/>
          </w:rPr>
          <w:fldChar w:fldCharType="separate"/>
        </w:r>
        <w:r w:rsidR="00192D42">
          <w:rPr>
            <w:noProof/>
            <w:webHidden/>
            <w:szCs w:val="22"/>
          </w:rPr>
          <w:t>100</w:t>
        </w:r>
        <w:r w:rsidRPr="001B7813">
          <w:rPr>
            <w:noProof/>
            <w:webHidden/>
            <w:szCs w:val="22"/>
          </w:rPr>
          <w:fldChar w:fldCharType="end"/>
        </w:r>
      </w:hyperlink>
    </w:p>
    <w:p w:rsidR="001B7813" w:rsidRPr="001B7813" w:rsidRDefault="00C631EE">
      <w:pPr>
        <w:pStyle w:val="41"/>
        <w:tabs>
          <w:tab w:val="right" w:leader="dot" w:pos="9344"/>
        </w:tabs>
        <w:rPr>
          <w:rFonts w:eastAsiaTheme="minorEastAsia"/>
          <w:i w:val="0"/>
          <w:noProof/>
          <w:szCs w:val="22"/>
        </w:rPr>
      </w:pPr>
      <w:hyperlink w:anchor="_Toc15387214" w:history="1">
        <w:r w:rsidR="001B7813" w:rsidRPr="001B7813">
          <w:rPr>
            <w:rStyle w:val="af5"/>
            <w:noProof/>
            <w:szCs w:val="22"/>
          </w:rPr>
          <w:t>в) основания, в том числе критерии, в соответствии с которыми теплоснабжающей организации присвоен статус единой теплоснабжающей организацией</w:t>
        </w:r>
        <w:r w:rsidR="001B7813" w:rsidRPr="001B7813">
          <w:rPr>
            <w:noProof/>
            <w:webHidden/>
            <w:szCs w:val="22"/>
          </w:rPr>
          <w:tab/>
        </w:r>
        <w:r w:rsidRPr="001B7813">
          <w:rPr>
            <w:noProof/>
            <w:webHidden/>
            <w:szCs w:val="22"/>
          </w:rPr>
          <w:fldChar w:fldCharType="begin"/>
        </w:r>
        <w:r w:rsidR="001B7813" w:rsidRPr="001B7813">
          <w:rPr>
            <w:noProof/>
            <w:webHidden/>
            <w:szCs w:val="22"/>
          </w:rPr>
          <w:instrText xml:space="preserve"> PAGEREF _Toc15387214 \h </w:instrText>
        </w:r>
        <w:r w:rsidRPr="001B7813">
          <w:rPr>
            <w:noProof/>
            <w:webHidden/>
            <w:szCs w:val="22"/>
          </w:rPr>
        </w:r>
        <w:r w:rsidRPr="001B7813">
          <w:rPr>
            <w:noProof/>
            <w:webHidden/>
            <w:szCs w:val="22"/>
          </w:rPr>
          <w:fldChar w:fldCharType="separate"/>
        </w:r>
        <w:r w:rsidR="00192D42">
          <w:rPr>
            <w:noProof/>
            <w:webHidden/>
            <w:szCs w:val="22"/>
          </w:rPr>
          <w:t>101</w:t>
        </w:r>
        <w:r w:rsidRPr="001B7813">
          <w:rPr>
            <w:noProof/>
            <w:webHidden/>
            <w:szCs w:val="22"/>
          </w:rPr>
          <w:fldChar w:fldCharType="end"/>
        </w:r>
      </w:hyperlink>
    </w:p>
    <w:p w:rsidR="001B7813" w:rsidRPr="001B7813" w:rsidRDefault="00C631EE">
      <w:pPr>
        <w:pStyle w:val="41"/>
        <w:tabs>
          <w:tab w:val="right" w:leader="dot" w:pos="9344"/>
        </w:tabs>
        <w:rPr>
          <w:rFonts w:eastAsiaTheme="minorEastAsia"/>
          <w:i w:val="0"/>
          <w:noProof/>
          <w:szCs w:val="22"/>
        </w:rPr>
      </w:pPr>
      <w:hyperlink w:anchor="_Toc15387215" w:history="1">
        <w:r w:rsidR="001B7813" w:rsidRPr="001B7813">
          <w:rPr>
            <w:rStyle w:val="af5"/>
            <w:noProof/>
            <w:szCs w:val="22"/>
          </w:rPr>
          <w:t>г) заявки теплоснабжающих организаций, поданные в рамках разработки проекта схемы теплоснабжения (при их наличии), на присвоение статуса единой теплоснабжающей организации</w:t>
        </w:r>
        <w:r w:rsidR="001B7813" w:rsidRPr="001B7813">
          <w:rPr>
            <w:noProof/>
            <w:webHidden/>
            <w:szCs w:val="22"/>
          </w:rPr>
          <w:tab/>
        </w:r>
        <w:r w:rsidRPr="001B7813">
          <w:rPr>
            <w:noProof/>
            <w:webHidden/>
            <w:szCs w:val="22"/>
          </w:rPr>
          <w:fldChar w:fldCharType="begin"/>
        </w:r>
        <w:r w:rsidR="001B7813" w:rsidRPr="001B7813">
          <w:rPr>
            <w:noProof/>
            <w:webHidden/>
            <w:szCs w:val="22"/>
          </w:rPr>
          <w:instrText xml:space="preserve"> PAGEREF _Toc15387215 \h </w:instrText>
        </w:r>
        <w:r w:rsidRPr="001B7813">
          <w:rPr>
            <w:noProof/>
            <w:webHidden/>
            <w:szCs w:val="22"/>
          </w:rPr>
        </w:r>
        <w:r w:rsidRPr="001B7813">
          <w:rPr>
            <w:noProof/>
            <w:webHidden/>
            <w:szCs w:val="22"/>
          </w:rPr>
          <w:fldChar w:fldCharType="separate"/>
        </w:r>
        <w:r w:rsidR="00192D42">
          <w:rPr>
            <w:noProof/>
            <w:webHidden/>
            <w:szCs w:val="22"/>
          </w:rPr>
          <w:t>103</w:t>
        </w:r>
        <w:r w:rsidRPr="001B7813">
          <w:rPr>
            <w:noProof/>
            <w:webHidden/>
            <w:szCs w:val="22"/>
          </w:rPr>
          <w:fldChar w:fldCharType="end"/>
        </w:r>
      </w:hyperlink>
    </w:p>
    <w:p w:rsidR="001B7813" w:rsidRPr="001B7813" w:rsidRDefault="00C631EE">
      <w:pPr>
        <w:pStyle w:val="41"/>
        <w:tabs>
          <w:tab w:val="right" w:leader="dot" w:pos="9344"/>
        </w:tabs>
        <w:rPr>
          <w:rFonts w:eastAsiaTheme="minorEastAsia"/>
          <w:i w:val="0"/>
          <w:noProof/>
          <w:szCs w:val="22"/>
        </w:rPr>
      </w:pPr>
      <w:hyperlink w:anchor="_Toc15387216" w:history="1">
        <w:r w:rsidR="001B7813" w:rsidRPr="001B7813">
          <w:rPr>
            <w:rStyle w:val="af5"/>
            <w:noProof/>
            <w:szCs w:val="22"/>
          </w:rPr>
          <w:t>д) описание границ зон деятельности единой теплоснабжающей организации (организаций)</w:t>
        </w:r>
        <w:r w:rsidR="001B7813" w:rsidRPr="001B7813">
          <w:rPr>
            <w:noProof/>
            <w:webHidden/>
            <w:szCs w:val="22"/>
          </w:rPr>
          <w:tab/>
        </w:r>
        <w:r w:rsidRPr="001B7813">
          <w:rPr>
            <w:noProof/>
            <w:webHidden/>
            <w:szCs w:val="22"/>
          </w:rPr>
          <w:fldChar w:fldCharType="begin"/>
        </w:r>
        <w:r w:rsidR="001B7813" w:rsidRPr="001B7813">
          <w:rPr>
            <w:noProof/>
            <w:webHidden/>
            <w:szCs w:val="22"/>
          </w:rPr>
          <w:instrText xml:space="preserve"> PAGEREF _Toc15387216 \h </w:instrText>
        </w:r>
        <w:r w:rsidRPr="001B7813">
          <w:rPr>
            <w:noProof/>
            <w:webHidden/>
            <w:szCs w:val="22"/>
          </w:rPr>
        </w:r>
        <w:r w:rsidRPr="001B7813">
          <w:rPr>
            <w:noProof/>
            <w:webHidden/>
            <w:szCs w:val="22"/>
          </w:rPr>
          <w:fldChar w:fldCharType="separate"/>
        </w:r>
        <w:r w:rsidR="00192D42">
          <w:rPr>
            <w:noProof/>
            <w:webHidden/>
            <w:szCs w:val="22"/>
          </w:rPr>
          <w:t>103</w:t>
        </w:r>
        <w:r w:rsidRPr="001B7813">
          <w:rPr>
            <w:noProof/>
            <w:webHidden/>
            <w:szCs w:val="22"/>
          </w:rPr>
          <w:fldChar w:fldCharType="end"/>
        </w:r>
      </w:hyperlink>
    </w:p>
    <w:p w:rsidR="001B7813" w:rsidRPr="001B7813" w:rsidRDefault="00C631EE">
      <w:pPr>
        <w:pStyle w:val="21"/>
        <w:rPr>
          <w:rFonts w:eastAsiaTheme="minorEastAsia"/>
          <w:b w:val="0"/>
        </w:rPr>
      </w:pPr>
      <w:hyperlink w:anchor="_Toc15387217" w:history="1">
        <w:r w:rsidR="001B7813" w:rsidRPr="001B7813">
          <w:rPr>
            <w:rStyle w:val="af5"/>
          </w:rPr>
          <w:t>ГЛАВА 16.</w:t>
        </w:r>
        <w:r w:rsidR="001B7813" w:rsidRPr="001B7813">
          <w:rPr>
            <w:rFonts w:eastAsiaTheme="minorEastAsia"/>
            <w:b w:val="0"/>
          </w:rPr>
          <w:tab/>
        </w:r>
        <w:r w:rsidR="001B7813" w:rsidRPr="001B7813">
          <w:rPr>
            <w:rStyle w:val="af5"/>
          </w:rPr>
          <w:t>РЕЕСТР МЕРОПРИЯТИЙ СХЕМЫ ТЕПЛОСНАБЖЕНИЯ</w:t>
        </w:r>
        <w:r w:rsidR="001B7813" w:rsidRPr="001B7813">
          <w:rPr>
            <w:webHidden/>
          </w:rPr>
          <w:tab/>
        </w:r>
        <w:r w:rsidRPr="001B7813">
          <w:rPr>
            <w:webHidden/>
          </w:rPr>
          <w:fldChar w:fldCharType="begin"/>
        </w:r>
        <w:r w:rsidR="001B7813" w:rsidRPr="001B7813">
          <w:rPr>
            <w:webHidden/>
          </w:rPr>
          <w:instrText xml:space="preserve"> PAGEREF _Toc15387217 \h </w:instrText>
        </w:r>
        <w:r w:rsidRPr="001B7813">
          <w:rPr>
            <w:webHidden/>
          </w:rPr>
        </w:r>
        <w:r w:rsidRPr="001B7813">
          <w:rPr>
            <w:webHidden/>
          </w:rPr>
          <w:fldChar w:fldCharType="separate"/>
        </w:r>
        <w:r w:rsidR="00192D42">
          <w:rPr>
            <w:webHidden/>
          </w:rPr>
          <w:t>104</w:t>
        </w:r>
        <w:r w:rsidRPr="001B7813">
          <w:rPr>
            <w:webHidden/>
          </w:rPr>
          <w:fldChar w:fldCharType="end"/>
        </w:r>
      </w:hyperlink>
    </w:p>
    <w:p w:rsidR="001B7813" w:rsidRPr="001B7813" w:rsidRDefault="00C631EE">
      <w:pPr>
        <w:pStyle w:val="41"/>
        <w:tabs>
          <w:tab w:val="right" w:leader="dot" w:pos="9344"/>
        </w:tabs>
        <w:rPr>
          <w:rFonts w:eastAsiaTheme="minorEastAsia"/>
          <w:i w:val="0"/>
          <w:noProof/>
          <w:szCs w:val="22"/>
        </w:rPr>
      </w:pPr>
      <w:hyperlink w:anchor="_Toc15387218" w:history="1">
        <w:r w:rsidR="001B7813" w:rsidRPr="001B7813">
          <w:rPr>
            <w:rStyle w:val="af5"/>
            <w:noProof/>
            <w:szCs w:val="22"/>
          </w:rPr>
          <w:t>а) перечень мероприятий по строительству, реконструкции, техническому перевооружению и (или) модернизации источников тепловой энергии</w:t>
        </w:r>
        <w:r w:rsidR="001B7813" w:rsidRPr="001B7813">
          <w:rPr>
            <w:noProof/>
            <w:webHidden/>
            <w:szCs w:val="22"/>
          </w:rPr>
          <w:tab/>
        </w:r>
        <w:r w:rsidRPr="001B7813">
          <w:rPr>
            <w:noProof/>
            <w:webHidden/>
            <w:szCs w:val="22"/>
          </w:rPr>
          <w:fldChar w:fldCharType="begin"/>
        </w:r>
        <w:r w:rsidR="001B7813" w:rsidRPr="001B7813">
          <w:rPr>
            <w:noProof/>
            <w:webHidden/>
            <w:szCs w:val="22"/>
          </w:rPr>
          <w:instrText xml:space="preserve"> PAGEREF _Toc15387218 \h </w:instrText>
        </w:r>
        <w:r w:rsidRPr="001B7813">
          <w:rPr>
            <w:noProof/>
            <w:webHidden/>
            <w:szCs w:val="22"/>
          </w:rPr>
        </w:r>
        <w:r w:rsidRPr="001B7813">
          <w:rPr>
            <w:noProof/>
            <w:webHidden/>
            <w:szCs w:val="22"/>
          </w:rPr>
          <w:fldChar w:fldCharType="separate"/>
        </w:r>
        <w:r w:rsidR="00192D42">
          <w:rPr>
            <w:noProof/>
            <w:webHidden/>
            <w:szCs w:val="22"/>
          </w:rPr>
          <w:t>104</w:t>
        </w:r>
        <w:r w:rsidRPr="001B7813">
          <w:rPr>
            <w:noProof/>
            <w:webHidden/>
            <w:szCs w:val="22"/>
          </w:rPr>
          <w:fldChar w:fldCharType="end"/>
        </w:r>
      </w:hyperlink>
    </w:p>
    <w:p w:rsidR="001B7813" w:rsidRPr="001B7813" w:rsidRDefault="00C631EE">
      <w:pPr>
        <w:pStyle w:val="41"/>
        <w:tabs>
          <w:tab w:val="right" w:leader="dot" w:pos="9344"/>
        </w:tabs>
        <w:rPr>
          <w:rFonts w:eastAsiaTheme="minorEastAsia"/>
          <w:i w:val="0"/>
          <w:noProof/>
          <w:szCs w:val="22"/>
        </w:rPr>
      </w:pPr>
      <w:hyperlink w:anchor="_Toc15387219" w:history="1">
        <w:r w:rsidR="001B7813" w:rsidRPr="001B7813">
          <w:rPr>
            <w:rStyle w:val="af5"/>
            <w:noProof/>
            <w:szCs w:val="22"/>
          </w:rPr>
          <w:t>б) перечень мероприятий по строительству, реконструкции, техническому перевооружению и (или) модернизации тепловых сетей и сооружений на них</w:t>
        </w:r>
        <w:r w:rsidR="001B7813" w:rsidRPr="001B7813">
          <w:rPr>
            <w:noProof/>
            <w:webHidden/>
            <w:szCs w:val="22"/>
          </w:rPr>
          <w:tab/>
        </w:r>
        <w:r w:rsidRPr="001B7813">
          <w:rPr>
            <w:noProof/>
            <w:webHidden/>
            <w:szCs w:val="22"/>
          </w:rPr>
          <w:fldChar w:fldCharType="begin"/>
        </w:r>
        <w:r w:rsidR="001B7813" w:rsidRPr="001B7813">
          <w:rPr>
            <w:noProof/>
            <w:webHidden/>
            <w:szCs w:val="22"/>
          </w:rPr>
          <w:instrText xml:space="preserve"> PAGEREF _Toc15387219 \h </w:instrText>
        </w:r>
        <w:r w:rsidRPr="001B7813">
          <w:rPr>
            <w:noProof/>
            <w:webHidden/>
            <w:szCs w:val="22"/>
          </w:rPr>
        </w:r>
        <w:r w:rsidRPr="001B7813">
          <w:rPr>
            <w:noProof/>
            <w:webHidden/>
            <w:szCs w:val="22"/>
          </w:rPr>
          <w:fldChar w:fldCharType="separate"/>
        </w:r>
        <w:r w:rsidR="00192D42">
          <w:rPr>
            <w:noProof/>
            <w:webHidden/>
            <w:szCs w:val="22"/>
          </w:rPr>
          <w:t>104</w:t>
        </w:r>
        <w:r w:rsidRPr="001B7813">
          <w:rPr>
            <w:noProof/>
            <w:webHidden/>
            <w:szCs w:val="22"/>
          </w:rPr>
          <w:fldChar w:fldCharType="end"/>
        </w:r>
      </w:hyperlink>
    </w:p>
    <w:p w:rsidR="001B7813" w:rsidRPr="001B7813" w:rsidRDefault="00C631EE">
      <w:pPr>
        <w:pStyle w:val="41"/>
        <w:tabs>
          <w:tab w:val="right" w:leader="dot" w:pos="9344"/>
        </w:tabs>
        <w:rPr>
          <w:rFonts w:eastAsiaTheme="minorEastAsia"/>
          <w:i w:val="0"/>
          <w:noProof/>
          <w:szCs w:val="22"/>
        </w:rPr>
      </w:pPr>
      <w:hyperlink w:anchor="_Toc15387220" w:history="1">
        <w:r w:rsidR="001B7813" w:rsidRPr="001B7813">
          <w:rPr>
            <w:rStyle w:val="af5"/>
            <w:noProof/>
            <w:szCs w:val="22"/>
          </w:rPr>
          <w:t>в) перечень мероприятий, обеспечивающих переход от открытых систем теплоснабжения (горячего водоснабжения) на закрытые системы горячего водоснабжения</w:t>
        </w:r>
        <w:r w:rsidR="001B7813" w:rsidRPr="001B7813">
          <w:rPr>
            <w:noProof/>
            <w:webHidden/>
            <w:szCs w:val="22"/>
          </w:rPr>
          <w:tab/>
        </w:r>
        <w:r w:rsidRPr="001B7813">
          <w:rPr>
            <w:noProof/>
            <w:webHidden/>
            <w:szCs w:val="22"/>
          </w:rPr>
          <w:fldChar w:fldCharType="begin"/>
        </w:r>
        <w:r w:rsidR="001B7813" w:rsidRPr="001B7813">
          <w:rPr>
            <w:noProof/>
            <w:webHidden/>
            <w:szCs w:val="22"/>
          </w:rPr>
          <w:instrText xml:space="preserve"> PAGEREF _Toc15387220 \h </w:instrText>
        </w:r>
        <w:r w:rsidRPr="001B7813">
          <w:rPr>
            <w:noProof/>
            <w:webHidden/>
            <w:szCs w:val="22"/>
          </w:rPr>
        </w:r>
        <w:r w:rsidRPr="001B7813">
          <w:rPr>
            <w:noProof/>
            <w:webHidden/>
            <w:szCs w:val="22"/>
          </w:rPr>
          <w:fldChar w:fldCharType="separate"/>
        </w:r>
        <w:r w:rsidR="00192D42">
          <w:rPr>
            <w:noProof/>
            <w:webHidden/>
            <w:szCs w:val="22"/>
          </w:rPr>
          <w:t>104</w:t>
        </w:r>
        <w:r w:rsidRPr="001B7813">
          <w:rPr>
            <w:noProof/>
            <w:webHidden/>
            <w:szCs w:val="22"/>
          </w:rPr>
          <w:fldChar w:fldCharType="end"/>
        </w:r>
      </w:hyperlink>
    </w:p>
    <w:p w:rsidR="001B7813" w:rsidRPr="001B7813" w:rsidRDefault="00C631EE">
      <w:pPr>
        <w:pStyle w:val="21"/>
        <w:rPr>
          <w:rFonts w:eastAsiaTheme="minorEastAsia"/>
          <w:b w:val="0"/>
        </w:rPr>
      </w:pPr>
      <w:hyperlink w:anchor="_Toc15387221" w:history="1">
        <w:r w:rsidR="001B7813" w:rsidRPr="001B7813">
          <w:rPr>
            <w:rStyle w:val="af5"/>
          </w:rPr>
          <w:t>ГЛАВА 17.</w:t>
        </w:r>
        <w:r w:rsidR="001B7813" w:rsidRPr="001B7813">
          <w:rPr>
            <w:rFonts w:eastAsiaTheme="minorEastAsia"/>
            <w:b w:val="0"/>
          </w:rPr>
          <w:tab/>
        </w:r>
        <w:r w:rsidR="001B7813" w:rsidRPr="001B7813">
          <w:rPr>
            <w:rStyle w:val="af5"/>
          </w:rPr>
          <w:t>ЗАМЕЧАНИЯ И ПРЕДЛОЖЕНИЯ К ПРОЕКТУ СХЕМЫ ТЕПЛОСНАБЖЕНИЯ</w:t>
        </w:r>
        <w:r w:rsidR="001B7813" w:rsidRPr="001B7813">
          <w:rPr>
            <w:webHidden/>
          </w:rPr>
          <w:tab/>
        </w:r>
        <w:r w:rsidRPr="001B7813">
          <w:rPr>
            <w:webHidden/>
          </w:rPr>
          <w:fldChar w:fldCharType="begin"/>
        </w:r>
        <w:r w:rsidR="001B7813" w:rsidRPr="001B7813">
          <w:rPr>
            <w:webHidden/>
          </w:rPr>
          <w:instrText xml:space="preserve"> PAGEREF _Toc15387221 \h </w:instrText>
        </w:r>
        <w:r w:rsidRPr="001B7813">
          <w:rPr>
            <w:webHidden/>
          </w:rPr>
        </w:r>
        <w:r w:rsidRPr="001B7813">
          <w:rPr>
            <w:webHidden/>
          </w:rPr>
          <w:fldChar w:fldCharType="separate"/>
        </w:r>
        <w:r w:rsidR="00192D42">
          <w:rPr>
            <w:webHidden/>
          </w:rPr>
          <w:t>105</w:t>
        </w:r>
        <w:r w:rsidRPr="001B7813">
          <w:rPr>
            <w:webHidden/>
          </w:rPr>
          <w:fldChar w:fldCharType="end"/>
        </w:r>
      </w:hyperlink>
    </w:p>
    <w:p w:rsidR="001B7813" w:rsidRPr="001B7813" w:rsidRDefault="00C631EE">
      <w:pPr>
        <w:pStyle w:val="41"/>
        <w:tabs>
          <w:tab w:val="right" w:leader="dot" w:pos="9344"/>
        </w:tabs>
        <w:rPr>
          <w:rFonts w:eastAsiaTheme="minorEastAsia"/>
          <w:i w:val="0"/>
          <w:noProof/>
          <w:szCs w:val="22"/>
        </w:rPr>
      </w:pPr>
      <w:hyperlink w:anchor="_Toc15387222" w:history="1">
        <w:r w:rsidR="001B7813" w:rsidRPr="001B7813">
          <w:rPr>
            <w:rStyle w:val="af5"/>
            <w:noProof/>
            <w:szCs w:val="22"/>
          </w:rPr>
          <w:t>а) перечень всех замечаний и предложений, поступивших при разработке, утверждении и актуализации схемы теплоснабжения</w:t>
        </w:r>
        <w:r w:rsidR="001B7813" w:rsidRPr="001B7813">
          <w:rPr>
            <w:noProof/>
            <w:webHidden/>
            <w:szCs w:val="22"/>
          </w:rPr>
          <w:tab/>
        </w:r>
        <w:r w:rsidRPr="001B7813">
          <w:rPr>
            <w:noProof/>
            <w:webHidden/>
            <w:szCs w:val="22"/>
          </w:rPr>
          <w:fldChar w:fldCharType="begin"/>
        </w:r>
        <w:r w:rsidR="001B7813" w:rsidRPr="001B7813">
          <w:rPr>
            <w:noProof/>
            <w:webHidden/>
            <w:szCs w:val="22"/>
          </w:rPr>
          <w:instrText xml:space="preserve"> PAGEREF _Toc15387222 \h </w:instrText>
        </w:r>
        <w:r w:rsidRPr="001B7813">
          <w:rPr>
            <w:noProof/>
            <w:webHidden/>
            <w:szCs w:val="22"/>
          </w:rPr>
        </w:r>
        <w:r w:rsidRPr="001B7813">
          <w:rPr>
            <w:noProof/>
            <w:webHidden/>
            <w:szCs w:val="22"/>
          </w:rPr>
          <w:fldChar w:fldCharType="separate"/>
        </w:r>
        <w:r w:rsidR="00192D42">
          <w:rPr>
            <w:noProof/>
            <w:webHidden/>
            <w:szCs w:val="22"/>
          </w:rPr>
          <w:t>105</w:t>
        </w:r>
        <w:r w:rsidRPr="001B7813">
          <w:rPr>
            <w:noProof/>
            <w:webHidden/>
            <w:szCs w:val="22"/>
          </w:rPr>
          <w:fldChar w:fldCharType="end"/>
        </w:r>
      </w:hyperlink>
    </w:p>
    <w:p w:rsidR="001B7813" w:rsidRPr="001B7813" w:rsidRDefault="00C631EE">
      <w:pPr>
        <w:pStyle w:val="41"/>
        <w:tabs>
          <w:tab w:val="right" w:leader="dot" w:pos="9344"/>
        </w:tabs>
        <w:rPr>
          <w:rFonts w:eastAsiaTheme="minorEastAsia"/>
          <w:i w:val="0"/>
          <w:noProof/>
          <w:szCs w:val="22"/>
        </w:rPr>
      </w:pPr>
      <w:hyperlink w:anchor="_Toc15387223" w:history="1">
        <w:r w:rsidR="001B7813" w:rsidRPr="001B7813">
          <w:rPr>
            <w:rStyle w:val="af5"/>
            <w:noProof/>
            <w:szCs w:val="22"/>
          </w:rPr>
          <w:t>б) ответы разработчиков проекта схемы теплоснабжения на замечания и предложения</w:t>
        </w:r>
        <w:r w:rsidR="001B7813" w:rsidRPr="001B7813">
          <w:rPr>
            <w:noProof/>
            <w:webHidden/>
            <w:szCs w:val="22"/>
          </w:rPr>
          <w:tab/>
        </w:r>
        <w:r w:rsidRPr="001B7813">
          <w:rPr>
            <w:noProof/>
            <w:webHidden/>
            <w:szCs w:val="22"/>
          </w:rPr>
          <w:fldChar w:fldCharType="begin"/>
        </w:r>
        <w:r w:rsidR="001B7813" w:rsidRPr="001B7813">
          <w:rPr>
            <w:noProof/>
            <w:webHidden/>
            <w:szCs w:val="22"/>
          </w:rPr>
          <w:instrText xml:space="preserve"> PAGEREF _Toc15387223 \h </w:instrText>
        </w:r>
        <w:r w:rsidRPr="001B7813">
          <w:rPr>
            <w:noProof/>
            <w:webHidden/>
            <w:szCs w:val="22"/>
          </w:rPr>
        </w:r>
        <w:r w:rsidRPr="001B7813">
          <w:rPr>
            <w:noProof/>
            <w:webHidden/>
            <w:szCs w:val="22"/>
          </w:rPr>
          <w:fldChar w:fldCharType="separate"/>
        </w:r>
        <w:r w:rsidR="00192D42">
          <w:rPr>
            <w:noProof/>
            <w:webHidden/>
            <w:szCs w:val="22"/>
          </w:rPr>
          <w:t>105</w:t>
        </w:r>
        <w:r w:rsidRPr="001B7813">
          <w:rPr>
            <w:noProof/>
            <w:webHidden/>
            <w:szCs w:val="22"/>
          </w:rPr>
          <w:fldChar w:fldCharType="end"/>
        </w:r>
      </w:hyperlink>
    </w:p>
    <w:p w:rsidR="001B7813" w:rsidRPr="001B7813" w:rsidRDefault="00C631EE">
      <w:pPr>
        <w:pStyle w:val="41"/>
        <w:tabs>
          <w:tab w:val="right" w:leader="dot" w:pos="9344"/>
        </w:tabs>
        <w:rPr>
          <w:rFonts w:eastAsiaTheme="minorEastAsia"/>
          <w:i w:val="0"/>
          <w:noProof/>
          <w:szCs w:val="22"/>
        </w:rPr>
      </w:pPr>
      <w:hyperlink w:anchor="_Toc15387224" w:history="1">
        <w:r w:rsidR="001B7813" w:rsidRPr="001B7813">
          <w:rPr>
            <w:rStyle w:val="af5"/>
            <w:noProof/>
            <w:szCs w:val="22"/>
          </w:rPr>
          <w:t>в) перечень учтенных замечаний и предложений, а также реестр изменений, внесенных в разделы схемы теплоснабжения и главы обосновывающих материалов к схеме теплоснабжения</w:t>
        </w:r>
        <w:r w:rsidR="001B7813" w:rsidRPr="001B7813">
          <w:rPr>
            <w:noProof/>
            <w:webHidden/>
            <w:szCs w:val="22"/>
          </w:rPr>
          <w:tab/>
        </w:r>
        <w:r w:rsidRPr="001B7813">
          <w:rPr>
            <w:noProof/>
            <w:webHidden/>
            <w:szCs w:val="22"/>
          </w:rPr>
          <w:fldChar w:fldCharType="begin"/>
        </w:r>
        <w:r w:rsidR="001B7813" w:rsidRPr="001B7813">
          <w:rPr>
            <w:noProof/>
            <w:webHidden/>
            <w:szCs w:val="22"/>
          </w:rPr>
          <w:instrText xml:space="preserve"> PAGEREF _Toc15387224 \h </w:instrText>
        </w:r>
        <w:r w:rsidRPr="001B7813">
          <w:rPr>
            <w:noProof/>
            <w:webHidden/>
            <w:szCs w:val="22"/>
          </w:rPr>
        </w:r>
        <w:r w:rsidRPr="001B7813">
          <w:rPr>
            <w:noProof/>
            <w:webHidden/>
            <w:szCs w:val="22"/>
          </w:rPr>
          <w:fldChar w:fldCharType="separate"/>
        </w:r>
        <w:r w:rsidR="00192D42">
          <w:rPr>
            <w:noProof/>
            <w:webHidden/>
            <w:szCs w:val="22"/>
          </w:rPr>
          <w:t>105</w:t>
        </w:r>
        <w:r w:rsidRPr="001B7813">
          <w:rPr>
            <w:noProof/>
            <w:webHidden/>
            <w:szCs w:val="22"/>
          </w:rPr>
          <w:fldChar w:fldCharType="end"/>
        </w:r>
      </w:hyperlink>
    </w:p>
    <w:p w:rsidR="001B7813" w:rsidRPr="001B7813" w:rsidRDefault="00C631EE">
      <w:pPr>
        <w:pStyle w:val="21"/>
        <w:rPr>
          <w:rFonts w:eastAsiaTheme="minorEastAsia"/>
          <w:b w:val="0"/>
        </w:rPr>
      </w:pPr>
      <w:hyperlink w:anchor="_Toc15387225" w:history="1">
        <w:r w:rsidR="001B7813" w:rsidRPr="001B7813">
          <w:rPr>
            <w:rStyle w:val="af5"/>
          </w:rPr>
          <w:t>ГЛАВА 18.</w:t>
        </w:r>
        <w:r w:rsidR="001B7813" w:rsidRPr="001B7813">
          <w:rPr>
            <w:rFonts w:eastAsiaTheme="minorEastAsia"/>
            <w:b w:val="0"/>
          </w:rPr>
          <w:tab/>
        </w:r>
        <w:r w:rsidR="001B7813" w:rsidRPr="001B7813">
          <w:rPr>
            <w:rStyle w:val="af5"/>
          </w:rPr>
          <w:t>СВОДНЫЙ ТОМ ИЗМЕНЕНИЙ, ВЫПОЛНЕННЫХ В ДОРАБОТАННОЙ И (ИЛИ) АКТУАЛИЗИРОВАННОЙ СХЕМЕ ТЕПЛОСНАБЖЕНИЯ</w:t>
        </w:r>
        <w:r w:rsidR="001B7813" w:rsidRPr="001B7813">
          <w:rPr>
            <w:webHidden/>
          </w:rPr>
          <w:tab/>
        </w:r>
        <w:r w:rsidRPr="001B7813">
          <w:rPr>
            <w:webHidden/>
          </w:rPr>
          <w:fldChar w:fldCharType="begin"/>
        </w:r>
        <w:r w:rsidR="001B7813" w:rsidRPr="001B7813">
          <w:rPr>
            <w:webHidden/>
          </w:rPr>
          <w:instrText xml:space="preserve"> PAGEREF _Toc15387225 \h </w:instrText>
        </w:r>
        <w:r w:rsidRPr="001B7813">
          <w:rPr>
            <w:webHidden/>
          </w:rPr>
        </w:r>
        <w:r w:rsidRPr="001B7813">
          <w:rPr>
            <w:webHidden/>
          </w:rPr>
          <w:fldChar w:fldCharType="separate"/>
        </w:r>
        <w:r w:rsidR="00192D42">
          <w:rPr>
            <w:webHidden/>
          </w:rPr>
          <w:t>106</w:t>
        </w:r>
        <w:r w:rsidRPr="001B7813">
          <w:rPr>
            <w:webHidden/>
          </w:rPr>
          <w:fldChar w:fldCharType="end"/>
        </w:r>
      </w:hyperlink>
    </w:p>
    <w:p w:rsidR="008C7AC6" w:rsidRDefault="00C631EE" w:rsidP="00FF39D0">
      <w:pPr>
        <w:spacing w:after="0"/>
        <w:ind w:firstLine="0"/>
      </w:pPr>
      <w:r w:rsidRPr="001B7813">
        <w:rPr>
          <w:b/>
          <w:noProof/>
          <w:sz w:val="22"/>
          <w:lang w:eastAsia="ru-RU"/>
        </w:rPr>
        <w:fldChar w:fldCharType="end"/>
      </w:r>
      <w:r w:rsidR="008C7AC6">
        <w:br w:type="page"/>
      </w:r>
    </w:p>
    <w:p w:rsidR="00D46429" w:rsidRPr="00D45BFE" w:rsidRDefault="00855460" w:rsidP="00D45BFE">
      <w:pPr>
        <w:pStyle w:val="22"/>
        <w:rPr>
          <w:rFonts w:eastAsia="TimesNewRomanPS-BoldMT"/>
        </w:rPr>
      </w:pPr>
      <w:bookmarkStart w:id="1" w:name="_Toc15387024"/>
      <w:r w:rsidRPr="00D45BFE">
        <w:lastRenderedPageBreak/>
        <w:t>СУЩЕСТВУЮЩЕЕ ПОЛОЖЕНИЕ В СФЕРЕ ПРОИЗВОДСТВА, ПЕРЕДАЧИ И ПОТРЕБЛЕНИЯ ТЕПЛОВОЙ ЭНЕРГИИ ДЛЯ ЦЕЛЕЙ ТЕПЛОСНАБЖЕНИЯ</w:t>
      </w:r>
      <w:bookmarkEnd w:id="1"/>
    </w:p>
    <w:p w:rsidR="00D46429" w:rsidRPr="00D45BFE" w:rsidRDefault="00D46429" w:rsidP="00D45BFE">
      <w:pPr>
        <w:pStyle w:val="1fa"/>
      </w:pPr>
      <w:bookmarkStart w:id="2" w:name="_Toc15387025"/>
      <w:r w:rsidRPr="00D45BFE">
        <w:t>Функциональная структура теплоснабжения</w:t>
      </w:r>
      <w:bookmarkEnd w:id="2"/>
    </w:p>
    <w:p w:rsidR="00FF39D0" w:rsidRPr="00FF39D0" w:rsidRDefault="00FF39D0" w:rsidP="00FF39D0">
      <w:r w:rsidRPr="00FF39D0">
        <w:t xml:space="preserve">На момент разработки схемы теплоснабжения муниципального образования </w:t>
      </w:r>
      <w:r w:rsidR="00A55A9D">
        <w:t>Веселовского сельсовета</w:t>
      </w:r>
      <w:r w:rsidRPr="00FF39D0">
        <w:t xml:space="preserve"> функциональная структура теплоснабжения пред</w:t>
      </w:r>
      <w:r w:rsidR="00147F27">
        <w:t xml:space="preserve">ставляет собой централизованное </w:t>
      </w:r>
      <w:r w:rsidRPr="00FF39D0">
        <w:t>и индивидуальное производство, передачу по тепловым сетям тепловой энергии до потребителя.</w:t>
      </w:r>
      <w:r>
        <w:t xml:space="preserve"> </w:t>
      </w:r>
    </w:p>
    <w:p w:rsidR="00FF39D0" w:rsidRDefault="00FF39D0" w:rsidP="00FF39D0">
      <w:r w:rsidRPr="00FF39D0">
        <w:t xml:space="preserve">В муниципальном образовании </w:t>
      </w:r>
      <w:r w:rsidR="00A55A9D">
        <w:t>Веселовскоий сельсовет</w:t>
      </w:r>
      <w:r w:rsidRPr="00FF39D0">
        <w:t xml:space="preserve"> централизованное теплоснабжение</w:t>
      </w:r>
      <w:r w:rsidR="00147F27">
        <w:t xml:space="preserve"> в </w:t>
      </w:r>
      <w:r w:rsidR="003C0139">
        <w:t>с. Веселовское, п. Новый Баганенок</w:t>
      </w:r>
      <w:r w:rsidRPr="00FF39D0">
        <w:t>. По состоянию на 01.01.</w:t>
      </w:r>
      <w:r w:rsidRPr="00D71EC6">
        <w:t>201</w:t>
      </w:r>
      <w:r w:rsidR="00D71EC6">
        <w:t>9</w:t>
      </w:r>
      <w:r>
        <w:t xml:space="preserve"> </w:t>
      </w:r>
      <w:r w:rsidRPr="00FF39D0">
        <w:t xml:space="preserve">г. зоны действия индивидуального теплоснабжения сложились в </w:t>
      </w:r>
      <w:r w:rsidR="003C0139">
        <w:t>с. Веселовское, п. Новый Баганенок</w:t>
      </w:r>
      <w:r w:rsidR="007A7971">
        <w:t>.</w:t>
      </w:r>
    </w:p>
    <w:p w:rsidR="003C0139" w:rsidRDefault="003C0139" w:rsidP="003C0139">
      <w:r>
        <w:t xml:space="preserve">Краткая информация по котельным: </w:t>
      </w:r>
    </w:p>
    <w:p w:rsidR="003C0139" w:rsidRDefault="003C0139" w:rsidP="003C0139">
      <w:r>
        <w:t xml:space="preserve">1. </w:t>
      </w:r>
      <w:r w:rsidRPr="003C0139">
        <w:rPr>
          <w:u w:val="single"/>
        </w:rPr>
        <w:t>Котельная № 1</w:t>
      </w:r>
      <w:r>
        <w:t xml:space="preserve"> с. Веселовское ул. Ленина, 13Б. – Котельная построена в 1987 году. В котельной установлены три котла марки КВс-0,93, установленная мощность – 2,4 Гкал/час. Подключенная нагрузка - 0,41 Гкал/час. Капитальный ремонт 2 котлов проведен в 2014 и один котел в 2017 году. Теплосети имеют общую протяженность 2173 м. Котельная работает в круглосуточном режиме, обслуживает школу, детский сад, административные и производственные здания, жилой фонд.</w:t>
      </w:r>
    </w:p>
    <w:p w:rsidR="003C0139" w:rsidRDefault="003C0139" w:rsidP="003C0139">
      <w:r>
        <w:t xml:space="preserve">2. </w:t>
      </w:r>
      <w:r w:rsidRPr="003C0139">
        <w:rPr>
          <w:u w:val="single"/>
        </w:rPr>
        <w:t>Котельная № 2</w:t>
      </w:r>
      <w:r>
        <w:t xml:space="preserve"> с. Веселовское ул. Пушкина 60а – Построена в 1960 году. В котельной функционируют 2 котла: </w:t>
      </w:r>
      <w:r w:rsidRPr="00572BBB">
        <w:rPr>
          <w:highlight w:val="yellow"/>
        </w:rPr>
        <w:t>НР-18</w:t>
      </w:r>
      <w:r w:rsidR="00A55A9D" w:rsidRPr="00572BBB">
        <w:rPr>
          <w:highlight w:val="yellow"/>
        </w:rPr>
        <w:t>(КВс-0,63)</w:t>
      </w:r>
      <w:r w:rsidRPr="00572BBB">
        <w:rPr>
          <w:highlight w:val="yellow"/>
        </w:rPr>
        <w:t xml:space="preserve"> и КВс-0,93</w:t>
      </w:r>
      <w:r w:rsidR="00A55A9D" w:rsidRPr="00572BBB">
        <w:rPr>
          <w:highlight w:val="yellow"/>
        </w:rPr>
        <w:t>, (в 2019 году реконструкция котла НР-18 в КВс- 0,63 с мощностью 0,6 Гкл/ч. Установленная мощность</w:t>
      </w:r>
      <w:r w:rsidR="00A55A9D" w:rsidRPr="00A55A9D">
        <w:t xml:space="preserve"> будет с 01.09.2019 1,5 Гкл/ч)</w:t>
      </w:r>
      <w:r>
        <w:t>. Установленная мощность котельной 1.1 Гкл/ч, подключенная нагрузка- 0,11 Гкал/час. Капитальный ремонт 1 котла проведен в 2013. Теплосети имеют общую протяженность 1835 м. Работает в круглосуточном режиме и отапливает здание больницы, здание пожарной части и жилой фонд.</w:t>
      </w:r>
    </w:p>
    <w:p w:rsidR="003C0139" w:rsidRDefault="003C0139" w:rsidP="003C0139">
      <w:r>
        <w:t xml:space="preserve">3. </w:t>
      </w:r>
      <w:r w:rsidRPr="003C0139">
        <w:rPr>
          <w:u w:val="single"/>
        </w:rPr>
        <w:t>Котельная №3</w:t>
      </w:r>
      <w:r>
        <w:t xml:space="preserve"> п. Новый Баганенок, ул. Партизанская 7а – Построена в 1975 году. В котельной установлены и функционируют два котла: КВс - 0,63 и НР-18. Установленная мощность котельной - 0,84 Гкал/ч. Подключенная нагрузка – 0,14 Гкал/час. Капитальный ремонт 1 котла проведен в 2016. Теплосети имеют общую протяженность 401 м. Работает в круглосуточном режиме и отапливает здание школы, клуба и жилой фонд.</w:t>
      </w:r>
    </w:p>
    <w:p w:rsidR="003C0139" w:rsidRDefault="003C0139" w:rsidP="003C0139">
      <w:r>
        <w:t>Все тепловые сети представлены стальными трубами утеплены минватой, 95% теплосетей выполнено в подземном исполнении, 5 % в надземном. Структура тепловых сетей, достаточно разветвлённая, и покрывает примерно 0,01% территории МО Веселовское. Отпуск тепловой энергии на отопление от котельных осуществляется по температурному графику 70/50 °С. На котельных установлены водогрейные котловые агрегаты и распределительные трубопроводы от них представлены в 2-х трубном исполнении. Диаметры трубопроводов теплосетей от 25 мм до 115 мм. Общие протяжённости теплосетей приведены в таблице. Трубопроводы тепловых сетей местами изношены на 100 % и требуют ремонта и замены.</w:t>
      </w:r>
    </w:p>
    <w:p w:rsidR="00FF39D0" w:rsidRDefault="00FF39D0" w:rsidP="00FF39D0">
      <w:pPr>
        <w:spacing w:after="0"/>
      </w:pPr>
      <w:r w:rsidRPr="00FF39D0">
        <w:lastRenderedPageBreak/>
        <w:t>Также на территории населенного пункта сформированы зоны индивидуального теплоснабжения, число которых равно количеству зданий с индивидуальным теплоснабжением.</w:t>
      </w:r>
      <w:r>
        <w:t xml:space="preserve"> </w:t>
      </w:r>
    </w:p>
    <w:p w:rsidR="00FF39D0" w:rsidRPr="001A1D24" w:rsidRDefault="00FF39D0" w:rsidP="00FF39D0">
      <w:pPr>
        <w:pStyle w:val="S"/>
        <w:jc w:val="right"/>
      </w:pPr>
      <w:r w:rsidRPr="001A1D24">
        <w:t>Таблица 1.1</w:t>
      </w:r>
    </w:p>
    <w:p w:rsidR="00FF39D0" w:rsidRPr="001A1D24" w:rsidRDefault="00FF39D0" w:rsidP="00FF39D0">
      <w:pPr>
        <w:pStyle w:val="S"/>
        <w:spacing w:after="60"/>
        <w:jc w:val="center"/>
        <w:rPr>
          <w:u w:val="single"/>
        </w:rPr>
      </w:pPr>
      <w:r w:rsidRPr="001A1D24">
        <w:rPr>
          <w:u w:val="single"/>
        </w:rPr>
        <w:t>Общие сведения о котельных</w:t>
      </w:r>
    </w:p>
    <w:tbl>
      <w:tblPr>
        <w:tblStyle w:val="af2"/>
        <w:tblW w:w="0" w:type="auto"/>
        <w:tblLook w:val="04A0"/>
      </w:tblPr>
      <w:tblGrid>
        <w:gridCol w:w="4219"/>
        <w:gridCol w:w="5351"/>
      </w:tblGrid>
      <w:tr w:rsidR="00147F27" w:rsidRPr="001D6447" w:rsidTr="001549DB">
        <w:tc>
          <w:tcPr>
            <w:tcW w:w="9570" w:type="dxa"/>
            <w:gridSpan w:val="2"/>
            <w:shd w:val="clear" w:color="auto" w:fill="auto"/>
            <w:vAlign w:val="center"/>
          </w:tcPr>
          <w:p w:rsidR="00147F27" w:rsidRPr="001D6447" w:rsidRDefault="00147F27" w:rsidP="001D6447">
            <w:pPr>
              <w:spacing w:after="0" w:line="240" w:lineRule="auto"/>
              <w:ind w:firstLine="0"/>
              <w:rPr>
                <w:rFonts w:eastAsiaTheme="minorHAnsi"/>
                <w:b/>
                <w:sz w:val="20"/>
                <w:szCs w:val="20"/>
              </w:rPr>
            </w:pPr>
            <w:r w:rsidRPr="001D6447">
              <w:rPr>
                <w:rFonts w:eastAsiaTheme="minorHAnsi"/>
                <w:b/>
                <w:sz w:val="20"/>
                <w:szCs w:val="20"/>
              </w:rPr>
              <w:t>1. Информация по источникам теплоснабжения</w:t>
            </w:r>
          </w:p>
        </w:tc>
      </w:tr>
      <w:tr w:rsidR="003C0139" w:rsidRPr="001D6447" w:rsidTr="001D6447">
        <w:trPr>
          <w:trHeight w:val="399"/>
        </w:trPr>
        <w:tc>
          <w:tcPr>
            <w:tcW w:w="4219" w:type="dxa"/>
            <w:vAlign w:val="center"/>
          </w:tcPr>
          <w:p w:rsidR="003C0139" w:rsidRPr="001D6447" w:rsidRDefault="003C0139" w:rsidP="001D6447">
            <w:pPr>
              <w:spacing w:after="0" w:line="240" w:lineRule="auto"/>
              <w:ind w:firstLine="0"/>
              <w:rPr>
                <w:rFonts w:eastAsiaTheme="minorHAnsi"/>
                <w:b/>
                <w:sz w:val="20"/>
                <w:szCs w:val="20"/>
              </w:rPr>
            </w:pPr>
            <w:r w:rsidRPr="001D6447">
              <w:rPr>
                <w:rFonts w:eastAsiaTheme="minorHAnsi"/>
                <w:b/>
                <w:sz w:val="20"/>
                <w:szCs w:val="20"/>
              </w:rPr>
              <w:t>Наименование котельной:</w:t>
            </w:r>
          </w:p>
        </w:tc>
        <w:tc>
          <w:tcPr>
            <w:tcW w:w="5351" w:type="dxa"/>
            <w:shd w:val="clear" w:color="auto" w:fill="auto"/>
            <w:vAlign w:val="center"/>
          </w:tcPr>
          <w:p w:rsidR="003C0139" w:rsidRPr="001D6447" w:rsidRDefault="003C0139" w:rsidP="001D6447">
            <w:pPr>
              <w:spacing w:after="0" w:line="240" w:lineRule="auto"/>
              <w:ind w:firstLine="0"/>
              <w:jc w:val="center"/>
              <w:rPr>
                <w:rFonts w:eastAsiaTheme="minorHAnsi"/>
                <w:b/>
                <w:sz w:val="20"/>
                <w:szCs w:val="20"/>
              </w:rPr>
            </w:pPr>
            <w:r w:rsidRPr="001D6447">
              <w:rPr>
                <w:rFonts w:eastAsiaTheme="minorHAnsi"/>
                <w:b/>
                <w:sz w:val="20"/>
                <w:szCs w:val="20"/>
              </w:rPr>
              <w:t>Котельная №1</w:t>
            </w:r>
          </w:p>
        </w:tc>
      </w:tr>
      <w:tr w:rsidR="003C0139" w:rsidRPr="001D6447" w:rsidTr="001D6447">
        <w:tc>
          <w:tcPr>
            <w:tcW w:w="4219" w:type="dxa"/>
            <w:vAlign w:val="center"/>
          </w:tcPr>
          <w:p w:rsidR="003C0139" w:rsidRPr="001D6447" w:rsidRDefault="003C0139" w:rsidP="001D6447">
            <w:pPr>
              <w:spacing w:after="0" w:line="240" w:lineRule="auto"/>
              <w:ind w:firstLine="0"/>
              <w:rPr>
                <w:rFonts w:eastAsiaTheme="minorHAnsi"/>
                <w:sz w:val="20"/>
                <w:szCs w:val="20"/>
              </w:rPr>
            </w:pPr>
            <w:r w:rsidRPr="001D6447">
              <w:rPr>
                <w:rFonts w:eastAsiaTheme="minorHAnsi"/>
                <w:sz w:val="20"/>
                <w:szCs w:val="20"/>
              </w:rPr>
              <w:t>Адрес:</w:t>
            </w:r>
          </w:p>
        </w:tc>
        <w:tc>
          <w:tcPr>
            <w:tcW w:w="5351" w:type="dxa"/>
            <w:shd w:val="clear" w:color="auto" w:fill="auto"/>
            <w:vAlign w:val="center"/>
          </w:tcPr>
          <w:p w:rsidR="003C0139" w:rsidRPr="001D6447" w:rsidRDefault="003C0139" w:rsidP="001D6447">
            <w:pPr>
              <w:spacing w:after="0" w:line="240" w:lineRule="auto"/>
              <w:ind w:firstLine="0"/>
              <w:jc w:val="center"/>
              <w:rPr>
                <w:rFonts w:eastAsiaTheme="minorHAnsi"/>
                <w:sz w:val="20"/>
                <w:szCs w:val="20"/>
              </w:rPr>
            </w:pPr>
            <w:r w:rsidRPr="001D6447">
              <w:rPr>
                <w:rFonts w:eastAsiaTheme="minorHAnsi"/>
                <w:sz w:val="20"/>
                <w:szCs w:val="20"/>
              </w:rPr>
              <w:t>с. Веселовское. ул. Ленина,13б</w:t>
            </w:r>
          </w:p>
        </w:tc>
      </w:tr>
      <w:tr w:rsidR="003C0139" w:rsidRPr="001D6447" w:rsidTr="001D6447">
        <w:tc>
          <w:tcPr>
            <w:tcW w:w="4219" w:type="dxa"/>
            <w:vAlign w:val="center"/>
          </w:tcPr>
          <w:p w:rsidR="003C0139" w:rsidRPr="001D6447" w:rsidRDefault="003C0139" w:rsidP="001D6447">
            <w:pPr>
              <w:spacing w:after="0" w:line="240" w:lineRule="auto"/>
              <w:ind w:firstLine="0"/>
              <w:rPr>
                <w:rFonts w:eastAsiaTheme="minorHAnsi"/>
                <w:sz w:val="20"/>
                <w:szCs w:val="20"/>
              </w:rPr>
            </w:pPr>
            <w:r w:rsidRPr="001D6447">
              <w:rPr>
                <w:rFonts w:eastAsiaTheme="minorHAnsi"/>
                <w:sz w:val="20"/>
                <w:szCs w:val="20"/>
              </w:rPr>
              <w:t>Вид собственности (муниц., госуд., частная):</w:t>
            </w:r>
          </w:p>
        </w:tc>
        <w:tc>
          <w:tcPr>
            <w:tcW w:w="5351" w:type="dxa"/>
            <w:shd w:val="clear" w:color="auto" w:fill="auto"/>
            <w:vAlign w:val="center"/>
          </w:tcPr>
          <w:p w:rsidR="003C0139" w:rsidRPr="001D6447" w:rsidRDefault="003C0139" w:rsidP="001D6447">
            <w:pPr>
              <w:spacing w:after="0" w:line="240" w:lineRule="auto"/>
              <w:ind w:firstLine="0"/>
              <w:jc w:val="center"/>
              <w:rPr>
                <w:rFonts w:eastAsiaTheme="minorHAnsi"/>
                <w:sz w:val="20"/>
                <w:szCs w:val="20"/>
              </w:rPr>
            </w:pPr>
            <w:r w:rsidRPr="001D6447">
              <w:rPr>
                <w:rFonts w:eastAsiaTheme="minorHAnsi"/>
                <w:sz w:val="20"/>
                <w:szCs w:val="20"/>
              </w:rPr>
              <w:t>Муниципальная</w:t>
            </w:r>
          </w:p>
        </w:tc>
      </w:tr>
      <w:tr w:rsidR="003C0139" w:rsidRPr="001D6447" w:rsidTr="001D6447">
        <w:tc>
          <w:tcPr>
            <w:tcW w:w="4219" w:type="dxa"/>
            <w:vAlign w:val="center"/>
          </w:tcPr>
          <w:p w:rsidR="003C0139" w:rsidRPr="001D6447" w:rsidRDefault="003C0139" w:rsidP="001D6447">
            <w:pPr>
              <w:spacing w:after="0" w:line="240" w:lineRule="auto"/>
              <w:ind w:firstLine="0"/>
              <w:rPr>
                <w:rFonts w:eastAsiaTheme="minorHAnsi"/>
                <w:sz w:val="20"/>
                <w:szCs w:val="20"/>
              </w:rPr>
            </w:pPr>
            <w:r w:rsidRPr="001D6447">
              <w:rPr>
                <w:rFonts w:eastAsiaTheme="minorHAnsi"/>
                <w:sz w:val="20"/>
                <w:szCs w:val="20"/>
              </w:rPr>
              <w:t>Собственник:</w:t>
            </w:r>
          </w:p>
        </w:tc>
        <w:tc>
          <w:tcPr>
            <w:tcW w:w="5351" w:type="dxa"/>
            <w:shd w:val="clear" w:color="auto" w:fill="auto"/>
            <w:vAlign w:val="center"/>
          </w:tcPr>
          <w:p w:rsidR="003C0139" w:rsidRPr="001D6447" w:rsidRDefault="003C0139" w:rsidP="001D6447">
            <w:pPr>
              <w:spacing w:after="0" w:line="240" w:lineRule="auto"/>
              <w:ind w:firstLine="0"/>
              <w:jc w:val="center"/>
              <w:rPr>
                <w:rFonts w:eastAsiaTheme="minorHAnsi"/>
                <w:sz w:val="20"/>
                <w:szCs w:val="20"/>
              </w:rPr>
            </w:pPr>
            <w:r w:rsidRPr="001D6447">
              <w:rPr>
                <w:rFonts w:eastAsiaTheme="minorHAnsi"/>
                <w:sz w:val="20"/>
                <w:szCs w:val="20"/>
              </w:rPr>
              <w:t>Администрация Веселовского сельсовета Краснозерского района Новосибирской области</w:t>
            </w:r>
          </w:p>
        </w:tc>
      </w:tr>
      <w:tr w:rsidR="003C0139" w:rsidRPr="001D6447" w:rsidTr="001D6447">
        <w:tc>
          <w:tcPr>
            <w:tcW w:w="4219" w:type="dxa"/>
            <w:vAlign w:val="center"/>
          </w:tcPr>
          <w:p w:rsidR="003C0139" w:rsidRPr="001D6447" w:rsidRDefault="003C0139" w:rsidP="001D6447">
            <w:pPr>
              <w:spacing w:after="0" w:line="240" w:lineRule="auto"/>
              <w:ind w:firstLine="0"/>
              <w:rPr>
                <w:rFonts w:eastAsiaTheme="minorHAnsi"/>
                <w:sz w:val="20"/>
                <w:szCs w:val="20"/>
              </w:rPr>
            </w:pPr>
            <w:r w:rsidRPr="001D6447">
              <w:rPr>
                <w:rFonts w:eastAsiaTheme="minorHAnsi"/>
                <w:sz w:val="20"/>
                <w:szCs w:val="20"/>
              </w:rPr>
              <w:t>Наименование ТСО:</w:t>
            </w:r>
          </w:p>
        </w:tc>
        <w:tc>
          <w:tcPr>
            <w:tcW w:w="5351" w:type="dxa"/>
            <w:shd w:val="clear" w:color="auto" w:fill="auto"/>
            <w:vAlign w:val="center"/>
          </w:tcPr>
          <w:p w:rsidR="003C0139" w:rsidRPr="001D6447" w:rsidRDefault="003C0139" w:rsidP="001D6447">
            <w:pPr>
              <w:spacing w:after="0" w:line="240" w:lineRule="auto"/>
              <w:ind w:firstLine="0"/>
              <w:jc w:val="center"/>
              <w:rPr>
                <w:rFonts w:eastAsiaTheme="minorHAnsi"/>
                <w:sz w:val="20"/>
                <w:szCs w:val="20"/>
              </w:rPr>
            </w:pPr>
            <w:r w:rsidRPr="001D6447">
              <w:rPr>
                <w:rFonts w:eastAsiaTheme="minorHAnsi"/>
                <w:sz w:val="20"/>
                <w:szCs w:val="20"/>
              </w:rPr>
              <w:t>ООО «Лада»</w:t>
            </w:r>
          </w:p>
        </w:tc>
      </w:tr>
      <w:tr w:rsidR="003C0139" w:rsidRPr="001D6447" w:rsidTr="001D6447">
        <w:tc>
          <w:tcPr>
            <w:tcW w:w="4219" w:type="dxa"/>
            <w:vAlign w:val="center"/>
          </w:tcPr>
          <w:p w:rsidR="003C0139" w:rsidRPr="001D6447" w:rsidRDefault="003C0139" w:rsidP="001D6447">
            <w:pPr>
              <w:spacing w:after="0" w:line="240" w:lineRule="auto"/>
              <w:ind w:firstLine="0"/>
              <w:rPr>
                <w:rFonts w:eastAsiaTheme="minorHAnsi"/>
                <w:sz w:val="20"/>
                <w:szCs w:val="20"/>
              </w:rPr>
            </w:pPr>
            <w:r w:rsidRPr="001D6447">
              <w:rPr>
                <w:rFonts w:eastAsiaTheme="minorHAnsi"/>
                <w:sz w:val="20"/>
                <w:szCs w:val="20"/>
              </w:rPr>
              <w:t>Список Потребители тепловой энергии:</w:t>
            </w:r>
          </w:p>
        </w:tc>
        <w:tc>
          <w:tcPr>
            <w:tcW w:w="5351" w:type="dxa"/>
            <w:shd w:val="clear" w:color="auto" w:fill="auto"/>
            <w:vAlign w:val="center"/>
          </w:tcPr>
          <w:p w:rsidR="003C0139" w:rsidRPr="001D6447" w:rsidRDefault="003C0139" w:rsidP="001D6447">
            <w:pPr>
              <w:spacing w:after="0" w:line="240" w:lineRule="auto"/>
              <w:ind w:firstLine="0"/>
              <w:jc w:val="center"/>
              <w:rPr>
                <w:rFonts w:eastAsiaTheme="minorHAnsi"/>
                <w:sz w:val="20"/>
                <w:szCs w:val="20"/>
              </w:rPr>
            </w:pPr>
            <w:r w:rsidRPr="001D6447">
              <w:rPr>
                <w:rFonts w:eastAsiaTheme="minorHAnsi"/>
                <w:sz w:val="20"/>
                <w:szCs w:val="20"/>
              </w:rPr>
              <w:t>Школа, д/сад, администрация, магазины, дом культуры, жилой фонд</w:t>
            </w:r>
          </w:p>
        </w:tc>
      </w:tr>
      <w:tr w:rsidR="003C0139" w:rsidRPr="001D6447" w:rsidTr="001D6447">
        <w:trPr>
          <w:trHeight w:val="316"/>
        </w:trPr>
        <w:tc>
          <w:tcPr>
            <w:tcW w:w="4219" w:type="dxa"/>
            <w:vAlign w:val="center"/>
          </w:tcPr>
          <w:p w:rsidR="003C0139" w:rsidRPr="001D6447" w:rsidRDefault="003C0139" w:rsidP="001D6447">
            <w:pPr>
              <w:spacing w:after="0" w:line="240" w:lineRule="auto"/>
              <w:ind w:firstLine="0"/>
              <w:rPr>
                <w:rFonts w:eastAsiaTheme="minorHAnsi"/>
                <w:b/>
                <w:sz w:val="20"/>
                <w:szCs w:val="20"/>
              </w:rPr>
            </w:pPr>
            <w:r w:rsidRPr="001D6447">
              <w:rPr>
                <w:rFonts w:eastAsiaTheme="minorHAnsi"/>
                <w:b/>
                <w:sz w:val="20"/>
                <w:szCs w:val="20"/>
              </w:rPr>
              <w:t>Наименование котельной:</w:t>
            </w:r>
          </w:p>
        </w:tc>
        <w:tc>
          <w:tcPr>
            <w:tcW w:w="5351" w:type="dxa"/>
            <w:shd w:val="clear" w:color="auto" w:fill="auto"/>
            <w:vAlign w:val="center"/>
          </w:tcPr>
          <w:p w:rsidR="003C0139" w:rsidRPr="001D6447" w:rsidRDefault="003C0139" w:rsidP="001D6447">
            <w:pPr>
              <w:spacing w:after="0" w:line="240" w:lineRule="auto"/>
              <w:ind w:firstLine="0"/>
              <w:jc w:val="center"/>
              <w:rPr>
                <w:rFonts w:eastAsiaTheme="minorHAnsi"/>
                <w:b/>
                <w:sz w:val="20"/>
                <w:szCs w:val="20"/>
              </w:rPr>
            </w:pPr>
            <w:r w:rsidRPr="001D6447">
              <w:rPr>
                <w:rFonts w:eastAsiaTheme="minorHAnsi"/>
                <w:b/>
                <w:sz w:val="20"/>
                <w:szCs w:val="20"/>
              </w:rPr>
              <w:t>Котельная №2</w:t>
            </w:r>
          </w:p>
        </w:tc>
      </w:tr>
      <w:tr w:rsidR="003C0139" w:rsidRPr="001D6447" w:rsidTr="001D6447">
        <w:tc>
          <w:tcPr>
            <w:tcW w:w="4219" w:type="dxa"/>
            <w:vAlign w:val="center"/>
          </w:tcPr>
          <w:p w:rsidR="003C0139" w:rsidRPr="001D6447" w:rsidRDefault="003C0139" w:rsidP="001D6447">
            <w:pPr>
              <w:spacing w:after="0" w:line="240" w:lineRule="auto"/>
              <w:ind w:firstLine="0"/>
              <w:rPr>
                <w:rFonts w:eastAsiaTheme="minorHAnsi"/>
                <w:sz w:val="20"/>
                <w:szCs w:val="20"/>
              </w:rPr>
            </w:pPr>
            <w:r w:rsidRPr="001D6447">
              <w:rPr>
                <w:rFonts w:eastAsiaTheme="minorHAnsi"/>
                <w:sz w:val="20"/>
                <w:szCs w:val="20"/>
              </w:rPr>
              <w:t>Адрес:</w:t>
            </w:r>
          </w:p>
        </w:tc>
        <w:tc>
          <w:tcPr>
            <w:tcW w:w="5351" w:type="dxa"/>
            <w:shd w:val="clear" w:color="auto" w:fill="auto"/>
            <w:vAlign w:val="center"/>
          </w:tcPr>
          <w:p w:rsidR="003C0139" w:rsidRPr="001D6447" w:rsidRDefault="003C0139" w:rsidP="001D6447">
            <w:pPr>
              <w:spacing w:after="0" w:line="240" w:lineRule="auto"/>
              <w:ind w:firstLine="0"/>
              <w:jc w:val="center"/>
              <w:rPr>
                <w:rFonts w:eastAsiaTheme="minorHAnsi"/>
                <w:sz w:val="20"/>
                <w:szCs w:val="20"/>
              </w:rPr>
            </w:pPr>
            <w:r w:rsidRPr="001D6447">
              <w:rPr>
                <w:rFonts w:eastAsiaTheme="minorHAnsi"/>
                <w:sz w:val="20"/>
                <w:szCs w:val="20"/>
              </w:rPr>
              <w:t>с. Веселовское. ул. Пушкина,60А</w:t>
            </w:r>
          </w:p>
        </w:tc>
      </w:tr>
      <w:tr w:rsidR="003C0139" w:rsidRPr="001D6447" w:rsidTr="001D6447">
        <w:tc>
          <w:tcPr>
            <w:tcW w:w="4219" w:type="dxa"/>
            <w:vAlign w:val="center"/>
          </w:tcPr>
          <w:p w:rsidR="003C0139" w:rsidRPr="001D6447" w:rsidRDefault="003C0139" w:rsidP="001D6447">
            <w:pPr>
              <w:spacing w:after="0" w:line="240" w:lineRule="auto"/>
              <w:ind w:firstLine="0"/>
              <w:rPr>
                <w:rFonts w:eastAsiaTheme="minorHAnsi"/>
                <w:sz w:val="20"/>
                <w:szCs w:val="20"/>
              </w:rPr>
            </w:pPr>
            <w:r w:rsidRPr="001D6447">
              <w:rPr>
                <w:rFonts w:eastAsiaTheme="minorHAnsi"/>
                <w:sz w:val="20"/>
                <w:szCs w:val="20"/>
              </w:rPr>
              <w:t>Вид собственности (муниц., госуд., частная):</w:t>
            </w:r>
          </w:p>
        </w:tc>
        <w:tc>
          <w:tcPr>
            <w:tcW w:w="5351" w:type="dxa"/>
            <w:shd w:val="clear" w:color="auto" w:fill="auto"/>
            <w:vAlign w:val="center"/>
          </w:tcPr>
          <w:p w:rsidR="003C0139" w:rsidRPr="001D6447" w:rsidRDefault="003C0139" w:rsidP="001D6447">
            <w:pPr>
              <w:spacing w:after="0" w:line="240" w:lineRule="auto"/>
              <w:ind w:firstLine="0"/>
              <w:jc w:val="center"/>
              <w:rPr>
                <w:rFonts w:eastAsiaTheme="minorHAnsi"/>
                <w:sz w:val="20"/>
                <w:szCs w:val="20"/>
              </w:rPr>
            </w:pPr>
            <w:r w:rsidRPr="001D6447">
              <w:rPr>
                <w:rFonts w:eastAsiaTheme="minorHAnsi"/>
                <w:sz w:val="20"/>
                <w:szCs w:val="20"/>
              </w:rPr>
              <w:t>Муниципальная</w:t>
            </w:r>
          </w:p>
        </w:tc>
      </w:tr>
      <w:tr w:rsidR="003C0139" w:rsidRPr="001D6447" w:rsidTr="001D6447">
        <w:tc>
          <w:tcPr>
            <w:tcW w:w="4219" w:type="dxa"/>
            <w:vAlign w:val="center"/>
          </w:tcPr>
          <w:p w:rsidR="003C0139" w:rsidRPr="001D6447" w:rsidRDefault="003C0139" w:rsidP="001D6447">
            <w:pPr>
              <w:spacing w:after="0" w:line="240" w:lineRule="auto"/>
              <w:ind w:firstLine="0"/>
              <w:rPr>
                <w:rFonts w:eastAsiaTheme="minorHAnsi"/>
                <w:sz w:val="20"/>
                <w:szCs w:val="20"/>
              </w:rPr>
            </w:pPr>
            <w:r w:rsidRPr="001D6447">
              <w:rPr>
                <w:rFonts w:eastAsiaTheme="minorHAnsi"/>
                <w:sz w:val="20"/>
                <w:szCs w:val="20"/>
              </w:rPr>
              <w:t>Собственник:</w:t>
            </w:r>
          </w:p>
        </w:tc>
        <w:tc>
          <w:tcPr>
            <w:tcW w:w="5351" w:type="dxa"/>
            <w:shd w:val="clear" w:color="auto" w:fill="auto"/>
            <w:vAlign w:val="center"/>
          </w:tcPr>
          <w:p w:rsidR="003C0139" w:rsidRPr="001D6447" w:rsidRDefault="003C0139" w:rsidP="001D6447">
            <w:pPr>
              <w:spacing w:after="0" w:line="240" w:lineRule="auto"/>
              <w:ind w:firstLine="0"/>
              <w:jc w:val="center"/>
              <w:rPr>
                <w:rFonts w:eastAsiaTheme="minorHAnsi"/>
                <w:sz w:val="20"/>
                <w:szCs w:val="20"/>
              </w:rPr>
            </w:pPr>
            <w:r w:rsidRPr="001D6447">
              <w:rPr>
                <w:rFonts w:eastAsiaTheme="minorHAnsi"/>
                <w:sz w:val="20"/>
                <w:szCs w:val="20"/>
              </w:rPr>
              <w:t>Администрация Веселовского сельсовета Краснозерского района Новосибирской области</w:t>
            </w:r>
          </w:p>
        </w:tc>
      </w:tr>
      <w:tr w:rsidR="003C0139" w:rsidRPr="001D6447" w:rsidTr="001D6447">
        <w:tc>
          <w:tcPr>
            <w:tcW w:w="4219" w:type="dxa"/>
            <w:vAlign w:val="center"/>
          </w:tcPr>
          <w:p w:rsidR="003C0139" w:rsidRPr="001D6447" w:rsidRDefault="003C0139" w:rsidP="001D6447">
            <w:pPr>
              <w:spacing w:after="0" w:line="240" w:lineRule="auto"/>
              <w:ind w:firstLine="0"/>
              <w:rPr>
                <w:rFonts w:eastAsiaTheme="minorHAnsi"/>
                <w:sz w:val="20"/>
                <w:szCs w:val="20"/>
              </w:rPr>
            </w:pPr>
            <w:r w:rsidRPr="001D6447">
              <w:rPr>
                <w:rFonts w:eastAsiaTheme="minorHAnsi"/>
                <w:sz w:val="20"/>
                <w:szCs w:val="20"/>
              </w:rPr>
              <w:t>Наименование ТСО:</w:t>
            </w:r>
          </w:p>
        </w:tc>
        <w:tc>
          <w:tcPr>
            <w:tcW w:w="5351" w:type="dxa"/>
            <w:shd w:val="clear" w:color="auto" w:fill="auto"/>
            <w:vAlign w:val="center"/>
          </w:tcPr>
          <w:p w:rsidR="003C0139" w:rsidRPr="001D6447" w:rsidRDefault="003C0139" w:rsidP="001D6447">
            <w:pPr>
              <w:spacing w:after="0" w:line="240" w:lineRule="auto"/>
              <w:ind w:firstLine="0"/>
              <w:jc w:val="center"/>
              <w:rPr>
                <w:rFonts w:eastAsiaTheme="minorHAnsi"/>
                <w:sz w:val="20"/>
                <w:szCs w:val="20"/>
              </w:rPr>
            </w:pPr>
            <w:r w:rsidRPr="001D6447">
              <w:rPr>
                <w:rFonts w:eastAsiaTheme="minorHAnsi"/>
                <w:sz w:val="20"/>
                <w:szCs w:val="20"/>
              </w:rPr>
              <w:t>ООО «Лада»</w:t>
            </w:r>
          </w:p>
        </w:tc>
      </w:tr>
      <w:tr w:rsidR="003C0139" w:rsidRPr="001D6447" w:rsidTr="001D6447">
        <w:tc>
          <w:tcPr>
            <w:tcW w:w="4219" w:type="dxa"/>
            <w:vAlign w:val="center"/>
          </w:tcPr>
          <w:p w:rsidR="003C0139" w:rsidRPr="001D6447" w:rsidRDefault="003C0139" w:rsidP="001D6447">
            <w:pPr>
              <w:spacing w:after="0" w:line="240" w:lineRule="auto"/>
              <w:ind w:firstLine="0"/>
              <w:rPr>
                <w:rFonts w:eastAsiaTheme="minorHAnsi"/>
                <w:sz w:val="20"/>
                <w:szCs w:val="20"/>
              </w:rPr>
            </w:pPr>
            <w:r w:rsidRPr="001D6447">
              <w:rPr>
                <w:rFonts w:eastAsiaTheme="minorHAnsi"/>
                <w:sz w:val="20"/>
                <w:szCs w:val="20"/>
              </w:rPr>
              <w:t>Список Потребители тепловой энергии:</w:t>
            </w:r>
          </w:p>
        </w:tc>
        <w:tc>
          <w:tcPr>
            <w:tcW w:w="5351" w:type="dxa"/>
            <w:shd w:val="clear" w:color="auto" w:fill="auto"/>
            <w:vAlign w:val="center"/>
          </w:tcPr>
          <w:p w:rsidR="003C0139" w:rsidRPr="001D6447" w:rsidRDefault="001D6447" w:rsidP="001D6447">
            <w:pPr>
              <w:spacing w:after="0" w:line="240" w:lineRule="auto"/>
              <w:ind w:firstLine="0"/>
              <w:jc w:val="center"/>
              <w:rPr>
                <w:rFonts w:eastAsiaTheme="minorHAnsi"/>
                <w:sz w:val="20"/>
                <w:szCs w:val="20"/>
              </w:rPr>
            </w:pPr>
            <w:r w:rsidRPr="001D6447">
              <w:rPr>
                <w:rFonts w:eastAsiaTheme="minorHAnsi"/>
                <w:sz w:val="20"/>
                <w:szCs w:val="20"/>
              </w:rPr>
              <w:t>Больница</w:t>
            </w:r>
            <w:r>
              <w:rPr>
                <w:rFonts w:eastAsiaTheme="minorHAnsi"/>
                <w:sz w:val="20"/>
                <w:szCs w:val="20"/>
              </w:rPr>
              <w:t xml:space="preserve">, спортивный комплекс, </w:t>
            </w:r>
            <w:r w:rsidR="003C0139" w:rsidRPr="001D6447">
              <w:rPr>
                <w:rFonts w:eastAsiaTheme="minorHAnsi"/>
                <w:sz w:val="20"/>
                <w:szCs w:val="20"/>
              </w:rPr>
              <w:t>пожарная часть, магазин, жилой фонд</w:t>
            </w:r>
          </w:p>
        </w:tc>
      </w:tr>
      <w:tr w:rsidR="00147F27" w:rsidRPr="001D6447" w:rsidTr="001D6447">
        <w:trPr>
          <w:trHeight w:val="443"/>
        </w:trPr>
        <w:tc>
          <w:tcPr>
            <w:tcW w:w="4219" w:type="dxa"/>
            <w:vAlign w:val="center"/>
          </w:tcPr>
          <w:p w:rsidR="00147F27" w:rsidRPr="001D6447" w:rsidRDefault="00147F27" w:rsidP="001D6447">
            <w:pPr>
              <w:spacing w:after="0" w:line="240" w:lineRule="auto"/>
              <w:ind w:firstLine="0"/>
              <w:rPr>
                <w:rFonts w:eastAsiaTheme="minorHAnsi"/>
                <w:b/>
                <w:sz w:val="20"/>
                <w:szCs w:val="20"/>
              </w:rPr>
            </w:pPr>
            <w:r w:rsidRPr="001D6447">
              <w:rPr>
                <w:rFonts w:eastAsiaTheme="minorHAnsi"/>
                <w:b/>
                <w:sz w:val="20"/>
                <w:szCs w:val="20"/>
              </w:rPr>
              <w:t>Наименование котельной:</w:t>
            </w:r>
          </w:p>
        </w:tc>
        <w:tc>
          <w:tcPr>
            <w:tcW w:w="5351" w:type="dxa"/>
            <w:shd w:val="clear" w:color="auto" w:fill="auto"/>
            <w:vAlign w:val="center"/>
          </w:tcPr>
          <w:p w:rsidR="00147F27" w:rsidRPr="001D6447" w:rsidRDefault="003C0139" w:rsidP="001D6447">
            <w:pPr>
              <w:spacing w:after="0" w:line="240" w:lineRule="auto"/>
              <w:ind w:firstLine="0"/>
              <w:jc w:val="center"/>
              <w:rPr>
                <w:rFonts w:eastAsiaTheme="minorHAnsi"/>
                <w:b/>
                <w:sz w:val="20"/>
                <w:szCs w:val="20"/>
              </w:rPr>
            </w:pPr>
            <w:r w:rsidRPr="001D6447">
              <w:rPr>
                <w:rFonts w:eastAsiaTheme="minorHAnsi"/>
                <w:b/>
                <w:sz w:val="20"/>
                <w:szCs w:val="20"/>
              </w:rPr>
              <w:t>Котельная №3</w:t>
            </w:r>
          </w:p>
        </w:tc>
      </w:tr>
      <w:tr w:rsidR="003C0139" w:rsidRPr="001D6447" w:rsidTr="001D6447">
        <w:tc>
          <w:tcPr>
            <w:tcW w:w="4219" w:type="dxa"/>
            <w:vAlign w:val="center"/>
          </w:tcPr>
          <w:p w:rsidR="003C0139" w:rsidRPr="001D6447" w:rsidRDefault="003C0139" w:rsidP="001D6447">
            <w:pPr>
              <w:spacing w:after="0" w:line="240" w:lineRule="auto"/>
              <w:ind w:firstLine="0"/>
              <w:rPr>
                <w:rFonts w:eastAsiaTheme="minorHAnsi"/>
                <w:sz w:val="20"/>
                <w:szCs w:val="20"/>
              </w:rPr>
            </w:pPr>
            <w:r w:rsidRPr="001D6447">
              <w:rPr>
                <w:rFonts w:eastAsiaTheme="minorHAnsi"/>
                <w:sz w:val="20"/>
                <w:szCs w:val="20"/>
              </w:rPr>
              <w:t>Адрес:</w:t>
            </w:r>
          </w:p>
        </w:tc>
        <w:tc>
          <w:tcPr>
            <w:tcW w:w="5351" w:type="dxa"/>
            <w:shd w:val="clear" w:color="auto" w:fill="auto"/>
            <w:vAlign w:val="center"/>
          </w:tcPr>
          <w:p w:rsidR="003C0139" w:rsidRPr="001D6447" w:rsidRDefault="001D6447" w:rsidP="001D6447">
            <w:pPr>
              <w:spacing w:after="0" w:line="240" w:lineRule="auto"/>
              <w:ind w:firstLine="0"/>
              <w:jc w:val="center"/>
              <w:rPr>
                <w:rFonts w:eastAsiaTheme="minorHAnsi"/>
                <w:sz w:val="20"/>
                <w:szCs w:val="20"/>
              </w:rPr>
            </w:pPr>
            <w:r>
              <w:rPr>
                <w:rFonts w:eastAsiaTheme="minorHAnsi"/>
                <w:sz w:val="20"/>
                <w:szCs w:val="20"/>
              </w:rPr>
              <w:t>п. Новый Баганенок,</w:t>
            </w:r>
            <w:r w:rsidR="003C0139" w:rsidRPr="001D6447">
              <w:rPr>
                <w:rFonts w:eastAsiaTheme="minorHAnsi"/>
                <w:sz w:val="20"/>
                <w:szCs w:val="20"/>
              </w:rPr>
              <w:t xml:space="preserve"> ул.</w:t>
            </w:r>
            <w:r w:rsidRPr="001D6447">
              <w:rPr>
                <w:rFonts w:eastAsiaTheme="minorHAnsi"/>
                <w:sz w:val="20"/>
                <w:szCs w:val="20"/>
              </w:rPr>
              <w:t xml:space="preserve"> </w:t>
            </w:r>
            <w:r w:rsidR="003C0139" w:rsidRPr="001D6447">
              <w:rPr>
                <w:rFonts w:eastAsiaTheme="minorHAnsi"/>
                <w:sz w:val="20"/>
                <w:szCs w:val="20"/>
              </w:rPr>
              <w:t>Партизанская,7а</w:t>
            </w:r>
          </w:p>
        </w:tc>
      </w:tr>
      <w:tr w:rsidR="003C0139" w:rsidRPr="001D6447" w:rsidTr="001D6447">
        <w:tc>
          <w:tcPr>
            <w:tcW w:w="4219" w:type="dxa"/>
            <w:vAlign w:val="center"/>
          </w:tcPr>
          <w:p w:rsidR="003C0139" w:rsidRPr="001D6447" w:rsidRDefault="003C0139" w:rsidP="001D6447">
            <w:pPr>
              <w:spacing w:after="0" w:line="240" w:lineRule="auto"/>
              <w:ind w:firstLine="0"/>
              <w:rPr>
                <w:rFonts w:eastAsiaTheme="minorHAnsi"/>
                <w:sz w:val="20"/>
                <w:szCs w:val="20"/>
              </w:rPr>
            </w:pPr>
            <w:r w:rsidRPr="001D6447">
              <w:rPr>
                <w:rFonts w:eastAsiaTheme="minorHAnsi"/>
                <w:sz w:val="20"/>
                <w:szCs w:val="20"/>
              </w:rPr>
              <w:t>Вид собственности (муниц., госуд., частная):</w:t>
            </w:r>
          </w:p>
        </w:tc>
        <w:tc>
          <w:tcPr>
            <w:tcW w:w="5351" w:type="dxa"/>
            <w:shd w:val="clear" w:color="auto" w:fill="auto"/>
            <w:vAlign w:val="center"/>
          </w:tcPr>
          <w:p w:rsidR="003C0139" w:rsidRPr="001D6447" w:rsidRDefault="003C0139" w:rsidP="001D6447">
            <w:pPr>
              <w:spacing w:after="0" w:line="240" w:lineRule="auto"/>
              <w:ind w:firstLine="0"/>
              <w:jc w:val="center"/>
              <w:rPr>
                <w:rFonts w:eastAsiaTheme="minorHAnsi"/>
                <w:sz w:val="20"/>
                <w:szCs w:val="20"/>
              </w:rPr>
            </w:pPr>
            <w:r w:rsidRPr="001D6447">
              <w:rPr>
                <w:rFonts w:eastAsiaTheme="minorHAnsi"/>
                <w:sz w:val="20"/>
                <w:szCs w:val="20"/>
              </w:rPr>
              <w:t>Муниципальная</w:t>
            </w:r>
          </w:p>
        </w:tc>
      </w:tr>
      <w:tr w:rsidR="003C0139" w:rsidRPr="001D6447" w:rsidTr="001D6447">
        <w:tc>
          <w:tcPr>
            <w:tcW w:w="4219" w:type="dxa"/>
            <w:vAlign w:val="center"/>
          </w:tcPr>
          <w:p w:rsidR="003C0139" w:rsidRPr="001D6447" w:rsidRDefault="003C0139" w:rsidP="001D6447">
            <w:pPr>
              <w:spacing w:after="0" w:line="240" w:lineRule="auto"/>
              <w:ind w:firstLine="0"/>
              <w:rPr>
                <w:rFonts w:eastAsiaTheme="minorHAnsi"/>
                <w:sz w:val="20"/>
                <w:szCs w:val="20"/>
              </w:rPr>
            </w:pPr>
            <w:r w:rsidRPr="001D6447">
              <w:rPr>
                <w:rFonts w:eastAsiaTheme="minorHAnsi"/>
                <w:sz w:val="20"/>
                <w:szCs w:val="20"/>
              </w:rPr>
              <w:t>Собственник:</w:t>
            </w:r>
          </w:p>
        </w:tc>
        <w:tc>
          <w:tcPr>
            <w:tcW w:w="5351" w:type="dxa"/>
            <w:shd w:val="clear" w:color="auto" w:fill="auto"/>
            <w:vAlign w:val="center"/>
          </w:tcPr>
          <w:p w:rsidR="003C0139" w:rsidRPr="001D6447" w:rsidRDefault="003C0139" w:rsidP="001D6447">
            <w:pPr>
              <w:spacing w:after="0" w:line="240" w:lineRule="auto"/>
              <w:ind w:firstLine="0"/>
              <w:jc w:val="center"/>
              <w:rPr>
                <w:rFonts w:eastAsiaTheme="minorHAnsi"/>
                <w:sz w:val="20"/>
                <w:szCs w:val="20"/>
              </w:rPr>
            </w:pPr>
            <w:r w:rsidRPr="001D6447">
              <w:rPr>
                <w:rFonts w:eastAsiaTheme="minorHAnsi"/>
                <w:sz w:val="20"/>
                <w:szCs w:val="20"/>
              </w:rPr>
              <w:t>Администрация Краснозерского района Новосибирской области</w:t>
            </w:r>
          </w:p>
        </w:tc>
      </w:tr>
      <w:tr w:rsidR="003C0139" w:rsidRPr="00572BBB" w:rsidTr="001D6447">
        <w:tc>
          <w:tcPr>
            <w:tcW w:w="4219" w:type="dxa"/>
            <w:vAlign w:val="center"/>
          </w:tcPr>
          <w:p w:rsidR="003C0139" w:rsidRPr="001D6447" w:rsidRDefault="003C0139" w:rsidP="001D6447">
            <w:pPr>
              <w:spacing w:after="0" w:line="240" w:lineRule="auto"/>
              <w:ind w:firstLine="0"/>
              <w:rPr>
                <w:rFonts w:eastAsiaTheme="minorHAnsi"/>
                <w:sz w:val="20"/>
                <w:szCs w:val="20"/>
              </w:rPr>
            </w:pPr>
            <w:r w:rsidRPr="001D6447">
              <w:rPr>
                <w:rFonts w:eastAsiaTheme="minorHAnsi"/>
                <w:sz w:val="20"/>
                <w:szCs w:val="20"/>
              </w:rPr>
              <w:t>Наименование ТСО:</w:t>
            </w:r>
          </w:p>
        </w:tc>
        <w:tc>
          <w:tcPr>
            <w:tcW w:w="5351" w:type="dxa"/>
            <w:shd w:val="clear" w:color="auto" w:fill="auto"/>
            <w:vAlign w:val="center"/>
          </w:tcPr>
          <w:p w:rsidR="003C0139" w:rsidRPr="00572BBB" w:rsidRDefault="003C0139" w:rsidP="001D6447">
            <w:pPr>
              <w:spacing w:after="0" w:line="240" w:lineRule="auto"/>
              <w:ind w:firstLine="0"/>
              <w:jc w:val="center"/>
              <w:rPr>
                <w:rFonts w:eastAsiaTheme="minorHAnsi"/>
                <w:sz w:val="20"/>
                <w:szCs w:val="20"/>
                <w:highlight w:val="yellow"/>
              </w:rPr>
            </w:pPr>
            <w:r w:rsidRPr="00572BBB">
              <w:rPr>
                <w:rFonts w:eastAsiaTheme="minorHAnsi"/>
                <w:sz w:val="20"/>
                <w:szCs w:val="20"/>
                <w:highlight w:val="yellow"/>
              </w:rPr>
              <w:t>ООО «Лада»</w:t>
            </w:r>
            <w:r w:rsidR="00A55A9D" w:rsidRPr="00572BBB">
              <w:rPr>
                <w:rFonts w:eastAsiaTheme="minorHAnsi"/>
                <w:sz w:val="20"/>
                <w:szCs w:val="20"/>
                <w:highlight w:val="yellow"/>
              </w:rPr>
              <w:t xml:space="preserve"> (МУП «Краснозерский полигон ТБО»)</w:t>
            </w:r>
          </w:p>
        </w:tc>
      </w:tr>
      <w:tr w:rsidR="003C0139" w:rsidRPr="001D6447" w:rsidTr="001D6447">
        <w:tc>
          <w:tcPr>
            <w:tcW w:w="4219" w:type="dxa"/>
            <w:vAlign w:val="center"/>
          </w:tcPr>
          <w:p w:rsidR="003C0139" w:rsidRPr="001D6447" w:rsidRDefault="003C0139" w:rsidP="001D6447">
            <w:pPr>
              <w:spacing w:after="0" w:line="240" w:lineRule="auto"/>
              <w:ind w:firstLine="0"/>
              <w:rPr>
                <w:rFonts w:eastAsiaTheme="minorHAnsi"/>
                <w:sz w:val="20"/>
                <w:szCs w:val="20"/>
              </w:rPr>
            </w:pPr>
            <w:r w:rsidRPr="001D6447">
              <w:rPr>
                <w:rFonts w:eastAsiaTheme="minorHAnsi"/>
                <w:sz w:val="20"/>
                <w:szCs w:val="20"/>
              </w:rPr>
              <w:t>Список Потребители тепловой энергии:</w:t>
            </w:r>
          </w:p>
        </w:tc>
        <w:tc>
          <w:tcPr>
            <w:tcW w:w="5351" w:type="dxa"/>
            <w:shd w:val="clear" w:color="auto" w:fill="auto"/>
            <w:vAlign w:val="center"/>
          </w:tcPr>
          <w:p w:rsidR="003C0139" w:rsidRPr="001D6447" w:rsidRDefault="003C0139" w:rsidP="001D6447">
            <w:pPr>
              <w:spacing w:after="0" w:line="240" w:lineRule="auto"/>
              <w:ind w:firstLine="0"/>
              <w:jc w:val="center"/>
              <w:rPr>
                <w:rFonts w:eastAsiaTheme="minorHAnsi"/>
                <w:sz w:val="20"/>
                <w:szCs w:val="20"/>
              </w:rPr>
            </w:pPr>
            <w:r w:rsidRPr="001D6447">
              <w:rPr>
                <w:rFonts w:eastAsiaTheme="minorHAnsi"/>
                <w:sz w:val="20"/>
                <w:szCs w:val="20"/>
              </w:rPr>
              <w:t>Школа, д/сад, ФАП, магазин, дом культуры, жилой фонд</w:t>
            </w:r>
          </w:p>
        </w:tc>
      </w:tr>
    </w:tbl>
    <w:p w:rsidR="001D6447" w:rsidRDefault="001D6447" w:rsidP="00FF39D0">
      <w:pPr>
        <w:pStyle w:val="S"/>
        <w:spacing w:before="120"/>
      </w:pPr>
    </w:p>
    <w:p w:rsidR="00FF39D0" w:rsidRPr="00314CD4" w:rsidRDefault="00FF39D0" w:rsidP="00FF39D0">
      <w:pPr>
        <w:pStyle w:val="S"/>
        <w:spacing w:before="120"/>
      </w:pPr>
      <w:r w:rsidRPr="00314CD4">
        <w:t>Основным потребител</w:t>
      </w:r>
      <w:r w:rsidR="00D46A1C">
        <w:t>е</w:t>
      </w:r>
      <w:r w:rsidRPr="00314CD4">
        <w:t>м тепловой энергии (на нужды отопления) котельных является население.</w:t>
      </w:r>
      <w:r>
        <w:t xml:space="preserve"> </w:t>
      </w:r>
    </w:p>
    <w:p w:rsidR="00FF39D0" w:rsidRPr="00FF39D0" w:rsidRDefault="00FF39D0" w:rsidP="00FF39D0">
      <w:r w:rsidRPr="00FF39D0">
        <w:t xml:space="preserve">Зоны </w:t>
      </w:r>
      <w:r w:rsidR="00D46A1C">
        <w:t xml:space="preserve">индивидуального теплоснабжения </w:t>
      </w:r>
      <w:r w:rsidRPr="00FF39D0">
        <w:t>охватывают сложившуюся на территории поселения жилую малоэтажную застройку частного сектора. В качестве источников тепла в домах используются котлы и печи дровяного отопления</w:t>
      </w:r>
      <w:r w:rsidR="001D6447">
        <w:t>, уголь</w:t>
      </w:r>
      <w:r w:rsidRPr="00FF39D0">
        <w:t xml:space="preserve">. </w:t>
      </w:r>
    </w:p>
    <w:p w:rsidR="008D5B22" w:rsidRDefault="00FF39D0" w:rsidP="001D6447">
      <w:pPr>
        <w:pStyle w:val="S"/>
        <w:spacing w:after="0"/>
      </w:pPr>
      <w:r w:rsidRPr="00314CD4">
        <w:t>Отопление административно-общественных зданий, индивидуальных жилых домов, предприятий, не подключенных к системам централизованного теплоснабжения, осуществляется за счет автономных источников теплоснабжения, работающих на твердом топливе и электроэнергии. Подключение существующей индивидуальной застройки к сетям централизованного теплоснабжения не планируется.</w:t>
      </w:r>
      <w:r w:rsidR="00D46A1C">
        <w:t xml:space="preserve"> </w:t>
      </w:r>
    </w:p>
    <w:p w:rsidR="001D6447" w:rsidRPr="00CC4CCE" w:rsidRDefault="001D6447" w:rsidP="001D6447">
      <w:pPr>
        <w:ind w:firstLine="0"/>
        <w:jc w:val="right"/>
      </w:pPr>
      <w:bookmarkStart w:id="3" w:name="_Toc15387026"/>
      <w:bookmarkStart w:id="4" w:name="bookmark1"/>
      <w:r w:rsidRPr="00CC4CCE">
        <w:t>Таблица 1.</w:t>
      </w:r>
      <w:r>
        <w:t>2</w:t>
      </w:r>
    </w:p>
    <w:p w:rsidR="001D6447" w:rsidRPr="00C82447" w:rsidRDefault="001D6447" w:rsidP="001D6447">
      <w:pPr>
        <w:ind w:firstLine="0"/>
        <w:jc w:val="center"/>
        <w:rPr>
          <w:u w:val="single"/>
          <w:lang w:eastAsia="ru-RU" w:bidi="ru-RU"/>
        </w:rPr>
      </w:pPr>
      <w:r w:rsidRPr="00C946CD">
        <w:rPr>
          <w:u w:val="single"/>
          <w:lang w:eastAsia="ru-RU" w:bidi="ru-RU"/>
        </w:rPr>
        <w:t>Зона источников тепловой энергии</w:t>
      </w:r>
    </w:p>
    <w:tbl>
      <w:tblPr>
        <w:tblW w:w="5000" w:type="pct"/>
        <w:tblCellMar>
          <w:left w:w="10" w:type="dxa"/>
          <w:right w:w="10" w:type="dxa"/>
        </w:tblCellMar>
        <w:tblLook w:val="04A0"/>
      </w:tblPr>
      <w:tblGrid>
        <w:gridCol w:w="1853"/>
        <w:gridCol w:w="5671"/>
        <w:gridCol w:w="1850"/>
      </w:tblGrid>
      <w:tr w:rsidR="001D6447" w:rsidRPr="00401132" w:rsidTr="001D6447">
        <w:trPr>
          <w:tblHeader/>
        </w:trPr>
        <w:tc>
          <w:tcPr>
            <w:tcW w:w="988" w:type="pct"/>
            <w:tcBorders>
              <w:top w:val="single" w:sz="4" w:space="0" w:color="auto"/>
              <w:left w:val="single" w:sz="4" w:space="0" w:color="auto"/>
              <w:bottom w:val="single" w:sz="4" w:space="0" w:color="auto"/>
            </w:tcBorders>
            <w:vAlign w:val="center"/>
          </w:tcPr>
          <w:p w:rsidR="001D6447" w:rsidRPr="00401132" w:rsidRDefault="001D6447" w:rsidP="001D6447">
            <w:pPr>
              <w:pStyle w:val="69"/>
              <w:spacing w:before="0" w:after="0" w:line="240" w:lineRule="auto"/>
              <w:ind w:firstLine="0"/>
              <w:jc w:val="center"/>
              <w:rPr>
                <w:b/>
                <w:sz w:val="20"/>
                <w:szCs w:val="20"/>
              </w:rPr>
            </w:pPr>
            <w:r w:rsidRPr="00401132">
              <w:rPr>
                <w:rStyle w:val="2f"/>
                <w:rFonts w:eastAsia="Century Schoolbook"/>
                <w:b/>
                <w:sz w:val="20"/>
                <w:szCs w:val="20"/>
              </w:rPr>
              <w:t>Наименование котельной</w:t>
            </w:r>
          </w:p>
        </w:tc>
        <w:tc>
          <w:tcPr>
            <w:tcW w:w="3025" w:type="pct"/>
            <w:tcBorders>
              <w:top w:val="single" w:sz="4" w:space="0" w:color="auto"/>
              <w:left w:val="single" w:sz="4" w:space="0" w:color="auto"/>
              <w:bottom w:val="single" w:sz="4" w:space="0" w:color="auto"/>
              <w:right w:val="single" w:sz="4" w:space="0" w:color="auto"/>
            </w:tcBorders>
            <w:vAlign w:val="center"/>
          </w:tcPr>
          <w:p w:rsidR="001D6447" w:rsidRPr="00401132" w:rsidRDefault="001D6447" w:rsidP="001D6447">
            <w:pPr>
              <w:pStyle w:val="69"/>
              <w:spacing w:before="0" w:after="0" w:line="240" w:lineRule="auto"/>
              <w:ind w:firstLine="0"/>
              <w:jc w:val="center"/>
              <w:rPr>
                <w:b/>
                <w:sz w:val="20"/>
                <w:szCs w:val="20"/>
              </w:rPr>
            </w:pPr>
            <w:r w:rsidRPr="00401132">
              <w:rPr>
                <w:rStyle w:val="2f"/>
                <w:rFonts w:eastAsia="Century Schoolbook"/>
                <w:b/>
                <w:sz w:val="20"/>
                <w:szCs w:val="20"/>
              </w:rPr>
              <w:t>Зона действия</w:t>
            </w:r>
          </w:p>
        </w:tc>
        <w:tc>
          <w:tcPr>
            <w:tcW w:w="987" w:type="pct"/>
            <w:tcBorders>
              <w:top w:val="single" w:sz="4" w:space="0" w:color="auto"/>
              <w:left w:val="single" w:sz="4" w:space="0" w:color="auto"/>
              <w:bottom w:val="single" w:sz="4" w:space="0" w:color="auto"/>
              <w:right w:val="single" w:sz="4" w:space="0" w:color="auto"/>
            </w:tcBorders>
            <w:vAlign w:val="center"/>
          </w:tcPr>
          <w:p w:rsidR="001D6447" w:rsidRDefault="001D6447" w:rsidP="001D6447">
            <w:pPr>
              <w:pStyle w:val="afffb"/>
              <w:rPr>
                <w:b/>
              </w:rPr>
            </w:pPr>
            <w:r>
              <w:rPr>
                <w:b/>
              </w:rPr>
              <w:t>Теплоснабжающие организации</w:t>
            </w:r>
          </w:p>
        </w:tc>
      </w:tr>
      <w:tr w:rsidR="001D6447" w:rsidRPr="00401132" w:rsidTr="001D6447">
        <w:tc>
          <w:tcPr>
            <w:tcW w:w="988" w:type="pct"/>
            <w:tcBorders>
              <w:top w:val="single" w:sz="4" w:space="0" w:color="auto"/>
              <w:left w:val="single" w:sz="4" w:space="0" w:color="auto"/>
              <w:bottom w:val="single" w:sz="4" w:space="0" w:color="auto"/>
            </w:tcBorders>
            <w:vAlign w:val="center"/>
          </w:tcPr>
          <w:p w:rsidR="001D6447" w:rsidRPr="00E277F9" w:rsidRDefault="001D6447" w:rsidP="001D6447">
            <w:pPr>
              <w:pStyle w:val="69"/>
              <w:spacing w:before="0" w:after="0" w:line="240" w:lineRule="auto"/>
              <w:ind w:firstLine="0"/>
              <w:jc w:val="center"/>
              <w:rPr>
                <w:rFonts w:ascii="Times New Roman" w:hAnsi="Times New Roman" w:cs="Times New Roman"/>
                <w:sz w:val="20"/>
                <w:szCs w:val="20"/>
              </w:rPr>
            </w:pPr>
            <w:r>
              <w:rPr>
                <w:rFonts w:ascii="Times New Roman" w:hAnsi="Times New Roman" w:cs="Times New Roman"/>
                <w:sz w:val="20"/>
                <w:szCs w:val="20"/>
              </w:rPr>
              <w:t>Котельная №1</w:t>
            </w:r>
          </w:p>
        </w:tc>
        <w:tc>
          <w:tcPr>
            <w:tcW w:w="3025" w:type="pct"/>
            <w:tcBorders>
              <w:top w:val="single" w:sz="4" w:space="0" w:color="auto"/>
              <w:left w:val="single" w:sz="4" w:space="0" w:color="auto"/>
              <w:bottom w:val="single" w:sz="4" w:space="0" w:color="auto"/>
              <w:right w:val="single" w:sz="4" w:space="0" w:color="auto"/>
            </w:tcBorders>
            <w:vAlign w:val="center"/>
          </w:tcPr>
          <w:p w:rsidR="001D6447" w:rsidRPr="00D46C29" w:rsidRDefault="001D6447" w:rsidP="001D6447">
            <w:pPr>
              <w:spacing w:after="0" w:line="240" w:lineRule="auto"/>
              <w:ind w:firstLine="0"/>
              <w:rPr>
                <w:sz w:val="20"/>
                <w:u w:val="single"/>
              </w:rPr>
            </w:pPr>
            <w:r>
              <w:rPr>
                <w:sz w:val="20"/>
                <w:u w:val="single"/>
              </w:rPr>
              <w:t>с. Веселовское</w:t>
            </w:r>
          </w:p>
          <w:p w:rsidR="001D6447" w:rsidRPr="00E277F9" w:rsidRDefault="001D6447" w:rsidP="001D6447">
            <w:pPr>
              <w:spacing w:after="0" w:line="240" w:lineRule="auto"/>
              <w:ind w:firstLine="0"/>
              <w:rPr>
                <w:sz w:val="20"/>
              </w:rPr>
            </w:pPr>
            <w:r>
              <w:rPr>
                <w:rFonts w:eastAsiaTheme="minorHAnsi"/>
                <w:sz w:val="20"/>
                <w:szCs w:val="20"/>
              </w:rPr>
              <w:t>Школа, д/сад, администрация, магазины, дом культуры, жилой фонд</w:t>
            </w:r>
          </w:p>
        </w:tc>
        <w:tc>
          <w:tcPr>
            <w:tcW w:w="987" w:type="pct"/>
            <w:tcBorders>
              <w:top w:val="single" w:sz="4" w:space="0" w:color="auto"/>
              <w:left w:val="single" w:sz="4" w:space="0" w:color="auto"/>
              <w:bottom w:val="single" w:sz="4" w:space="0" w:color="auto"/>
              <w:right w:val="single" w:sz="4" w:space="0" w:color="auto"/>
            </w:tcBorders>
            <w:vAlign w:val="center"/>
          </w:tcPr>
          <w:p w:rsidR="001D6447" w:rsidRPr="00D65509" w:rsidRDefault="001D6447" w:rsidP="001D6447">
            <w:pPr>
              <w:spacing w:after="0" w:line="240" w:lineRule="auto"/>
              <w:ind w:firstLine="0"/>
              <w:jc w:val="center"/>
              <w:rPr>
                <w:sz w:val="20"/>
              </w:rPr>
            </w:pPr>
            <w:r>
              <w:rPr>
                <w:sz w:val="20"/>
              </w:rPr>
              <w:t>ООО «Лада»</w:t>
            </w:r>
          </w:p>
        </w:tc>
      </w:tr>
      <w:tr w:rsidR="001D6447" w:rsidRPr="00401132" w:rsidTr="001D6447">
        <w:tc>
          <w:tcPr>
            <w:tcW w:w="988" w:type="pct"/>
            <w:tcBorders>
              <w:top w:val="single" w:sz="4" w:space="0" w:color="auto"/>
              <w:left w:val="single" w:sz="4" w:space="0" w:color="auto"/>
              <w:bottom w:val="single" w:sz="4" w:space="0" w:color="auto"/>
            </w:tcBorders>
            <w:vAlign w:val="center"/>
          </w:tcPr>
          <w:p w:rsidR="001D6447" w:rsidRPr="00E277F9" w:rsidRDefault="001D6447" w:rsidP="001D6447">
            <w:pPr>
              <w:pStyle w:val="69"/>
              <w:spacing w:before="0" w:after="0" w:line="240" w:lineRule="auto"/>
              <w:ind w:firstLine="0"/>
              <w:jc w:val="center"/>
              <w:rPr>
                <w:rFonts w:ascii="Times New Roman" w:hAnsi="Times New Roman" w:cs="Times New Roman"/>
                <w:sz w:val="20"/>
                <w:szCs w:val="20"/>
              </w:rPr>
            </w:pPr>
            <w:r>
              <w:rPr>
                <w:rFonts w:ascii="Times New Roman" w:hAnsi="Times New Roman" w:cs="Times New Roman"/>
                <w:sz w:val="20"/>
                <w:szCs w:val="20"/>
              </w:rPr>
              <w:lastRenderedPageBreak/>
              <w:t>Котельная №2</w:t>
            </w:r>
          </w:p>
        </w:tc>
        <w:tc>
          <w:tcPr>
            <w:tcW w:w="3025" w:type="pct"/>
            <w:tcBorders>
              <w:top w:val="single" w:sz="4" w:space="0" w:color="auto"/>
              <w:left w:val="single" w:sz="4" w:space="0" w:color="auto"/>
              <w:bottom w:val="single" w:sz="4" w:space="0" w:color="auto"/>
              <w:right w:val="single" w:sz="4" w:space="0" w:color="auto"/>
            </w:tcBorders>
            <w:vAlign w:val="center"/>
          </w:tcPr>
          <w:p w:rsidR="001D6447" w:rsidRPr="00D46C29" w:rsidRDefault="001D6447" w:rsidP="001D6447">
            <w:pPr>
              <w:spacing w:after="0" w:line="240" w:lineRule="auto"/>
              <w:ind w:firstLine="0"/>
              <w:rPr>
                <w:sz w:val="20"/>
                <w:u w:val="single"/>
              </w:rPr>
            </w:pPr>
            <w:r>
              <w:rPr>
                <w:sz w:val="20"/>
                <w:u w:val="single"/>
              </w:rPr>
              <w:t>с. Веселовское</w:t>
            </w:r>
          </w:p>
          <w:p w:rsidR="001D6447" w:rsidRPr="00E277F9" w:rsidRDefault="001D6447" w:rsidP="001D6447">
            <w:pPr>
              <w:spacing w:after="0" w:line="240" w:lineRule="auto"/>
              <w:ind w:firstLine="0"/>
              <w:rPr>
                <w:sz w:val="20"/>
              </w:rPr>
            </w:pPr>
            <w:r>
              <w:rPr>
                <w:rFonts w:eastAsiaTheme="minorHAnsi"/>
                <w:sz w:val="20"/>
                <w:szCs w:val="20"/>
              </w:rPr>
              <w:t>Больница, спортивный комплекс, пожарная часть, магазин, жилой фонд</w:t>
            </w:r>
          </w:p>
        </w:tc>
        <w:tc>
          <w:tcPr>
            <w:tcW w:w="987" w:type="pct"/>
            <w:tcBorders>
              <w:top w:val="single" w:sz="4" w:space="0" w:color="auto"/>
              <w:left w:val="single" w:sz="4" w:space="0" w:color="auto"/>
              <w:bottom w:val="single" w:sz="4" w:space="0" w:color="auto"/>
              <w:right w:val="single" w:sz="4" w:space="0" w:color="auto"/>
            </w:tcBorders>
            <w:vAlign w:val="center"/>
          </w:tcPr>
          <w:p w:rsidR="001D6447" w:rsidRPr="00D65509" w:rsidRDefault="001D6447" w:rsidP="001D6447">
            <w:pPr>
              <w:spacing w:after="0" w:line="240" w:lineRule="auto"/>
              <w:ind w:firstLine="0"/>
              <w:jc w:val="center"/>
              <w:rPr>
                <w:sz w:val="20"/>
              </w:rPr>
            </w:pPr>
            <w:r>
              <w:rPr>
                <w:sz w:val="20"/>
              </w:rPr>
              <w:t>ООО «Лада»</w:t>
            </w:r>
          </w:p>
        </w:tc>
      </w:tr>
      <w:tr w:rsidR="001D6447" w:rsidRPr="00572BBB" w:rsidTr="001D6447">
        <w:tc>
          <w:tcPr>
            <w:tcW w:w="988" w:type="pct"/>
            <w:tcBorders>
              <w:top w:val="single" w:sz="4" w:space="0" w:color="auto"/>
              <w:left w:val="single" w:sz="4" w:space="0" w:color="auto"/>
              <w:bottom w:val="single" w:sz="4" w:space="0" w:color="auto"/>
            </w:tcBorders>
            <w:vAlign w:val="center"/>
          </w:tcPr>
          <w:p w:rsidR="001D6447" w:rsidRPr="00E277F9" w:rsidRDefault="001D6447" w:rsidP="001D6447">
            <w:pPr>
              <w:pStyle w:val="69"/>
              <w:spacing w:before="0" w:after="0" w:line="240" w:lineRule="auto"/>
              <w:ind w:firstLine="0"/>
              <w:jc w:val="center"/>
              <w:rPr>
                <w:rFonts w:ascii="Times New Roman" w:hAnsi="Times New Roman" w:cs="Times New Roman"/>
                <w:sz w:val="20"/>
                <w:szCs w:val="20"/>
              </w:rPr>
            </w:pPr>
            <w:r>
              <w:rPr>
                <w:rFonts w:ascii="Times New Roman" w:hAnsi="Times New Roman" w:cs="Times New Roman"/>
                <w:sz w:val="20"/>
                <w:szCs w:val="20"/>
              </w:rPr>
              <w:t>Котельная №3</w:t>
            </w:r>
          </w:p>
        </w:tc>
        <w:tc>
          <w:tcPr>
            <w:tcW w:w="3025" w:type="pct"/>
            <w:tcBorders>
              <w:top w:val="single" w:sz="4" w:space="0" w:color="auto"/>
              <w:left w:val="single" w:sz="4" w:space="0" w:color="auto"/>
              <w:bottom w:val="single" w:sz="4" w:space="0" w:color="auto"/>
              <w:right w:val="single" w:sz="4" w:space="0" w:color="auto"/>
            </w:tcBorders>
            <w:vAlign w:val="center"/>
          </w:tcPr>
          <w:p w:rsidR="001D6447" w:rsidRPr="00D46C29" w:rsidRDefault="001D6447" w:rsidP="001D6447">
            <w:pPr>
              <w:spacing w:after="0" w:line="240" w:lineRule="auto"/>
              <w:ind w:firstLine="0"/>
              <w:rPr>
                <w:sz w:val="20"/>
                <w:u w:val="single"/>
              </w:rPr>
            </w:pPr>
            <w:r>
              <w:rPr>
                <w:sz w:val="20"/>
                <w:u w:val="single"/>
              </w:rPr>
              <w:t>п. Новый Баганенок</w:t>
            </w:r>
            <w:r w:rsidRPr="00D46C29">
              <w:rPr>
                <w:sz w:val="20"/>
                <w:u w:val="single"/>
              </w:rPr>
              <w:t xml:space="preserve"> </w:t>
            </w:r>
          </w:p>
          <w:p w:rsidR="001D6447" w:rsidRPr="00E277F9" w:rsidRDefault="001D6447" w:rsidP="001D6447">
            <w:pPr>
              <w:spacing w:after="0" w:line="240" w:lineRule="auto"/>
              <w:ind w:firstLine="0"/>
              <w:rPr>
                <w:sz w:val="20"/>
              </w:rPr>
            </w:pPr>
            <w:r>
              <w:rPr>
                <w:rFonts w:eastAsiaTheme="minorHAnsi"/>
                <w:sz w:val="20"/>
                <w:szCs w:val="20"/>
              </w:rPr>
              <w:t>Школа, д/сад, ФАП, магазин, дом культуры, жилой фонд</w:t>
            </w:r>
          </w:p>
        </w:tc>
        <w:tc>
          <w:tcPr>
            <w:tcW w:w="987" w:type="pct"/>
            <w:tcBorders>
              <w:top w:val="single" w:sz="4" w:space="0" w:color="auto"/>
              <w:left w:val="single" w:sz="4" w:space="0" w:color="auto"/>
              <w:bottom w:val="single" w:sz="4" w:space="0" w:color="auto"/>
              <w:right w:val="single" w:sz="4" w:space="0" w:color="auto"/>
            </w:tcBorders>
            <w:vAlign w:val="center"/>
          </w:tcPr>
          <w:p w:rsidR="001D6447" w:rsidRPr="00572BBB" w:rsidRDefault="00A55A9D" w:rsidP="001D6447">
            <w:pPr>
              <w:spacing w:after="0" w:line="240" w:lineRule="auto"/>
              <w:ind w:firstLine="0"/>
              <w:jc w:val="center"/>
              <w:rPr>
                <w:sz w:val="20"/>
                <w:highlight w:val="yellow"/>
              </w:rPr>
            </w:pPr>
            <w:r w:rsidRPr="00572BBB">
              <w:rPr>
                <w:sz w:val="20"/>
                <w:highlight w:val="yellow"/>
              </w:rPr>
              <w:t>ООО «Лада» (МУП «Краснозерский полигон ТБО»)</w:t>
            </w:r>
          </w:p>
        </w:tc>
      </w:tr>
    </w:tbl>
    <w:p w:rsidR="001D6447" w:rsidRDefault="001D6447" w:rsidP="001D6447">
      <w:pPr>
        <w:ind w:firstLine="0"/>
        <w:jc w:val="right"/>
      </w:pPr>
    </w:p>
    <w:p w:rsidR="001D6447" w:rsidRDefault="001D6447" w:rsidP="001D6447">
      <w:pPr>
        <w:ind w:firstLine="0"/>
      </w:pPr>
      <w:r w:rsidRPr="001D6447">
        <w:t>Список объектов потребляющих тепловую энергию, присоединенных к котельным</w:t>
      </w:r>
    </w:p>
    <w:p w:rsidR="001D6447" w:rsidRPr="00CC4CCE" w:rsidRDefault="001D6447" w:rsidP="001D6447">
      <w:pPr>
        <w:ind w:firstLine="0"/>
        <w:jc w:val="right"/>
      </w:pPr>
      <w:r w:rsidRPr="00CC4CCE">
        <w:t>Таблица 1.</w:t>
      </w:r>
      <w:r>
        <w:t>3</w:t>
      </w:r>
    </w:p>
    <w:tbl>
      <w:tblPr>
        <w:tblW w:w="101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95"/>
        <w:gridCol w:w="1984"/>
        <w:gridCol w:w="1418"/>
        <w:gridCol w:w="850"/>
        <w:gridCol w:w="709"/>
        <w:gridCol w:w="1134"/>
        <w:gridCol w:w="1276"/>
        <w:gridCol w:w="1257"/>
      </w:tblGrid>
      <w:tr w:rsidR="001D6447" w:rsidRPr="001D6447" w:rsidTr="001D6447">
        <w:trPr>
          <w:tblHeader/>
          <w:jc w:val="center"/>
        </w:trPr>
        <w:tc>
          <w:tcPr>
            <w:tcW w:w="1495" w:type="dxa"/>
            <w:vAlign w:val="center"/>
          </w:tcPr>
          <w:p w:rsidR="001D6447" w:rsidRPr="001D6447" w:rsidRDefault="001D6447" w:rsidP="001D6447">
            <w:pPr>
              <w:spacing w:after="0" w:line="240" w:lineRule="auto"/>
              <w:ind w:firstLine="0"/>
              <w:jc w:val="center"/>
              <w:rPr>
                <w:b/>
                <w:bCs/>
                <w:color w:val="000000"/>
                <w:sz w:val="20"/>
                <w:szCs w:val="20"/>
              </w:rPr>
            </w:pPr>
            <w:r w:rsidRPr="001D6447">
              <w:rPr>
                <w:b/>
                <w:bCs/>
                <w:color w:val="000000"/>
                <w:sz w:val="20"/>
                <w:szCs w:val="20"/>
              </w:rPr>
              <w:t>Наименование котельной</w:t>
            </w:r>
          </w:p>
        </w:tc>
        <w:tc>
          <w:tcPr>
            <w:tcW w:w="1984" w:type="dxa"/>
            <w:shd w:val="clear" w:color="auto" w:fill="auto"/>
            <w:tcMar>
              <w:left w:w="28" w:type="dxa"/>
              <w:right w:w="28" w:type="dxa"/>
            </w:tcMar>
            <w:vAlign w:val="center"/>
            <w:hideMark/>
          </w:tcPr>
          <w:p w:rsidR="001D6447" w:rsidRPr="001D6447" w:rsidRDefault="001D6447" w:rsidP="001D6447">
            <w:pPr>
              <w:spacing w:after="0" w:line="240" w:lineRule="auto"/>
              <w:ind w:firstLine="0"/>
              <w:jc w:val="center"/>
              <w:rPr>
                <w:b/>
                <w:bCs/>
                <w:color w:val="000000"/>
                <w:sz w:val="20"/>
                <w:szCs w:val="20"/>
              </w:rPr>
            </w:pPr>
            <w:r w:rsidRPr="001D6447">
              <w:rPr>
                <w:b/>
                <w:bCs/>
                <w:color w:val="000000"/>
                <w:sz w:val="20"/>
                <w:szCs w:val="20"/>
              </w:rPr>
              <w:t>Адрес объекта</w:t>
            </w:r>
          </w:p>
        </w:tc>
        <w:tc>
          <w:tcPr>
            <w:tcW w:w="1418" w:type="dxa"/>
            <w:shd w:val="clear" w:color="auto" w:fill="auto"/>
            <w:tcMar>
              <w:left w:w="28" w:type="dxa"/>
              <w:right w:w="28" w:type="dxa"/>
            </w:tcMar>
            <w:vAlign w:val="center"/>
            <w:hideMark/>
          </w:tcPr>
          <w:p w:rsidR="001D6447" w:rsidRPr="001D6447" w:rsidRDefault="001D6447" w:rsidP="001D6447">
            <w:pPr>
              <w:spacing w:after="0" w:line="240" w:lineRule="auto"/>
              <w:ind w:firstLine="0"/>
              <w:jc w:val="center"/>
              <w:rPr>
                <w:b/>
                <w:bCs/>
                <w:color w:val="000000"/>
                <w:sz w:val="20"/>
                <w:szCs w:val="20"/>
              </w:rPr>
            </w:pPr>
            <w:r w:rsidRPr="001D6447">
              <w:rPr>
                <w:b/>
                <w:bCs/>
                <w:color w:val="000000"/>
                <w:sz w:val="20"/>
                <w:szCs w:val="20"/>
              </w:rPr>
              <w:t>Наименование объекта (потребителя)</w:t>
            </w:r>
          </w:p>
        </w:tc>
        <w:tc>
          <w:tcPr>
            <w:tcW w:w="850" w:type="dxa"/>
            <w:vAlign w:val="center"/>
          </w:tcPr>
          <w:p w:rsidR="001D6447" w:rsidRPr="001D6447" w:rsidRDefault="001D6447" w:rsidP="001D6447">
            <w:pPr>
              <w:keepNext/>
              <w:spacing w:after="0" w:line="240" w:lineRule="auto"/>
              <w:ind w:firstLine="0"/>
              <w:jc w:val="center"/>
              <w:rPr>
                <w:b/>
                <w:bCs/>
                <w:color w:val="000000"/>
                <w:sz w:val="20"/>
                <w:szCs w:val="20"/>
              </w:rPr>
            </w:pPr>
            <w:r w:rsidRPr="001D6447">
              <w:rPr>
                <w:b/>
                <w:sz w:val="20"/>
                <w:szCs w:val="20"/>
              </w:rPr>
              <w:t>Объем, м</w:t>
            </w:r>
            <w:r w:rsidRPr="001D6447">
              <w:rPr>
                <w:b/>
                <w:sz w:val="20"/>
                <w:szCs w:val="20"/>
                <w:vertAlign w:val="superscript"/>
              </w:rPr>
              <w:t>3</w:t>
            </w:r>
          </w:p>
        </w:tc>
        <w:tc>
          <w:tcPr>
            <w:tcW w:w="709" w:type="dxa"/>
            <w:vAlign w:val="center"/>
          </w:tcPr>
          <w:p w:rsidR="001D6447" w:rsidRPr="001D6447" w:rsidRDefault="001D6447" w:rsidP="001D6447">
            <w:pPr>
              <w:keepNext/>
              <w:spacing w:after="0" w:line="240" w:lineRule="auto"/>
              <w:ind w:firstLine="0"/>
              <w:jc w:val="center"/>
              <w:rPr>
                <w:b/>
                <w:bCs/>
                <w:color w:val="000000"/>
                <w:sz w:val="20"/>
                <w:szCs w:val="20"/>
              </w:rPr>
            </w:pPr>
            <w:r w:rsidRPr="001D6447">
              <w:rPr>
                <w:b/>
                <w:sz w:val="20"/>
                <w:szCs w:val="20"/>
              </w:rPr>
              <w:t>Площадь, м</w:t>
            </w:r>
            <w:r w:rsidRPr="001D6447">
              <w:rPr>
                <w:b/>
                <w:sz w:val="20"/>
                <w:szCs w:val="20"/>
                <w:vertAlign w:val="superscript"/>
              </w:rPr>
              <w:t>2</w:t>
            </w:r>
          </w:p>
        </w:tc>
        <w:tc>
          <w:tcPr>
            <w:tcW w:w="1134" w:type="dxa"/>
            <w:shd w:val="clear" w:color="auto" w:fill="auto"/>
            <w:tcMar>
              <w:left w:w="28" w:type="dxa"/>
              <w:right w:w="28" w:type="dxa"/>
            </w:tcMar>
            <w:vAlign w:val="center"/>
            <w:hideMark/>
          </w:tcPr>
          <w:p w:rsidR="001D6447" w:rsidRPr="001D6447" w:rsidRDefault="001D6447" w:rsidP="001D6447">
            <w:pPr>
              <w:spacing w:after="0" w:line="240" w:lineRule="auto"/>
              <w:ind w:firstLine="0"/>
              <w:jc w:val="center"/>
              <w:rPr>
                <w:b/>
                <w:bCs/>
                <w:color w:val="000000"/>
                <w:sz w:val="20"/>
                <w:szCs w:val="20"/>
              </w:rPr>
            </w:pPr>
            <w:r w:rsidRPr="001D6447">
              <w:rPr>
                <w:b/>
                <w:bCs/>
                <w:color w:val="000000"/>
                <w:sz w:val="20"/>
                <w:szCs w:val="20"/>
              </w:rPr>
              <w:t>Расчетная нагрузка на отопление, Гкал/ч</w:t>
            </w:r>
          </w:p>
        </w:tc>
        <w:tc>
          <w:tcPr>
            <w:tcW w:w="1276" w:type="dxa"/>
            <w:vAlign w:val="center"/>
          </w:tcPr>
          <w:p w:rsidR="001D6447" w:rsidRPr="001D6447" w:rsidRDefault="001D6447" w:rsidP="001D6447">
            <w:pPr>
              <w:spacing w:after="0" w:line="240" w:lineRule="auto"/>
              <w:ind w:firstLine="0"/>
              <w:jc w:val="center"/>
              <w:rPr>
                <w:b/>
                <w:bCs/>
                <w:color w:val="000000"/>
                <w:sz w:val="20"/>
                <w:szCs w:val="20"/>
              </w:rPr>
            </w:pPr>
            <w:r w:rsidRPr="001D6447">
              <w:rPr>
                <w:b/>
                <w:bCs/>
                <w:color w:val="000000"/>
                <w:sz w:val="20"/>
                <w:szCs w:val="20"/>
              </w:rPr>
              <w:t>Длина трассы от котельной до потребителя, м</w:t>
            </w:r>
          </w:p>
        </w:tc>
        <w:tc>
          <w:tcPr>
            <w:tcW w:w="1257" w:type="dxa"/>
            <w:vAlign w:val="center"/>
          </w:tcPr>
          <w:p w:rsidR="001D6447" w:rsidRPr="001D6447" w:rsidRDefault="001D6447" w:rsidP="001D6447">
            <w:pPr>
              <w:spacing w:after="0" w:line="240" w:lineRule="auto"/>
              <w:ind w:firstLine="0"/>
              <w:jc w:val="center"/>
              <w:rPr>
                <w:b/>
                <w:bCs/>
                <w:color w:val="000000"/>
                <w:sz w:val="20"/>
                <w:szCs w:val="20"/>
              </w:rPr>
            </w:pPr>
            <w:r w:rsidRPr="001D6447">
              <w:rPr>
                <w:b/>
                <w:bCs/>
                <w:color w:val="000000"/>
                <w:sz w:val="20"/>
                <w:szCs w:val="20"/>
              </w:rPr>
              <w:t>Потребление тепловой энергии за 2017 год, Гкал</w:t>
            </w:r>
          </w:p>
        </w:tc>
      </w:tr>
      <w:tr w:rsidR="001D6447" w:rsidRPr="001D6447" w:rsidTr="001D6447">
        <w:trPr>
          <w:jc w:val="center"/>
        </w:trPr>
        <w:tc>
          <w:tcPr>
            <w:tcW w:w="1495" w:type="dxa"/>
            <w:vMerge w:val="restart"/>
            <w:vAlign w:val="center"/>
          </w:tcPr>
          <w:p w:rsidR="001D6447" w:rsidRPr="001D6447" w:rsidRDefault="001D6447" w:rsidP="001D6447">
            <w:pPr>
              <w:spacing w:after="0" w:line="240" w:lineRule="auto"/>
              <w:ind w:firstLine="0"/>
              <w:jc w:val="center"/>
              <w:rPr>
                <w:color w:val="000000"/>
                <w:sz w:val="20"/>
                <w:szCs w:val="20"/>
              </w:rPr>
            </w:pPr>
            <w:r w:rsidRPr="001D6447">
              <w:rPr>
                <w:color w:val="000000"/>
                <w:sz w:val="20"/>
                <w:szCs w:val="20"/>
              </w:rPr>
              <w:t>Котельная №1</w:t>
            </w:r>
          </w:p>
        </w:tc>
        <w:tc>
          <w:tcPr>
            <w:tcW w:w="1984" w:type="dxa"/>
            <w:shd w:val="clear" w:color="auto" w:fill="auto"/>
            <w:tcMar>
              <w:left w:w="28" w:type="dxa"/>
              <w:right w:w="28" w:type="dxa"/>
            </w:tcMar>
            <w:vAlign w:val="center"/>
          </w:tcPr>
          <w:p w:rsidR="001D6447" w:rsidRPr="001D6447" w:rsidRDefault="001D6447" w:rsidP="001D6447">
            <w:pPr>
              <w:pStyle w:val="Default"/>
              <w:jc w:val="center"/>
              <w:rPr>
                <w:sz w:val="20"/>
                <w:szCs w:val="20"/>
              </w:rPr>
            </w:pPr>
            <w:r w:rsidRPr="001D6447">
              <w:rPr>
                <w:sz w:val="20"/>
                <w:szCs w:val="20"/>
              </w:rPr>
              <w:t>ул. Ленина,9</w:t>
            </w:r>
          </w:p>
        </w:tc>
        <w:tc>
          <w:tcPr>
            <w:tcW w:w="1418" w:type="dxa"/>
            <w:shd w:val="clear" w:color="auto" w:fill="auto"/>
            <w:tcMar>
              <w:left w:w="28" w:type="dxa"/>
              <w:right w:w="28" w:type="dxa"/>
            </w:tcMar>
            <w:vAlign w:val="center"/>
          </w:tcPr>
          <w:p w:rsidR="001D6447" w:rsidRPr="001D6447" w:rsidRDefault="001D6447" w:rsidP="001D6447">
            <w:pPr>
              <w:spacing w:after="0" w:line="240" w:lineRule="auto"/>
              <w:ind w:firstLine="0"/>
              <w:jc w:val="center"/>
              <w:rPr>
                <w:color w:val="000000"/>
                <w:sz w:val="20"/>
                <w:szCs w:val="20"/>
              </w:rPr>
            </w:pPr>
            <w:r w:rsidRPr="001D6447">
              <w:rPr>
                <w:color w:val="000000"/>
                <w:sz w:val="20"/>
                <w:szCs w:val="20"/>
              </w:rPr>
              <w:t>жилой дом</w:t>
            </w:r>
          </w:p>
        </w:tc>
        <w:tc>
          <w:tcPr>
            <w:tcW w:w="850" w:type="dxa"/>
            <w:vAlign w:val="center"/>
          </w:tcPr>
          <w:p w:rsidR="001D6447" w:rsidRPr="001D6447" w:rsidRDefault="001D6447" w:rsidP="001D6447">
            <w:pPr>
              <w:spacing w:after="0" w:line="240" w:lineRule="auto"/>
              <w:ind w:firstLine="0"/>
              <w:jc w:val="center"/>
              <w:rPr>
                <w:color w:val="000000"/>
                <w:sz w:val="20"/>
                <w:szCs w:val="20"/>
              </w:rPr>
            </w:pPr>
          </w:p>
        </w:tc>
        <w:tc>
          <w:tcPr>
            <w:tcW w:w="709" w:type="dxa"/>
            <w:vAlign w:val="center"/>
          </w:tcPr>
          <w:p w:rsidR="001D6447" w:rsidRPr="001D6447" w:rsidRDefault="001D6447" w:rsidP="001D6447">
            <w:pPr>
              <w:spacing w:after="0" w:line="240" w:lineRule="auto"/>
              <w:ind w:firstLine="0"/>
              <w:jc w:val="center"/>
              <w:rPr>
                <w:color w:val="000000"/>
                <w:sz w:val="20"/>
                <w:szCs w:val="20"/>
              </w:rPr>
            </w:pPr>
            <w:r w:rsidRPr="001D6447">
              <w:rPr>
                <w:color w:val="000000"/>
                <w:sz w:val="20"/>
                <w:szCs w:val="20"/>
              </w:rPr>
              <w:t>110,1</w:t>
            </w:r>
          </w:p>
        </w:tc>
        <w:tc>
          <w:tcPr>
            <w:tcW w:w="1134" w:type="dxa"/>
            <w:shd w:val="clear" w:color="auto" w:fill="auto"/>
            <w:tcMar>
              <w:left w:w="28" w:type="dxa"/>
              <w:right w:w="28" w:type="dxa"/>
            </w:tcMar>
            <w:vAlign w:val="center"/>
          </w:tcPr>
          <w:p w:rsidR="001D6447" w:rsidRPr="001D6447" w:rsidRDefault="001D6447" w:rsidP="001D6447">
            <w:pPr>
              <w:pStyle w:val="Default"/>
              <w:jc w:val="center"/>
              <w:rPr>
                <w:sz w:val="20"/>
                <w:szCs w:val="20"/>
              </w:rPr>
            </w:pPr>
            <w:r w:rsidRPr="001D6447">
              <w:rPr>
                <w:sz w:val="20"/>
                <w:szCs w:val="20"/>
              </w:rPr>
              <w:t>0,004191</w:t>
            </w:r>
          </w:p>
        </w:tc>
        <w:tc>
          <w:tcPr>
            <w:tcW w:w="1276" w:type="dxa"/>
            <w:shd w:val="clear" w:color="auto" w:fill="auto"/>
            <w:vAlign w:val="center"/>
          </w:tcPr>
          <w:p w:rsidR="001D6447" w:rsidRPr="001D6447" w:rsidRDefault="001D6447" w:rsidP="001D6447">
            <w:pPr>
              <w:spacing w:after="0" w:line="240" w:lineRule="auto"/>
              <w:ind w:firstLine="0"/>
              <w:jc w:val="center"/>
              <w:rPr>
                <w:color w:val="000000"/>
                <w:sz w:val="20"/>
                <w:szCs w:val="20"/>
              </w:rPr>
            </w:pPr>
            <w:r w:rsidRPr="001D6447">
              <w:rPr>
                <w:color w:val="000000"/>
                <w:sz w:val="20"/>
                <w:szCs w:val="20"/>
              </w:rPr>
              <w:t>156</w:t>
            </w:r>
          </w:p>
        </w:tc>
        <w:tc>
          <w:tcPr>
            <w:tcW w:w="1257" w:type="dxa"/>
            <w:vAlign w:val="center"/>
          </w:tcPr>
          <w:p w:rsidR="001D6447" w:rsidRPr="001D6447" w:rsidRDefault="001D6447" w:rsidP="001D6447">
            <w:pPr>
              <w:spacing w:after="0" w:line="240" w:lineRule="auto"/>
              <w:ind w:firstLine="0"/>
              <w:jc w:val="center"/>
              <w:rPr>
                <w:color w:val="000000"/>
                <w:sz w:val="20"/>
                <w:szCs w:val="20"/>
              </w:rPr>
            </w:pPr>
            <w:r w:rsidRPr="001D6447">
              <w:rPr>
                <w:color w:val="000000"/>
                <w:sz w:val="20"/>
                <w:szCs w:val="20"/>
              </w:rPr>
              <w:t>19,0759</w:t>
            </w:r>
          </w:p>
        </w:tc>
      </w:tr>
      <w:tr w:rsidR="001D6447" w:rsidRPr="001D6447" w:rsidTr="001D6447">
        <w:trPr>
          <w:trHeight w:val="274"/>
          <w:jc w:val="center"/>
        </w:trPr>
        <w:tc>
          <w:tcPr>
            <w:tcW w:w="1495" w:type="dxa"/>
            <w:vMerge/>
            <w:vAlign w:val="center"/>
          </w:tcPr>
          <w:p w:rsidR="001D6447" w:rsidRPr="001D6447" w:rsidRDefault="001D6447" w:rsidP="001D6447">
            <w:pPr>
              <w:spacing w:after="0" w:line="240" w:lineRule="auto"/>
              <w:ind w:firstLine="0"/>
              <w:jc w:val="center"/>
              <w:rPr>
                <w:color w:val="000000"/>
                <w:sz w:val="20"/>
                <w:szCs w:val="20"/>
              </w:rPr>
            </w:pPr>
          </w:p>
        </w:tc>
        <w:tc>
          <w:tcPr>
            <w:tcW w:w="1984" w:type="dxa"/>
            <w:shd w:val="clear" w:color="auto" w:fill="auto"/>
            <w:tcMar>
              <w:left w:w="28" w:type="dxa"/>
              <w:right w:w="28" w:type="dxa"/>
            </w:tcMar>
            <w:vAlign w:val="center"/>
          </w:tcPr>
          <w:p w:rsidR="001D6447" w:rsidRPr="001D6447" w:rsidRDefault="001D6447" w:rsidP="001D6447">
            <w:pPr>
              <w:pStyle w:val="Default"/>
              <w:jc w:val="center"/>
              <w:rPr>
                <w:sz w:val="20"/>
                <w:szCs w:val="20"/>
              </w:rPr>
            </w:pPr>
            <w:r w:rsidRPr="001D6447">
              <w:rPr>
                <w:sz w:val="20"/>
                <w:szCs w:val="20"/>
              </w:rPr>
              <w:t>ул. Ленина,11</w:t>
            </w:r>
          </w:p>
        </w:tc>
        <w:tc>
          <w:tcPr>
            <w:tcW w:w="1418" w:type="dxa"/>
            <w:shd w:val="clear" w:color="auto" w:fill="auto"/>
            <w:tcMar>
              <w:left w:w="28" w:type="dxa"/>
              <w:right w:w="28" w:type="dxa"/>
            </w:tcMar>
            <w:vAlign w:val="center"/>
          </w:tcPr>
          <w:p w:rsidR="001D6447" w:rsidRPr="001D6447" w:rsidRDefault="001D6447" w:rsidP="001D6447">
            <w:pPr>
              <w:spacing w:after="0" w:line="240" w:lineRule="auto"/>
              <w:ind w:firstLine="0"/>
              <w:jc w:val="center"/>
              <w:rPr>
                <w:color w:val="000000"/>
                <w:sz w:val="20"/>
                <w:szCs w:val="20"/>
              </w:rPr>
            </w:pPr>
            <w:r w:rsidRPr="001D6447">
              <w:rPr>
                <w:color w:val="000000"/>
                <w:sz w:val="20"/>
                <w:szCs w:val="20"/>
              </w:rPr>
              <w:t>МКДОУ</w:t>
            </w:r>
          </w:p>
        </w:tc>
        <w:tc>
          <w:tcPr>
            <w:tcW w:w="850" w:type="dxa"/>
            <w:vAlign w:val="center"/>
          </w:tcPr>
          <w:p w:rsidR="001D6447" w:rsidRPr="001D6447" w:rsidRDefault="001D6447" w:rsidP="001D6447">
            <w:pPr>
              <w:spacing w:after="0" w:line="240" w:lineRule="auto"/>
              <w:ind w:firstLine="0"/>
              <w:jc w:val="center"/>
              <w:rPr>
                <w:color w:val="000000"/>
                <w:sz w:val="20"/>
                <w:szCs w:val="20"/>
              </w:rPr>
            </w:pPr>
          </w:p>
        </w:tc>
        <w:tc>
          <w:tcPr>
            <w:tcW w:w="709" w:type="dxa"/>
            <w:vAlign w:val="center"/>
          </w:tcPr>
          <w:p w:rsidR="001D6447" w:rsidRPr="001D6447" w:rsidRDefault="001D6447" w:rsidP="001D6447">
            <w:pPr>
              <w:spacing w:after="0" w:line="240" w:lineRule="auto"/>
              <w:ind w:firstLine="0"/>
              <w:jc w:val="center"/>
              <w:rPr>
                <w:color w:val="000000"/>
                <w:sz w:val="20"/>
                <w:szCs w:val="20"/>
              </w:rPr>
            </w:pPr>
            <w:r w:rsidRPr="001D6447">
              <w:rPr>
                <w:color w:val="000000"/>
                <w:sz w:val="20"/>
                <w:szCs w:val="20"/>
              </w:rPr>
              <w:t>933</w:t>
            </w:r>
          </w:p>
        </w:tc>
        <w:tc>
          <w:tcPr>
            <w:tcW w:w="1134" w:type="dxa"/>
            <w:shd w:val="clear" w:color="auto" w:fill="auto"/>
            <w:tcMar>
              <w:left w:w="28" w:type="dxa"/>
              <w:right w:w="28" w:type="dxa"/>
            </w:tcMar>
            <w:vAlign w:val="center"/>
          </w:tcPr>
          <w:p w:rsidR="001D6447" w:rsidRPr="001D6447" w:rsidRDefault="001D6447" w:rsidP="001D6447">
            <w:pPr>
              <w:pStyle w:val="Default"/>
              <w:jc w:val="center"/>
              <w:rPr>
                <w:sz w:val="20"/>
                <w:szCs w:val="20"/>
              </w:rPr>
            </w:pPr>
            <w:r w:rsidRPr="001D6447">
              <w:rPr>
                <w:sz w:val="20"/>
                <w:szCs w:val="20"/>
              </w:rPr>
              <w:t>0,074708</w:t>
            </w:r>
          </w:p>
        </w:tc>
        <w:tc>
          <w:tcPr>
            <w:tcW w:w="1276" w:type="dxa"/>
            <w:shd w:val="clear" w:color="auto" w:fill="auto"/>
            <w:vAlign w:val="center"/>
          </w:tcPr>
          <w:p w:rsidR="001D6447" w:rsidRPr="001D6447" w:rsidRDefault="001D6447" w:rsidP="001D6447">
            <w:pPr>
              <w:spacing w:after="0" w:line="240" w:lineRule="auto"/>
              <w:ind w:firstLine="0"/>
              <w:jc w:val="center"/>
              <w:rPr>
                <w:color w:val="000000"/>
                <w:sz w:val="20"/>
                <w:szCs w:val="20"/>
              </w:rPr>
            </w:pPr>
            <w:r w:rsidRPr="001D6447">
              <w:rPr>
                <w:color w:val="000000"/>
                <w:sz w:val="20"/>
                <w:szCs w:val="20"/>
              </w:rPr>
              <w:t>120</w:t>
            </w:r>
          </w:p>
        </w:tc>
        <w:tc>
          <w:tcPr>
            <w:tcW w:w="1257" w:type="dxa"/>
            <w:vAlign w:val="center"/>
          </w:tcPr>
          <w:p w:rsidR="001D6447" w:rsidRPr="001D6447" w:rsidRDefault="001D6447" w:rsidP="001D6447">
            <w:pPr>
              <w:spacing w:after="0" w:line="240" w:lineRule="auto"/>
              <w:ind w:firstLine="0"/>
              <w:jc w:val="center"/>
              <w:rPr>
                <w:color w:val="000000"/>
                <w:sz w:val="20"/>
                <w:szCs w:val="20"/>
              </w:rPr>
            </w:pPr>
            <w:r w:rsidRPr="001D6447">
              <w:rPr>
                <w:color w:val="000000"/>
                <w:sz w:val="20"/>
                <w:szCs w:val="20"/>
              </w:rPr>
              <w:t>340,000</w:t>
            </w:r>
          </w:p>
        </w:tc>
      </w:tr>
      <w:tr w:rsidR="001D6447" w:rsidRPr="001D6447" w:rsidTr="001D6447">
        <w:trPr>
          <w:jc w:val="center"/>
        </w:trPr>
        <w:tc>
          <w:tcPr>
            <w:tcW w:w="1495" w:type="dxa"/>
            <w:vMerge/>
            <w:vAlign w:val="center"/>
          </w:tcPr>
          <w:p w:rsidR="001D6447" w:rsidRPr="001D6447" w:rsidRDefault="001D6447" w:rsidP="001D6447">
            <w:pPr>
              <w:spacing w:after="0" w:line="240" w:lineRule="auto"/>
              <w:ind w:firstLine="0"/>
              <w:jc w:val="center"/>
              <w:rPr>
                <w:color w:val="000000"/>
                <w:sz w:val="20"/>
                <w:szCs w:val="20"/>
              </w:rPr>
            </w:pPr>
          </w:p>
        </w:tc>
        <w:tc>
          <w:tcPr>
            <w:tcW w:w="1984" w:type="dxa"/>
            <w:shd w:val="clear" w:color="auto" w:fill="auto"/>
            <w:tcMar>
              <w:left w:w="28" w:type="dxa"/>
              <w:right w:w="28" w:type="dxa"/>
            </w:tcMar>
            <w:vAlign w:val="center"/>
          </w:tcPr>
          <w:p w:rsidR="001D6447" w:rsidRPr="001D6447" w:rsidRDefault="001D6447" w:rsidP="001D6447">
            <w:pPr>
              <w:pStyle w:val="Default"/>
              <w:jc w:val="center"/>
              <w:rPr>
                <w:sz w:val="20"/>
                <w:szCs w:val="20"/>
              </w:rPr>
            </w:pPr>
            <w:r w:rsidRPr="001D6447">
              <w:rPr>
                <w:sz w:val="20"/>
                <w:szCs w:val="20"/>
              </w:rPr>
              <w:t>ул. Ленина,13</w:t>
            </w:r>
          </w:p>
        </w:tc>
        <w:tc>
          <w:tcPr>
            <w:tcW w:w="1418" w:type="dxa"/>
            <w:shd w:val="clear" w:color="auto" w:fill="auto"/>
            <w:tcMar>
              <w:left w:w="28" w:type="dxa"/>
              <w:right w:w="28" w:type="dxa"/>
            </w:tcMar>
            <w:vAlign w:val="center"/>
          </w:tcPr>
          <w:p w:rsidR="001D6447" w:rsidRPr="001D6447" w:rsidRDefault="001D6447" w:rsidP="001D6447">
            <w:pPr>
              <w:spacing w:after="0" w:line="240" w:lineRule="auto"/>
              <w:ind w:firstLine="0"/>
              <w:jc w:val="center"/>
              <w:rPr>
                <w:color w:val="000000"/>
                <w:sz w:val="20"/>
                <w:szCs w:val="20"/>
              </w:rPr>
            </w:pPr>
            <w:r w:rsidRPr="001D6447">
              <w:rPr>
                <w:color w:val="000000"/>
                <w:sz w:val="20"/>
                <w:szCs w:val="20"/>
              </w:rPr>
              <w:t>МКОУ СОШ</w:t>
            </w:r>
          </w:p>
        </w:tc>
        <w:tc>
          <w:tcPr>
            <w:tcW w:w="850" w:type="dxa"/>
            <w:vAlign w:val="center"/>
          </w:tcPr>
          <w:p w:rsidR="001D6447" w:rsidRPr="001D6447" w:rsidRDefault="001D6447" w:rsidP="001D6447">
            <w:pPr>
              <w:spacing w:after="0" w:line="240" w:lineRule="auto"/>
              <w:ind w:firstLine="0"/>
              <w:jc w:val="center"/>
              <w:rPr>
                <w:color w:val="000000"/>
                <w:sz w:val="20"/>
                <w:szCs w:val="20"/>
              </w:rPr>
            </w:pPr>
          </w:p>
        </w:tc>
        <w:tc>
          <w:tcPr>
            <w:tcW w:w="709" w:type="dxa"/>
            <w:vAlign w:val="center"/>
          </w:tcPr>
          <w:p w:rsidR="001D6447" w:rsidRPr="001D6447" w:rsidRDefault="001D6447" w:rsidP="001D6447">
            <w:pPr>
              <w:spacing w:after="0" w:line="240" w:lineRule="auto"/>
              <w:ind w:firstLine="0"/>
              <w:jc w:val="center"/>
              <w:rPr>
                <w:color w:val="000000"/>
                <w:sz w:val="20"/>
                <w:szCs w:val="20"/>
              </w:rPr>
            </w:pPr>
            <w:r w:rsidRPr="001D6447">
              <w:rPr>
                <w:color w:val="000000"/>
                <w:sz w:val="20"/>
                <w:szCs w:val="20"/>
              </w:rPr>
              <w:t>2200</w:t>
            </w:r>
          </w:p>
        </w:tc>
        <w:tc>
          <w:tcPr>
            <w:tcW w:w="1134" w:type="dxa"/>
            <w:shd w:val="clear" w:color="auto" w:fill="auto"/>
            <w:tcMar>
              <w:left w:w="28" w:type="dxa"/>
              <w:right w:w="28" w:type="dxa"/>
            </w:tcMar>
            <w:vAlign w:val="center"/>
          </w:tcPr>
          <w:p w:rsidR="001D6447" w:rsidRPr="001D6447" w:rsidRDefault="001D6447" w:rsidP="001D6447">
            <w:pPr>
              <w:pStyle w:val="Default"/>
              <w:jc w:val="center"/>
              <w:rPr>
                <w:sz w:val="20"/>
                <w:szCs w:val="20"/>
              </w:rPr>
            </w:pPr>
            <w:r w:rsidRPr="001D6447">
              <w:rPr>
                <w:sz w:val="20"/>
                <w:szCs w:val="20"/>
              </w:rPr>
              <w:t>0,137551</w:t>
            </w:r>
          </w:p>
        </w:tc>
        <w:tc>
          <w:tcPr>
            <w:tcW w:w="1276" w:type="dxa"/>
            <w:shd w:val="clear" w:color="auto" w:fill="auto"/>
            <w:vAlign w:val="center"/>
          </w:tcPr>
          <w:p w:rsidR="001D6447" w:rsidRPr="001D6447" w:rsidRDefault="001D6447" w:rsidP="001D6447">
            <w:pPr>
              <w:spacing w:after="0" w:line="240" w:lineRule="auto"/>
              <w:ind w:firstLine="0"/>
              <w:jc w:val="center"/>
              <w:rPr>
                <w:color w:val="000000"/>
                <w:sz w:val="20"/>
                <w:szCs w:val="20"/>
              </w:rPr>
            </w:pPr>
            <w:r w:rsidRPr="001D6447">
              <w:rPr>
                <w:color w:val="000000"/>
                <w:sz w:val="20"/>
                <w:szCs w:val="20"/>
              </w:rPr>
              <w:t>66</w:t>
            </w:r>
          </w:p>
        </w:tc>
        <w:tc>
          <w:tcPr>
            <w:tcW w:w="1257" w:type="dxa"/>
            <w:vAlign w:val="center"/>
          </w:tcPr>
          <w:p w:rsidR="001D6447" w:rsidRPr="001D6447" w:rsidRDefault="001D6447" w:rsidP="001D6447">
            <w:pPr>
              <w:spacing w:after="0" w:line="240" w:lineRule="auto"/>
              <w:ind w:firstLine="0"/>
              <w:jc w:val="center"/>
              <w:rPr>
                <w:color w:val="000000"/>
                <w:sz w:val="20"/>
                <w:szCs w:val="20"/>
              </w:rPr>
            </w:pPr>
            <w:r w:rsidRPr="001D6447">
              <w:rPr>
                <w:color w:val="000000"/>
                <w:sz w:val="20"/>
                <w:szCs w:val="20"/>
              </w:rPr>
              <w:t>626,000</w:t>
            </w:r>
          </w:p>
        </w:tc>
      </w:tr>
      <w:tr w:rsidR="001D6447" w:rsidRPr="001D6447" w:rsidTr="001D6447">
        <w:trPr>
          <w:jc w:val="center"/>
        </w:trPr>
        <w:tc>
          <w:tcPr>
            <w:tcW w:w="1495" w:type="dxa"/>
            <w:vMerge/>
            <w:vAlign w:val="center"/>
          </w:tcPr>
          <w:p w:rsidR="001D6447" w:rsidRPr="001D6447" w:rsidRDefault="001D6447" w:rsidP="001D6447">
            <w:pPr>
              <w:spacing w:after="0" w:line="240" w:lineRule="auto"/>
              <w:ind w:firstLine="0"/>
              <w:jc w:val="center"/>
              <w:rPr>
                <w:color w:val="000000"/>
                <w:sz w:val="20"/>
                <w:szCs w:val="20"/>
              </w:rPr>
            </w:pPr>
          </w:p>
        </w:tc>
        <w:tc>
          <w:tcPr>
            <w:tcW w:w="1984" w:type="dxa"/>
            <w:shd w:val="clear" w:color="auto" w:fill="auto"/>
            <w:tcMar>
              <w:left w:w="28" w:type="dxa"/>
              <w:right w:w="28" w:type="dxa"/>
            </w:tcMar>
            <w:vAlign w:val="center"/>
          </w:tcPr>
          <w:p w:rsidR="001D6447" w:rsidRPr="001D6447" w:rsidRDefault="001D6447" w:rsidP="001D6447">
            <w:pPr>
              <w:pStyle w:val="Default"/>
              <w:jc w:val="center"/>
              <w:rPr>
                <w:sz w:val="20"/>
                <w:szCs w:val="20"/>
              </w:rPr>
            </w:pPr>
            <w:r w:rsidRPr="001D6447">
              <w:rPr>
                <w:sz w:val="20"/>
                <w:szCs w:val="20"/>
              </w:rPr>
              <w:t>ул. Ленина,14</w:t>
            </w:r>
          </w:p>
        </w:tc>
        <w:tc>
          <w:tcPr>
            <w:tcW w:w="1418" w:type="dxa"/>
            <w:shd w:val="clear" w:color="auto" w:fill="auto"/>
            <w:tcMar>
              <w:left w:w="28" w:type="dxa"/>
              <w:right w:w="28" w:type="dxa"/>
            </w:tcMar>
            <w:vAlign w:val="center"/>
          </w:tcPr>
          <w:p w:rsidR="001D6447" w:rsidRPr="001D6447" w:rsidRDefault="001D6447" w:rsidP="001D6447">
            <w:pPr>
              <w:spacing w:after="0" w:line="240" w:lineRule="auto"/>
              <w:ind w:firstLine="0"/>
              <w:jc w:val="center"/>
              <w:rPr>
                <w:sz w:val="20"/>
                <w:szCs w:val="20"/>
              </w:rPr>
            </w:pPr>
            <w:r w:rsidRPr="001D6447">
              <w:rPr>
                <w:sz w:val="20"/>
                <w:szCs w:val="20"/>
              </w:rPr>
              <w:t>жилой дом</w:t>
            </w:r>
          </w:p>
        </w:tc>
        <w:tc>
          <w:tcPr>
            <w:tcW w:w="850" w:type="dxa"/>
            <w:vAlign w:val="center"/>
          </w:tcPr>
          <w:p w:rsidR="001D6447" w:rsidRPr="001D6447" w:rsidRDefault="001D6447" w:rsidP="001D6447">
            <w:pPr>
              <w:spacing w:after="0" w:line="240" w:lineRule="auto"/>
              <w:ind w:firstLine="0"/>
              <w:jc w:val="center"/>
              <w:rPr>
                <w:color w:val="000000"/>
                <w:sz w:val="20"/>
                <w:szCs w:val="20"/>
              </w:rPr>
            </w:pPr>
          </w:p>
        </w:tc>
        <w:tc>
          <w:tcPr>
            <w:tcW w:w="709" w:type="dxa"/>
            <w:vAlign w:val="center"/>
          </w:tcPr>
          <w:p w:rsidR="001D6447" w:rsidRPr="001D6447" w:rsidRDefault="001D6447" w:rsidP="001D6447">
            <w:pPr>
              <w:spacing w:after="0" w:line="240" w:lineRule="auto"/>
              <w:ind w:firstLine="0"/>
              <w:jc w:val="center"/>
              <w:rPr>
                <w:color w:val="000000"/>
                <w:sz w:val="20"/>
                <w:szCs w:val="20"/>
              </w:rPr>
            </w:pPr>
            <w:r w:rsidRPr="001D6447">
              <w:rPr>
                <w:color w:val="000000"/>
                <w:sz w:val="20"/>
                <w:szCs w:val="20"/>
              </w:rPr>
              <w:t>163,9</w:t>
            </w:r>
          </w:p>
        </w:tc>
        <w:tc>
          <w:tcPr>
            <w:tcW w:w="1134" w:type="dxa"/>
            <w:shd w:val="clear" w:color="auto" w:fill="auto"/>
            <w:tcMar>
              <w:left w:w="28" w:type="dxa"/>
              <w:right w:w="28" w:type="dxa"/>
            </w:tcMar>
            <w:vAlign w:val="center"/>
          </w:tcPr>
          <w:p w:rsidR="001D6447" w:rsidRPr="001D6447" w:rsidRDefault="001D6447" w:rsidP="001D6447">
            <w:pPr>
              <w:pStyle w:val="Default"/>
              <w:jc w:val="center"/>
              <w:rPr>
                <w:sz w:val="20"/>
                <w:szCs w:val="20"/>
              </w:rPr>
            </w:pPr>
            <w:r w:rsidRPr="001D6447">
              <w:rPr>
                <w:sz w:val="20"/>
                <w:szCs w:val="20"/>
              </w:rPr>
              <w:t>0,008152</w:t>
            </w:r>
          </w:p>
        </w:tc>
        <w:tc>
          <w:tcPr>
            <w:tcW w:w="1276" w:type="dxa"/>
            <w:shd w:val="clear" w:color="auto" w:fill="auto"/>
            <w:vAlign w:val="center"/>
          </w:tcPr>
          <w:p w:rsidR="001D6447" w:rsidRPr="001D6447" w:rsidRDefault="001D6447" w:rsidP="001D6447">
            <w:pPr>
              <w:spacing w:after="0" w:line="240" w:lineRule="auto"/>
              <w:ind w:firstLine="0"/>
              <w:jc w:val="center"/>
              <w:rPr>
                <w:color w:val="000000"/>
                <w:sz w:val="20"/>
                <w:szCs w:val="20"/>
              </w:rPr>
            </w:pPr>
            <w:r w:rsidRPr="001D6447">
              <w:rPr>
                <w:color w:val="000000"/>
                <w:sz w:val="20"/>
                <w:szCs w:val="20"/>
              </w:rPr>
              <w:t>175</w:t>
            </w:r>
          </w:p>
        </w:tc>
        <w:tc>
          <w:tcPr>
            <w:tcW w:w="1257" w:type="dxa"/>
            <w:vAlign w:val="center"/>
          </w:tcPr>
          <w:p w:rsidR="001D6447" w:rsidRPr="001D6447" w:rsidRDefault="001D6447" w:rsidP="001D6447">
            <w:pPr>
              <w:spacing w:after="0" w:line="240" w:lineRule="auto"/>
              <w:ind w:firstLine="0"/>
              <w:jc w:val="center"/>
              <w:rPr>
                <w:color w:val="000000"/>
                <w:sz w:val="20"/>
                <w:szCs w:val="20"/>
              </w:rPr>
            </w:pPr>
            <w:r w:rsidRPr="001D6447">
              <w:rPr>
                <w:color w:val="000000"/>
                <w:sz w:val="20"/>
                <w:szCs w:val="20"/>
              </w:rPr>
              <w:t>37,1000</w:t>
            </w:r>
          </w:p>
        </w:tc>
      </w:tr>
      <w:tr w:rsidR="001D6447" w:rsidRPr="001D6447" w:rsidTr="001D6447">
        <w:trPr>
          <w:jc w:val="center"/>
        </w:trPr>
        <w:tc>
          <w:tcPr>
            <w:tcW w:w="1495" w:type="dxa"/>
            <w:vMerge/>
            <w:vAlign w:val="center"/>
          </w:tcPr>
          <w:p w:rsidR="001D6447" w:rsidRPr="001D6447" w:rsidRDefault="001D6447" w:rsidP="001D6447">
            <w:pPr>
              <w:spacing w:after="0" w:line="240" w:lineRule="auto"/>
              <w:ind w:firstLine="0"/>
              <w:jc w:val="center"/>
              <w:rPr>
                <w:color w:val="000000"/>
                <w:sz w:val="20"/>
                <w:szCs w:val="20"/>
              </w:rPr>
            </w:pPr>
          </w:p>
        </w:tc>
        <w:tc>
          <w:tcPr>
            <w:tcW w:w="1984" w:type="dxa"/>
            <w:shd w:val="clear" w:color="auto" w:fill="auto"/>
            <w:tcMar>
              <w:left w:w="28" w:type="dxa"/>
              <w:right w:w="28" w:type="dxa"/>
            </w:tcMar>
            <w:vAlign w:val="center"/>
          </w:tcPr>
          <w:p w:rsidR="001D6447" w:rsidRPr="001D6447" w:rsidRDefault="001D6447" w:rsidP="001D6447">
            <w:pPr>
              <w:pStyle w:val="Default"/>
              <w:jc w:val="center"/>
              <w:rPr>
                <w:sz w:val="20"/>
                <w:szCs w:val="20"/>
              </w:rPr>
            </w:pPr>
            <w:r w:rsidRPr="001D6447">
              <w:rPr>
                <w:sz w:val="20"/>
                <w:szCs w:val="20"/>
              </w:rPr>
              <w:t>ул. Ленина,15</w:t>
            </w:r>
          </w:p>
        </w:tc>
        <w:tc>
          <w:tcPr>
            <w:tcW w:w="1418" w:type="dxa"/>
            <w:shd w:val="clear" w:color="auto" w:fill="auto"/>
            <w:tcMar>
              <w:left w:w="28" w:type="dxa"/>
              <w:right w:w="28" w:type="dxa"/>
            </w:tcMar>
            <w:vAlign w:val="center"/>
          </w:tcPr>
          <w:p w:rsidR="001D6447" w:rsidRPr="001D6447" w:rsidRDefault="001D6447" w:rsidP="001D6447">
            <w:pPr>
              <w:spacing w:after="0" w:line="240" w:lineRule="auto"/>
              <w:ind w:firstLine="0"/>
              <w:jc w:val="center"/>
              <w:rPr>
                <w:color w:val="000000"/>
                <w:sz w:val="20"/>
                <w:szCs w:val="20"/>
              </w:rPr>
            </w:pPr>
            <w:r w:rsidRPr="001D6447">
              <w:rPr>
                <w:color w:val="000000"/>
                <w:sz w:val="20"/>
                <w:szCs w:val="20"/>
              </w:rPr>
              <w:t>магазин РАЙПО</w:t>
            </w:r>
          </w:p>
        </w:tc>
        <w:tc>
          <w:tcPr>
            <w:tcW w:w="850" w:type="dxa"/>
            <w:vAlign w:val="center"/>
          </w:tcPr>
          <w:p w:rsidR="001D6447" w:rsidRPr="001D6447" w:rsidRDefault="001D6447" w:rsidP="001D6447">
            <w:pPr>
              <w:spacing w:after="0" w:line="240" w:lineRule="auto"/>
              <w:ind w:firstLine="0"/>
              <w:jc w:val="center"/>
              <w:rPr>
                <w:color w:val="000000"/>
                <w:sz w:val="20"/>
                <w:szCs w:val="20"/>
              </w:rPr>
            </w:pPr>
          </w:p>
        </w:tc>
        <w:tc>
          <w:tcPr>
            <w:tcW w:w="709" w:type="dxa"/>
            <w:vAlign w:val="center"/>
          </w:tcPr>
          <w:p w:rsidR="001D6447" w:rsidRPr="001D6447" w:rsidRDefault="001D6447" w:rsidP="001D6447">
            <w:pPr>
              <w:spacing w:after="0" w:line="240" w:lineRule="auto"/>
              <w:ind w:firstLine="0"/>
              <w:jc w:val="center"/>
              <w:rPr>
                <w:color w:val="000000"/>
                <w:sz w:val="20"/>
                <w:szCs w:val="20"/>
              </w:rPr>
            </w:pPr>
          </w:p>
        </w:tc>
        <w:tc>
          <w:tcPr>
            <w:tcW w:w="1134" w:type="dxa"/>
            <w:shd w:val="clear" w:color="auto" w:fill="auto"/>
            <w:tcMar>
              <w:left w:w="28" w:type="dxa"/>
              <w:right w:w="28" w:type="dxa"/>
            </w:tcMar>
            <w:vAlign w:val="center"/>
          </w:tcPr>
          <w:p w:rsidR="001D6447" w:rsidRPr="001D6447" w:rsidRDefault="001D6447" w:rsidP="001D6447">
            <w:pPr>
              <w:pStyle w:val="Default"/>
              <w:jc w:val="center"/>
              <w:rPr>
                <w:sz w:val="20"/>
                <w:szCs w:val="20"/>
              </w:rPr>
            </w:pPr>
            <w:r w:rsidRPr="001D6447">
              <w:rPr>
                <w:sz w:val="20"/>
                <w:szCs w:val="20"/>
              </w:rPr>
              <w:t>0,013843</w:t>
            </w:r>
          </w:p>
        </w:tc>
        <w:tc>
          <w:tcPr>
            <w:tcW w:w="1276" w:type="dxa"/>
            <w:shd w:val="clear" w:color="auto" w:fill="auto"/>
            <w:vAlign w:val="center"/>
          </w:tcPr>
          <w:p w:rsidR="001D6447" w:rsidRPr="001D6447" w:rsidRDefault="001D6447" w:rsidP="001D6447">
            <w:pPr>
              <w:spacing w:after="0" w:line="240" w:lineRule="auto"/>
              <w:ind w:firstLine="0"/>
              <w:jc w:val="center"/>
              <w:rPr>
                <w:color w:val="000000"/>
                <w:sz w:val="20"/>
                <w:szCs w:val="20"/>
              </w:rPr>
            </w:pPr>
            <w:r w:rsidRPr="001D6447">
              <w:rPr>
                <w:color w:val="000000"/>
                <w:sz w:val="20"/>
                <w:szCs w:val="20"/>
              </w:rPr>
              <w:t>198</w:t>
            </w:r>
          </w:p>
        </w:tc>
        <w:tc>
          <w:tcPr>
            <w:tcW w:w="1257" w:type="dxa"/>
            <w:vAlign w:val="center"/>
          </w:tcPr>
          <w:p w:rsidR="001D6447" w:rsidRPr="001D6447" w:rsidRDefault="001D6447" w:rsidP="001D6447">
            <w:pPr>
              <w:spacing w:after="0" w:line="240" w:lineRule="auto"/>
              <w:ind w:firstLine="0"/>
              <w:jc w:val="center"/>
              <w:rPr>
                <w:color w:val="000000"/>
                <w:sz w:val="20"/>
                <w:szCs w:val="20"/>
              </w:rPr>
            </w:pPr>
            <w:r w:rsidRPr="001D6447">
              <w:rPr>
                <w:color w:val="000000"/>
                <w:sz w:val="20"/>
                <w:szCs w:val="20"/>
              </w:rPr>
              <w:t>63,000</w:t>
            </w:r>
          </w:p>
        </w:tc>
      </w:tr>
      <w:tr w:rsidR="001D6447" w:rsidRPr="001D6447" w:rsidTr="001D6447">
        <w:trPr>
          <w:jc w:val="center"/>
        </w:trPr>
        <w:tc>
          <w:tcPr>
            <w:tcW w:w="1495" w:type="dxa"/>
            <w:vMerge/>
            <w:vAlign w:val="center"/>
          </w:tcPr>
          <w:p w:rsidR="001D6447" w:rsidRPr="001D6447" w:rsidRDefault="001D6447" w:rsidP="001D6447">
            <w:pPr>
              <w:spacing w:after="0" w:line="240" w:lineRule="auto"/>
              <w:ind w:firstLine="0"/>
              <w:jc w:val="center"/>
              <w:rPr>
                <w:color w:val="000000"/>
                <w:sz w:val="20"/>
                <w:szCs w:val="20"/>
              </w:rPr>
            </w:pPr>
          </w:p>
        </w:tc>
        <w:tc>
          <w:tcPr>
            <w:tcW w:w="1984" w:type="dxa"/>
            <w:shd w:val="clear" w:color="auto" w:fill="auto"/>
            <w:tcMar>
              <w:left w:w="28" w:type="dxa"/>
              <w:right w:w="28" w:type="dxa"/>
            </w:tcMar>
            <w:vAlign w:val="center"/>
          </w:tcPr>
          <w:p w:rsidR="001D6447" w:rsidRPr="001D6447" w:rsidRDefault="001D6447" w:rsidP="001D6447">
            <w:pPr>
              <w:pStyle w:val="Default"/>
              <w:jc w:val="center"/>
              <w:rPr>
                <w:sz w:val="20"/>
                <w:szCs w:val="20"/>
              </w:rPr>
            </w:pPr>
            <w:r w:rsidRPr="001D6447">
              <w:rPr>
                <w:sz w:val="20"/>
                <w:szCs w:val="20"/>
              </w:rPr>
              <w:t>ул. Ленина,16</w:t>
            </w:r>
          </w:p>
        </w:tc>
        <w:tc>
          <w:tcPr>
            <w:tcW w:w="1418" w:type="dxa"/>
            <w:shd w:val="clear" w:color="auto" w:fill="auto"/>
            <w:tcMar>
              <w:left w:w="28" w:type="dxa"/>
              <w:right w:w="28" w:type="dxa"/>
            </w:tcMar>
            <w:vAlign w:val="center"/>
          </w:tcPr>
          <w:p w:rsidR="001D6447" w:rsidRPr="001D6447" w:rsidRDefault="001D6447" w:rsidP="001D6447">
            <w:pPr>
              <w:spacing w:after="0" w:line="240" w:lineRule="auto"/>
              <w:ind w:firstLine="0"/>
              <w:jc w:val="center"/>
              <w:rPr>
                <w:color w:val="000000"/>
                <w:sz w:val="20"/>
                <w:szCs w:val="20"/>
              </w:rPr>
            </w:pPr>
            <w:r w:rsidRPr="001D6447">
              <w:rPr>
                <w:color w:val="000000"/>
                <w:sz w:val="20"/>
                <w:szCs w:val="20"/>
              </w:rPr>
              <w:t>администрация</w:t>
            </w:r>
          </w:p>
        </w:tc>
        <w:tc>
          <w:tcPr>
            <w:tcW w:w="850" w:type="dxa"/>
            <w:vAlign w:val="center"/>
          </w:tcPr>
          <w:p w:rsidR="001D6447" w:rsidRPr="001D6447" w:rsidRDefault="001D6447" w:rsidP="001D6447">
            <w:pPr>
              <w:spacing w:after="0" w:line="240" w:lineRule="auto"/>
              <w:ind w:firstLine="0"/>
              <w:jc w:val="center"/>
              <w:rPr>
                <w:color w:val="000000"/>
                <w:sz w:val="20"/>
                <w:szCs w:val="20"/>
              </w:rPr>
            </w:pPr>
            <w:r w:rsidRPr="001D6447">
              <w:rPr>
                <w:color w:val="000000"/>
                <w:sz w:val="20"/>
                <w:szCs w:val="20"/>
              </w:rPr>
              <w:t>546</w:t>
            </w:r>
          </w:p>
        </w:tc>
        <w:tc>
          <w:tcPr>
            <w:tcW w:w="709" w:type="dxa"/>
            <w:vAlign w:val="center"/>
          </w:tcPr>
          <w:p w:rsidR="001D6447" w:rsidRPr="001D6447" w:rsidRDefault="001D6447" w:rsidP="001D6447">
            <w:pPr>
              <w:spacing w:after="0" w:line="240" w:lineRule="auto"/>
              <w:ind w:firstLine="0"/>
              <w:jc w:val="center"/>
              <w:rPr>
                <w:color w:val="000000"/>
                <w:sz w:val="20"/>
                <w:szCs w:val="20"/>
              </w:rPr>
            </w:pPr>
            <w:r w:rsidRPr="001D6447">
              <w:rPr>
                <w:color w:val="000000"/>
                <w:sz w:val="20"/>
                <w:szCs w:val="20"/>
              </w:rPr>
              <w:t>182</w:t>
            </w:r>
          </w:p>
        </w:tc>
        <w:tc>
          <w:tcPr>
            <w:tcW w:w="1134" w:type="dxa"/>
            <w:shd w:val="clear" w:color="auto" w:fill="auto"/>
            <w:tcMar>
              <w:left w:w="28" w:type="dxa"/>
              <w:right w:w="28" w:type="dxa"/>
            </w:tcMar>
            <w:vAlign w:val="center"/>
          </w:tcPr>
          <w:p w:rsidR="001D6447" w:rsidRPr="001D6447" w:rsidRDefault="001D6447" w:rsidP="001D6447">
            <w:pPr>
              <w:pStyle w:val="Default"/>
              <w:jc w:val="center"/>
              <w:rPr>
                <w:sz w:val="20"/>
                <w:szCs w:val="20"/>
              </w:rPr>
            </w:pPr>
            <w:r w:rsidRPr="001D6447">
              <w:rPr>
                <w:sz w:val="20"/>
                <w:szCs w:val="20"/>
              </w:rPr>
              <w:t>0,028345</w:t>
            </w:r>
          </w:p>
        </w:tc>
        <w:tc>
          <w:tcPr>
            <w:tcW w:w="1276" w:type="dxa"/>
            <w:shd w:val="clear" w:color="auto" w:fill="auto"/>
            <w:vAlign w:val="center"/>
          </w:tcPr>
          <w:p w:rsidR="001D6447" w:rsidRPr="001D6447" w:rsidRDefault="001D6447" w:rsidP="001D6447">
            <w:pPr>
              <w:spacing w:after="0" w:line="240" w:lineRule="auto"/>
              <w:ind w:firstLine="0"/>
              <w:jc w:val="center"/>
              <w:rPr>
                <w:color w:val="000000"/>
                <w:sz w:val="20"/>
                <w:szCs w:val="20"/>
              </w:rPr>
            </w:pPr>
            <w:r w:rsidRPr="001D6447">
              <w:rPr>
                <w:color w:val="000000"/>
                <w:sz w:val="20"/>
                <w:szCs w:val="20"/>
              </w:rPr>
              <w:t>240</w:t>
            </w:r>
          </w:p>
        </w:tc>
        <w:tc>
          <w:tcPr>
            <w:tcW w:w="1257" w:type="dxa"/>
            <w:vAlign w:val="center"/>
          </w:tcPr>
          <w:p w:rsidR="001D6447" w:rsidRPr="001D6447" w:rsidRDefault="001D6447" w:rsidP="001D6447">
            <w:pPr>
              <w:spacing w:after="0" w:line="240" w:lineRule="auto"/>
              <w:ind w:firstLine="0"/>
              <w:jc w:val="center"/>
              <w:rPr>
                <w:color w:val="000000"/>
                <w:sz w:val="20"/>
                <w:szCs w:val="20"/>
              </w:rPr>
            </w:pPr>
            <w:r w:rsidRPr="001D6447">
              <w:rPr>
                <w:color w:val="000000"/>
                <w:sz w:val="20"/>
                <w:szCs w:val="20"/>
              </w:rPr>
              <w:t>129,000</w:t>
            </w:r>
          </w:p>
        </w:tc>
      </w:tr>
      <w:tr w:rsidR="001D6447" w:rsidRPr="001D6447" w:rsidTr="001D6447">
        <w:trPr>
          <w:jc w:val="center"/>
        </w:trPr>
        <w:tc>
          <w:tcPr>
            <w:tcW w:w="1495" w:type="dxa"/>
            <w:vMerge/>
            <w:vAlign w:val="center"/>
          </w:tcPr>
          <w:p w:rsidR="001D6447" w:rsidRPr="001D6447" w:rsidRDefault="001D6447" w:rsidP="001D6447">
            <w:pPr>
              <w:spacing w:after="0" w:line="240" w:lineRule="auto"/>
              <w:ind w:firstLine="0"/>
              <w:jc w:val="center"/>
              <w:rPr>
                <w:color w:val="000000"/>
                <w:sz w:val="20"/>
                <w:szCs w:val="20"/>
              </w:rPr>
            </w:pPr>
          </w:p>
        </w:tc>
        <w:tc>
          <w:tcPr>
            <w:tcW w:w="1984" w:type="dxa"/>
            <w:shd w:val="clear" w:color="auto" w:fill="auto"/>
            <w:tcMar>
              <w:left w:w="28" w:type="dxa"/>
              <w:right w:w="28" w:type="dxa"/>
            </w:tcMar>
            <w:vAlign w:val="center"/>
          </w:tcPr>
          <w:p w:rsidR="001D6447" w:rsidRPr="001D6447" w:rsidRDefault="001D6447" w:rsidP="001D6447">
            <w:pPr>
              <w:pStyle w:val="Default"/>
              <w:jc w:val="center"/>
              <w:rPr>
                <w:sz w:val="20"/>
                <w:szCs w:val="20"/>
              </w:rPr>
            </w:pPr>
            <w:r w:rsidRPr="001D6447">
              <w:rPr>
                <w:sz w:val="20"/>
                <w:szCs w:val="20"/>
              </w:rPr>
              <w:t>ул. Ленина,17/1</w:t>
            </w:r>
          </w:p>
        </w:tc>
        <w:tc>
          <w:tcPr>
            <w:tcW w:w="1418" w:type="dxa"/>
            <w:shd w:val="clear" w:color="auto" w:fill="auto"/>
            <w:tcMar>
              <w:left w:w="28" w:type="dxa"/>
              <w:right w:w="28" w:type="dxa"/>
            </w:tcMar>
            <w:vAlign w:val="center"/>
          </w:tcPr>
          <w:p w:rsidR="001D6447" w:rsidRPr="001D6447" w:rsidRDefault="001D6447" w:rsidP="001D6447">
            <w:pPr>
              <w:spacing w:after="0" w:line="240" w:lineRule="auto"/>
              <w:ind w:firstLine="0"/>
              <w:jc w:val="center"/>
              <w:rPr>
                <w:color w:val="000000"/>
                <w:sz w:val="20"/>
                <w:szCs w:val="20"/>
              </w:rPr>
            </w:pPr>
            <w:r w:rsidRPr="001D6447">
              <w:rPr>
                <w:color w:val="000000"/>
                <w:sz w:val="20"/>
                <w:szCs w:val="20"/>
              </w:rPr>
              <w:t>магазин Улыбка</w:t>
            </w:r>
          </w:p>
        </w:tc>
        <w:tc>
          <w:tcPr>
            <w:tcW w:w="850" w:type="dxa"/>
            <w:vAlign w:val="center"/>
          </w:tcPr>
          <w:p w:rsidR="001D6447" w:rsidRPr="001D6447" w:rsidRDefault="001D6447" w:rsidP="001D6447">
            <w:pPr>
              <w:spacing w:after="0" w:line="240" w:lineRule="auto"/>
              <w:ind w:firstLine="0"/>
              <w:jc w:val="center"/>
              <w:rPr>
                <w:color w:val="000000"/>
                <w:sz w:val="20"/>
                <w:szCs w:val="20"/>
              </w:rPr>
            </w:pPr>
          </w:p>
        </w:tc>
        <w:tc>
          <w:tcPr>
            <w:tcW w:w="709" w:type="dxa"/>
            <w:vAlign w:val="center"/>
          </w:tcPr>
          <w:p w:rsidR="001D6447" w:rsidRPr="001D6447" w:rsidRDefault="001D6447" w:rsidP="001D6447">
            <w:pPr>
              <w:spacing w:after="0" w:line="240" w:lineRule="auto"/>
              <w:ind w:firstLine="0"/>
              <w:jc w:val="center"/>
              <w:rPr>
                <w:color w:val="000000"/>
                <w:sz w:val="20"/>
                <w:szCs w:val="20"/>
              </w:rPr>
            </w:pPr>
          </w:p>
        </w:tc>
        <w:tc>
          <w:tcPr>
            <w:tcW w:w="1134" w:type="dxa"/>
            <w:shd w:val="clear" w:color="auto" w:fill="auto"/>
            <w:tcMar>
              <w:left w:w="28" w:type="dxa"/>
              <w:right w:w="28" w:type="dxa"/>
            </w:tcMar>
            <w:vAlign w:val="center"/>
          </w:tcPr>
          <w:p w:rsidR="001D6447" w:rsidRPr="001D6447" w:rsidRDefault="001D6447" w:rsidP="001D6447">
            <w:pPr>
              <w:pStyle w:val="Default"/>
              <w:jc w:val="center"/>
              <w:rPr>
                <w:sz w:val="20"/>
                <w:szCs w:val="20"/>
              </w:rPr>
            </w:pPr>
            <w:r w:rsidRPr="001D6447">
              <w:rPr>
                <w:sz w:val="20"/>
                <w:szCs w:val="20"/>
              </w:rPr>
              <w:t>0,005626</w:t>
            </w:r>
          </w:p>
        </w:tc>
        <w:tc>
          <w:tcPr>
            <w:tcW w:w="1276" w:type="dxa"/>
            <w:shd w:val="clear" w:color="auto" w:fill="auto"/>
            <w:vAlign w:val="center"/>
          </w:tcPr>
          <w:p w:rsidR="001D6447" w:rsidRPr="001D6447" w:rsidRDefault="001D6447" w:rsidP="001D6447">
            <w:pPr>
              <w:spacing w:after="0" w:line="240" w:lineRule="auto"/>
              <w:ind w:firstLine="0"/>
              <w:jc w:val="center"/>
              <w:rPr>
                <w:color w:val="000000"/>
                <w:sz w:val="20"/>
                <w:szCs w:val="20"/>
              </w:rPr>
            </w:pPr>
            <w:r w:rsidRPr="001D6447">
              <w:rPr>
                <w:color w:val="000000"/>
                <w:sz w:val="20"/>
                <w:szCs w:val="20"/>
              </w:rPr>
              <w:t>265</w:t>
            </w:r>
          </w:p>
        </w:tc>
        <w:tc>
          <w:tcPr>
            <w:tcW w:w="1257" w:type="dxa"/>
            <w:vAlign w:val="center"/>
          </w:tcPr>
          <w:p w:rsidR="001D6447" w:rsidRPr="001D6447" w:rsidRDefault="001D6447" w:rsidP="001D6447">
            <w:pPr>
              <w:spacing w:after="0" w:line="240" w:lineRule="auto"/>
              <w:ind w:firstLine="0"/>
              <w:jc w:val="center"/>
              <w:rPr>
                <w:color w:val="000000"/>
                <w:sz w:val="20"/>
                <w:szCs w:val="20"/>
              </w:rPr>
            </w:pPr>
            <w:r w:rsidRPr="001D6447">
              <w:rPr>
                <w:color w:val="000000"/>
                <w:sz w:val="20"/>
                <w:szCs w:val="20"/>
              </w:rPr>
              <w:t>25,602</w:t>
            </w:r>
          </w:p>
        </w:tc>
      </w:tr>
      <w:tr w:rsidR="001D6447" w:rsidRPr="001D6447" w:rsidTr="001D6447">
        <w:trPr>
          <w:trHeight w:val="256"/>
          <w:jc w:val="center"/>
        </w:trPr>
        <w:tc>
          <w:tcPr>
            <w:tcW w:w="1495" w:type="dxa"/>
            <w:vMerge/>
            <w:vAlign w:val="center"/>
          </w:tcPr>
          <w:p w:rsidR="001D6447" w:rsidRPr="001D6447" w:rsidRDefault="001D6447" w:rsidP="001D6447">
            <w:pPr>
              <w:spacing w:after="0" w:line="240" w:lineRule="auto"/>
              <w:ind w:firstLine="0"/>
              <w:jc w:val="center"/>
              <w:rPr>
                <w:color w:val="000000"/>
                <w:sz w:val="20"/>
                <w:szCs w:val="20"/>
              </w:rPr>
            </w:pPr>
          </w:p>
        </w:tc>
        <w:tc>
          <w:tcPr>
            <w:tcW w:w="1984" w:type="dxa"/>
            <w:shd w:val="clear" w:color="auto" w:fill="auto"/>
            <w:tcMar>
              <w:left w:w="28" w:type="dxa"/>
              <w:right w:w="28" w:type="dxa"/>
            </w:tcMar>
            <w:vAlign w:val="center"/>
          </w:tcPr>
          <w:p w:rsidR="001D6447" w:rsidRPr="001D6447" w:rsidRDefault="001D6447" w:rsidP="001D6447">
            <w:pPr>
              <w:pStyle w:val="Default"/>
              <w:jc w:val="center"/>
              <w:rPr>
                <w:sz w:val="20"/>
                <w:szCs w:val="20"/>
              </w:rPr>
            </w:pPr>
            <w:r w:rsidRPr="001D6447">
              <w:rPr>
                <w:sz w:val="20"/>
                <w:szCs w:val="20"/>
              </w:rPr>
              <w:t>ул. Ленина,18</w:t>
            </w:r>
          </w:p>
        </w:tc>
        <w:tc>
          <w:tcPr>
            <w:tcW w:w="1418" w:type="dxa"/>
            <w:shd w:val="clear" w:color="auto" w:fill="auto"/>
            <w:tcMar>
              <w:left w:w="28" w:type="dxa"/>
              <w:right w:w="28" w:type="dxa"/>
            </w:tcMar>
            <w:vAlign w:val="center"/>
          </w:tcPr>
          <w:p w:rsidR="001D6447" w:rsidRPr="001D6447" w:rsidRDefault="001D6447" w:rsidP="001D6447">
            <w:pPr>
              <w:spacing w:after="0" w:line="240" w:lineRule="auto"/>
              <w:ind w:firstLine="0"/>
              <w:jc w:val="center"/>
              <w:rPr>
                <w:color w:val="000000"/>
                <w:sz w:val="20"/>
                <w:szCs w:val="20"/>
              </w:rPr>
            </w:pPr>
            <w:r w:rsidRPr="001D6447">
              <w:rPr>
                <w:color w:val="000000"/>
                <w:sz w:val="20"/>
                <w:szCs w:val="20"/>
              </w:rPr>
              <w:t>магазин Людмила</w:t>
            </w:r>
          </w:p>
        </w:tc>
        <w:tc>
          <w:tcPr>
            <w:tcW w:w="850" w:type="dxa"/>
            <w:vAlign w:val="center"/>
          </w:tcPr>
          <w:p w:rsidR="001D6447" w:rsidRPr="001D6447" w:rsidRDefault="001D6447" w:rsidP="001D6447">
            <w:pPr>
              <w:spacing w:after="0" w:line="240" w:lineRule="auto"/>
              <w:ind w:firstLine="0"/>
              <w:jc w:val="center"/>
              <w:rPr>
                <w:color w:val="000000"/>
                <w:sz w:val="20"/>
                <w:szCs w:val="20"/>
              </w:rPr>
            </w:pPr>
          </w:p>
        </w:tc>
        <w:tc>
          <w:tcPr>
            <w:tcW w:w="709" w:type="dxa"/>
            <w:vAlign w:val="center"/>
          </w:tcPr>
          <w:p w:rsidR="001D6447" w:rsidRPr="001D6447" w:rsidRDefault="001D6447" w:rsidP="001D6447">
            <w:pPr>
              <w:spacing w:after="0" w:line="240" w:lineRule="auto"/>
              <w:ind w:firstLine="0"/>
              <w:jc w:val="center"/>
              <w:rPr>
                <w:color w:val="000000"/>
                <w:sz w:val="20"/>
                <w:szCs w:val="20"/>
              </w:rPr>
            </w:pPr>
          </w:p>
        </w:tc>
        <w:tc>
          <w:tcPr>
            <w:tcW w:w="1134" w:type="dxa"/>
            <w:shd w:val="clear" w:color="auto" w:fill="auto"/>
            <w:tcMar>
              <w:left w:w="28" w:type="dxa"/>
              <w:right w:w="28" w:type="dxa"/>
            </w:tcMar>
            <w:vAlign w:val="center"/>
          </w:tcPr>
          <w:p w:rsidR="001D6447" w:rsidRPr="001D6447" w:rsidRDefault="001D6447" w:rsidP="001D6447">
            <w:pPr>
              <w:pStyle w:val="Default"/>
              <w:jc w:val="center"/>
              <w:rPr>
                <w:sz w:val="20"/>
                <w:szCs w:val="20"/>
              </w:rPr>
            </w:pPr>
            <w:r w:rsidRPr="001D6447">
              <w:rPr>
                <w:sz w:val="20"/>
                <w:szCs w:val="20"/>
              </w:rPr>
              <w:t>0,003815</w:t>
            </w:r>
          </w:p>
        </w:tc>
        <w:tc>
          <w:tcPr>
            <w:tcW w:w="1276" w:type="dxa"/>
            <w:shd w:val="clear" w:color="auto" w:fill="auto"/>
            <w:vAlign w:val="center"/>
          </w:tcPr>
          <w:p w:rsidR="001D6447" w:rsidRPr="001D6447" w:rsidRDefault="001D6447" w:rsidP="001D6447">
            <w:pPr>
              <w:spacing w:after="0" w:line="240" w:lineRule="auto"/>
              <w:ind w:firstLine="0"/>
              <w:jc w:val="center"/>
              <w:rPr>
                <w:color w:val="000000"/>
                <w:sz w:val="20"/>
                <w:szCs w:val="20"/>
              </w:rPr>
            </w:pPr>
            <w:r w:rsidRPr="001D6447">
              <w:rPr>
                <w:color w:val="000000"/>
                <w:sz w:val="20"/>
                <w:szCs w:val="20"/>
              </w:rPr>
              <w:t>248</w:t>
            </w:r>
          </w:p>
        </w:tc>
        <w:tc>
          <w:tcPr>
            <w:tcW w:w="1257" w:type="dxa"/>
            <w:vAlign w:val="center"/>
          </w:tcPr>
          <w:p w:rsidR="001D6447" w:rsidRPr="001D6447" w:rsidRDefault="001D6447" w:rsidP="001D6447">
            <w:pPr>
              <w:spacing w:after="0" w:line="240" w:lineRule="auto"/>
              <w:ind w:firstLine="0"/>
              <w:jc w:val="center"/>
              <w:rPr>
                <w:color w:val="000000"/>
                <w:sz w:val="20"/>
                <w:szCs w:val="20"/>
              </w:rPr>
            </w:pPr>
            <w:r w:rsidRPr="001D6447">
              <w:rPr>
                <w:color w:val="000000"/>
                <w:sz w:val="20"/>
                <w:szCs w:val="20"/>
              </w:rPr>
              <w:t>17,362</w:t>
            </w:r>
          </w:p>
        </w:tc>
      </w:tr>
      <w:tr w:rsidR="001D6447" w:rsidRPr="001D6447" w:rsidTr="001D6447">
        <w:trPr>
          <w:trHeight w:val="256"/>
          <w:jc w:val="center"/>
        </w:trPr>
        <w:tc>
          <w:tcPr>
            <w:tcW w:w="1495" w:type="dxa"/>
            <w:vMerge/>
            <w:vAlign w:val="center"/>
          </w:tcPr>
          <w:p w:rsidR="001D6447" w:rsidRPr="001D6447" w:rsidRDefault="001D6447" w:rsidP="001D6447">
            <w:pPr>
              <w:spacing w:after="0" w:line="240" w:lineRule="auto"/>
              <w:ind w:firstLine="0"/>
              <w:jc w:val="center"/>
              <w:rPr>
                <w:color w:val="000000"/>
                <w:sz w:val="20"/>
                <w:szCs w:val="20"/>
              </w:rPr>
            </w:pPr>
          </w:p>
        </w:tc>
        <w:tc>
          <w:tcPr>
            <w:tcW w:w="1984" w:type="dxa"/>
            <w:shd w:val="clear" w:color="auto" w:fill="auto"/>
            <w:tcMar>
              <w:left w:w="28" w:type="dxa"/>
              <w:right w:w="28" w:type="dxa"/>
            </w:tcMar>
            <w:vAlign w:val="center"/>
          </w:tcPr>
          <w:p w:rsidR="001D6447" w:rsidRPr="001D6447" w:rsidRDefault="001D6447" w:rsidP="001D6447">
            <w:pPr>
              <w:pStyle w:val="Default"/>
              <w:jc w:val="center"/>
              <w:rPr>
                <w:sz w:val="20"/>
                <w:szCs w:val="20"/>
              </w:rPr>
            </w:pPr>
            <w:r w:rsidRPr="001D6447">
              <w:rPr>
                <w:sz w:val="20"/>
                <w:szCs w:val="20"/>
              </w:rPr>
              <w:t>ул. Ленина,19</w:t>
            </w:r>
          </w:p>
        </w:tc>
        <w:tc>
          <w:tcPr>
            <w:tcW w:w="1418" w:type="dxa"/>
            <w:shd w:val="clear" w:color="auto" w:fill="auto"/>
            <w:tcMar>
              <w:left w:w="28" w:type="dxa"/>
              <w:right w:w="28" w:type="dxa"/>
            </w:tcMar>
            <w:vAlign w:val="center"/>
          </w:tcPr>
          <w:p w:rsidR="001D6447" w:rsidRPr="001D6447" w:rsidRDefault="001D6447" w:rsidP="001D6447">
            <w:pPr>
              <w:spacing w:after="0" w:line="240" w:lineRule="auto"/>
              <w:ind w:firstLine="0"/>
              <w:jc w:val="center"/>
              <w:rPr>
                <w:color w:val="000000"/>
                <w:sz w:val="20"/>
                <w:szCs w:val="20"/>
              </w:rPr>
            </w:pPr>
            <w:r w:rsidRPr="001D6447">
              <w:rPr>
                <w:color w:val="000000"/>
                <w:sz w:val="20"/>
                <w:szCs w:val="20"/>
              </w:rPr>
              <w:t>жилой дом</w:t>
            </w:r>
          </w:p>
        </w:tc>
        <w:tc>
          <w:tcPr>
            <w:tcW w:w="850" w:type="dxa"/>
            <w:vAlign w:val="center"/>
          </w:tcPr>
          <w:p w:rsidR="001D6447" w:rsidRPr="001D6447" w:rsidRDefault="001D6447" w:rsidP="001D6447">
            <w:pPr>
              <w:spacing w:after="0" w:line="240" w:lineRule="auto"/>
              <w:ind w:firstLine="0"/>
              <w:jc w:val="center"/>
              <w:rPr>
                <w:color w:val="000000"/>
                <w:sz w:val="20"/>
                <w:szCs w:val="20"/>
              </w:rPr>
            </w:pPr>
          </w:p>
        </w:tc>
        <w:tc>
          <w:tcPr>
            <w:tcW w:w="709" w:type="dxa"/>
            <w:vAlign w:val="center"/>
          </w:tcPr>
          <w:p w:rsidR="001D6447" w:rsidRPr="001D6447" w:rsidRDefault="001D6447" w:rsidP="001D6447">
            <w:pPr>
              <w:spacing w:after="0" w:line="240" w:lineRule="auto"/>
              <w:ind w:firstLine="0"/>
              <w:jc w:val="center"/>
              <w:rPr>
                <w:color w:val="000000"/>
                <w:sz w:val="20"/>
                <w:szCs w:val="20"/>
              </w:rPr>
            </w:pPr>
            <w:r w:rsidRPr="001D6447">
              <w:rPr>
                <w:color w:val="000000"/>
                <w:sz w:val="20"/>
                <w:szCs w:val="20"/>
              </w:rPr>
              <w:t>74,6</w:t>
            </w:r>
          </w:p>
        </w:tc>
        <w:tc>
          <w:tcPr>
            <w:tcW w:w="1134" w:type="dxa"/>
            <w:shd w:val="clear" w:color="auto" w:fill="auto"/>
            <w:tcMar>
              <w:left w:w="28" w:type="dxa"/>
              <w:right w:w="28" w:type="dxa"/>
            </w:tcMar>
            <w:vAlign w:val="center"/>
          </w:tcPr>
          <w:p w:rsidR="001D6447" w:rsidRPr="001D6447" w:rsidRDefault="001D6447" w:rsidP="001D6447">
            <w:pPr>
              <w:pStyle w:val="Default"/>
              <w:jc w:val="center"/>
              <w:rPr>
                <w:sz w:val="20"/>
                <w:szCs w:val="20"/>
              </w:rPr>
            </w:pPr>
            <w:r w:rsidRPr="001D6447">
              <w:rPr>
                <w:sz w:val="20"/>
                <w:szCs w:val="20"/>
              </w:rPr>
              <w:t>0,003132</w:t>
            </w:r>
          </w:p>
        </w:tc>
        <w:tc>
          <w:tcPr>
            <w:tcW w:w="1276" w:type="dxa"/>
            <w:shd w:val="clear" w:color="auto" w:fill="auto"/>
            <w:vAlign w:val="center"/>
          </w:tcPr>
          <w:p w:rsidR="001D6447" w:rsidRPr="001D6447" w:rsidRDefault="001D6447" w:rsidP="001D6447">
            <w:pPr>
              <w:spacing w:after="0" w:line="240" w:lineRule="auto"/>
              <w:ind w:firstLine="0"/>
              <w:jc w:val="center"/>
              <w:rPr>
                <w:color w:val="000000"/>
                <w:sz w:val="20"/>
                <w:szCs w:val="20"/>
              </w:rPr>
            </w:pPr>
            <w:r w:rsidRPr="001D6447">
              <w:rPr>
                <w:color w:val="000000"/>
                <w:sz w:val="20"/>
                <w:szCs w:val="20"/>
              </w:rPr>
              <w:t>423</w:t>
            </w:r>
          </w:p>
        </w:tc>
        <w:tc>
          <w:tcPr>
            <w:tcW w:w="1257" w:type="dxa"/>
            <w:vAlign w:val="center"/>
          </w:tcPr>
          <w:p w:rsidR="001D6447" w:rsidRPr="001D6447" w:rsidRDefault="001D6447" w:rsidP="001D6447">
            <w:pPr>
              <w:spacing w:after="0" w:line="240" w:lineRule="auto"/>
              <w:ind w:firstLine="0"/>
              <w:jc w:val="center"/>
              <w:rPr>
                <w:color w:val="000000"/>
                <w:sz w:val="20"/>
                <w:szCs w:val="20"/>
              </w:rPr>
            </w:pPr>
            <w:r w:rsidRPr="001D6447">
              <w:rPr>
                <w:color w:val="000000"/>
                <w:sz w:val="20"/>
                <w:szCs w:val="20"/>
              </w:rPr>
              <w:t>14,2550</w:t>
            </w:r>
          </w:p>
        </w:tc>
      </w:tr>
      <w:tr w:rsidR="001D6447" w:rsidRPr="001D6447" w:rsidTr="001D6447">
        <w:trPr>
          <w:trHeight w:val="256"/>
          <w:jc w:val="center"/>
        </w:trPr>
        <w:tc>
          <w:tcPr>
            <w:tcW w:w="1495" w:type="dxa"/>
            <w:vMerge/>
            <w:vAlign w:val="center"/>
          </w:tcPr>
          <w:p w:rsidR="001D6447" w:rsidRPr="001D6447" w:rsidRDefault="001D6447" w:rsidP="001D6447">
            <w:pPr>
              <w:spacing w:after="0" w:line="240" w:lineRule="auto"/>
              <w:ind w:firstLine="0"/>
              <w:jc w:val="center"/>
              <w:rPr>
                <w:color w:val="000000"/>
                <w:sz w:val="20"/>
                <w:szCs w:val="20"/>
              </w:rPr>
            </w:pPr>
          </w:p>
        </w:tc>
        <w:tc>
          <w:tcPr>
            <w:tcW w:w="1984" w:type="dxa"/>
            <w:shd w:val="clear" w:color="auto" w:fill="auto"/>
            <w:tcMar>
              <w:left w:w="28" w:type="dxa"/>
              <w:right w:w="28" w:type="dxa"/>
            </w:tcMar>
            <w:vAlign w:val="center"/>
          </w:tcPr>
          <w:p w:rsidR="001D6447" w:rsidRPr="001D6447" w:rsidRDefault="001D6447" w:rsidP="001D6447">
            <w:pPr>
              <w:pStyle w:val="Default"/>
              <w:jc w:val="center"/>
              <w:rPr>
                <w:sz w:val="20"/>
                <w:szCs w:val="20"/>
              </w:rPr>
            </w:pPr>
            <w:r w:rsidRPr="001D6447">
              <w:rPr>
                <w:sz w:val="20"/>
                <w:szCs w:val="20"/>
              </w:rPr>
              <w:t>ул. Ленина,20</w:t>
            </w:r>
          </w:p>
        </w:tc>
        <w:tc>
          <w:tcPr>
            <w:tcW w:w="1418" w:type="dxa"/>
            <w:shd w:val="clear" w:color="auto" w:fill="auto"/>
            <w:tcMar>
              <w:left w:w="28" w:type="dxa"/>
              <w:right w:w="28" w:type="dxa"/>
            </w:tcMar>
            <w:vAlign w:val="center"/>
          </w:tcPr>
          <w:p w:rsidR="001D6447" w:rsidRPr="001D6447" w:rsidRDefault="001D6447" w:rsidP="001D6447">
            <w:pPr>
              <w:spacing w:after="0" w:line="240" w:lineRule="auto"/>
              <w:ind w:firstLine="0"/>
              <w:jc w:val="center"/>
              <w:rPr>
                <w:color w:val="000000"/>
                <w:sz w:val="20"/>
                <w:szCs w:val="20"/>
              </w:rPr>
            </w:pPr>
            <w:r w:rsidRPr="001D6447">
              <w:rPr>
                <w:color w:val="000000"/>
                <w:sz w:val="20"/>
                <w:szCs w:val="20"/>
              </w:rPr>
              <w:t>жилой дом</w:t>
            </w:r>
          </w:p>
        </w:tc>
        <w:tc>
          <w:tcPr>
            <w:tcW w:w="850" w:type="dxa"/>
            <w:vAlign w:val="center"/>
          </w:tcPr>
          <w:p w:rsidR="001D6447" w:rsidRPr="001D6447" w:rsidRDefault="001D6447" w:rsidP="001D6447">
            <w:pPr>
              <w:spacing w:after="0" w:line="240" w:lineRule="auto"/>
              <w:ind w:firstLine="0"/>
              <w:jc w:val="center"/>
              <w:rPr>
                <w:color w:val="000000"/>
                <w:sz w:val="20"/>
                <w:szCs w:val="20"/>
              </w:rPr>
            </w:pPr>
          </w:p>
        </w:tc>
        <w:tc>
          <w:tcPr>
            <w:tcW w:w="709" w:type="dxa"/>
            <w:vAlign w:val="center"/>
          </w:tcPr>
          <w:p w:rsidR="001D6447" w:rsidRPr="001D6447" w:rsidRDefault="001D6447" w:rsidP="001D6447">
            <w:pPr>
              <w:spacing w:after="0" w:line="240" w:lineRule="auto"/>
              <w:ind w:firstLine="0"/>
              <w:jc w:val="center"/>
              <w:rPr>
                <w:color w:val="000000"/>
                <w:sz w:val="20"/>
                <w:szCs w:val="20"/>
              </w:rPr>
            </w:pPr>
            <w:r w:rsidRPr="001D6447">
              <w:rPr>
                <w:color w:val="000000"/>
                <w:sz w:val="20"/>
                <w:szCs w:val="20"/>
              </w:rPr>
              <w:t>70,5</w:t>
            </w:r>
          </w:p>
        </w:tc>
        <w:tc>
          <w:tcPr>
            <w:tcW w:w="1134" w:type="dxa"/>
            <w:shd w:val="clear" w:color="auto" w:fill="auto"/>
            <w:tcMar>
              <w:left w:w="28" w:type="dxa"/>
              <w:right w:w="28" w:type="dxa"/>
            </w:tcMar>
            <w:vAlign w:val="center"/>
          </w:tcPr>
          <w:p w:rsidR="001D6447" w:rsidRPr="001D6447" w:rsidRDefault="001D6447" w:rsidP="001D6447">
            <w:pPr>
              <w:pStyle w:val="Default"/>
              <w:jc w:val="center"/>
              <w:rPr>
                <w:sz w:val="20"/>
                <w:szCs w:val="20"/>
              </w:rPr>
            </w:pPr>
            <w:r w:rsidRPr="001D6447">
              <w:rPr>
                <w:sz w:val="20"/>
                <w:szCs w:val="20"/>
              </w:rPr>
              <w:t>0,003559</w:t>
            </w:r>
          </w:p>
        </w:tc>
        <w:tc>
          <w:tcPr>
            <w:tcW w:w="1276" w:type="dxa"/>
            <w:shd w:val="clear" w:color="auto" w:fill="auto"/>
            <w:vAlign w:val="center"/>
          </w:tcPr>
          <w:p w:rsidR="001D6447" w:rsidRPr="001D6447" w:rsidRDefault="001D6447" w:rsidP="001D6447">
            <w:pPr>
              <w:spacing w:after="0" w:line="240" w:lineRule="auto"/>
              <w:ind w:firstLine="0"/>
              <w:jc w:val="center"/>
              <w:rPr>
                <w:color w:val="000000"/>
                <w:sz w:val="20"/>
                <w:szCs w:val="20"/>
              </w:rPr>
            </w:pPr>
            <w:r w:rsidRPr="001D6447">
              <w:rPr>
                <w:color w:val="000000"/>
                <w:sz w:val="20"/>
                <w:szCs w:val="20"/>
              </w:rPr>
              <w:t>311</w:t>
            </w:r>
          </w:p>
        </w:tc>
        <w:tc>
          <w:tcPr>
            <w:tcW w:w="1257" w:type="dxa"/>
            <w:vAlign w:val="center"/>
          </w:tcPr>
          <w:p w:rsidR="001D6447" w:rsidRPr="001D6447" w:rsidRDefault="001D6447" w:rsidP="001D6447">
            <w:pPr>
              <w:spacing w:after="0" w:line="240" w:lineRule="auto"/>
              <w:ind w:firstLine="0"/>
              <w:jc w:val="center"/>
              <w:rPr>
                <w:color w:val="000000"/>
                <w:sz w:val="20"/>
                <w:szCs w:val="20"/>
              </w:rPr>
            </w:pPr>
            <w:r w:rsidRPr="001D6447">
              <w:rPr>
                <w:color w:val="000000"/>
                <w:sz w:val="20"/>
                <w:szCs w:val="20"/>
              </w:rPr>
              <w:t>16,1940</w:t>
            </w:r>
          </w:p>
        </w:tc>
      </w:tr>
      <w:tr w:rsidR="001D6447" w:rsidRPr="001D6447" w:rsidTr="001D6447">
        <w:trPr>
          <w:trHeight w:val="185"/>
          <w:jc w:val="center"/>
        </w:trPr>
        <w:tc>
          <w:tcPr>
            <w:tcW w:w="1495" w:type="dxa"/>
            <w:vMerge/>
            <w:vAlign w:val="center"/>
          </w:tcPr>
          <w:p w:rsidR="001D6447" w:rsidRPr="001D6447" w:rsidRDefault="001D6447" w:rsidP="001D6447">
            <w:pPr>
              <w:spacing w:after="0" w:line="240" w:lineRule="auto"/>
              <w:ind w:firstLine="0"/>
              <w:jc w:val="center"/>
              <w:rPr>
                <w:color w:val="000000"/>
                <w:sz w:val="20"/>
                <w:szCs w:val="20"/>
              </w:rPr>
            </w:pPr>
          </w:p>
        </w:tc>
        <w:tc>
          <w:tcPr>
            <w:tcW w:w="1984" w:type="dxa"/>
            <w:shd w:val="clear" w:color="auto" w:fill="auto"/>
            <w:tcMar>
              <w:left w:w="28" w:type="dxa"/>
              <w:right w:w="28" w:type="dxa"/>
            </w:tcMar>
            <w:vAlign w:val="center"/>
          </w:tcPr>
          <w:p w:rsidR="001D6447" w:rsidRPr="001D6447" w:rsidRDefault="001D6447" w:rsidP="001D6447">
            <w:pPr>
              <w:pStyle w:val="Default"/>
              <w:jc w:val="center"/>
              <w:rPr>
                <w:sz w:val="20"/>
                <w:szCs w:val="20"/>
              </w:rPr>
            </w:pPr>
            <w:r w:rsidRPr="001D6447">
              <w:rPr>
                <w:sz w:val="20"/>
                <w:szCs w:val="20"/>
              </w:rPr>
              <w:t>ул. Ленина,22</w:t>
            </w:r>
          </w:p>
        </w:tc>
        <w:tc>
          <w:tcPr>
            <w:tcW w:w="1418" w:type="dxa"/>
            <w:shd w:val="clear" w:color="auto" w:fill="auto"/>
            <w:tcMar>
              <w:left w:w="28" w:type="dxa"/>
              <w:right w:w="28" w:type="dxa"/>
            </w:tcMar>
            <w:vAlign w:val="center"/>
          </w:tcPr>
          <w:p w:rsidR="001D6447" w:rsidRPr="001D6447" w:rsidRDefault="001D6447" w:rsidP="001D6447">
            <w:pPr>
              <w:spacing w:after="0" w:line="240" w:lineRule="auto"/>
              <w:ind w:firstLine="0"/>
              <w:jc w:val="center"/>
              <w:rPr>
                <w:color w:val="000000"/>
                <w:sz w:val="20"/>
                <w:szCs w:val="20"/>
              </w:rPr>
            </w:pPr>
            <w:r w:rsidRPr="001D6447">
              <w:rPr>
                <w:color w:val="000000"/>
                <w:sz w:val="20"/>
                <w:szCs w:val="20"/>
              </w:rPr>
              <w:t>магазин Татьяна</w:t>
            </w:r>
          </w:p>
        </w:tc>
        <w:tc>
          <w:tcPr>
            <w:tcW w:w="850" w:type="dxa"/>
            <w:vAlign w:val="center"/>
          </w:tcPr>
          <w:p w:rsidR="001D6447" w:rsidRPr="001D6447" w:rsidRDefault="001D6447" w:rsidP="001D6447">
            <w:pPr>
              <w:spacing w:after="0" w:line="240" w:lineRule="auto"/>
              <w:ind w:firstLine="0"/>
              <w:jc w:val="center"/>
              <w:rPr>
                <w:color w:val="000000"/>
                <w:sz w:val="20"/>
                <w:szCs w:val="20"/>
              </w:rPr>
            </w:pPr>
          </w:p>
        </w:tc>
        <w:tc>
          <w:tcPr>
            <w:tcW w:w="709" w:type="dxa"/>
            <w:vAlign w:val="center"/>
          </w:tcPr>
          <w:p w:rsidR="001D6447" w:rsidRPr="001D6447" w:rsidRDefault="001D6447" w:rsidP="001D6447">
            <w:pPr>
              <w:spacing w:after="0" w:line="240" w:lineRule="auto"/>
              <w:ind w:firstLine="0"/>
              <w:jc w:val="center"/>
              <w:rPr>
                <w:color w:val="000000"/>
                <w:sz w:val="20"/>
                <w:szCs w:val="20"/>
              </w:rPr>
            </w:pPr>
          </w:p>
        </w:tc>
        <w:tc>
          <w:tcPr>
            <w:tcW w:w="1134" w:type="dxa"/>
            <w:shd w:val="clear" w:color="auto" w:fill="auto"/>
            <w:tcMar>
              <w:left w:w="28" w:type="dxa"/>
              <w:right w:w="28" w:type="dxa"/>
            </w:tcMar>
            <w:vAlign w:val="center"/>
          </w:tcPr>
          <w:p w:rsidR="001D6447" w:rsidRPr="001D6447" w:rsidRDefault="001D6447" w:rsidP="001D6447">
            <w:pPr>
              <w:pStyle w:val="Default"/>
              <w:jc w:val="center"/>
              <w:rPr>
                <w:sz w:val="20"/>
                <w:szCs w:val="20"/>
              </w:rPr>
            </w:pPr>
            <w:r w:rsidRPr="001D6447">
              <w:rPr>
                <w:sz w:val="20"/>
                <w:szCs w:val="20"/>
              </w:rPr>
              <w:t>0,001430</w:t>
            </w:r>
          </w:p>
        </w:tc>
        <w:tc>
          <w:tcPr>
            <w:tcW w:w="1276" w:type="dxa"/>
            <w:shd w:val="clear" w:color="auto" w:fill="auto"/>
            <w:vAlign w:val="center"/>
          </w:tcPr>
          <w:p w:rsidR="001D6447" w:rsidRPr="001D6447" w:rsidRDefault="001D6447" w:rsidP="001D6447">
            <w:pPr>
              <w:spacing w:after="0" w:line="240" w:lineRule="auto"/>
              <w:ind w:firstLine="0"/>
              <w:jc w:val="center"/>
              <w:rPr>
                <w:color w:val="000000"/>
                <w:sz w:val="20"/>
                <w:szCs w:val="20"/>
              </w:rPr>
            </w:pPr>
            <w:r w:rsidRPr="001D6447">
              <w:rPr>
                <w:color w:val="000000"/>
                <w:sz w:val="20"/>
                <w:szCs w:val="20"/>
              </w:rPr>
              <w:t>319</w:t>
            </w:r>
          </w:p>
        </w:tc>
        <w:tc>
          <w:tcPr>
            <w:tcW w:w="1257" w:type="dxa"/>
            <w:vAlign w:val="center"/>
          </w:tcPr>
          <w:p w:rsidR="001D6447" w:rsidRPr="001D6447" w:rsidRDefault="001D6447" w:rsidP="001D6447">
            <w:pPr>
              <w:spacing w:after="0" w:line="240" w:lineRule="auto"/>
              <w:ind w:firstLine="0"/>
              <w:jc w:val="center"/>
              <w:rPr>
                <w:color w:val="000000"/>
                <w:sz w:val="20"/>
                <w:szCs w:val="20"/>
              </w:rPr>
            </w:pPr>
            <w:r w:rsidRPr="001D6447">
              <w:rPr>
                <w:color w:val="000000"/>
                <w:sz w:val="20"/>
                <w:szCs w:val="20"/>
              </w:rPr>
              <w:t>6,510</w:t>
            </w:r>
          </w:p>
        </w:tc>
      </w:tr>
      <w:tr w:rsidR="001D6447" w:rsidRPr="001D6447" w:rsidTr="001D6447">
        <w:trPr>
          <w:trHeight w:val="256"/>
          <w:jc w:val="center"/>
        </w:trPr>
        <w:tc>
          <w:tcPr>
            <w:tcW w:w="1495" w:type="dxa"/>
            <w:vMerge/>
            <w:vAlign w:val="center"/>
          </w:tcPr>
          <w:p w:rsidR="001D6447" w:rsidRPr="001D6447" w:rsidRDefault="001D6447" w:rsidP="001D6447">
            <w:pPr>
              <w:spacing w:after="0" w:line="240" w:lineRule="auto"/>
              <w:ind w:firstLine="0"/>
              <w:jc w:val="center"/>
              <w:rPr>
                <w:color w:val="000000"/>
                <w:sz w:val="20"/>
                <w:szCs w:val="20"/>
              </w:rPr>
            </w:pPr>
          </w:p>
        </w:tc>
        <w:tc>
          <w:tcPr>
            <w:tcW w:w="1984" w:type="dxa"/>
            <w:shd w:val="clear" w:color="auto" w:fill="auto"/>
            <w:tcMar>
              <w:left w:w="28" w:type="dxa"/>
              <w:right w:w="28" w:type="dxa"/>
            </w:tcMar>
            <w:vAlign w:val="center"/>
          </w:tcPr>
          <w:p w:rsidR="001D6447" w:rsidRPr="001D6447" w:rsidRDefault="001D6447" w:rsidP="001D6447">
            <w:pPr>
              <w:pStyle w:val="Default"/>
              <w:jc w:val="center"/>
              <w:rPr>
                <w:sz w:val="20"/>
                <w:szCs w:val="20"/>
              </w:rPr>
            </w:pPr>
            <w:r w:rsidRPr="001D6447">
              <w:rPr>
                <w:sz w:val="20"/>
                <w:szCs w:val="20"/>
              </w:rPr>
              <w:t>ул. Ленина,24</w:t>
            </w:r>
          </w:p>
        </w:tc>
        <w:tc>
          <w:tcPr>
            <w:tcW w:w="1418" w:type="dxa"/>
            <w:shd w:val="clear" w:color="auto" w:fill="auto"/>
            <w:tcMar>
              <w:left w:w="28" w:type="dxa"/>
              <w:right w:w="28" w:type="dxa"/>
            </w:tcMar>
            <w:vAlign w:val="center"/>
          </w:tcPr>
          <w:p w:rsidR="001D6447" w:rsidRPr="001D6447" w:rsidRDefault="001D6447" w:rsidP="001D6447">
            <w:pPr>
              <w:spacing w:after="0" w:line="240" w:lineRule="auto"/>
              <w:ind w:firstLine="0"/>
              <w:jc w:val="center"/>
              <w:rPr>
                <w:color w:val="000000"/>
                <w:sz w:val="20"/>
                <w:szCs w:val="20"/>
              </w:rPr>
            </w:pPr>
            <w:r w:rsidRPr="001D6447">
              <w:rPr>
                <w:color w:val="000000"/>
                <w:sz w:val="20"/>
                <w:szCs w:val="20"/>
              </w:rPr>
              <w:t>КДЦ</w:t>
            </w:r>
          </w:p>
        </w:tc>
        <w:tc>
          <w:tcPr>
            <w:tcW w:w="850" w:type="dxa"/>
            <w:vAlign w:val="center"/>
          </w:tcPr>
          <w:p w:rsidR="001D6447" w:rsidRPr="001D6447" w:rsidRDefault="001D6447" w:rsidP="001D6447">
            <w:pPr>
              <w:spacing w:after="0" w:line="240" w:lineRule="auto"/>
              <w:ind w:firstLine="0"/>
              <w:jc w:val="center"/>
              <w:rPr>
                <w:color w:val="000000"/>
                <w:sz w:val="20"/>
                <w:szCs w:val="20"/>
              </w:rPr>
            </w:pPr>
            <w:r w:rsidRPr="001D6447">
              <w:rPr>
                <w:color w:val="000000"/>
                <w:sz w:val="20"/>
                <w:szCs w:val="20"/>
              </w:rPr>
              <w:t>4468</w:t>
            </w:r>
          </w:p>
        </w:tc>
        <w:tc>
          <w:tcPr>
            <w:tcW w:w="709" w:type="dxa"/>
            <w:vAlign w:val="center"/>
          </w:tcPr>
          <w:p w:rsidR="001D6447" w:rsidRPr="001D6447" w:rsidRDefault="001D6447" w:rsidP="001D6447">
            <w:pPr>
              <w:spacing w:after="0" w:line="240" w:lineRule="auto"/>
              <w:ind w:firstLine="0"/>
              <w:jc w:val="center"/>
              <w:rPr>
                <w:color w:val="000000"/>
                <w:sz w:val="20"/>
                <w:szCs w:val="20"/>
              </w:rPr>
            </w:pPr>
            <w:r w:rsidRPr="001D6447">
              <w:rPr>
                <w:color w:val="000000"/>
                <w:sz w:val="20"/>
                <w:szCs w:val="20"/>
              </w:rPr>
              <w:t>698,1</w:t>
            </w:r>
          </w:p>
        </w:tc>
        <w:tc>
          <w:tcPr>
            <w:tcW w:w="1134" w:type="dxa"/>
            <w:shd w:val="clear" w:color="auto" w:fill="auto"/>
            <w:tcMar>
              <w:left w:w="28" w:type="dxa"/>
              <w:right w:w="28" w:type="dxa"/>
            </w:tcMar>
            <w:vAlign w:val="center"/>
          </w:tcPr>
          <w:p w:rsidR="001D6447" w:rsidRPr="001D6447" w:rsidRDefault="001D6447" w:rsidP="001D6447">
            <w:pPr>
              <w:pStyle w:val="Default"/>
              <w:jc w:val="center"/>
              <w:rPr>
                <w:sz w:val="20"/>
                <w:szCs w:val="20"/>
              </w:rPr>
            </w:pPr>
            <w:r w:rsidRPr="001D6447">
              <w:rPr>
                <w:sz w:val="20"/>
                <w:szCs w:val="20"/>
              </w:rPr>
              <w:t>0,074269</w:t>
            </w:r>
          </w:p>
        </w:tc>
        <w:tc>
          <w:tcPr>
            <w:tcW w:w="1276" w:type="dxa"/>
            <w:shd w:val="clear" w:color="auto" w:fill="auto"/>
            <w:vAlign w:val="center"/>
          </w:tcPr>
          <w:p w:rsidR="001D6447" w:rsidRPr="001D6447" w:rsidRDefault="001D6447" w:rsidP="001D6447">
            <w:pPr>
              <w:spacing w:after="0" w:line="240" w:lineRule="auto"/>
              <w:ind w:firstLine="0"/>
              <w:jc w:val="center"/>
              <w:rPr>
                <w:color w:val="000000"/>
                <w:sz w:val="20"/>
                <w:szCs w:val="20"/>
              </w:rPr>
            </w:pPr>
            <w:r w:rsidRPr="001D6447">
              <w:rPr>
                <w:color w:val="000000"/>
                <w:sz w:val="20"/>
                <w:szCs w:val="20"/>
              </w:rPr>
              <w:t>340</w:t>
            </w:r>
          </w:p>
        </w:tc>
        <w:tc>
          <w:tcPr>
            <w:tcW w:w="1257" w:type="dxa"/>
            <w:vAlign w:val="center"/>
          </w:tcPr>
          <w:p w:rsidR="001D6447" w:rsidRPr="001D6447" w:rsidRDefault="001D6447" w:rsidP="001D6447">
            <w:pPr>
              <w:spacing w:after="0" w:line="240" w:lineRule="auto"/>
              <w:ind w:firstLine="0"/>
              <w:jc w:val="center"/>
              <w:rPr>
                <w:color w:val="000000"/>
                <w:sz w:val="20"/>
                <w:szCs w:val="20"/>
              </w:rPr>
            </w:pPr>
            <w:r w:rsidRPr="001D6447">
              <w:rPr>
                <w:color w:val="000000"/>
                <w:sz w:val="20"/>
                <w:szCs w:val="20"/>
              </w:rPr>
              <w:t>338,000</w:t>
            </w:r>
          </w:p>
        </w:tc>
      </w:tr>
      <w:tr w:rsidR="001D6447" w:rsidRPr="001D6447" w:rsidTr="001D6447">
        <w:trPr>
          <w:trHeight w:val="256"/>
          <w:jc w:val="center"/>
        </w:trPr>
        <w:tc>
          <w:tcPr>
            <w:tcW w:w="1495" w:type="dxa"/>
            <w:vMerge/>
            <w:vAlign w:val="center"/>
          </w:tcPr>
          <w:p w:rsidR="001D6447" w:rsidRPr="001D6447" w:rsidRDefault="001D6447" w:rsidP="001D6447">
            <w:pPr>
              <w:spacing w:after="0" w:line="240" w:lineRule="auto"/>
              <w:ind w:firstLine="0"/>
              <w:jc w:val="center"/>
              <w:rPr>
                <w:color w:val="000000"/>
                <w:sz w:val="20"/>
                <w:szCs w:val="20"/>
              </w:rPr>
            </w:pPr>
          </w:p>
        </w:tc>
        <w:tc>
          <w:tcPr>
            <w:tcW w:w="1984" w:type="dxa"/>
            <w:shd w:val="clear" w:color="auto" w:fill="auto"/>
            <w:tcMar>
              <w:left w:w="28" w:type="dxa"/>
              <w:right w:w="28" w:type="dxa"/>
            </w:tcMar>
            <w:vAlign w:val="center"/>
          </w:tcPr>
          <w:p w:rsidR="001D6447" w:rsidRPr="001D6447" w:rsidRDefault="001D6447" w:rsidP="001D6447">
            <w:pPr>
              <w:pStyle w:val="Default"/>
              <w:jc w:val="center"/>
              <w:rPr>
                <w:sz w:val="20"/>
                <w:szCs w:val="20"/>
              </w:rPr>
            </w:pPr>
            <w:r w:rsidRPr="001D6447">
              <w:rPr>
                <w:sz w:val="20"/>
                <w:szCs w:val="20"/>
              </w:rPr>
              <w:t>ул. Ленина,30</w:t>
            </w:r>
          </w:p>
        </w:tc>
        <w:tc>
          <w:tcPr>
            <w:tcW w:w="1418" w:type="dxa"/>
            <w:shd w:val="clear" w:color="auto" w:fill="auto"/>
            <w:tcMar>
              <w:left w:w="28" w:type="dxa"/>
              <w:right w:w="28" w:type="dxa"/>
            </w:tcMar>
            <w:vAlign w:val="center"/>
          </w:tcPr>
          <w:p w:rsidR="001D6447" w:rsidRPr="001D6447" w:rsidRDefault="001D6447" w:rsidP="001D6447">
            <w:pPr>
              <w:spacing w:after="0" w:line="240" w:lineRule="auto"/>
              <w:ind w:firstLine="0"/>
              <w:jc w:val="center"/>
              <w:rPr>
                <w:color w:val="000000"/>
                <w:sz w:val="20"/>
                <w:szCs w:val="20"/>
              </w:rPr>
            </w:pPr>
            <w:r w:rsidRPr="001D6447">
              <w:rPr>
                <w:color w:val="000000"/>
                <w:sz w:val="20"/>
                <w:szCs w:val="20"/>
              </w:rPr>
              <w:t>магазин Князь</w:t>
            </w:r>
          </w:p>
        </w:tc>
        <w:tc>
          <w:tcPr>
            <w:tcW w:w="850" w:type="dxa"/>
            <w:vAlign w:val="center"/>
          </w:tcPr>
          <w:p w:rsidR="001D6447" w:rsidRPr="001D6447" w:rsidRDefault="001D6447" w:rsidP="001D6447">
            <w:pPr>
              <w:spacing w:after="0" w:line="240" w:lineRule="auto"/>
              <w:ind w:firstLine="0"/>
              <w:jc w:val="center"/>
              <w:rPr>
                <w:color w:val="000000"/>
                <w:sz w:val="20"/>
                <w:szCs w:val="20"/>
              </w:rPr>
            </w:pPr>
          </w:p>
        </w:tc>
        <w:tc>
          <w:tcPr>
            <w:tcW w:w="709" w:type="dxa"/>
            <w:vAlign w:val="center"/>
          </w:tcPr>
          <w:p w:rsidR="001D6447" w:rsidRPr="001D6447" w:rsidRDefault="001D6447" w:rsidP="001D6447">
            <w:pPr>
              <w:spacing w:after="0" w:line="240" w:lineRule="auto"/>
              <w:ind w:firstLine="0"/>
              <w:jc w:val="center"/>
              <w:rPr>
                <w:color w:val="000000"/>
                <w:sz w:val="20"/>
                <w:szCs w:val="20"/>
              </w:rPr>
            </w:pPr>
          </w:p>
        </w:tc>
        <w:tc>
          <w:tcPr>
            <w:tcW w:w="1134" w:type="dxa"/>
            <w:shd w:val="clear" w:color="auto" w:fill="auto"/>
            <w:tcMar>
              <w:left w:w="28" w:type="dxa"/>
              <w:right w:w="28" w:type="dxa"/>
            </w:tcMar>
            <w:vAlign w:val="center"/>
          </w:tcPr>
          <w:p w:rsidR="001D6447" w:rsidRPr="001D6447" w:rsidRDefault="001D6447" w:rsidP="001D6447">
            <w:pPr>
              <w:pStyle w:val="Default"/>
              <w:jc w:val="center"/>
              <w:rPr>
                <w:sz w:val="20"/>
                <w:szCs w:val="20"/>
              </w:rPr>
            </w:pPr>
            <w:r w:rsidRPr="001D6447">
              <w:rPr>
                <w:sz w:val="20"/>
                <w:szCs w:val="20"/>
              </w:rPr>
              <w:t>0,009489</w:t>
            </w:r>
          </w:p>
        </w:tc>
        <w:tc>
          <w:tcPr>
            <w:tcW w:w="1276" w:type="dxa"/>
            <w:shd w:val="clear" w:color="auto" w:fill="auto"/>
            <w:vAlign w:val="center"/>
          </w:tcPr>
          <w:p w:rsidR="001D6447" w:rsidRPr="001D6447" w:rsidRDefault="001D6447" w:rsidP="001D6447">
            <w:pPr>
              <w:spacing w:after="0" w:line="240" w:lineRule="auto"/>
              <w:ind w:firstLine="0"/>
              <w:jc w:val="center"/>
              <w:rPr>
                <w:color w:val="000000"/>
                <w:sz w:val="20"/>
                <w:szCs w:val="20"/>
              </w:rPr>
            </w:pPr>
            <w:r w:rsidRPr="001D6447">
              <w:rPr>
                <w:color w:val="000000"/>
                <w:sz w:val="20"/>
                <w:szCs w:val="20"/>
              </w:rPr>
              <w:t>385</w:t>
            </w:r>
          </w:p>
        </w:tc>
        <w:tc>
          <w:tcPr>
            <w:tcW w:w="1257" w:type="dxa"/>
            <w:vAlign w:val="center"/>
          </w:tcPr>
          <w:p w:rsidR="001D6447" w:rsidRPr="001D6447" w:rsidRDefault="001D6447" w:rsidP="001D6447">
            <w:pPr>
              <w:spacing w:after="0" w:line="240" w:lineRule="auto"/>
              <w:ind w:firstLine="0"/>
              <w:jc w:val="center"/>
              <w:rPr>
                <w:color w:val="000000"/>
                <w:sz w:val="20"/>
                <w:szCs w:val="20"/>
              </w:rPr>
            </w:pPr>
          </w:p>
        </w:tc>
      </w:tr>
      <w:tr w:rsidR="001D6447" w:rsidRPr="001D6447" w:rsidTr="001D6447">
        <w:trPr>
          <w:trHeight w:val="256"/>
          <w:jc w:val="center"/>
        </w:trPr>
        <w:tc>
          <w:tcPr>
            <w:tcW w:w="1495" w:type="dxa"/>
            <w:vMerge/>
            <w:vAlign w:val="center"/>
          </w:tcPr>
          <w:p w:rsidR="001D6447" w:rsidRPr="001D6447" w:rsidRDefault="001D6447" w:rsidP="001D6447">
            <w:pPr>
              <w:spacing w:after="0" w:line="240" w:lineRule="auto"/>
              <w:ind w:firstLine="0"/>
              <w:jc w:val="center"/>
              <w:rPr>
                <w:color w:val="000000"/>
                <w:sz w:val="20"/>
                <w:szCs w:val="20"/>
              </w:rPr>
            </w:pPr>
          </w:p>
        </w:tc>
        <w:tc>
          <w:tcPr>
            <w:tcW w:w="1984" w:type="dxa"/>
            <w:shd w:val="clear" w:color="auto" w:fill="auto"/>
            <w:tcMar>
              <w:left w:w="28" w:type="dxa"/>
              <w:right w:w="28" w:type="dxa"/>
            </w:tcMar>
            <w:vAlign w:val="center"/>
          </w:tcPr>
          <w:p w:rsidR="001D6447" w:rsidRPr="001D6447" w:rsidRDefault="001D6447" w:rsidP="001D6447">
            <w:pPr>
              <w:pStyle w:val="Default"/>
              <w:jc w:val="center"/>
              <w:rPr>
                <w:sz w:val="20"/>
                <w:szCs w:val="20"/>
              </w:rPr>
            </w:pPr>
            <w:r w:rsidRPr="001D6447">
              <w:rPr>
                <w:sz w:val="20"/>
                <w:szCs w:val="20"/>
              </w:rPr>
              <w:t>ул. Ленина,32а</w:t>
            </w:r>
          </w:p>
        </w:tc>
        <w:tc>
          <w:tcPr>
            <w:tcW w:w="1418" w:type="dxa"/>
            <w:shd w:val="clear" w:color="auto" w:fill="auto"/>
            <w:tcMar>
              <w:left w:w="28" w:type="dxa"/>
              <w:right w:w="28" w:type="dxa"/>
            </w:tcMar>
            <w:vAlign w:val="center"/>
          </w:tcPr>
          <w:p w:rsidR="001D6447" w:rsidRPr="001D6447" w:rsidRDefault="001D6447" w:rsidP="001D6447">
            <w:pPr>
              <w:spacing w:after="0" w:line="240" w:lineRule="auto"/>
              <w:ind w:firstLine="0"/>
              <w:jc w:val="center"/>
              <w:rPr>
                <w:color w:val="000000"/>
                <w:sz w:val="20"/>
                <w:szCs w:val="20"/>
              </w:rPr>
            </w:pPr>
            <w:r w:rsidRPr="001D6447">
              <w:rPr>
                <w:color w:val="000000"/>
                <w:sz w:val="20"/>
                <w:szCs w:val="20"/>
              </w:rPr>
              <w:t>Магазин Русь</w:t>
            </w:r>
          </w:p>
        </w:tc>
        <w:tc>
          <w:tcPr>
            <w:tcW w:w="850" w:type="dxa"/>
            <w:vAlign w:val="center"/>
          </w:tcPr>
          <w:p w:rsidR="001D6447" w:rsidRPr="001D6447" w:rsidRDefault="001D6447" w:rsidP="001D6447">
            <w:pPr>
              <w:spacing w:after="0" w:line="240" w:lineRule="auto"/>
              <w:ind w:firstLine="0"/>
              <w:jc w:val="center"/>
              <w:rPr>
                <w:color w:val="000000"/>
                <w:sz w:val="20"/>
                <w:szCs w:val="20"/>
              </w:rPr>
            </w:pPr>
          </w:p>
        </w:tc>
        <w:tc>
          <w:tcPr>
            <w:tcW w:w="709" w:type="dxa"/>
            <w:vAlign w:val="center"/>
          </w:tcPr>
          <w:p w:rsidR="001D6447" w:rsidRPr="001D6447" w:rsidRDefault="001D6447" w:rsidP="001D6447">
            <w:pPr>
              <w:spacing w:after="0" w:line="240" w:lineRule="auto"/>
              <w:ind w:firstLine="0"/>
              <w:jc w:val="center"/>
              <w:rPr>
                <w:color w:val="000000"/>
                <w:sz w:val="20"/>
                <w:szCs w:val="20"/>
              </w:rPr>
            </w:pPr>
          </w:p>
        </w:tc>
        <w:tc>
          <w:tcPr>
            <w:tcW w:w="1134" w:type="dxa"/>
            <w:shd w:val="clear" w:color="auto" w:fill="auto"/>
            <w:tcMar>
              <w:left w:w="28" w:type="dxa"/>
              <w:right w:w="28" w:type="dxa"/>
            </w:tcMar>
            <w:vAlign w:val="center"/>
          </w:tcPr>
          <w:p w:rsidR="001D6447" w:rsidRPr="001D6447" w:rsidRDefault="001D6447" w:rsidP="001D6447">
            <w:pPr>
              <w:pStyle w:val="Default"/>
              <w:jc w:val="center"/>
              <w:rPr>
                <w:sz w:val="20"/>
                <w:szCs w:val="20"/>
              </w:rPr>
            </w:pPr>
            <w:r w:rsidRPr="001D6447">
              <w:rPr>
                <w:sz w:val="20"/>
                <w:szCs w:val="20"/>
              </w:rPr>
              <w:t>0,003314</w:t>
            </w:r>
          </w:p>
        </w:tc>
        <w:tc>
          <w:tcPr>
            <w:tcW w:w="1276" w:type="dxa"/>
            <w:shd w:val="clear" w:color="auto" w:fill="auto"/>
            <w:vAlign w:val="center"/>
          </w:tcPr>
          <w:p w:rsidR="001D6447" w:rsidRPr="001D6447" w:rsidRDefault="001D6447" w:rsidP="001D6447">
            <w:pPr>
              <w:spacing w:after="0" w:line="240" w:lineRule="auto"/>
              <w:ind w:firstLine="0"/>
              <w:jc w:val="center"/>
              <w:rPr>
                <w:color w:val="000000"/>
                <w:sz w:val="20"/>
                <w:szCs w:val="20"/>
              </w:rPr>
            </w:pPr>
            <w:r w:rsidRPr="001D6447">
              <w:rPr>
                <w:color w:val="000000"/>
                <w:sz w:val="20"/>
                <w:szCs w:val="20"/>
              </w:rPr>
              <w:t>728</w:t>
            </w:r>
          </w:p>
        </w:tc>
        <w:tc>
          <w:tcPr>
            <w:tcW w:w="1257" w:type="dxa"/>
            <w:vAlign w:val="center"/>
          </w:tcPr>
          <w:p w:rsidR="001D6447" w:rsidRPr="001D6447" w:rsidRDefault="001D6447" w:rsidP="001D6447">
            <w:pPr>
              <w:spacing w:after="0" w:line="240" w:lineRule="auto"/>
              <w:ind w:firstLine="0"/>
              <w:jc w:val="center"/>
              <w:rPr>
                <w:color w:val="000000"/>
                <w:sz w:val="20"/>
                <w:szCs w:val="20"/>
              </w:rPr>
            </w:pPr>
            <w:r w:rsidRPr="001D6447">
              <w:rPr>
                <w:color w:val="000000"/>
                <w:sz w:val="20"/>
                <w:szCs w:val="20"/>
              </w:rPr>
              <w:t>15,081</w:t>
            </w:r>
          </w:p>
        </w:tc>
      </w:tr>
      <w:tr w:rsidR="001D6447" w:rsidRPr="001D6447" w:rsidTr="001D6447">
        <w:trPr>
          <w:trHeight w:val="256"/>
          <w:jc w:val="center"/>
        </w:trPr>
        <w:tc>
          <w:tcPr>
            <w:tcW w:w="1495" w:type="dxa"/>
            <w:vMerge/>
            <w:vAlign w:val="center"/>
          </w:tcPr>
          <w:p w:rsidR="001D6447" w:rsidRPr="001D6447" w:rsidRDefault="001D6447" w:rsidP="001D6447">
            <w:pPr>
              <w:spacing w:after="0" w:line="240" w:lineRule="auto"/>
              <w:ind w:firstLine="0"/>
              <w:jc w:val="center"/>
              <w:rPr>
                <w:color w:val="000000"/>
                <w:sz w:val="20"/>
                <w:szCs w:val="20"/>
              </w:rPr>
            </w:pPr>
          </w:p>
        </w:tc>
        <w:tc>
          <w:tcPr>
            <w:tcW w:w="1984" w:type="dxa"/>
            <w:shd w:val="clear" w:color="auto" w:fill="auto"/>
            <w:tcMar>
              <w:left w:w="28" w:type="dxa"/>
              <w:right w:w="28" w:type="dxa"/>
            </w:tcMar>
            <w:vAlign w:val="center"/>
          </w:tcPr>
          <w:p w:rsidR="001D6447" w:rsidRPr="001D6447" w:rsidRDefault="001D6447" w:rsidP="001D6447">
            <w:pPr>
              <w:pStyle w:val="Default"/>
              <w:jc w:val="center"/>
              <w:rPr>
                <w:sz w:val="20"/>
                <w:szCs w:val="20"/>
              </w:rPr>
            </w:pPr>
            <w:r w:rsidRPr="001D6447">
              <w:rPr>
                <w:sz w:val="20"/>
                <w:szCs w:val="20"/>
              </w:rPr>
              <w:t>ул. Ленина,34</w:t>
            </w:r>
          </w:p>
        </w:tc>
        <w:tc>
          <w:tcPr>
            <w:tcW w:w="1418" w:type="dxa"/>
            <w:shd w:val="clear" w:color="auto" w:fill="auto"/>
            <w:tcMar>
              <w:left w:w="28" w:type="dxa"/>
              <w:right w:w="28" w:type="dxa"/>
            </w:tcMar>
            <w:vAlign w:val="center"/>
          </w:tcPr>
          <w:p w:rsidR="001D6447" w:rsidRPr="001D6447" w:rsidRDefault="001D6447" w:rsidP="001D6447">
            <w:pPr>
              <w:spacing w:after="0" w:line="240" w:lineRule="auto"/>
              <w:ind w:firstLine="0"/>
              <w:jc w:val="center"/>
              <w:rPr>
                <w:color w:val="000000"/>
                <w:sz w:val="20"/>
                <w:szCs w:val="20"/>
              </w:rPr>
            </w:pPr>
            <w:r w:rsidRPr="001D6447">
              <w:rPr>
                <w:color w:val="000000"/>
                <w:sz w:val="20"/>
                <w:szCs w:val="20"/>
              </w:rPr>
              <w:t>жилой дом</w:t>
            </w:r>
          </w:p>
        </w:tc>
        <w:tc>
          <w:tcPr>
            <w:tcW w:w="850" w:type="dxa"/>
            <w:vAlign w:val="center"/>
          </w:tcPr>
          <w:p w:rsidR="001D6447" w:rsidRPr="001D6447" w:rsidRDefault="001D6447" w:rsidP="001D6447">
            <w:pPr>
              <w:spacing w:after="0" w:line="240" w:lineRule="auto"/>
              <w:ind w:firstLine="0"/>
              <w:jc w:val="center"/>
              <w:rPr>
                <w:color w:val="000000"/>
                <w:sz w:val="20"/>
                <w:szCs w:val="20"/>
              </w:rPr>
            </w:pPr>
          </w:p>
        </w:tc>
        <w:tc>
          <w:tcPr>
            <w:tcW w:w="709" w:type="dxa"/>
            <w:vAlign w:val="center"/>
          </w:tcPr>
          <w:p w:rsidR="001D6447" w:rsidRPr="001D6447" w:rsidRDefault="001D6447" w:rsidP="001D6447">
            <w:pPr>
              <w:spacing w:after="0" w:line="240" w:lineRule="auto"/>
              <w:ind w:firstLine="0"/>
              <w:jc w:val="center"/>
              <w:rPr>
                <w:color w:val="000000"/>
                <w:sz w:val="20"/>
                <w:szCs w:val="20"/>
              </w:rPr>
            </w:pPr>
            <w:r w:rsidRPr="001D6447">
              <w:rPr>
                <w:color w:val="000000"/>
                <w:sz w:val="20"/>
                <w:szCs w:val="20"/>
              </w:rPr>
              <w:t>61,8</w:t>
            </w:r>
          </w:p>
        </w:tc>
        <w:tc>
          <w:tcPr>
            <w:tcW w:w="1134" w:type="dxa"/>
            <w:shd w:val="clear" w:color="auto" w:fill="auto"/>
            <w:tcMar>
              <w:left w:w="28" w:type="dxa"/>
              <w:right w:w="28" w:type="dxa"/>
            </w:tcMar>
            <w:vAlign w:val="center"/>
          </w:tcPr>
          <w:p w:rsidR="001D6447" w:rsidRPr="001D6447" w:rsidRDefault="001D6447" w:rsidP="001D6447">
            <w:pPr>
              <w:pStyle w:val="Default"/>
              <w:jc w:val="center"/>
              <w:rPr>
                <w:sz w:val="20"/>
                <w:szCs w:val="20"/>
              </w:rPr>
            </w:pPr>
            <w:r w:rsidRPr="001D6447">
              <w:rPr>
                <w:sz w:val="20"/>
                <w:szCs w:val="20"/>
              </w:rPr>
              <w:t>0,003120</w:t>
            </w:r>
          </w:p>
        </w:tc>
        <w:tc>
          <w:tcPr>
            <w:tcW w:w="1276" w:type="dxa"/>
            <w:shd w:val="clear" w:color="auto" w:fill="auto"/>
            <w:vAlign w:val="center"/>
          </w:tcPr>
          <w:p w:rsidR="001D6447" w:rsidRPr="001D6447" w:rsidRDefault="001D6447" w:rsidP="001D6447">
            <w:pPr>
              <w:spacing w:after="0" w:line="240" w:lineRule="auto"/>
              <w:ind w:firstLine="0"/>
              <w:jc w:val="center"/>
              <w:rPr>
                <w:color w:val="000000"/>
                <w:sz w:val="20"/>
                <w:szCs w:val="20"/>
              </w:rPr>
            </w:pPr>
            <w:r w:rsidRPr="001D6447">
              <w:rPr>
                <w:color w:val="000000"/>
                <w:sz w:val="20"/>
                <w:szCs w:val="20"/>
              </w:rPr>
              <w:t>770</w:t>
            </w:r>
          </w:p>
        </w:tc>
        <w:tc>
          <w:tcPr>
            <w:tcW w:w="1257" w:type="dxa"/>
            <w:vAlign w:val="center"/>
          </w:tcPr>
          <w:p w:rsidR="001D6447" w:rsidRPr="001D6447" w:rsidRDefault="001D6447" w:rsidP="001D6447">
            <w:pPr>
              <w:spacing w:after="0" w:line="240" w:lineRule="auto"/>
              <w:ind w:firstLine="0"/>
              <w:jc w:val="center"/>
              <w:rPr>
                <w:color w:val="000000"/>
                <w:sz w:val="20"/>
                <w:szCs w:val="20"/>
              </w:rPr>
            </w:pPr>
            <w:r w:rsidRPr="001D6447">
              <w:rPr>
                <w:color w:val="000000"/>
                <w:sz w:val="20"/>
                <w:szCs w:val="20"/>
              </w:rPr>
              <w:t>14,2000</w:t>
            </w:r>
          </w:p>
        </w:tc>
      </w:tr>
      <w:tr w:rsidR="001D6447" w:rsidRPr="001D6447" w:rsidTr="001D6447">
        <w:trPr>
          <w:trHeight w:val="256"/>
          <w:jc w:val="center"/>
        </w:trPr>
        <w:tc>
          <w:tcPr>
            <w:tcW w:w="1495" w:type="dxa"/>
            <w:vMerge/>
            <w:vAlign w:val="center"/>
          </w:tcPr>
          <w:p w:rsidR="001D6447" w:rsidRPr="001D6447" w:rsidRDefault="001D6447" w:rsidP="001D6447">
            <w:pPr>
              <w:spacing w:after="0" w:line="240" w:lineRule="auto"/>
              <w:ind w:firstLine="0"/>
              <w:jc w:val="center"/>
              <w:rPr>
                <w:color w:val="000000"/>
                <w:sz w:val="20"/>
                <w:szCs w:val="20"/>
              </w:rPr>
            </w:pPr>
          </w:p>
        </w:tc>
        <w:tc>
          <w:tcPr>
            <w:tcW w:w="1984" w:type="dxa"/>
            <w:shd w:val="clear" w:color="auto" w:fill="auto"/>
            <w:tcMar>
              <w:left w:w="28" w:type="dxa"/>
              <w:right w:w="28" w:type="dxa"/>
            </w:tcMar>
            <w:vAlign w:val="center"/>
          </w:tcPr>
          <w:p w:rsidR="001D6447" w:rsidRPr="001D6447" w:rsidRDefault="001D6447" w:rsidP="001D6447">
            <w:pPr>
              <w:pStyle w:val="Default"/>
              <w:jc w:val="center"/>
              <w:rPr>
                <w:sz w:val="20"/>
                <w:szCs w:val="20"/>
              </w:rPr>
            </w:pPr>
            <w:r w:rsidRPr="001D6447">
              <w:rPr>
                <w:sz w:val="20"/>
                <w:szCs w:val="20"/>
              </w:rPr>
              <w:t>ул. Ленина,40</w:t>
            </w:r>
          </w:p>
        </w:tc>
        <w:tc>
          <w:tcPr>
            <w:tcW w:w="1418" w:type="dxa"/>
            <w:shd w:val="clear" w:color="auto" w:fill="auto"/>
            <w:tcMar>
              <w:left w:w="28" w:type="dxa"/>
              <w:right w:w="28" w:type="dxa"/>
            </w:tcMar>
            <w:vAlign w:val="center"/>
          </w:tcPr>
          <w:p w:rsidR="001D6447" w:rsidRPr="001D6447" w:rsidRDefault="001D6447" w:rsidP="001D6447">
            <w:pPr>
              <w:spacing w:after="0" w:line="240" w:lineRule="auto"/>
              <w:ind w:firstLine="0"/>
              <w:jc w:val="center"/>
              <w:rPr>
                <w:color w:val="000000"/>
                <w:sz w:val="20"/>
                <w:szCs w:val="20"/>
              </w:rPr>
            </w:pPr>
            <w:r w:rsidRPr="001D6447">
              <w:rPr>
                <w:color w:val="000000"/>
                <w:sz w:val="20"/>
                <w:szCs w:val="20"/>
              </w:rPr>
              <w:t>жилой дом</w:t>
            </w:r>
          </w:p>
        </w:tc>
        <w:tc>
          <w:tcPr>
            <w:tcW w:w="850" w:type="dxa"/>
            <w:vAlign w:val="center"/>
          </w:tcPr>
          <w:p w:rsidR="001D6447" w:rsidRPr="001D6447" w:rsidRDefault="001D6447" w:rsidP="001D6447">
            <w:pPr>
              <w:spacing w:after="0" w:line="240" w:lineRule="auto"/>
              <w:ind w:firstLine="0"/>
              <w:jc w:val="center"/>
              <w:rPr>
                <w:color w:val="000000"/>
                <w:sz w:val="20"/>
                <w:szCs w:val="20"/>
              </w:rPr>
            </w:pPr>
          </w:p>
        </w:tc>
        <w:tc>
          <w:tcPr>
            <w:tcW w:w="709" w:type="dxa"/>
            <w:vAlign w:val="center"/>
          </w:tcPr>
          <w:p w:rsidR="001D6447" w:rsidRPr="001D6447" w:rsidRDefault="001D6447" w:rsidP="001D6447">
            <w:pPr>
              <w:spacing w:after="0" w:line="240" w:lineRule="auto"/>
              <w:ind w:firstLine="0"/>
              <w:jc w:val="center"/>
              <w:rPr>
                <w:color w:val="000000"/>
                <w:sz w:val="20"/>
                <w:szCs w:val="20"/>
              </w:rPr>
            </w:pPr>
            <w:r w:rsidRPr="001D6447">
              <w:rPr>
                <w:color w:val="000000"/>
                <w:sz w:val="20"/>
                <w:szCs w:val="20"/>
              </w:rPr>
              <w:t>40</w:t>
            </w:r>
          </w:p>
        </w:tc>
        <w:tc>
          <w:tcPr>
            <w:tcW w:w="1134" w:type="dxa"/>
            <w:shd w:val="clear" w:color="auto" w:fill="auto"/>
            <w:tcMar>
              <w:left w:w="28" w:type="dxa"/>
              <w:right w:w="28" w:type="dxa"/>
            </w:tcMar>
            <w:vAlign w:val="center"/>
          </w:tcPr>
          <w:p w:rsidR="001D6447" w:rsidRPr="001D6447" w:rsidRDefault="001D6447" w:rsidP="001D6447">
            <w:pPr>
              <w:pStyle w:val="Default"/>
              <w:jc w:val="center"/>
              <w:rPr>
                <w:sz w:val="20"/>
                <w:szCs w:val="20"/>
              </w:rPr>
            </w:pPr>
            <w:r w:rsidRPr="001D6447">
              <w:rPr>
                <w:sz w:val="20"/>
                <w:szCs w:val="20"/>
              </w:rPr>
              <w:t>0,002151</w:t>
            </w:r>
          </w:p>
        </w:tc>
        <w:tc>
          <w:tcPr>
            <w:tcW w:w="1276" w:type="dxa"/>
            <w:shd w:val="clear" w:color="auto" w:fill="auto"/>
            <w:vAlign w:val="center"/>
          </w:tcPr>
          <w:p w:rsidR="001D6447" w:rsidRPr="001D6447" w:rsidRDefault="001D6447" w:rsidP="001D6447">
            <w:pPr>
              <w:spacing w:after="0" w:line="240" w:lineRule="auto"/>
              <w:ind w:firstLine="0"/>
              <w:jc w:val="center"/>
              <w:rPr>
                <w:color w:val="000000"/>
                <w:sz w:val="20"/>
                <w:szCs w:val="20"/>
              </w:rPr>
            </w:pPr>
            <w:r w:rsidRPr="001D6447">
              <w:rPr>
                <w:color w:val="000000"/>
                <w:sz w:val="20"/>
                <w:szCs w:val="20"/>
              </w:rPr>
              <w:t>890</w:t>
            </w:r>
          </w:p>
        </w:tc>
        <w:tc>
          <w:tcPr>
            <w:tcW w:w="1257" w:type="dxa"/>
            <w:vAlign w:val="center"/>
          </w:tcPr>
          <w:p w:rsidR="001D6447" w:rsidRPr="001D6447" w:rsidRDefault="001D6447" w:rsidP="001D6447">
            <w:pPr>
              <w:spacing w:after="0" w:line="240" w:lineRule="auto"/>
              <w:ind w:firstLine="0"/>
              <w:jc w:val="center"/>
              <w:rPr>
                <w:color w:val="000000"/>
                <w:sz w:val="20"/>
                <w:szCs w:val="20"/>
              </w:rPr>
            </w:pPr>
            <w:r w:rsidRPr="001D6447">
              <w:rPr>
                <w:color w:val="000000"/>
                <w:sz w:val="20"/>
                <w:szCs w:val="20"/>
              </w:rPr>
              <w:t>9,7920</w:t>
            </w:r>
          </w:p>
        </w:tc>
      </w:tr>
      <w:tr w:rsidR="001D6447" w:rsidRPr="001D6447" w:rsidTr="001D6447">
        <w:trPr>
          <w:trHeight w:val="256"/>
          <w:jc w:val="center"/>
        </w:trPr>
        <w:tc>
          <w:tcPr>
            <w:tcW w:w="1495" w:type="dxa"/>
            <w:vMerge/>
            <w:vAlign w:val="center"/>
          </w:tcPr>
          <w:p w:rsidR="001D6447" w:rsidRPr="001D6447" w:rsidRDefault="001D6447" w:rsidP="001D6447">
            <w:pPr>
              <w:spacing w:after="0" w:line="240" w:lineRule="auto"/>
              <w:ind w:firstLine="0"/>
              <w:jc w:val="center"/>
              <w:rPr>
                <w:color w:val="000000"/>
                <w:sz w:val="20"/>
                <w:szCs w:val="20"/>
              </w:rPr>
            </w:pPr>
          </w:p>
        </w:tc>
        <w:tc>
          <w:tcPr>
            <w:tcW w:w="1984" w:type="dxa"/>
            <w:shd w:val="clear" w:color="auto" w:fill="auto"/>
            <w:tcMar>
              <w:left w:w="28" w:type="dxa"/>
              <w:right w:w="28" w:type="dxa"/>
            </w:tcMar>
            <w:vAlign w:val="center"/>
          </w:tcPr>
          <w:p w:rsidR="001D6447" w:rsidRPr="001D6447" w:rsidRDefault="001D6447" w:rsidP="001D6447">
            <w:pPr>
              <w:pStyle w:val="Default"/>
              <w:jc w:val="center"/>
              <w:rPr>
                <w:sz w:val="20"/>
                <w:szCs w:val="20"/>
              </w:rPr>
            </w:pPr>
            <w:r w:rsidRPr="001D6447">
              <w:rPr>
                <w:sz w:val="20"/>
                <w:szCs w:val="20"/>
              </w:rPr>
              <w:t>ул. Ленина,43</w:t>
            </w:r>
          </w:p>
        </w:tc>
        <w:tc>
          <w:tcPr>
            <w:tcW w:w="1418" w:type="dxa"/>
            <w:shd w:val="clear" w:color="auto" w:fill="auto"/>
            <w:tcMar>
              <w:left w:w="28" w:type="dxa"/>
              <w:right w:w="28" w:type="dxa"/>
            </w:tcMar>
            <w:vAlign w:val="center"/>
          </w:tcPr>
          <w:p w:rsidR="001D6447" w:rsidRPr="001D6447" w:rsidRDefault="001D6447" w:rsidP="001D6447">
            <w:pPr>
              <w:spacing w:after="0" w:line="240" w:lineRule="auto"/>
              <w:ind w:firstLine="0"/>
              <w:jc w:val="center"/>
              <w:rPr>
                <w:color w:val="000000"/>
                <w:sz w:val="20"/>
                <w:szCs w:val="20"/>
              </w:rPr>
            </w:pPr>
            <w:r w:rsidRPr="001D6447">
              <w:rPr>
                <w:color w:val="000000"/>
                <w:sz w:val="20"/>
                <w:szCs w:val="20"/>
              </w:rPr>
              <w:t>жилой дом</w:t>
            </w:r>
          </w:p>
        </w:tc>
        <w:tc>
          <w:tcPr>
            <w:tcW w:w="850" w:type="dxa"/>
            <w:vAlign w:val="center"/>
          </w:tcPr>
          <w:p w:rsidR="001D6447" w:rsidRPr="001D6447" w:rsidRDefault="001D6447" w:rsidP="001D6447">
            <w:pPr>
              <w:spacing w:after="0" w:line="240" w:lineRule="auto"/>
              <w:ind w:firstLine="0"/>
              <w:jc w:val="center"/>
              <w:rPr>
                <w:color w:val="000000"/>
                <w:sz w:val="20"/>
                <w:szCs w:val="20"/>
              </w:rPr>
            </w:pPr>
          </w:p>
        </w:tc>
        <w:tc>
          <w:tcPr>
            <w:tcW w:w="709" w:type="dxa"/>
            <w:vAlign w:val="center"/>
          </w:tcPr>
          <w:p w:rsidR="001D6447" w:rsidRPr="001D6447" w:rsidRDefault="001D6447" w:rsidP="001D6447">
            <w:pPr>
              <w:spacing w:after="0" w:line="240" w:lineRule="auto"/>
              <w:ind w:firstLine="0"/>
              <w:jc w:val="center"/>
              <w:rPr>
                <w:color w:val="000000"/>
                <w:sz w:val="20"/>
                <w:szCs w:val="20"/>
              </w:rPr>
            </w:pPr>
            <w:r w:rsidRPr="001D6447">
              <w:rPr>
                <w:color w:val="000000"/>
                <w:sz w:val="20"/>
                <w:szCs w:val="20"/>
              </w:rPr>
              <w:t>52,8</w:t>
            </w:r>
          </w:p>
        </w:tc>
        <w:tc>
          <w:tcPr>
            <w:tcW w:w="1134" w:type="dxa"/>
            <w:shd w:val="clear" w:color="auto" w:fill="auto"/>
            <w:tcMar>
              <w:left w:w="28" w:type="dxa"/>
              <w:right w:w="28" w:type="dxa"/>
            </w:tcMar>
            <w:vAlign w:val="center"/>
          </w:tcPr>
          <w:p w:rsidR="001D6447" w:rsidRPr="001D6447" w:rsidRDefault="001D6447" w:rsidP="001D6447">
            <w:pPr>
              <w:pStyle w:val="Default"/>
              <w:jc w:val="center"/>
              <w:rPr>
                <w:sz w:val="20"/>
                <w:szCs w:val="20"/>
              </w:rPr>
            </w:pPr>
            <w:r w:rsidRPr="001D6447">
              <w:rPr>
                <w:sz w:val="20"/>
                <w:szCs w:val="20"/>
              </w:rPr>
              <w:t>0,002435</w:t>
            </w:r>
          </w:p>
        </w:tc>
        <w:tc>
          <w:tcPr>
            <w:tcW w:w="1276" w:type="dxa"/>
            <w:shd w:val="clear" w:color="auto" w:fill="auto"/>
            <w:vAlign w:val="center"/>
          </w:tcPr>
          <w:p w:rsidR="001D6447" w:rsidRPr="001D6447" w:rsidRDefault="001D6447" w:rsidP="001D6447">
            <w:pPr>
              <w:spacing w:after="0" w:line="240" w:lineRule="auto"/>
              <w:ind w:firstLine="0"/>
              <w:jc w:val="center"/>
              <w:rPr>
                <w:color w:val="000000"/>
                <w:sz w:val="20"/>
                <w:szCs w:val="20"/>
              </w:rPr>
            </w:pPr>
            <w:r w:rsidRPr="001D6447">
              <w:rPr>
                <w:color w:val="000000"/>
                <w:sz w:val="20"/>
                <w:szCs w:val="20"/>
              </w:rPr>
              <w:t>967</w:t>
            </w:r>
          </w:p>
        </w:tc>
        <w:tc>
          <w:tcPr>
            <w:tcW w:w="1257" w:type="dxa"/>
            <w:vAlign w:val="center"/>
          </w:tcPr>
          <w:p w:rsidR="001D6447" w:rsidRPr="001D6447" w:rsidRDefault="001D6447" w:rsidP="001D6447">
            <w:pPr>
              <w:spacing w:after="0" w:line="240" w:lineRule="auto"/>
              <w:ind w:firstLine="0"/>
              <w:jc w:val="center"/>
              <w:rPr>
                <w:color w:val="000000"/>
                <w:sz w:val="20"/>
                <w:szCs w:val="20"/>
              </w:rPr>
            </w:pPr>
            <w:r w:rsidRPr="001D6447">
              <w:rPr>
                <w:color w:val="000000"/>
                <w:sz w:val="20"/>
                <w:szCs w:val="20"/>
              </w:rPr>
              <w:t>11,0840</w:t>
            </w:r>
          </w:p>
        </w:tc>
      </w:tr>
      <w:tr w:rsidR="001D6447" w:rsidRPr="001D6447" w:rsidTr="001D6447">
        <w:trPr>
          <w:trHeight w:val="256"/>
          <w:jc w:val="center"/>
        </w:trPr>
        <w:tc>
          <w:tcPr>
            <w:tcW w:w="1495" w:type="dxa"/>
            <w:vMerge/>
            <w:vAlign w:val="center"/>
          </w:tcPr>
          <w:p w:rsidR="001D6447" w:rsidRPr="001D6447" w:rsidRDefault="001D6447" w:rsidP="001D6447">
            <w:pPr>
              <w:spacing w:after="0" w:line="240" w:lineRule="auto"/>
              <w:ind w:firstLine="0"/>
              <w:jc w:val="center"/>
              <w:rPr>
                <w:color w:val="000000"/>
                <w:sz w:val="20"/>
                <w:szCs w:val="20"/>
              </w:rPr>
            </w:pPr>
          </w:p>
        </w:tc>
        <w:tc>
          <w:tcPr>
            <w:tcW w:w="1984" w:type="dxa"/>
            <w:shd w:val="clear" w:color="auto" w:fill="auto"/>
            <w:tcMar>
              <w:left w:w="28" w:type="dxa"/>
              <w:right w:w="28" w:type="dxa"/>
            </w:tcMar>
            <w:vAlign w:val="center"/>
          </w:tcPr>
          <w:p w:rsidR="001D6447" w:rsidRPr="001D6447" w:rsidRDefault="001D6447" w:rsidP="001D6447">
            <w:pPr>
              <w:pStyle w:val="Default"/>
              <w:jc w:val="center"/>
              <w:rPr>
                <w:sz w:val="20"/>
                <w:szCs w:val="20"/>
              </w:rPr>
            </w:pPr>
            <w:r w:rsidRPr="001D6447">
              <w:rPr>
                <w:sz w:val="20"/>
                <w:szCs w:val="20"/>
              </w:rPr>
              <w:t>ул. Ленина,45</w:t>
            </w:r>
          </w:p>
        </w:tc>
        <w:tc>
          <w:tcPr>
            <w:tcW w:w="1418" w:type="dxa"/>
            <w:shd w:val="clear" w:color="auto" w:fill="auto"/>
            <w:tcMar>
              <w:left w:w="28" w:type="dxa"/>
              <w:right w:w="28" w:type="dxa"/>
            </w:tcMar>
            <w:vAlign w:val="center"/>
          </w:tcPr>
          <w:p w:rsidR="001D6447" w:rsidRPr="001D6447" w:rsidRDefault="001D6447" w:rsidP="001D6447">
            <w:pPr>
              <w:spacing w:after="0" w:line="240" w:lineRule="auto"/>
              <w:ind w:firstLine="0"/>
              <w:jc w:val="center"/>
              <w:rPr>
                <w:color w:val="000000"/>
                <w:sz w:val="20"/>
                <w:szCs w:val="20"/>
              </w:rPr>
            </w:pPr>
            <w:r w:rsidRPr="001D6447">
              <w:rPr>
                <w:color w:val="000000"/>
                <w:sz w:val="20"/>
                <w:szCs w:val="20"/>
              </w:rPr>
              <w:t>ПАО Сбербанк</w:t>
            </w:r>
          </w:p>
        </w:tc>
        <w:tc>
          <w:tcPr>
            <w:tcW w:w="850" w:type="dxa"/>
            <w:vAlign w:val="center"/>
          </w:tcPr>
          <w:p w:rsidR="001D6447" w:rsidRPr="001D6447" w:rsidRDefault="001D6447" w:rsidP="001D6447">
            <w:pPr>
              <w:spacing w:after="0" w:line="240" w:lineRule="auto"/>
              <w:ind w:firstLine="0"/>
              <w:jc w:val="center"/>
              <w:rPr>
                <w:color w:val="000000"/>
                <w:sz w:val="20"/>
                <w:szCs w:val="20"/>
              </w:rPr>
            </w:pPr>
          </w:p>
        </w:tc>
        <w:tc>
          <w:tcPr>
            <w:tcW w:w="709" w:type="dxa"/>
            <w:vAlign w:val="center"/>
          </w:tcPr>
          <w:p w:rsidR="001D6447" w:rsidRPr="001D6447" w:rsidRDefault="001D6447" w:rsidP="001D6447">
            <w:pPr>
              <w:spacing w:after="0" w:line="240" w:lineRule="auto"/>
              <w:ind w:firstLine="0"/>
              <w:jc w:val="center"/>
              <w:rPr>
                <w:color w:val="000000"/>
                <w:sz w:val="20"/>
                <w:szCs w:val="20"/>
              </w:rPr>
            </w:pPr>
          </w:p>
        </w:tc>
        <w:tc>
          <w:tcPr>
            <w:tcW w:w="1134" w:type="dxa"/>
            <w:shd w:val="clear" w:color="auto" w:fill="auto"/>
            <w:tcMar>
              <w:left w:w="28" w:type="dxa"/>
              <w:right w:w="28" w:type="dxa"/>
            </w:tcMar>
            <w:vAlign w:val="center"/>
          </w:tcPr>
          <w:p w:rsidR="001D6447" w:rsidRPr="001D6447" w:rsidRDefault="001D6447" w:rsidP="001D6447">
            <w:pPr>
              <w:pStyle w:val="Default"/>
              <w:jc w:val="center"/>
              <w:rPr>
                <w:sz w:val="20"/>
                <w:szCs w:val="20"/>
              </w:rPr>
            </w:pPr>
            <w:r w:rsidRPr="001D6447">
              <w:rPr>
                <w:sz w:val="20"/>
                <w:szCs w:val="20"/>
              </w:rPr>
              <w:t>0,003008</w:t>
            </w:r>
          </w:p>
        </w:tc>
        <w:tc>
          <w:tcPr>
            <w:tcW w:w="1276" w:type="dxa"/>
            <w:shd w:val="clear" w:color="auto" w:fill="auto"/>
            <w:vAlign w:val="center"/>
          </w:tcPr>
          <w:p w:rsidR="001D6447" w:rsidRPr="001D6447" w:rsidRDefault="001D6447" w:rsidP="001D6447">
            <w:pPr>
              <w:spacing w:after="0" w:line="240" w:lineRule="auto"/>
              <w:ind w:firstLine="0"/>
              <w:jc w:val="center"/>
              <w:rPr>
                <w:color w:val="000000"/>
                <w:sz w:val="20"/>
                <w:szCs w:val="20"/>
              </w:rPr>
            </w:pPr>
            <w:r w:rsidRPr="001D6447">
              <w:rPr>
                <w:color w:val="000000"/>
                <w:sz w:val="20"/>
                <w:szCs w:val="20"/>
              </w:rPr>
              <w:t>908</w:t>
            </w:r>
          </w:p>
        </w:tc>
        <w:tc>
          <w:tcPr>
            <w:tcW w:w="1257" w:type="dxa"/>
            <w:vAlign w:val="center"/>
          </w:tcPr>
          <w:p w:rsidR="001D6447" w:rsidRPr="001D6447" w:rsidRDefault="001D6447" w:rsidP="001D6447">
            <w:pPr>
              <w:spacing w:after="0" w:line="240" w:lineRule="auto"/>
              <w:ind w:firstLine="0"/>
              <w:jc w:val="center"/>
              <w:rPr>
                <w:color w:val="000000"/>
                <w:sz w:val="20"/>
                <w:szCs w:val="20"/>
              </w:rPr>
            </w:pPr>
            <w:r w:rsidRPr="001D6447">
              <w:rPr>
                <w:color w:val="000000"/>
                <w:sz w:val="20"/>
                <w:szCs w:val="20"/>
              </w:rPr>
              <w:t>14,0400</w:t>
            </w:r>
          </w:p>
        </w:tc>
      </w:tr>
      <w:tr w:rsidR="001D6447" w:rsidRPr="001D6447" w:rsidTr="001D6447">
        <w:trPr>
          <w:trHeight w:val="256"/>
          <w:jc w:val="center"/>
        </w:trPr>
        <w:tc>
          <w:tcPr>
            <w:tcW w:w="1495" w:type="dxa"/>
            <w:vMerge/>
            <w:vAlign w:val="center"/>
          </w:tcPr>
          <w:p w:rsidR="001D6447" w:rsidRPr="001D6447" w:rsidRDefault="001D6447" w:rsidP="001D6447">
            <w:pPr>
              <w:spacing w:after="0" w:line="240" w:lineRule="auto"/>
              <w:ind w:firstLine="0"/>
              <w:jc w:val="center"/>
              <w:rPr>
                <w:color w:val="000000"/>
                <w:sz w:val="20"/>
                <w:szCs w:val="20"/>
              </w:rPr>
            </w:pPr>
          </w:p>
        </w:tc>
        <w:tc>
          <w:tcPr>
            <w:tcW w:w="1984" w:type="dxa"/>
            <w:shd w:val="clear" w:color="auto" w:fill="auto"/>
            <w:tcMar>
              <w:left w:w="28" w:type="dxa"/>
              <w:right w:w="28" w:type="dxa"/>
            </w:tcMar>
            <w:vAlign w:val="center"/>
          </w:tcPr>
          <w:p w:rsidR="001D6447" w:rsidRPr="001D6447" w:rsidRDefault="001D6447" w:rsidP="001D6447">
            <w:pPr>
              <w:pStyle w:val="Default"/>
              <w:jc w:val="center"/>
              <w:rPr>
                <w:sz w:val="20"/>
                <w:szCs w:val="20"/>
              </w:rPr>
            </w:pPr>
            <w:r w:rsidRPr="001D6447">
              <w:rPr>
                <w:sz w:val="20"/>
                <w:szCs w:val="20"/>
              </w:rPr>
              <w:t>ул.Буденного,2</w:t>
            </w:r>
          </w:p>
        </w:tc>
        <w:tc>
          <w:tcPr>
            <w:tcW w:w="1418" w:type="dxa"/>
            <w:shd w:val="clear" w:color="auto" w:fill="auto"/>
            <w:tcMar>
              <w:left w:w="28" w:type="dxa"/>
              <w:right w:w="28" w:type="dxa"/>
            </w:tcMar>
            <w:vAlign w:val="center"/>
          </w:tcPr>
          <w:p w:rsidR="001D6447" w:rsidRPr="001D6447" w:rsidRDefault="001D6447" w:rsidP="001D6447">
            <w:pPr>
              <w:spacing w:after="0" w:line="240" w:lineRule="auto"/>
              <w:ind w:firstLine="0"/>
              <w:jc w:val="center"/>
              <w:rPr>
                <w:color w:val="000000"/>
                <w:sz w:val="20"/>
                <w:szCs w:val="20"/>
              </w:rPr>
            </w:pPr>
            <w:r w:rsidRPr="001D6447">
              <w:rPr>
                <w:color w:val="000000"/>
                <w:sz w:val="20"/>
                <w:szCs w:val="20"/>
              </w:rPr>
              <w:t>жилой дом</w:t>
            </w:r>
          </w:p>
        </w:tc>
        <w:tc>
          <w:tcPr>
            <w:tcW w:w="850" w:type="dxa"/>
            <w:vAlign w:val="center"/>
          </w:tcPr>
          <w:p w:rsidR="001D6447" w:rsidRPr="001D6447" w:rsidRDefault="001D6447" w:rsidP="001D6447">
            <w:pPr>
              <w:spacing w:after="0" w:line="240" w:lineRule="auto"/>
              <w:ind w:firstLine="0"/>
              <w:jc w:val="center"/>
              <w:rPr>
                <w:color w:val="000000"/>
                <w:sz w:val="20"/>
                <w:szCs w:val="20"/>
              </w:rPr>
            </w:pPr>
          </w:p>
        </w:tc>
        <w:tc>
          <w:tcPr>
            <w:tcW w:w="709" w:type="dxa"/>
            <w:vAlign w:val="center"/>
          </w:tcPr>
          <w:p w:rsidR="001D6447" w:rsidRPr="001D6447" w:rsidRDefault="001D6447" w:rsidP="001D6447">
            <w:pPr>
              <w:spacing w:after="0" w:line="240" w:lineRule="auto"/>
              <w:ind w:firstLine="0"/>
              <w:jc w:val="center"/>
              <w:rPr>
                <w:color w:val="000000"/>
                <w:sz w:val="20"/>
                <w:szCs w:val="20"/>
              </w:rPr>
            </w:pPr>
            <w:r w:rsidRPr="001D6447">
              <w:rPr>
                <w:color w:val="000000"/>
                <w:sz w:val="20"/>
                <w:szCs w:val="20"/>
              </w:rPr>
              <w:t>115,6</w:t>
            </w:r>
          </w:p>
        </w:tc>
        <w:tc>
          <w:tcPr>
            <w:tcW w:w="1134" w:type="dxa"/>
            <w:shd w:val="clear" w:color="auto" w:fill="auto"/>
            <w:tcMar>
              <w:left w:w="28" w:type="dxa"/>
              <w:right w:w="28" w:type="dxa"/>
            </w:tcMar>
            <w:vAlign w:val="center"/>
          </w:tcPr>
          <w:p w:rsidR="001D6447" w:rsidRPr="001D6447" w:rsidRDefault="001D6447" w:rsidP="001D6447">
            <w:pPr>
              <w:pStyle w:val="Default"/>
              <w:jc w:val="center"/>
              <w:rPr>
                <w:sz w:val="20"/>
                <w:szCs w:val="20"/>
              </w:rPr>
            </w:pPr>
            <w:r w:rsidRPr="001D6447">
              <w:rPr>
                <w:sz w:val="20"/>
                <w:szCs w:val="20"/>
              </w:rPr>
              <w:t>0,005562</w:t>
            </w:r>
          </w:p>
        </w:tc>
        <w:tc>
          <w:tcPr>
            <w:tcW w:w="1276" w:type="dxa"/>
            <w:shd w:val="clear" w:color="auto" w:fill="auto"/>
            <w:vAlign w:val="center"/>
          </w:tcPr>
          <w:p w:rsidR="001D6447" w:rsidRPr="001D6447" w:rsidRDefault="001D6447" w:rsidP="001D6447">
            <w:pPr>
              <w:spacing w:after="0" w:line="240" w:lineRule="auto"/>
              <w:ind w:firstLine="0"/>
              <w:jc w:val="center"/>
              <w:rPr>
                <w:color w:val="000000"/>
                <w:sz w:val="20"/>
                <w:szCs w:val="20"/>
              </w:rPr>
            </w:pPr>
            <w:r w:rsidRPr="001D6447">
              <w:rPr>
                <w:color w:val="000000"/>
                <w:sz w:val="20"/>
                <w:szCs w:val="20"/>
              </w:rPr>
              <w:t>1214</w:t>
            </w:r>
          </w:p>
        </w:tc>
        <w:tc>
          <w:tcPr>
            <w:tcW w:w="1257" w:type="dxa"/>
            <w:vAlign w:val="center"/>
          </w:tcPr>
          <w:p w:rsidR="001D6447" w:rsidRPr="001D6447" w:rsidRDefault="001D6447" w:rsidP="001D6447">
            <w:pPr>
              <w:spacing w:after="0" w:line="240" w:lineRule="auto"/>
              <w:ind w:firstLine="0"/>
              <w:jc w:val="center"/>
              <w:rPr>
                <w:color w:val="000000"/>
                <w:sz w:val="20"/>
                <w:szCs w:val="20"/>
              </w:rPr>
            </w:pPr>
            <w:r w:rsidRPr="001D6447">
              <w:rPr>
                <w:color w:val="000000"/>
                <w:sz w:val="20"/>
                <w:szCs w:val="20"/>
              </w:rPr>
              <w:t>25,3170</w:t>
            </w:r>
          </w:p>
        </w:tc>
      </w:tr>
      <w:tr w:rsidR="001D6447" w:rsidRPr="001D6447" w:rsidTr="001D6447">
        <w:trPr>
          <w:trHeight w:val="256"/>
          <w:jc w:val="center"/>
        </w:trPr>
        <w:tc>
          <w:tcPr>
            <w:tcW w:w="1495" w:type="dxa"/>
            <w:vMerge/>
            <w:vAlign w:val="center"/>
          </w:tcPr>
          <w:p w:rsidR="001D6447" w:rsidRPr="001D6447" w:rsidRDefault="001D6447" w:rsidP="001D6447">
            <w:pPr>
              <w:spacing w:after="0" w:line="240" w:lineRule="auto"/>
              <w:ind w:firstLine="0"/>
              <w:jc w:val="center"/>
              <w:rPr>
                <w:color w:val="000000"/>
                <w:sz w:val="20"/>
                <w:szCs w:val="20"/>
              </w:rPr>
            </w:pPr>
          </w:p>
        </w:tc>
        <w:tc>
          <w:tcPr>
            <w:tcW w:w="1984" w:type="dxa"/>
            <w:shd w:val="clear" w:color="auto" w:fill="auto"/>
            <w:tcMar>
              <w:left w:w="28" w:type="dxa"/>
              <w:right w:w="28" w:type="dxa"/>
            </w:tcMar>
            <w:vAlign w:val="center"/>
          </w:tcPr>
          <w:p w:rsidR="001D6447" w:rsidRPr="001D6447" w:rsidRDefault="001D6447" w:rsidP="001D6447">
            <w:pPr>
              <w:pStyle w:val="Default"/>
              <w:jc w:val="center"/>
              <w:rPr>
                <w:sz w:val="20"/>
                <w:szCs w:val="20"/>
              </w:rPr>
            </w:pPr>
            <w:r w:rsidRPr="001D6447">
              <w:rPr>
                <w:sz w:val="20"/>
                <w:szCs w:val="20"/>
              </w:rPr>
              <w:t>ул.Буденного,4</w:t>
            </w:r>
          </w:p>
        </w:tc>
        <w:tc>
          <w:tcPr>
            <w:tcW w:w="1418" w:type="dxa"/>
            <w:shd w:val="clear" w:color="auto" w:fill="auto"/>
            <w:tcMar>
              <w:left w:w="28" w:type="dxa"/>
              <w:right w:w="28" w:type="dxa"/>
            </w:tcMar>
            <w:vAlign w:val="center"/>
          </w:tcPr>
          <w:p w:rsidR="001D6447" w:rsidRPr="001D6447" w:rsidRDefault="001D6447" w:rsidP="001D6447">
            <w:pPr>
              <w:spacing w:after="0" w:line="240" w:lineRule="auto"/>
              <w:ind w:firstLine="0"/>
              <w:jc w:val="center"/>
              <w:rPr>
                <w:color w:val="000000"/>
                <w:sz w:val="20"/>
                <w:szCs w:val="20"/>
              </w:rPr>
            </w:pPr>
            <w:r w:rsidRPr="001D6447">
              <w:rPr>
                <w:color w:val="000000"/>
                <w:sz w:val="20"/>
                <w:szCs w:val="20"/>
              </w:rPr>
              <w:t>жилой дом</w:t>
            </w:r>
          </w:p>
        </w:tc>
        <w:tc>
          <w:tcPr>
            <w:tcW w:w="850" w:type="dxa"/>
            <w:vAlign w:val="center"/>
          </w:tcPr>
          <w:p w:rsidR="001D6447" w:rsidRPr="001D6447" w:rsidRDefault="001D6447" w:rsidP="001D6447">
            <w:pPr>
              <w:spacing w:after="0" w:line="240" w:lineRule="auto"/>
              <w:ind w:firstLine="0"/>
              <w:jc w:val="center"/>
              <w:rPr>
                <w:color w:val="000000"/>
                <w:sz w:val="20"/>
                <w:szCs w:val="20"/>
              </w:rPr>
            </w:pPr>
          </w:p>
        </w:tc>
        <w:tc>
          <w:tcPr>
            <w:tcW w:w="709" w:type="dxa"/>
            <w:vAlign w:val="center"/>
          </w:tcPr>
          <w:p w:rsidR="001D6447" w:rsidRPr="001D6447" w:rsidRDefault="001D6447" w:rsidP="001D6447">
            <w:pPr>
              <w:spacing w:after="0" w:line="240" w:lineRule="auto"/>
              <w:ind w:firstLine="0"/>
              <w:jc w:val="center"/>
              <w:rPr>
                <w:color w:val="000000"/>
                <w:sz w:val="20"/>
                <w:szCs w:val="20"/>
              </w:rPr>
            </w:pPr>
            <w:r w:rsidRPr="001D6447">
              <w:rPr>
                <w:color w:val="000000"/>
                <w:sz w:val="20"/>
                <w:szCs w:val="20"/>
              </w:rPr>
              <w:t>73,8</w:t>
            </w:r>
          </w:p>
        </w:tc>
        <w:tc>
          <w:tcPr>
            <w:tcW w:w="1134" w:type="dxa"/>
            <w:shd w:val="clear" w:color="auto" w:fill="auto"/>
            <w:tcMar>
              <w:left w:w="28" w:type="dxa"/>
              <w:right w:w="28" w:type="dxa"/>
            </w:tcMar>
            <w:vAlign w:val="center"/>
          </w:tcPr>
          <w:p w:rsidR="001D6447" w:rsidRPr="001D6447" w:rsidRDefault="001D6447" w:rsidP="001D6447">
            <w:pPr>
              <w:pStyle w:val="Default"/>
              <w:jc w:val="center"/>
              <w:rPr>
                <w:sz w:val="20"/>
                <w:szCs w:val="20"/>
              </w:rPr>
            </w:pPr>
            <w:r w:rsidRPr="001D6447">
              <w:rPr>
                <w:sz w:val="20"/>
                <w:szCs w:val="20"/>
              </w:rPr>
              <w:t>0,002940</w:t>
            </w:r>
          </w:p>
        </w:tc>
        <w:tc>
          <w:tcPr>
            <w:tcW w:w="1276" w:type="dxa"/>
            <w:shd w:val="clear" w:color="auto" w:fill="auto"/>
            <w:vAlign w:val="center"/>
          </w:tcPr>
          <w:p w:rsidR="001D6447" w:rsidRPr="001D6447" w:rsidRDefault="001D6447" w:rsidP="001D6447">
            <w:pPr>
              <w:spacing w:after="0" w:line="240" w:lineRule="auto"/>
              <w:ind w:firstLine="0"/>
              <w:jc w:val="center"/>
              <w:rPr>
                <w:color w:val="000000"/>
                <w:sz w:val="20"/>
                <w:szCs w:val="20"/>
              </w:rPr>
            </w:pPr>
            <w:r w:rsidRPr="001D6447">
              <w:rPr>
                <w:color w:val="000000"/>
                <w:sz w:val="20"/>
                <w:szCs w:val="20"/>
              </w:rPr>
              <w:t>1170</w:t>
            </w:r>
          </w:p>
        </w:tc>
        <w:tc>
          <w:tcPr>
            <w:tcW w:w="1257" w:type="dxa"/>
            <w:vAlign w:val="center"/>
          </w:tcPr>
          <w:p w:rsidR="001D6447" w:rsidRPr="001D6447" w:rsidRDefault="001D6447" w:rsidP="001D6447">
            <w:pPr>
              <w:spacing w:after="0" w:line="240" w:lineRule="auto"/>
              <w:ind w:firstLine="0"/>
              <w:jc w:val="center"/>
              <w:rPr>
                <w:color w:val="000000"/>
                <w:sz w:val="20"/>
                <w:szCs w:val="20"/>
              </w:rPr>
            </w:pPr>
            <w:r w:rsidRPr="001D6447">
              <w:rPr>
                <w:color w:val="000000"/>
                <w:sz w:val="20"/>
                <w:szCs w:val="20"/>
              </w:rPr>
              <w:t>13,3820</w:t>
            </w:r>
          </w:p>
        </w:tc>
      </w:tr>
      <w:tr w:rsidR="001D6447" w:rsidRPr="001D6447" w:rsidTr="001D6447">
        <w:trPr>
          <w:trHeight w:val="256"/>
          <w:jc w:val="center"/>
        </w:trPr>
        <w:tc>
          <w:tcPr>
            <w:tcW w:w="1495" w:type="dxa"/>
            <w:vMerge/>
            <w:vAlign w:val="center"/>
          </w:tcPr>
          <w:p w:rsidR="001D6447" w:rsidRPr="001D6447" w:rsidRDefault="001D6447" w:rsidP="001D6447">
            <w:pPr>
              <w:spacing w:after="0" w:line="240" w:lineRule="auto"/>
              <w:ind w:firstLine="0"/>
              <w:jc w:val="center"/>
              <w:rPr>
                <w:color w:val="000000"/>
                <w:sz w:val="20"/>
                <w:szCs w:val="20"/>
              </w:rPr>
            </w:pPr>
          </w:p>
        </w:tc>
        <w:tc>
          <w:tcPr>
            <w:tcW w:w="1984" w:type="dxa"/>
            <w:shd w:val="clear" w:color="auto" w:fill="auto"/>
            <w:tcMar>
              <w:left w:w="28" w:type="dxa"/>
              <w:right w:w="28" w:type="dxa"/>
            </w:tcMar>
            <w:vAlign w:val="center"/>
          </w:tcPr>
          <w:p w:rsidR="001D6447" w:rsidRPr="001D6447" w:rsidRDefault="001D6447" w:rsidP="001D6447">
            <w:pPr>
              <w:pStyle w:val="Default"/>
              <w:jc w:val="center"/>
              <w:rPr>
                <w:sz w:val="20"/>
                <w:szCs w:val="20"/>
              </w:rPr>
            </w:pPr>
            <w:r w:rsidRPr="001D6447">
              <w:rPr>
                <w:sz w:val="20"/>
                <w:szCs w:val="20"/>
              </w:rPr>
              <w:t>ул.Свиридова,12</w:t>
            </w:r>
          </w:p>
        </w:tc>
        <w:tc>
          <w:tcPr>
            <w:tcW w:w="1418" w:type="dxa"/>
            <w:shd w:val="clear" w:color="auto" w:fill="auto"/>
            <w:tcMar>
              <w:left w:w="28" w:type="dxa"/>
              <w:right w:w="28" w:type="dxa"/>
            </w:tcMar>
            <w:vAlign w:val="center"/>
          </w:tcPr>
          <w:p w:rsidR="001D6447" w:rsidRPr="001D6447" w:rsidRDefault="001D6447" w:rsidP="001D6447">
            <w:pPr>
              <w:spacing w:after="0" w:line="240" w:lineRule="auto"/>
              <w:ind w:firstLine="0"/>
              <w:jc w:val="center"/>
              <w:rPr>
                <w:color w:val="000000"/>
                <w:sz w:val="20"/>
                <w:szCs w:val="20"/>
              </w:rPr>
            </w:pPr>
            <w:r w:rsidRPr="001D6447">
              <w:rPr>
                <w:color w:val="000000"/>
                <w:sz w:val="20"/>
                <w:szCs w:val="20"/>
              </w:rPr>
              <w:t>жилой дом</w:t>
            </w:r>
          </w:p>
        </w:tc>
        <w:tc>
          <w:tcPr>
            <w:tcW w:w="850" w:type="dxa"/>
            <w:vAlign w:val="center"/>
          </w:tcPr>
          <w:p w:rsidR="001D6447" w:rsidRPr="001D6447" w:rsidRDefault="001D6447" w:rsidP="001D6447">
            <w:pPr>
              <w:spacing w:after="0" w:line="240" w:lineRule="auto"/>
              <w:ind w:firstLine="0"/>
              <w:jc w:val="center"/>
              <w:rPr>
                <w:color w:val="000000"/>
                <w:sz w:val="20"/>
                <w:szCs w:val="20"/>
              </w:rPr>
            </w:pPr>
          </w:p>
        </w:tc>
        <w:tc>
          <w:tcPr>
            <w:tcW w:w="709" w:type="dxa"/>
            <w:vAlign w:val="center"/>
          </w:tcPr>
          <w:p w:rsidR="001D6447" w:rsidRPr="001D6447" w:rsidRDefault="001D6447" w:rsidP="001D6447">
            <w:pPr>
              <w:spacing w:after="0" w:line="240" w:lineRule="auto"/>
              <w:ind w:firstLine="0"/>
              <w:jc w:val="center"/>
              <w:rPr>
                <w:color w:val="000000"/>
                <w:sz w:val="20"/>
                <w:szCs w:val="20"/>
              </w:rPr>
            </w:pPr>
            <w:r w:rsidRPr="001D6447">
              <w:rPr>
                <w:color w:val="000000"/>
                <w:sz w:val="20"/>
                <w:szCs w:val="20"/>
              </w:rPr>
              <w:t>43,8</w:t>
            </w:r>
          </w:p>
        </w:tc>
        <w:tc>
          <w:tcPr>
            <w:tcW w:w="1134" w:type="dxa"/>
            <w:shd w:val="clear" w:color="auto" w:fill="auto"/>
            <w:tcMar>
              <w:left w:w="28" w:type="dxa"/>
              <w:right w:w="28" w:type="dxa"/>
            </w:tcMar>
            <w:vAlign w:val="center"/>
          </w:tcPr>
          <w:p w:rsidR="001D6447" w:rsidRPr="001D6447" w:rsidRDefault="001D6447" w:rsidP="001D6447">
            <w:pPr>
              <w:pStyle w:val="Default"/>
              <w:jc w:val="center"/>
              <w:rPr>
                <w:sz w:val="20"/>
                <w:szCs w:val="20"/>
              </w:rPr>
            </w:pPr>
            <w:r w:rsidRPr="001D6447">
              <w:rPr>
                <w:sz w:val="20"/>
                <w:szCs w:val="20"/>
              </w:rPr>
              <w:t>0,001788</w:t>
            </w:r>
          </w:p>
        </w:tc>
        <w:tc>
          <w:tcPr>
            <w:tcW w:w="1276" w:type="dxa"/>
            <w:shd w:val="clear" w:color="auto" w:fill="auto"/>
            <w:vAlign w:val="center"/>
          </w:tcPr>
          <w:p w:rsidR="001D6447" w:rsidRPr="001D6447" w:rsidRDefault="001D6447" w:rsidP="001D6447">
            <w:pPr>
              <w:spacing w:after="0" w:line="240" w:lineRule="auto"/>
              <w:ind w:firstLine="0"/>
              <w:jc w:val="center"/>
              <w:rPr>
                <w:color w:val="000000"/>
                <w:sz w:val="20"/>
                <w:szCs w:val="20"/>
              </w:rPr>
            </w:pPr>
            <w:r w:rsidRPr="001D6447">
              <w:rPr>
                <w:color w:val="000000"/>
                <w:sz w:val="20"/>
                <w:szCs w:val="20"/>
              </w:rPr>
              <w:t>647</w:t>
            </w:r>
          </w:p>
        </w:tc>
        <w:tc>
          <w:tcPr>
            <w:tcW w:w="1257" w:type="dxa"/>
            <w:vAlign w:val="center"/>
          </w:tcPr>
          <w:p w:rsidR="001D6447" w:rsidRPr="001D6447" w:rsidRDefault="001D6447" w:rsidP="001D6447">
            <w:pPr>
              <w:spacing w:after="0" w:line="240" w:lineRule="auto"/>
              <w:ind w:firstLine="0"/>
              <w:jc w:val="center"/>
              <w:rPr>
                <w:color w:val="000000"/>
                <w:sz w:val="20"/>
                <w:szCs w:val="20"/>
              </w:rPr>
            </w:pPr>
            <w:r w:rsidRPr="001D6447">
              <w:rPr>
                <w:color w:val="000000"/>
                <w:sz w:val="20"/>
                <w:szCs w:val="20"/>
              </w:rPr>
              <w:t>8,1380</w:t>
            </w:r>
          </w:p>
        </w:tc>
      </w:tr>
      <w:tr w:rsidR="001D6447" w:rsidRPr="001D6447" w:rsidTr="001D6447">
        <w:trPr>
          <w:trHeight w:val="256"/>
          <w:jc w:val="center"/>
        </w:trPr>
        <w:tc>
          <w:tcPr>
            <w:tcW w:w="1495" w:type="dxa"/>
            <w:vMerge/>
            <w:vAlign w:val="center"/>
          </w:tcPr>
          <w:p w:rsidR="001D6447" w:rsidRPr="001D6447" w:rsidRDefault="001D6447" w:rsidP="001D6447">
            <w:pPr>
              <w:spacing w:after="0" w:line="240" w:lineRule="auto"/>
              <w:ind w:firstLine="0"/>
              <w:jc w:val="center"/>
              <w:rPr>
                <w:color w:val="000000"/>
                <w:sz w:val="20"/>
                <w:szCs w:val="20"/>
              </w:rPr>
            </w:pPr>
          </w:p>
        </w:tc>
        <w:tc>
          <w:tcPr>
            <w:tcW w:w="1984" w:type="dxa"/>
            <w:shd w:val="clear" w:color="auto" w:fill="auto"/>
            <w:tcMar>
              <w:left w:w="28" w:type="dxa"/>
              <w:right w:w="28" w:type="dxa"/>
            </w:tcMar>
            <w:vAlign w:val="center"/>
          </w:tcPr>
          <w:p w:rsidR="001D6447" w:rsidRPr="001D6447" w:rsidRDefault="001D6447" w:rsidP="001D6447">
            <w:pPr>
              <w:pStyle w:val="Default"/>
              <w:jc w:val="center"/>
              <w:rPr>
                <w:sz w:val="20"/>
                <w:szCs w:val="20"/>
              </w:rPr>
            </w:pPr>
            <w:r w:rsidRPr="001D6447">
              <w:rPr>
                <w:sz w:val="20"/>
                <w:szCs w:val="20"/>
              </w:rPr>
              <w:t>ул.Свиридова,24</w:t>
            </w:r>
          </w:p>
        </w:tc>
        <w:tc>
          <w:tcPr>
            <w:tcW w:w="1418" w:type="dxa"/>
            <w:shd w:val="clear" w:color="auto" w:fill="auto"/>
            <w:tcMar>
              <w:left w:w="28" w:type="dxa"/>
              <w:right w:w="28" w:type="dxa"/>
            </w:tcMar>
            <w:vAlign w:val="center"/>
          </w:tcPr>
          <w:p w:rsidR="001D6447" w:rsidRPr="001D6447" w:rsidRDefault="001D6447" w:rsidP="001D6447">
            <w:pPr>
              <w:spacing w:after="0" w:line="240" w:lineRule="auto"/>
              <w:ind w:firstLine="0"/>
              <w:jc w:val="center"/>
              <w:rPr>
                <w:color w:val="000000"/>
                <w:sz w:val="20"/>
                <w:szCs w:val="20"/>
              </w:rPr>
            </w:pPr>
            <w:r w:rsidRPr="001D6447">
              <w:rPr>
                <w:color w:val="000000"/>
                <w:sz w:val="20"/>
                <w:szCs w:val="20"/>
              </w:rPr>
              <w:t>жилой дом</w:t>
            </w:r>
          </w:p>
        </w:tc>
        <w:tc>
          <w:tcPr>
            <w:tcW w:w="850" w:type="dxa"/>
            <w:vAlign w:val="center"/>
          </w:tcPr>
          <w:p w:rsidR="001D6447" w:rsidRPr="001D6447" w:rsidRDefault="001D6447" w:rsidP="001D6447">
            <w:pPr>
              <w:spacing w:after="0" w:line="240" w:lineRule="auto"/>
              <w:ind w:firstLine="0"/>
              <w:jc w:val="center"/>
              <w:rPr>
                <w:color w:val="000000"/>
                <w:sz w:val="20"/>
                <w:szCs w:val="20"/>
              </w:rPr>
            </w:pPr>
          </w:p>
        </w:tc>
        <w:tc>
          <w:tcPr>
            <w:tcW w:w="709" w:type="dxa"/>
            <w:vAlign w:val="center"/>
          </w:tcPr>
          <w:p w:rsidR="001D6447" w:rsidRPr="001D6447" w:rsidRDefault="001D6447" w:rsidP="001D6447">
            <w:pPr>
              <w:spacing w:after="0" w:line="240" w:lineRule="auto"/>
              <w:ind w:firstLine="0"/>
              <w:jc w:val="center"/>
              <w:rPr>
                <w:color w:val="000000"/>
                <w:sz w:val="20"/>
                <w:szCs w:val="20"/>
              </w:rPr>
            </w:pPr>
            <w:r w:rsidRPr="001D6447">
              <w:rPr>
                <w:color w:val="000000"/>
                <w:sz w:val="20"/>
                <w:szCs w:val="20"/>
              </w:rPr>
              <w:t>115,0</w:t>
            </w:r>
          </w:p>
        </w:tc>
        <w:tc>
          <w:tcPr>
            <w:tcW w:w="1134" w:type="dxa"/>
            <w:shd w:val="clear" w:color="auto" w:fill="auto"/>
            <w:tcMar>
              <w:left w:w="28" w:type="dxa"/>
              <w:right w:w="28" w:type="dxa"/>
            </w:tcMar>
            <w:vAlign w:val="center"/>
          </w:tcPr>
          <w:p w:rsidR="001D6447" w:rsidRPr="001D6447" w:rsidRDefault="001D6447" w:rsidP="001D6447">
            <w:pPr>
              <w:pStyle w:val="Default"/>
              <w:jc w:val="center"/>
              <w:rPr>
                <w:sz w:val="20"/>
                <w:szCs w:val="20"/>
              </w:rPr>
            </w:pPr>
            <w:r w:rsidRPr="001D6447">
              <w:rPr>
                <w:sz w:val="20"/>
                <w:szCs w:val="20"/>
              </w:rPr>
              <w:t>0,005906</w:t>
            </w:r>
          </w:p>
        </w:tc>
        <w:tc>
          <w:tcPr>
            <w:tcW w:w="1276" w:type="dxa"/>
            <w:shd w:val="clear" w:color="auto" w:fill="auto"/>
            <w:vAlign w:val="center"/>
          </w:tcPr>
          <w:p w:rsidR="001D6447" w:rsidRPr="001D6447" w:rsidRDefault="001D6447" w:rsidP="001D6447">
            <w:pPr>
              <w:spacing w:after="0" w:line="240" w:lineRule="auto"/>
              <w:ind w:firstLine="0"/>
              <w:jc w:val="center"/>
              <w:rPr>
                <w:color w:val="000000"/>
                <w:sz w:val="20"/>
                <w:szCs w:val="20"/>
              </w:rPr>
            </w:pPr>
            <w:r w:rsidRPr="001D6447">
              <w:rPr>
                <w:color w:val="000000"/>
                <w:sz w:val="20"/>
                <w:szCs w:val="20"/>
              </w:rPr>
              <w:t>530</w:t>
            </w:r>
          </w:p>
        </w:tc>
        <w:tc>
          <w:tcPr>
            <w:tcW w:w="1257" w:type="dxa"/>
            <w:vAlign w:val="center"/>
          </w:tcPr>
          <w:p w:rsidR="001D6447" w:rsidRPr="001D6447" w:rsidRDefault="001D6447" w:rsidP="001D6447">
            <w:pPr>
              <w:spacing w:after="0" w:line="240" w:lineRule="auto"/>
              <w:ind w:firstLine="0"/>
              <w:jc w:val="center"/>
              <w:rPr>
                <w:color w:val="000000"/>
                <w:sz w:val="20"/>
                <w:szCs w:val="20"/>
              </w:rPr>
            </w:pPr>
            <w:r w:rsidRPr="001D6447">
              <w:rPr>
                <w:color w:val="000000"/>
                <w:sz w:val="20"/>
                <w:szCs w:val="20"/>
              </w:rPr>
              <w:t>2687,91</w:t>
            </w:r>
          </w:p>
        </w:tc>
      </w:tr>
      <w:tr w:rsidR="001D6447" w:rsidRPr="001D6447" w:rsidTr="001D6447">
        <w:trPr>
          <w:trHeight w:val="256"/>
          <w:jc w:val="center"/>
        </w:trPr>
        <w:tc>
          <w:tcPr>
            <w:tcW w:w="1495" w:type="dxa"/>
            <w:vMerge/>
            <w:vAlign w:val="center"/>
          </w:tcPr>
          <w:p w:rsidR="001D6447" w:rsidRPr="001D6447" w:rsidRDefault="001D6447" w:rsidP="001D6447">
            <w:pPr>
              <w:spacing w:after="0" w:line="240" w:lineRule="auto"/>
              <w:ind w:firstLine="0"/>
              <w:jc w:val="center"/>
              <w:rPr>
                <w:color w:val="000000"/>
                <w:sz w:val="20"/>
                <w:szCs w:val="20"/>
              </w:rPr>
            </w:pPr>
          </w:p>
        </w:tc>
        <w:tc>
          <w:tcPr>
            <w:tcW w:w="1984" w:type="dxa"/>
            <w:shd w:val="clear" w:color="auto" w:fill="auto"/>
            <w:tcMar>
              <w:left w:w="28" w:type="dxa"/>
              <w:right w:w="28" w:type="dxa"/>
            </w:tcMar>
            <w:vAlign w:val="center"/>
          </w:tcPr>
          <w:p w:rsidR="001D6447" w:rsidRPr="001D6447" w:rsidRDefault="001D6447" w:rsidP="001D6447">
            <w:pPr>
              <w:pStyle w:val="Default"/>
              <w:jc w:val="center"/>
              <w:rPr>
                <w:sz w:val="20"/>
                <w:szCs w:val="20"/>
              </w:rPr>
            </w:pPr>
            <w:r w:rsidRPr="001D6447">
              <w:rPr>
                <w:sz w:val="20"/>
                <w:szCs w:val="20"/>
              </w:rPr>
              <w:t>ул.Свиридова,28</w:t>
            </w:r>
          </w:p>
        </w:tc>
        <w:tc>
          <w:tcPr>
            <w:tcW w:w="1418" w:type="dxa"/>
            <w:shd w:val="clear" w:color="auto" w:fill="auto"/>
            <w:tcMar>
              <w:left w:w="28" w:type="dxa"/>
              <w:right w:w="28" w:type="dxa"/>
            </w:tcMar>
            <w:vAlign w:val="center"/>
          </w:tcPr>
          <w:p w:rsidR="001D6447" w:rsidRPr="001D6447" w:rsidRDefault="001D6447" w:rsidP="001D6447">
            <w:pPr>
              <w:spacing w:after="0" w:line="240" w:lineRule="auto"/>
              <w:ind w:firstLine="0"/>
              <w:jc w:val="center"/>
              <w:rPr>
                <w:color w:val="000000"/>
                <w:sz w:val="20"/>
                <w:szCs w:val="20"/>
              </w:rPr>
            </w:pPr>
            <w:r w:rsidRPr="001D6447">
              <w:rPr>
                <w:color w:val="000000"/>
                <w:sz w:val="20"/>
                <w:szCs w:val="20"/>
              </w:rPr>
              <w:t>жилой дом</w:t>
            </w:r>
          </w:p>
        </w:tc>
        <w:tc>
          <w:tcPr>
            <w:tcW w:w="850" w:type="dxa"/>
            <w:vAlign w:val="center"/>
          </w:tcPr>
          <w:p w:rsidR="001D6447" w:rsidRPr="001D6447" w:rsidRDefault="001D6447" w:rsidP="001D6447">
            <w:pPr>
              <w:spacing w:after="0" w:line="240" w:lineRule="auto"/>
              <w:ind w:firstLine="0"/>
              <w:jc w:val="center"/>
              <w:rPr>
                <w:color w:val="000000"/>
                <w:sz w:val="20"/>
                <w:szCs w:val="20"/>
              </w:rPr>
            </w:pPr>
          </w:p>
        </w:tc>
        <w:tc>
          <w:tcPr>
            <w:tcW w:w="709" w:type="dxa"/>
            <w:vAlign w:val="center"/>
          </w:tcPr>
          <w:p w:rsidR="001D6447" w:rsidRPr="001D6447" w:rsidRDefault="001D6447" w:rsidP="001D6447">
            <w:pPr>
              <w:spacing w:after="0" w:line="240" w:lineRule="auto"/>
              <w:ind w:firstLine="0"/>
              <w:jc w:val="center"/>
              <w:rPr>
                <w:color w:val="000000"/>
                <w:sz w:val="20"/>
                <w:szCs w:val="20"/>
              </w:rPr>
            </w:pPr>
            <w:r w:rsidRPr="001D6447">
              <w:rPr>
                <w:color w:val="000000"/>
                <w:sz w:val="20"/>
                <w:szCs w:val="20"/>
              </w:rPr>
              <w:t>65,1</w:t>
            </w:r>
          </w:p>
        </w:tc>
        <w:tc>
          <w:tcPr>
            <w:tcW w:w="1134" w:type="dxa"/>
            <w:shd w:val="clear" w:color="auto" w:fill="auto"/>
            <w:tcMar>
              <w:left w:w="28" w:type="dxa"/>
              <w:right w:w="28" w:type="dxa"/>
            </w:tcMar>
            <w:vAlign w:val="center"/>
          </w:tcPr>
          <w:p w:rsidR="001D6447" w:rsidRPr="001D6447" w:rsidRDefault="001D6447" w:rsidP="001D6447">
            <w:pPr>
              <w:pStyle w:val="Default"/>
              <w:jc w:val="center"/>
              <w:rPr>
                <w:bCs/>
                <w:sz w:val="20"/>
                <w:szCs w:val="20"/>
              </w:rPr>
            </w:pPr>
            <w:r w:rsidRPr="001D6447">
              <w:rPr>
                <w:bCs/>
                <w:sz w:val="20"/>
                <w:szCs w:val="20"/>
              </w:rPr>
              <w:t>0,002140</w:t>
            </w:r>
          </w:p>
        </w:tc>
        <w:tc>
          <w:tcPr>
            <w:tcW w:w="1276" w:type="dxa"/>
            <w:shd w:val="clear" w:color="auto" w:fill="auto"/>
            <w:vAlign w:val="center"/>
          </w:tcPr>
          <w:p w:rsidR="001D6447" w:rsidRPr="001D6447" w:rsidRDefault="001D6447" w:rsidP="001D6447">
            <w:pPr>
              <w:spacing w:after="0" w:line="240" w:lineRule="auto"/>
              <w:ind w:firstLine="0"/>
              <w:jc w:val="center"/>
              <w:rPr>
                <w:color w:val="000000"/>
                <w:sz w:val="20"/>
                <w:szCs w:val="20"/>
              </w:rPr>
            </w:pPr>
            <w:r w:rsidRPr="001D6447">
              <w:rPr>
                <w:color w:val="000000"/>
                <w:sz w:val="20"/>
                <w:szCs w:val="20"/>
              </w:rPr>
              <w:t>593</w:t>
            </w:r>
          </w:p>
        </w:tc>
        <w:tc>
          <w:tcPr>
            <w:tcW w:w="1257" w:type="dxa"/>
            <w:vAlign w:val="center"/>
          </w:tcPr>
          <w:p w:rsidR="001D6447" w:rsidRPr="001D6447" w:rsidRDefault="001D6447" w:rsidP="001D6447">
            <w:pPr>
              <w:spacing w:after="0" w:line="240" w:lineRule="auto"/>
              <w:ind w:firstLine="0"/>
              <w:jc w:val="center"/>
              <w:rPr>
                <w:color w:val="000000"/>
                <w:sz w:val="20"/>
                <w:szCs w:val="20"/>
              </w:rPr>
            </w:pPr>
            <w:r w:rsidRPr="001D6447">
              <w:rPr>
                <w:color w:val="000000"/>
                <w:sz w:val="20"/>
                <w:szCs w:val="20"/>
              </w:rPr>
              <w:t>9,7431</w:t>
            </w:r>
          </w:p>
        </w:tc>
      </w:tr>
      <w:tr w:rsidR="001D6447" w:rsidRPr="001D6447" w:rsidTr="001D6447">
        <w:trPr>
          <w:trHeight w:val="256"/>
          <w:jc w:val="center"/>
        </w:trPr>
        <w:tc>
          <w:tcPr>
            <w:tcW w:w="1495" w:type="dxa"/>
            <w:vMerge/>
            <w:vAlign w:val="center"/>
          </w:tcPr>
          <w:p w:rsidR="001D6447" w:rsidRPr="001D6447" w:rsidRDefault="001D6447" w:rsidP="001D6447">
            <w:pPr>
              <w:spacing w:after="0" w:line="240" w:lineRule="auto"/>
              <w:ind w:firstLine="0"/>
              <w:jc w:val="center"/>
              <w:rPr>
                <w:color w:val="000000"/>
                <w:sz w:val="20"/>
                <w:szCs w:val="20"/>
              </w:rPr>
            </w:pPr>
          </w:p>
        </w:tc>
        <w:tc>
          <w:tcPr>
            <w:tcW w:w="1984" w:type="dxa"/>
            <w:shd w:val="clear" w:color="auto" w:fill="auto"/>
            <w:tcMar>
              <w:left w:w="28" w:type="dxa"/>
              <w:right w:w="28" w:type="dxa"/>
            </w:tcMar>
            <w:vAlign w:val="center"/>
          </w:tcPr>
          <w:p w:rsidR="001D6447" w:rsidRPr="001D6447" w:rsidRDefault="001D6447" w:rsidP="001D6447">
            <w:pPr>
              <w:pStyle w:val="Default"/>
              <w:jc w:val="center"/>
              <w:rPr>
                <w:sz w:val="20"/>
                <w:szCs w:val="20"/>
              </w:rPr>
            </w:pPr>
            <w:r w:rsidRPr="001D6447">
              <w:rPr>
                <w:sz w:val="20"/>
                <w:szCs w:val="20"/>
              </w:rPr>
              <w:t>ул.Свиридова,30</w:t>
            </w:r>
          </w:p>
        </w:tc>
        <w:tc>
          <w:tcPr>
            <w:tcW w:w="1418" w:type="dxa"/>
            <w:shd w:val="clear" w:color="auto" w:fill="auto"/>
            <w:tcMar>
              <w:left w:w="28" w:type="dxa"/>
              <w:right w:w="28" w:type="dxa"/>
            </w:tcMar>
            <w:vAlign w:val="center"/>
          </w:tcPr>
          <w:p w:rsidR="001D6447" w:rsidRPr="001D6447" w:rsidRDefault="001D6447" w:rsidP="001D6447">
            <w:pPr>
              <w:spacing w:after="0" w:line="240" w:lineRule="auto"/>
              <w:ind w:firstLine="0"/>
              <w:jc w:val="center"/>
              <w:rPr>
                <w:color w:val="000000"/>
                <w:sz w:val="20"/>
                <w:szCs w:val="20"/>
              </w:rPr>
            </w:pPr>
            <w:r w:rsidRPr="001D6447">
              <w:rPr>
                <w:color w:val="000000"/>
                <w:sz w:val="20"/>
                <w:szCs w:val="20"/>
              </w:rPr>
              <w:t>жилой дом</w:t>
            </w:r>
          </w:p>
        </w:tc>
        <w:tc>
          <w:tcPr>
            <w:tcW w:w="850" w:type="dxa"/>
            <w:vAlign w:val="center"/>
          </w:tcPr>
          <w:p w:rsidR="001D6447" w:rsidRPr="001D6447" w:rsidRDefault="001D6447" w:rsidP="001D6447">
            <w:pPr>
              <w:spacing w:after="0" w:line="240" w:lineRule="auto"/>
              <w:ind w:firstLine="0"/>
              <w:jc w:val="center"/>
              <w:rPr>
                <w:color w:val="000000"/>
                <w:sz w:val="20"/>
                <w:szCs w:val="20"/>
              </w:rPr>
            </w:pPr>
          </w:p>
        </w:tc>
        <w:tc>
          <w:tcPr>
            <w:tcW w:w="709" w:type="dxa"/>
            <w:vAlign w:val="center"/>
          </w:tcPr>
          <w:p w:rsidR="001D6447" w:rsidRPr="001D6447" w:rsidRDefault="001D6447" w:rsidP="001D6447">
            <w:pPr>
              <w:spacing w:after="0" w:line="240" w:lineRule="auto"/>
              <w:ind w:firstLine="0"/>
              <w:jc w:val="center"/>
              <w:rPr>
                <w:color w:val="000000"/>
                <w:sz w:val="20"/>
                <w:szCs w:val="20"/>
              </w:rPr>
            </w:pPr>
            <w:r w:rsidRPr="001D6447">
              <w:rPr>
                <w:color w:val="000000"/>
                <w:sz w:val="20"/>
                <w:szCs w:val="20"/>
              </w:rPr>
              <w:t>46,8</w:t>
            </w:r>
          </w:p>
        </w:tc>
        <w:tc>
          <w:tcPr>
            <w:tcW w:w="1134" w:type="dxa"/>
            <w:shd w:val="clear" w:color="auto" w:fill="auto"/>
            <w:tcMar>
              <w:left w:w="28" w:type="dxa"/>
              <w:right w:w="28" w:type="dxa"/>
            </w:tcMar>
            <w:vAlign w:val="center"/>
          </w:tcPr>
          <w:p w:rsidR="001D6447" w:rsidRPr="001D6447" w:rsidRDefault="001D6447" w:rsidP="001D6447">
            <w:pPr>
              <w:pStyle w:val="Default"/>
              <w:jc w:val="center"/>
              <w:rPr>
                <w:bCs/>
                <w:sz w:val="20"/>
                <w:szCs w:val="20"/>
              </w:rPr>
            </w:pPr>
            <w:r w:rsidRPr="001D6447">
              <w:rPr>
                <w:bCs/>
                <w:sz w:val="20"/>
                <w:szCs w:val="20"/>
              </w:rPr>
              <w:t>0,003889</w:t>
            </w:r>
          </w:p>
        </w:tc>
        <w:tc>
          <w:tcPr>
            <w:tcW w:w="1276" w:type="dxa"/>
            <w:shd w:val="clear" w:color="auto" w:fill="auto"/>
            <w:vAlign w:val="center"/>
          </w:tcPr>
          <w:p w:rsidR="001D6447" w:rsidRPr="001D6447" w:rsidRDefault="001D6447" w:rsidP="001D6447">
            <w:pPr>
              <w:spacing w:after="0" w:line="240" w:lineRule="auto"/>
              <w:ind w:firstLine="0"/>
              <w:jc w:val="center"/>
              <w:rPr>
                <w:color w:val="000000"/>
                <w:sz w:val="20"/>
                <w:szCs w:val="20"/>
              </w:rPr>
            </w:pPr>
            <w:r w:rsidRPr="001D6447">
              <w:rPr>
                <w:color w:val="000000"/>
                <w:sz w:val="20"/>
                <w:szCs w:val="20"/>
              </w:rPr>
              <w:t>630</w:t>
            </w:r>
          </w:p>
        </w:tc>
        <w:tc>
          <w:tcPr>
            <w:tcW w:w="1257" w:type="dxa"/>
            <w:vAlign w:val="center"/>
          </w:tcPr>
          <w:p w:rsidR="001D6447" w:rsidRPr="001D6447" w:rsidRDefault="001D6447" w:rsidP="001D6447">
            <w:pPr>
              <w:spacing w:after="0" w:line="240" w:lineRule="auto"/>
              <w:ind w:firstLine="0"/>
              <w:jc w:val="center"/>
              <w:rPr>
                <w:color w:val="000000"/>
                <w:sz w:val="20"/>
                <w:szCs w:val="20"/>
              </w:rPr>
            </w:pPr>
            <w:r w:rsidRPr="001D6447">
              <w:rPr>
                <w:color w:val="000000"/>
                <w:sz w:val="20"/>
                <w:szCs w:val="20"/>
              </w:rPr>
              <w:t>7,8744</w:t>
            </w:r>
          </w:p>
        </w:tc>
      </w:tr>
      <w:tr w:rsidR="001D6447" w:rsidRPr="001D6447" w:rsidTr="001D6447">
        <w:trPr>
          <w:trHeight w:val="256"/>
          <w:jc w:val="center"/>
        </w:trPr>
        <w:tc>
          <w:tcPr>
            <w:tcW w:w="1495" w:type="dxa"/>
            <w:vMerge/>
            <w:vAlign w:val="center"/>
          </w:tcPr>
          <w:p w:rsidR="001D6447" w:rsidRPr="001D6447" w:rsidRDefault="001D6447" w:rsidP="001D6447">
            <w:pPr>
              <w:spacing w:after="0" w:line="240" w:lineRule="auto"/>
              <w:ind w:firstLine="0"/>
              <w:jc w:val="center"/>
              <w:rPr>
                <w:color w:val="000000"/>
                <w:sz w:val="20"/>
                <w:szCs w:val="20"/>
              </w:rPr>
            </w:pPr>
          </w:p>
        </w:tc>
        <w:tc>
          <w:tcPr>
            <w:tcW w:w="1984" w:type="dxa"/>
            <w:shd w:val="clear" w:color="auto" w:fill="auto"/>
            <w:tcMar>
              <w:left w:w="28" w:type="dxa"/>
              <w:right w:w="28" w:type="dxa"/>
            </w:tcMar>
            <w:vAlign w:val="center"/>
          </w:tcPr>
          <w:p w:rsidR="001D6447" w:rsidRPr="001D6447" w:rsidRDefault="001D6447" w:rsidP="001D6447">
            <w:pPr>
              <w:pStyle w:val="Default"/>
              <w:jc w:val="center"/>
              <w:rPr>
                <w:sz w:val="20"/>
                <w:szCs w:val="20"/>
              </w:rPr>
            </w:pPr>
          </w:p>
        </w:tc>
        <w:tc>
          <w:tcPr>
            <w:tcW w:w="1418" w:type="dxa"/>
            <w:shd w:val="clear" w:color="auto" w:fill="auto"/>
            <w:tcMar>
              <w:left w:w="28" w:type="dxa"/>
              <w:right w:w="28" w:type="dxa"/>
            </w:tcMar>
            <w:vAlign w:val="center"/>
          </w:tcPr>
          <w:p w:rsidR="001D6447" w:rsidRPr="001D6447" w:rsidRDefault="001D6447" w:rsidP="001D6447">
            <w:pPr>
              <w:spacing w:after="0" w:line="240" w:lineRule="auto"/>
              <w:ind w:firstLine="0"/>
              <w:jc w:val="center"/>
              <w:rPr>
                <w:color w:val="000000"/>
                <w:sz w:val="20"/>
                <w:szCs w:val="20"/>
              </w:rPr>
            </w:pPr>
          </w:p>
        </w:tc>
        <w:tc>
          <w:tcPr>
            <w:tcW w:w="850" w:type="dxa"/>
            <w:vAlign w:val="center"/>
          </w:tcPr>
          <w:p w:rsidR="001D6447" w:rsidRPr="001D6447" w:rsidRDefault="001D6447" w:rsidP="001D6447">
            <w:pPr>
              <w:spacing w:after="0" w:line="240" w:lineRule="auto"/>
              <w:ind w:firstLine="0"/>
              <w:jc w:val="center"/>
              <w:rPr>
                <w:color w:val="000000"/>
                <w:sz w:val="20"/>
                <w:szCs w:val="20"/>
              </w:rPr>
            </w:pPr>
          </w:p>
        </w:tc>
        <w:tc>
          <w:tcPr>
            <w:tcW w:w="709" w:type="dxa"/>
            <w:vAlign w:val="center"/>
          </w:tcPr>
          <w:p w:rsidR="001D6447" w:rsidRPr="001D6447" w:rsidRDefault="001D6447" w:rsidP="001D6447">
            <w:pPr>
              <w:spacing w:after="0" w:line="240" w:lineRule="auto"/>
              <w:ind w:firstLine="0"/>
              <w:jc w:val="center"/>
              <w:rPr>
                <w:color w:val="000000"/>
                <w:sz w:val="20"/>
                <w:szCs w:val="20"/>
              </w:rPr>
            </w:pPr>
          </w:p>
        </w:tc>
        <w:tc>
          <w:tcPr>
            <w:tcW w:w="1134" w:type="dxa"/>
            <w:shd w:val="clear" w:color="auto" w:fill="auto"/>
            <w:tcMar>
              <w:left w:w="28" w:type="dxa"/>
              <w:right w:w="28" w:type="dxa"/>
            </w:tcMar>
            <w:vAlign w:val="center"/>
          </w:tcPr>
          <w:p w:rsidR="001D6447" w:rsidRPr="001D6447" w:rsidRDefault="001D6447" w:rsidP="001D6447">
            <w:pPr>
              <w:pStyle w:val="Default"/>
              <w:jc w:val="center"/>
              <w:rPr>
                <w:b/>
                <w:bCs/>
                <w:sz w:val="20"/>
                <w:szCs w:val="20"/>
              </w:rPr>
            </w:pPr>
            <w:r w:rsidRPr="001D6447">
              <w:rPr>
                <w:b/>
                <w:bCs/>
                <w:sz w:val="20"/>
                <w:szCs w:val="20"/>
              </w:rPr>
              <w:t>0,404363</w:t>
            </w:r>
          </w:p>
        </w:tc>
        <w:tc>
          <w:tcPr>
            <w:tcW w:w="1276" w:type="dxa"/>
            <w:shd w:val="clear" w:color="auto" w:fill="auto"/>
            <w:vAlign w:val="center"/>
          </w:tcPr>
          <w:p w:rsidR="001D6447" w:rsidRPr="001D6447" w:rsidRDefault="001D6447" w:rsidP="001D6447">
            <w:pPr>
              <w:spacing w:after="0" w:line="240" w:lineRule="auto"/>
              <w:ind w:firstLine="0"/>
              <w:jc w:val="center"/>
              <w:rPr>
                <w:color w:val="000000"/>
                <w:sz w:val="20"/>
                <w:szCs w:val="20"/>
              </w:rPr>
            </w:pPr>
          </w:p>
        </w:tc>
        <w:tc>
          <w:tcPr>
            <w:tcW w:w="1257" w:type="dxa"/>
            <w:vAlign w:val="center"/>
          </w:tcPr>
          <w:p w:rsidR="001D6447" w:rsidRPr="001D6447" w:rsidRDefault="001D6447" w:rsidP="001D6447">
            <w:pPr>
              <w:spacing w:after="0" w:line="240" w:lineRule="auto"/>
              <w:ind w:firstLine="0"/>
              <w:jc w:val="center"/>
              <w:rPr>
                <w:color w:val="000000"/>
                <w:sz w:val="20"/>
                <w:szCs w:val="20"/>
              </w:rPr>
            </w:pPr>
          </w:p>
        </w:tc>
      </w:tr>
      <w:tr w:rsidR="001D6447" w:rsidRPr="001D6447" w:rsidTr="001D6447">
        <w:trPr>
          <w:trHeight w:val="256"/>
          <w:jc w:val="center"/>
        </w:trPr>
        <w:tc>
          <w:tcPr>
            <w:tcW w:w="1495" w:type="dxa"/>
            <w:vMerge w:val="restart"/>
            <w:vAlign w:val="center"/>
          </w:tcPr>
          <w:p w:rsidR="001D6447" w:rsidRPr="001D6447" w:rsidRDefault="001D6447" w:rsidP="001D6447">
            <w:pPr>
              <w:spacing w:after="0" w:line="240" w:lineRule="auto"/>
              <w:ind w:firstLine="0"/>
              <w:jc w:val="center"/>
              <w:rPr>
                <w:color w:val="000000"/>
                <w:sz w:val="20"/>
                <w:szCs w:val="20"/>
              </w:rPr>
            </w:pPr>
            <w:r w:rsidRPr="001D6447">
              <w:rPr>
                <w:color w:val="000000"/>
                <w:sz w:val="20"/>
                <w:szCs w:val="20"/>
              </w:rPr>
              <w:t>Котельная</w:t>
            </w:r>
            <w:r>
              <w:rPr>
                <w:color w:val="000000"/>
                <w:sz w:val="20"/>
                <w:szCs w:val="20"/>
              </w:rPr>
              <w:t xml:space="preserve"> </w:t>
            </w:r>
            <w:r w:rsidRPr="001D6447">
              <w:rPr>
                <w:color w:val="000000"/>
                <w:sz w:val="20"/>
                <w:szCs w:val="20"/>
              </w:rPr>
              <w:t>№2</w:t>
            </w:r>
          </w:p>
        </w:tc>
        <w:tc>
          <w:tcPr>
            <w:tcW w:w="1984" w:type="dxa"/>
            <w:shd w:val="clear" w:color="auto" w:fill="auto"/>
            <w:tcMar>
              <w:left w:w="28" w:type="dxa"/>
              <w:right w:w="28" w:type="dxa"/>
            </w:tcMar>
            <w:vAlign w:val="center"/>
          </w:tcPr>
          <w:p w:rsidR="001D6447" w:rsidRPr="001D6447" w:rsidRDefault="001D6447" w:rsidP="001D6447">
            <w:pPr>
              <w:pStyle w:val="Default"/>
              <w:jc w:val="center"/>
              <w:rPr>
                <w:sz w:val="20"/>
                <w:szCs w:val="20"/>
              </w:rPr>
            </w:pPr>
            <w:r w:rsidRPr="001D6447">
              <w:rPr>
                <w:sz w:val="20"/>
                <w:szCs w:val="20"/>
              </w:rPr>
              <w:t>ул.Пушкина,58</w:t>
            </w:r>
          </w:p>
        </w:tc>
        <w:tc>
          <w:tcPr>
            <w:tcW w:w="1418" w:type="dxa"/>
            <w:shd w:val="clear" w:color="auto" w:fill="auto"/>
            <w:tcMar>
              <w:left w:w="28" w:type="dxa"/>
              <w:right w:w="28" w:type="dxa"/>
            </w:tcMar>
            <w:vAlign w:val="center"/>
          </w:tcPr>
          <w:p w:rsidR="001D6447" w:rsidRPr="001D6447" w:rsidRDefault="001D6447" w:rsidP="001D6447">
            <w:pPr>
              <w:spacing w:after="0" w:line="240" w:lineRule="auto"/>
              <w:ind w:firstLine="0"/>
              <w:jc w:val="center"/>
              <w:rPr>
                <w:color w:val="000000"/>
                <w:sz w:val="20"/>
                <w:szCs w:val="20"/>
              </w:rPr>
            </w:pPr>
            <w:r w:rsidRPr="001D6447">
              <w:rPr>
                <w:color w:val="000000"/>
                <w:sz w:val="20"/>
                <w:szCs w:val="20"/>
              </w:rPr>
              <w:t>амбулатория</w:t>
            </w:r>
          </w:p>
        </w:tc>
        <w:tc>
          <w:tcPr>
            <w:tcW w:w="850" w:type="dxa"/>
            <w:vAlign w:val="center"/>
          </w:tcPr>
          <w:p w:rsidR="001D6447" w:rsidRPr="001D6447" w:rsidRDefault="001D6447" w:rsidP="001D6447">
            <w:pPr>
              <w:spacing w:after="0" w:line="240" w:lineRule="auto"/>
              <w:ind w:firstLine="0"/>
              <w:jc w:val="center"/>
              <w:rPr>
                <w:color w:val="000000"/>
                <w:sz w:val="20"/>
                <w:szCs w:val="20"/>
              </w:rPr>
            </w:pPr>
          </w:p>
        </w:tc>
        <w:tc>
          <w:tcPr>
            <w:tcW w:w="709" w:type="dxa"/>
            <w:vAlign w:val="center"/>
          </w:tcPr>
          <w:p w:rsidR="001D6447" w:rsidRPr="001D6447" w:rsidRDefault="001D6447" w:rsidP="001D6447">
            <w:pPr>
              <w:spacing w:after="0" w:line="240" w:lineRule="auto"/>
              <w:ind w:firstLine="0"/>
              <w:jc w:val="center"/>
              <w:rPr>
                <w:color w:val="000000"/>
                <w:sz w:val="20"/>
                <w:szCs w:val="20"/>
              </w:rPr>
            </w:pPr>
          </w:p>
        </w:tc>
        <w:tc>
          <w:tcPr>
            <w:tcW w:w="1134" w:type="dxa"/>
            <w:shd w:val="clear" w:color="auto" w:fill="auto"/>
            <w:tcMar>
              <w:left w:w="28" w:type="dxa"/>
              <w:right w:w="28" w:type="dxa"/>
            </w:tcMar>
            <w:vAlign w:val="center"/>
          </w:tcPr>
          <w:p w:rsidR="001D6447" w:rsidRPr="001D6447" w:rsidRDefault="001D6447" w:rsidP="001D6447">
            <w:pPr>
              <w:pStyle w:val="Default"/>
              <w:jc w:val="center"/>
              <w:rPr>
                <w:sz w:val="20"/>
                <w:szCs w:val="20"/>
              </w:rPr>
            </w:pPr>
            <w:r w:rsidRPr="001D6447">
              <w:rPr>
                <w:sz w:val="20"/>
                <w:szCs w:val="20"/>
              </w:rPr>
              <w:t>0,030136</w:t>
            </w:r>
          </w:p>
        </w:tc>
        <w:tc>
          <w:tcPr>
            <w:tcW w:w="1276" w:type="dxa"/>
            <w:shd w:val="clear" w:color="auto" w:fill="auto"/>
            <w:vAlign w:val="center"/>
          </w:tcPr>
          <w:p w:rsidR="001D6447" w:rsidRPr="001D6447" w:rsidRDefault="001D6447" w:rsidP="001D6447">
            <w:pPr>
              <w:spacing w:after="0" w:line="240" w:lineRule="auto"/>
              <w:ind w:firstLine="0"/>
              <w:jc w:val="center"/>
              <w:rPr>
                <w:color w:val="000000"/>
                <w:sz w:val="20"/>
                <w:szCs w:val="20"/>
              </w:rPr>
            </w:pPr>
            <w:r w:rsidRPr="001D6447">
              <w:rPr>
                <w:color w:val="000000"/>
                <w:sz w:val="20"/>
                <w:szCs w:val="20"/>
              </w:rPr>
              <w:t>62</w:t>
            </w:r>
          </w:p>
        </w:tc>
        <w:tc>
          <w:tcPr>
            <w:tcW w:w="1257" w:type="dxa"/>
            <w:vAlign w:val="center"/>
          </w:tcPr>
          <w:p w:rsidR="001D6447" w:rsidRPr="001D6447" w:rsidRDefault="001D6447" w:rsidP="001D6447">
            <w:pPr>
              <w:spacing w:after="0" w:line="240" w:lineRule="auto"/>
              <w:ind w:firstLine="0"/>
              <w:jc w:val="center"/>
              <w:rPr>
                <w:color w:val="000000"/>
                <w:sz w:val="20"/>
                <w:szCs w:val="20"/>
              </w:rPr>
            </w:pPr>
            <w:r w:rsidRPr="001D6447">
              <w:rPr>
                <w:color w:val="000000"/>
                <w:sz w:val="20"/>
                <w:szCs w:val="20"/>
              </w:rPr>
              <w:t>137,100</w:t>
            </w:r>
          </w:p>
        </w:tc>
      </w:tr>
      <w:tr w:rsidR="001D6447" w:rsidRPr="001D6447" w:rsidTr="001D6447">
        <w:trPr>
          <w:trHeight w:val="256"/>
          <w:jc w:val="center"/>
        </w:trPr>
        <w:tc>
          <w:tcPr>
            <w:tcW w:w="1495" w:type="dxa"/>
            <w:vMerge/>
            <w:vAlign w:val="center"/>
          </w:tcPr>
          <w:p w:rsidR="001D6447" w:rsidRPr="001D6447" w:rsidRDefault="001D6447" w:rsidP="001D6447">
            <w:pPr>
              <w:spacing w:after="0" w:line="240" w:lineRule="auto"/>
              <w:ind w:firstLine="0"/>
              <w:jc w:val="center"/>
              <w:rPr>
                <w:color w:val="000000"/>
                <w:sz w:val="20"/>
                <w:szCs w:val="20"/>
              </w:rPr>
            </w:pPr>
          </w:p>
        </w:tc>
        <w:tc>
          <w:tcPr>
            <w:tcW w:w="1984" w:type="dxa"/>
            <w:shd w:val="clear" w:color="auto" w:fill="auto"/>
            <w:tcMar>
              <w:left w:w="28" w:type="dxa"/>
              <w:right w:w="28" w:type="dxa"/>
            </w:tcMar>
            <w:vAlign w:val="center"/>
          </w:tcPr>
          <w:p w:rsidR="001D6447" w:rsidRPr="001D6447" w:rsidRDefault="001D6447" w:rsidP="001D6447">
            <w:pPr>
              <w:pStyle w:val="Default"/>
              <w:jc w:val="center"/>
              <w:rPr>
                <w:sz w:val="20"/>
                <w:szCs w:val="20"/>
              </w:rPr>
            </w:pPr>
            <w:r w:rsidRPr="001D6447">
              <w:rPr>
                <w:sz w:val="20"/>
                <w:szCs w:val="20"/>
              </w:rPr>
              <w:t>ул.Гагарина,47</w:t>
            </w:r>
          </w:p>
        </w:tc>
        <w:tc>
          <w:tcPr>
            <w:tcW w:w="1418" w:type="dxa"/>
            <w:shd w:val="clear" w:color="auto" w:fill="auto"/>
            <w:tcMar>
              <w:left w:w="28" w:type="dxa"/>
              <w:right w:w="28" w:type="dxa"/>
            </w:tcMar>
            <w:vAlign w:val="center"/>
          </w:tcPr>
          <w:p w:rsidR="001D6447" w:rsidRPr="001D6447" w:rsidRDefault="001D6447" w:rsidP="001D6447">
            <w:pPr>
              <w:spacing w:after="0" w:line="240" w:lineRule="auto"/>
              <w:ind w:firstLine="0"/>
              <w:jc w:val="center"/>
              <w:rPr>
                <w:color w:val="000000"/>
                <w:sz w:val="20"/>
                <w:szCs w:val="20"/>
              </w:rPr>
            </w:pPr>
            <w:r w:rsidRPr="001D6447">
              <w:rPr>
                <w:color w:val="000000"/>
                <w:sz w:val="20"/>
                <w:szCs w:val="20"/>
              </w:rPr>
              <w:t>жилой дом</w:t>
            </w:r>
          </w:p>
        </w:tc>
        <w:tc>
          <w:tcPr>
            <w:tcW w:w="850" w:type="dxa"/>
            <w:vAlign w:val="center"/>
          </w:tcPr>
          <w:p w:rsidR="001D6447" w:rsidRPr="001D6447" w:rsidRDefault="001D6447" w:rsidP="001D6447">
            <w:pPr>
              <w:spacing w:after="0" w:line="240" w:lineRule="auto"/>
              <w:ind w:firstLine="0"/>
              <w:jc w:val="center"/>
              <w:rPr>
                <w:color w:val="000000"/>
                <w:sz w:val="20"/>
                <w:szCs w:val="20"/>
              </w:rPr>
            </w:pPr>
          </w:p>
        </w:tc>
        <w:tc>
          <w:tcPr>
            <w:tcW w:w="709" w:type="dxa"/>
            <w:vAlign w:val="center"/>
          </w:tcPr>
          <w:p w:rsidR="001D6447" w:rsidRPr="001D6447" w:rsidRDefault="001D6447" w:rsidP="001D6447">
            <w:pPr>
              <w:spacing w:after="0" w:line="240" w:lineRule="auto"/>
              <w:ind w:firstLine="0"/>
              <w:jc w:val="center"/>
              <w:rPr>
                <w:color w:val="000000"/>
                <w:sz w:val="20"/>
                <w:szCs w:val="20"/>
              </w:rPr>
            </w:pPr>
            <w:r w:rsidRPr="001D6447">
              <w:rPr>
                <w:color w:val="000000"/>
                <w:sz w:val="20"/>
                <w:szCs w:val="20"/>
              </w:rPr>
              <w:t>75,8</w:t>
            </w:r>
          </w:p>
        </w:tc>
        <w:tc>
          <w:tcPr>
            <w:tcW w:w="1134" w:type="dxa"/>
            <w:shd w:val="clear" w:color="auto" w:fill="auto"/>
            <w:tcMar>
              <w:left w:w="28" w:type="dxa"/>
              <w:right w:w="28" w:type="dxa"/>
            </w:tcMar>
            <w:vAlign w:val="center"/>
          </w:tcPr>
          <w:p w:rsidR="001D6447" w:rsidRPr="001D6447" w:rsidRDefault="001D6447" w:rsidP="001D6447">
            <w:pPr>
              <w:pStyle w:val="Default"/>
              <w:jc w:val="center"/>
              <w:rPr>
                <w:sz w:val="20"/>
                <w:szCs w:val="20"/>
              </w:rPr>
            </w:pPr>
            <w:r w:rsidRPr="001D6447">
              <w:rPr>
                <w:sz w:val="20"/>
                <w:szCs w:val="20"/>
              </w:rPr>
              <w:t>0,002418</w:t>
            </w:r>
          </w:p>
        </w:tc>
        <w:tc>
          <w:tcPr>
            <w:tcW w:w="1276" w:type="dxa"/>
            <w:shd w:val="clear" w:color="auto" w:fill="auto"/>
            <w:vAlign w:val="center"/>
          </w:tcPr>
          <w:p w:rsidR="001D6447" w:rsidRPr="001D6447" w:rsidRDefault="001D6447" w:rsidP="001D6447">
            <w:pPr>
              <w:spacing w:after="0" w:line="240" w:lineRule="auto"/>
              <w:ind w:firstLine="0"/>
              <w:jc w:val="center"/>
              <w:rPr>
                <w:color w:val="000000"/>
                <w:sz w:val="20"/>
                <w:szCs w:val="20"/>
              </w:rPr>
            </w:pPr>
            <w:r w:rsidRPr="001D6447">
              <w:rPr>
                <w:color w:val="000000"/>
                <w:sz w:val="20"/>
                <w:szCs w:val="20"/>
              </w:rPr>
              <w:t>238</w:t>
            </w:r>
          </w:p>
        </w:tc>
        <w:tc>
          <w:tcPr>
            <w:tcW w:w="1257" w:type="dxa"/>
            <w:vAlign w:val="center"/>
          </w:tcPr>
          <w:p w:rsidR="001D6447" w:rsidRPr="001D6447" w:rsidRDefault="001D6447" w:rsidP="001D6447">
            <w:pPr>
              <w:spacing w:after="0" w:line="240" w:lineRule="auto"/>
              <w:ind w:firstLine="0"/>
              <w:jc w:val="center"/>
              <w:rPr>
                <w:color w:val="000000"/>
                <w:sz w:val="20"/>
                <w:szCs w:val="20"/>
              </w:rPr>
            </w:pPr>
            <w:r w:rsidRPr="001D6447">
              <w:rPr>
                <w:color w:val="000000"/>
                <w:sz w:val="20"/>
                <w:szCs w:val="20"/>
              </w:rPr>
              <w:t>11,0038</w:t>
            </w:r>
          </w:p>
        </w:tc>
      </w:tr>
      <w:tr w:rsidR="001D6447" w:rsidRPr="001D6447" w:rsidTr="001D6447">
        <w:trPr>
          <w:trHeight w:val="256"/>
          <w:jc w:val="center"/>
        </w:trPr>
        <w:tc>
          <w:tcPr>
            <w:tcW w:w="1495" w:type="dxa"/>
            <w:vMerge/>
            <w:vAlign w:val="center"/>
          </w:tcPr>
          <w:p w:rsidR="001D6447" w:rsidRPr="001D6447" w:rsidRDefault="001D6447" w:rsidP="001D6447">
            <w:pPr>
              <w:spacing w:after="0" w:line="240" w:lineRule="auto"/>
              <w:ind w:firstLine="0"/>
              <w:jc w:val="center"/>
              <w:rPr>
                <w:color w:val="000000"/>
                <w:sz w:val="20"/>
                <w:szCs w:val="20"/>
              </w:rPr>
            </w:pPr>
          </w:p>
        </w:tc>
        <w:tc>
          <w:tcPr>
            <w:tcW w:w="1984" w:type="dxa"/>
            <w:shd w:val="clear" w:color="auto" w:fill="auto"/>
            <w:tcMar>
              <w:left w:w="28" w:type="dxa"/>
              <w:right w:w="28" w:type="dxa"/>
            </w:tcMar>
            <w:vAlign w:val="center"/>
          </w:tcPr>
          <w:p w:rsidR="001D6447" w:rsidRPr="001D6447" w:rsidRDefault="001D6447" w:rsidP="001D6447">
            <w:pPr>
              <w:pStyle w:val="Default"/>
              <w:jc w:val="center"/>
              <w:rPr>
                <w:sz w:val="20"/>
                <w:szCs w:val="20"/>
              </w:rPr>
            </w:pPr>
            <w:r w:rsidRPr="001D6447">
              <w:rPr>
                <w:sz w:val="20"/>
                <w:szCs w:val="20"/>
              </w:rPr>
              <w:t>ул.Гагарина,52</w:t>
            </w:r>
          </w:p>
        </w:tc>
        <w:tc>
          <w:tcPr>
            <w:tcW w:w="1418" w:type="dxa"/>
            <w:shd w:val="clear" w:color="auto" w:fill="auto"/>
            <w:tcMar>
              <w:left w:w="28" w:type="dxa"/>
              <w:right w:w="28" w:type="dxa"/>
            </w:tcMar>
            <w:vAlign w:val="center"/>
          </w:tcPr>
          <w:p w:rsidR="001D6447" w:rsidRPr="001D6447" w:rsidRDefault="001D6447" w:rsidP="001D6447">
            <w:pPr>
              <w:spacing w:after="0" w:line="240" w:lineRule="auto"/>
              <w:ind w:firstLine="0"/>
              <w:jc w:val="center"/>
              <w:rPr>
                <w:color w:val="000000"/>
                <w:sz w:val="20"/>
                <w:szCs w:val="20"/>
              </w:rPr>
            </w:pPr>
            <w:r w:rsidRPr="001D6447">
              <w:rPr>
                <w:color w:val="000000"/>
                <w:sz w:val="20"/>
                <w:szCs w:val="20"/>
              </w:rPr>
              <w:t>жилой дом</w:t>
            </w:r>
          </w:p>
        </w:tc>
        <w:tc>
          <w:tcPr>
            <w:tcW w:w="850" w:type="dxa"/>
            <w:vAlign w:val="center"/>
          </w:tcPr>
          <w:p w:rsidR="001D6447" w:rsidRPr="001D6447" w:rsidRDefault="001D6447" w:rsidP="001D6447">
            <w:pPr>
              <w:spacing w:after="0" w:line="240" w:lineRule="auto"/>
              <w:ind w:firstLine="0"/>
              <w:jc w:val="center"/>
              <w:rPr>
                <w:color w:val="000000"/>
                <w:sz w:val="20"/>
                <w:szCs w:val="20"/>
              </w:rPr>
            </w:pPr>
          </w:p>
        </w:tc>
        <w:tc>
          <w:tcPr>
            <w:tcW w:w="709" w:type="dxa"/>
            <w:vAlign w:val="center"/>
          </w:tcPr>
          <w:p w:rsidR="001D6447" w:rsidRPr="001D6447" w:rsidRDefault="001D6447" w:rsidP="001D6447">
            <w:pPr>
              <w:spacing w:after="0" w:line="240" w:lineRule="auto"/>
              <w:ind w:firstLine="0"/>
              <w:jc w:val="center"/>
              <w:rPr>
                <w:color w:val="000000"/>
                <w:sz w:val="20"/>
                <w:szCs w:val="20"/>
              </w:rPr>
            </w:pPr>
            <w:r w:rsidRPr="001D6447">
              <w:rPr>
                <w:color w:val="000000"/>
                <w:sz w:val="20"/>
                <w:szCs w:val="20"/>
              </w:rPr>
              <w:t>125</w:t>
            </w:r>
          </w:p>
        </w:tc>
        <w:tc>
          <w:tcPr>
            <w:tcW w:w="1134" w:type="dxa"/>
            <w:shd w:val="clear" w:color="auto" w:fill="auto"/>
            <w:tcMar>
              <w:left w:w="28" w:type="dxa"/>
              <w:right w:w="28" w:type="dxa"/>
            </w:tcMar>
            <w:vAlign w:val="center"/>
          </w:tcPr>
          <w:p w:rsidR="001D6447" w:rsidRPr="001D6447" w:rsidRDefault="001D6447" w:rsidP="001D6447">
            <w:pPr>
              <w:pStyle w:val="Default"/>
              <w:jc w:val="center"/>
              <w:rPr>
                <w:sz w:val="20"/>
                <w:szCs w:val="20"/>
              </w:rPr>
            </w:pPr>
            <w:r w:rsidRPr="001D6447">
              <w:rPr>
                <w:sz w:val="20"/>
                <w:szCs w:val="20"/>
              </w:rPr>
              <w:t>0,003509</w:t>
            </w:r>
          </w:p>
        </w:tc>
        <w:tc>
          <w:tcPr>
            <w:tcW w:w="1276" w:type="dxa"/>
            <w:shd w:val="clear" w:color="auto" w:fill="auto"/>
            <w:vAlign w:val="center"/>
          </w:tcPr>
          <w:p w:rsidR="001D6447" w:rsidRPr="001D6447" w:rsidRDefault="001D6447" w:rsidP="001D6447">
            <w:pPr>
              <w:spacing w:after="0" w:line="240" w:lineRule="auto"/>
              <w:ind w:firstLine="0"/>
              <w:jc w:val="center"/>
              <w:rPr>
                <w:color w:val="000000"/>
                <w:sz w:val="20"/>
                <w:szCs w:val="20"/>
              </w:rPr>
            </w:pPr>
            <w:r w:rsidRPr="001D6447">
              <w:rPr>
                <w:color w:val="000000"/>
                <w:sz w:val="20"/>
                <w:szCs w:val="20"/>
              </w:rPr>
              <w:t>404</w:t>
            </w:r>
          </w:p>
        </w:tc>
        <w:tc>
          <w:tcPr>
            <w:tcW w:w="1257" w:type="dxa"/>
            <w:vAlign w:val="center"/>
          </w:tcPr>
          <w:p w:rsidR="001D6447" w:rsidRPr="001D6447" w:rsidRDefault="001D6447" w:rsidP="001D6447">
            <w:pPr>
              <w:spacing w:after="0" w:line="240" w:lineRule="auto"/>
              <w:ind w:firstLine="0"/>
              <w:jc w:val="center"/>
              <w:rPr>
                <w:color w:val="000000"/>
                <w:sz w:val="20"/>
                <w:szCs w:val="20"/>
              </w:rPr>
            </w:pPr>
            <w:r w:rsidRPr="001D6447">
              <w:rPr>
                <w:color w:val="000000"/>
                <w:sz w:val="20"/>
                <w:szCs w:val="20"/>
              </w:rPr>
              <w:t>15,9729</w:t>
            </w:r>
          </w:p>
        </w:tc>
      </w:tr>
      <w:tr w:rsidR="001D6447" w:rsidRPr="001D6447" w:rsidTr="001D6447">
        <w:trPr>
          <w:trHeight w:val="256"/>
          <w:jc w:val="center"/>
        </w:trPr>
        <w:tc>
          <w:tcPr>
            <w:tcW w:w="1495" w:type="dxa"/>
            <w:vMerge/>
            <w:vAlign w:val="center"/>
          </w:tcPr>
          <w:p w:rsidR="001D6447" w:rsidRPr="001D6447" w:rsidRDefault="001D6447" w:rsidP="001D6447">
            <w:pPr>
              <w:spacing w:after="0" w:line="240" w:lineRule="auto"/>
              <w:ind w:firstLine="0"/>
              <w:jc w:val="center"/>
              <w:rPr>
                <w:color w:val="000000"/>
                <w:sz w:val="20"/>
                <w:szCs w:val="20"/>
              </w:rPr>
            </w:pPr>
          </w:p>
        </w:tc>
        <w:tc>
          <w:tcPr>
            <w:tcW w:w="1984" w:type="dxa"/>
            <w:shd w:val="clear" w:color="auto" w:fill="auto"/>
            <w:tcMar>
              <w:left w:w="28" w:type="dxa"/>
              <w:right w:w="28" w:type="dxa"/>
            </w:tcMar>
            <w:vAlign w:val="center"/>
          </w:tcPr>
          <w:p w:rsidR="001D6447" w:rsidRPr="001D6447" w:rsidRDefault="001D6447" w:rsidP="001D6447">
            <w:pPr>
              <w:pStyle w:val="Default"/>
              <w:jc w:val="center"/>
              <w:rPr>
                <w:sz w:val="20"/>
                <w:szCs w:val="20"/>
              </w:rPr>
            </w:pPr>
            <w:r w:rsidRPr="001D6447">
              <w:rPr>
                <w:sz w:val="20"/>
                <w:szCs w:val="20"/>
              </w:rPr>
              <w:t>ул.Гагарина,54</w:t>
            </w:r>
          </w:p>
        </w:tc>
        <w:tc>
          <w:tcPr>
            <w:tcW w:w="1418" w:type="dxa"/>
            <w:shd w:val="clear" w:color="auto" w:fill="auto"/>
            <w:tcMar>
              <w:left w:w="28" w:type="dxa"/>
              <w:right w:w="28" w:type="dxa"/>
            </w:tcMar>
            <w:vAlign w:val="center"/>
          </w:tcPr>
          <w:p w:rsidR="001D6447" w:rsidRPr="001D6447" w:rsidRDefault="001D6447" w:rsidP="001D6447">
            <w:pPr>
              <w:spacing w:after="0" w:line="240" w:lineRule="auto"/>
              <w:ind w:firstLine="0"/>
              <w:jc w:val="center"/>
              <w:rPr>
                <w:color w:val="000000"/>
                <w:sz w:val="20"/>
                <w:szCs w:val="20"/>
              </w:rPr>
            </w:pPr>
            <w:r w:rsidRPr="001D6447">
              <w:rPr>
                <w:color w:val="000000"/>
                <w:sz w:val="20"/>
                <w:szCs w:val="20"/>
              </w:rPr>
              <w:t>Пож.часть</w:t>
            </w:r>
          </w:p>
        </w:tc>
        <w:tc>
          <w:tcPr>
            <w:tcW w:w="850" w:type="dxa"/>
            <w:vAlign w:val="center"/>
          </w:tcPr>
          <w:p w:rsidR="001D6447" w:rsidRPr="001D6447" w:rsidRDefault="001D6447" w:rsidP="001D6447">
            <w:pPr>
              <w:spacing w:after="0" w:line="240" w:lineRule="auto"/>
              <w:ind w:firstLine="0"/>
              <w:jc w:val="center"/>
              <w:rPr>
                <w:color w:val="000000"/>
                <w:sz w:val="20"/>
                <w:szCs w:val="20"/>
              </w:rPr>
            </w:pPr>
          </w:p>
        </w:tc>
        <w:tc>
          <w:tcPr>
            <w:tcW w:w="709" w:type="dxa"/>
            <w:vAlign w:val="center"/>
          </w:tcPr>
          <w:p w:rsidR="001D6447" w:rsidRPr="001D6447" w:rsidRDefault="001D6447" w:rsidP="001D6447">
            <w:pPr>
              <w:spacing w:after="0" w:line="240" w:lineRule="auto"/>
              <w:ind w:firstLine="0"/>
              <w:jc w:val="center"/>
              <w:rPr>
                <w:color w:val="000000"/>
                <w:sz w:val="20"/>
                <w:szCs w:val="20"/>
              </w:rPr>
            </w:pPr>
          </w:p>
        </w:tc>
        <w:tc>
          <w:tcPr>
            <w:tcW w:w="1134" w:type="dxa"/>
            <w:shd w:val="clear" w:color="auto" w:fill="auto"/>
            <w:tcMar>
              <w:left w:w="28" w:type="dxa"/>
              <w:right w:w="28" w:type="dxa"/>
            </w:tcMar>
            <w:vAlign w:val="center"/>
          </w:tcPr>
          <w:p w:rsidR="001D6447" w:rsidRPr="001D6447" w:rsidRDefault="001D6447" w:rsidP="001D6447">
            <w:pPr>
              <w:pStyle w:val="Default"/>
              <w:jc w:val="center"/>
              <w:rPr>
                <w:sz w:val="20"/>
                <w:szCs w:val="20"/>
              </w:rPr>
            </w:pPr>
            <w:r w:rsidRPr="001D6447">
              <w:rPr>
                <w:sz w:val="20"/>
                <w:szCs w:val="20"/>
              </w:rPr>
              <w:t>0,030848</w:t>
            </w:r>
          </w:p>
        </w:tc>
        <w:tc>
          <w:tcPr>
            <w:tcW w:w="1276" w:type="dxa"/>
            <w:shd w:val="clear" w:color="auto" w:fill="auto"/>
            <w:vAlign w:val="center"/>
          </w:tcPr>
          <w:p w:rsidR="001D6447" w:rsidRPr="001D6447" w:rsidRDefault="001D6447" w:rsidP="001D6447">
            <w:pPr>
              <w:spacing w:after="0" w:line="240" w:lineRule="auto"/>
              <w:ind w:firstLine="0"/>
              <w:jc w:val="center"/>
              <w:rPr>
                <w:color w:val="000000"/>
                <w:sz w:val="20"/>
                <w:szCs w:val="20"/>
              </w:rPr>
            </w:pPr>
            <w:r w:rsidRPr="001D6447">
              <w:rPr>
                <w:color w:val="000000"/>
                <w:sz w:val="20"/>
                <w:szCs w:val="20"/>
              </w:rPr>
              <w:t>468</w:t>
            </w:r>
          </w:p>
        </w:tc>
        <w:tc>
          <w:tcPr>
            <w:tcW w:w="1257" w:type="dxa"/>
            <w:vAlign w:val="center"/>
          </w:tcPr>
          <w:p w:rsidR="001D6447" w:rsidRPr="001D6447" w:rsidRDefault="001D6447" w:rsidP="001D6447">
            <w:pPr>
              <w:spacing w:after="0" w:line="240" w:lineRule="auto"/>
              <w:ind w:firstLine="0"/>
              <w:jc w:val="center"/>
              <w:rPr>
                <w:color w:val="000000"/>
                <w:sz w:val="20"/>
                <w:szCs w:val="20"/>
              </w:rPr>
            </w:pPr>
            <w:r w:rsidRPr="001D6447">
              <w:rPr>
                <w:color w:val="000000"/>
                <w:sz w:val="20"/>
                <w:szCs w:val="20"/>
              </w:rPr>
              <w:t>140,390</w:t>
            </w:r>
          </w:p>
        </w:tc>
      </w:tr>
      <w:tr w:rsidR="001D6447" w:rsidRPr="001D6447" w:rsidTr="001D6447">
        <w:trPr>
          <w:trHeight w:val="256"/>
          <w:jc w:val="center"/>
        </w:trPr>
        <w:tc>
          <w:tcPr>
            <w:tcW w:w="1495" w:type="dxa"/>
            <w:vMerge/>
            <w:vAlign w:val="center"/>
          </w:tcPr>
          <w:p w:rsidR="001D6447" w:rsidRPr="001D6447" w:rsidRDefault="001D6447" w:rsidP="001D6447">
            <w:pPr>
              <w:spacing w:after="0" w:line="240" w:lineRule="auto"/>
              <w:ind w:firstLine="0"/>
              <w:jc w:val="center"/>
              <w:rPr>
                <w:color w:val="000000"/>
                <w:sz w:val="20"/>
                <w:szCs w:val="20"/>
              </w:rPr>
            </w:pPr>
          </w:p>
        </w:tc>
        <w:tc>
          <w:tcPr>
            <w:tcW w:w="1984" w:type="dxa"/>
            <w:shd w:val="clear" w:color="auto" w:fill="auto"/>
            <w:tcMar>
              <w:left w:w="28" w:type="dxa"/>
              <w:right w:w="28" w:type="dxa"/>
            </w:tcMar>
            <w:vAlign w:val="center"/>
          </w:tcPr>
          <w:p w:rsidR="001D6447" w:rsidRPr="001D6447" w:rsidRDefault="001D6447" w:rsidP="001D6447">
            <w:pPr>
              <w:pStyle w:val="Default"/>
              <w:jc w:val="center"/>
              <w:rPr>
                <w:sz w:val="20"/>
                <w:szCs w:val="20"/>
              </w:rPr>
            </w:pPr>
            <w:r w:rsidRPr="001D6447">
              <w:rPr>
                <w:sz w:val="20"/>
                <w:szCs w:val="20"/>
              </w:rPr>
              <w:t>ул.Гагарина,56</w:t>
            </w:r>
          </w:p>
        </w:tc>
        <w:tc>
          <w:tcPr>
            <w:tcW w:w="1418" w:type="dxa"/>
            <w:shd w:val="clear" w:color="auto" w:fill="auto"/>
            <w:tcMar>
              <w:left w:w="28" w:type="dxa"/>
              <w:right w:w="28" w:type="dxa"/>
            </w:tcMar>
            <w:vAlign w:val="center"/>
          </w:tcPr>
          <w:p w:rsidR="001D6447" w:rsidRPr="001D6447" w:rsidRDefault="001D6447" w:rsidP="001D6447">
            <w:pPr>
              <w:spacing w:after="0" w:line="240" w:lineRule="auto"/>
              <w:ind w:firstLine="0"/>
              <w:jc w:val="center"/>
              <w:rPr>
                <w:color w:val="000000"/>
                <w:sz w:val="20"/>
                <w:szCs w:val="20"/>
              </w:rPr>
            </w:pPr>
            <w:r w:rsidRPr="001D6447">
              <w:rPr>
                <w:color w:val="000000"/>
                <w:sz w:val="20"/>
                <w:szCs w:val="20"/>
              </w:rPr>
              <w:t>жилой дом</w:t>
            </w:r>
          </w:p>
        </w:tc>
        <w:tc>
          <w:tcPr>
            <w:tcW w:w="850" w:type="dxa"/>
            <w:vAlign w:val="center"/>
          </w:tcPr>
          <w:p w:rsidR="001D6447" w:rsidRPr="001D6447" w:rsidRDefault="001D6447" w:rsidP="001D6447">
            <w:pPr>
              <w:spacing w:after="0" w:line="240" w:lineRule="auto"/>
              <w:ind w:firstLine="0"/>
              <w:jc w:val="center"/>
              <w:rPr>
                <w:color w:val="000000"/>
                <w:sz w:val="20"/>
                <w:szCs w:val="20"/>
              </w:rPr>
            </w:pPr>
          </w:p>
        </w:tc>
        <w:tc>
          <w:tcPr>
            <w:tcW w:w="709" w:type="dxa"/>
            <w:vAlign w:val="center"/>
          </w:tcPr>
          <w:p w:rsidR="001D6447" w:rsidRPr="001D6447" w:rsidRDefault="001D6447" w:rsidP="001D6447">
            <w:pPr>
              <w:spacing w:after="0" w:line="240" w:lineRule="auto"/>
              <w:ind w:firstLine="0"/>
              <w:jc w:val="center"/>
              <w:rPr>
                <w:color w:val="000000"/>
                <w:sz w:val="20"/>
                <w:szCs w:val="20"/>
              </w:rPr>
            </w:pPr>
            <w:r w:rsidRPr="001D6447">
              <w:rPr>
                <w:color w:val="000000"/>
                <w:sz w:val="20"/>
                <w:szCs w:val="20"/>
              </w:rPr>
              <w:t>63,8</w:t>
            </w:r>
          </w:p>
        </w:tc>
        <w:tc>
          <w:tcPr>
            <w:tcW w:w="1134" w:type="dxa"/>
            <w:shd w:val="clear" w:color="auto" w:fill="auto"/>
            <w:tcMar>
              <w:left w:w="28" w:type="dxa"/>
              <w:right w:w="28" w:type="dxa"/>
            </w:tcMar>
            <w:vAlign w:val="center"/>
          </w:tcPr>
          <w:p w:rsidR="001D6447" w:rsidRPr="001D6447" w:rsidRDefault="001D6447" w:rsidP="001D6447">
            <w:pPr>
              <w:pStyle w:val="Default"/>
              <w:jc w:val="center"/>
              <w:rPr>
                <w:sz w:val="20"/>
                <w:szCs w:val="20"/>
              </w:rPr>
            </w:pPr>
            <w:r w:rsidRPr="001D6447">
              <w:rPr>
                <w:sz w:val="20"/>
                <w:szCs w:val="20"/>
              </w:rPr>
              <w:t>0,004437</w:t>
            </w:r>
          </w:p>
        </w:tc>
        <w:tc>
          <w:tcPr>
            <w:tcW w:w="1276" w:type="dxa"/>
            <w:shd w:val="clear" w:color="auto" w:fill="auto"/>
            <w:vAlign w:val="center"/>
          </w:tcPr>
          <w:p w:rsidR="001D6447" w:rsidRPr="001D6447" w:rsidRDefault="001D6447" w:rsidP="001D6447">
            <w:pPr>
              <w:spacing w:after="0" w:line="240" w:lineRule="auto"/>
              <w:ind w:firstLine="0"/>
              <w:jc w:val="center"/>
              <w:rPr>
                <w:color w:val="000000"/>
                <w:sz w:val="20"/>
                <w:szCs w:val="20"/>
              </w:rPr>
            </w:pPr>
            <w:r w:rsidRPr="001D6447">
              <w:rPr>
                <w:color w:val="000000"/>
                <w:sz w:val="20"/>
                <w:szCs w:val="20"/>
              </w:rPr>
              <w:t>531</w:t>
            </w:r>
          </w:p>
        </w:tc>
        <w:tc>
          <w:tcPr>
            <w:tcW w:w="1257" w:type="dxa"/>
            <w:vAlign w:val="center"/>
          </w:tcPr>
          <w:p w:rsidR="001D6447" w:rsidRPr="001D6447" w:rsidRDefault="001D6447" w:rsidP="001D6447">
            <w:pPr>
              <w:spacing w:after="0" w:line="240" w:lineRule="auto"/>
              <w:ind w:firstLine="0"/>
              <w:jc w:val="center"/>
              <w:rPr>
                <w:color w:val="000000"/>
                <w:sz w:val="20"/>
                <w:szCs w:val="20"/>
              </w:rPr>
            </w:pPr>
            <w:r w:rsidRPr="001D6447">
              <w:rPr>
                <w:color w:val="000000"/>
                <w:sz w:val="20"/>
                <w:szCs w:val="20"/>
              </w:rPr>
              <w:t>13,1750</w:t>
            </w:r>
          </w:p>
        </w:tc>
      </w:tr>
      <w:tr w:rsidR="001D6447" w:rsidRPr="001D6447" w:rsidTr="001D6447">
        <w:trPr>
          <w:trHeight w:val="256"/>
          <w:jc w:val="center"/>
        </w:trPr>
        <w:tc>
          <w:tcPr>
            <w:tcW w:w="1495" w:type="dxa"/>
            <w:vMerge/>
            <w:vAlign w:val="center"/>
          </w:tcPr>
          <w:p w:rsidR="001D6447" w:rsidRPr="001D6447" w:rsidRDefault="001D6447" w:rsidP="001D6447">
            <w:pPr>
              <w:spacing w:after="0" w:line="240" w:lineRule="auto"/>
              <w:ind w:firstLine="0"/>
              <w:jc w:val="center"/>
              <w:rPr>
                <w:color w:val="000000"/>
                <w:sz w:val="20"/>
                <w:szCs w:val="20"/>
              </w:rPr>
            </w:pPr>
          </w:p>
        </w:tc>
        <w:tc>
          <w:tcPr>
            <w:tcW w:w="1984" w:type="dxa"/>
            <w:shd w:val="clear" w:color="auto" w:fill="auto"/>
            <w:tcMar>
              <w:left w:w="28" w:type="dxa"/>
              <w:right w:w="28" w:type="dxa"/>
            </w:tcMar>
            <w:vAlign w:val="center"/>
          </w:tcPr>
          <w:p w:rsidR="001D6447" w:rsidRPr="001D6447" w:rsidRDefault="001D6447" w:rsidP="001D6447">
            <w:pPr>
              <w:pStyle w:val="Default"/>
              <w:jc w:val="center"/>
              <w:rPr>
                <w:sz w:val="20"/>
                <w:szCs w:val="20"/>
              </w:rPr>
            </w:pPr>
            <w:r w:rsidRPr="001D6447">
              <w:rPr>
                <w:sz w:val="20"/>
                <w:szCs w:val="20"/>
              </w:rPr>
              <w:t>ул.Гагарина,57</w:t>
            </w:r>
          </w:p>
        </w:tc>
        <w:tc>
          <w:tcPr>
            <w:tcW w:w="1418" w:type="dxa"/>
            <w:shd w:val="clear" w:color="auto" w:fill="auto"/>
            <w:tcMar>
              <w:left w:w="28" w:type="dxa"/>
              <w:right w:w="28" w:type="dxa"/>
            </w:tcMar>
            <w:vAlign w:val="center"/>
          </w:tcPr>
          <w:p w:rsidR="001D6447" w:rsidRPr="001D6447" w:rsidRDefault="001D6447" w:rsidP="001D6447">
            <w:pPr>
              <w:spacing w:after="0" w:line="240" w:lineRule="auto"/>
              <w:ind w:firstLine="0"/>
              <w:jc w:val="center"/>
              <w:rPr>
                <w:color w:val="000000"/>
                <w:sz w:val="20"/>
                <w:szCs w:val="20"/>
              </w:rPr>
            </w:pPr>
            <w:r w:rsidRPr="001D6447">
              <w:rPr>
                <w:color w:val="000000"/>
                <w:sz w:val="20"/>
                <w:szCs w:val="20"/>
              </w:rPr>
              <w:t>жилой дом</w:t>
            </w:r>
          </w:p>
        </w:tc>
        <w:tc>
          <w:tcPr>
            <w:tcW w:w="850" w:type="dxa"/>
            <w:vAlign w:val="center"/>
          </w:tcPr>
          <w:p w:rsidR="001D6447" w:rsidRPr="001D6447" w:rsidRDefault="001D6447" w:rsidP="001D6447">
            <w:pPr>
              <w:spacing w:after="0" w:line="240" w:lineRule="auto"/>
              <w:ind w:firstLine="0"/>
              <w:jc w:val="center"/>
              <w:rPr>
                <w:color w:val="000000"/>
                <w:sz w:val="20"/>
                <w:szCs w:val="20"/>
              </w:rPr>
            </w:pPr>
          </w:p>
        </w:tc>
        <w:tc>
          <w:tcPr>
            <w:tcW w:w="709" w:type="dxa"/>
            <w:vAlign w:val="center"/>
          </w:tcPr>
          <w:p w:rsidR="001D6447" w:rsidRPr="001D6447" w:rsidRDefault="001D6447" w:rsidP="001D6447">
            <w:pPr>
              <w:spacing w:after="0" w:line="240" w:lineRule="auto"/>
              <w:ind w:firstLine="0"/>
              <w:jc w:val="center"/>
              <w:rPr>
                <w:color w:val="000000"/>
                <w:sz w:val="20"/>
                <w:szCs w:val="20"/>
              </w:rPr>
            </w:pPr>
            <w:r w:rsidRPr="001D6447">
              <w:rPr>
                <w:color w:val="000000"/>
                <w:sz w:val="20"/>
                <w:szCs w:val="20"/>
              </w:rPr>
              <w:t>55,1</w:t>
            </w:r>
          </w:p>
        </w:tc>
        <w:tc>
          <w:tcPr>
            <w:tcW w:w="1134" w:type="dxa"/>
            <w:shd w:val="clear" w:color="auto" w:fill="auto"/>
            <w:tcMar>
              <w:left w:w="28" w:type="dxa"/>
              <w:right w:w="28" w:type="dxa"/>
            </w:tcMar>
            <w:vAlign w:val="center"/>
          </w:tcPr>
          <w:p w:rsidR="001D6447" w:rsidRPr="001D6447" w:rsidRDefault="001D6447" w:rsidP="001D6447">
            <w:pPr>
              <w:pStyle w:val="Default"/>
              <w:jc w:val="center"/>
              <w:rPr>
                <w:sz w:val="20"/>
                <w:szCs w:val="20"/>
              </w:rPr>
            </w:pPr>
            <w:r w:rsidRPr="001D6447">
              <w:rPr>
                <w:sz w:val="20"/>
                <w:szCs w:val="20"/>
              </w:rPr>
              <w:t>0,002591</w:t>
            </w:r>
          </w:p>
        </w:tc>
        <w:tc>
          <w:tcPr>
            <w:tcW w:w="1276" w:type="dxa"/>
            <w:shd w:val="clear" w:color="auto" w:fill="auto"/>
            <w:vAlign w:val="center"/>
          </w:tcPr>
          <w:p w:rsidR="001D6447" w:rsidRPr="001D6447" w:rsidRDefault="001D6447" w:rsidP="001D6447">
            <w:pPr>
              <w:spacing w:after="0" w:line="240" w:lineRule="auto"/>
              <w:ind w:firstLine="0"/>
              <w:jc w:val="center"/>
              <w:rPr>
                <w:color w:val="000000"/>
                <w:sz w:val="20"/>
                <w:szCs w:val="20"/>
              </w:rPr>
            </w:pPr>
            <w:r w:rsidRPr="001D6447">
              <w:rPr>
                <w:color w:val="000000"/>
                <w:sz w:val="20"/>
                <w:szCs w:val="20"/>
              </w:rPr>
              <w:t>525</w:t>
            </w:r>
          </w:p>
        </w:tc>
        <w:tc>
          <w:tcPr>
            <w:tcW w:w="1257" w:type="dxa"/>
            <w:vAlign w:val="center"/>
          </w:tcPr>
          <w:p w:rsidR="001D6447" w:rsidRPr="001D6447" w:rsidRDefault="001D6447" w:rsidP="001D6447">
            <w:pPr>
              <w:spacing w:after="0" w:line="240" w:lineRule="auto"/>
              <w:ind w:firstLine="0"/>
              <w:jc w:val="center"/>
              <w:rPr>
                <w:color w:val="000000"/>
                <w:sz w:val="20"/>
                <w:szCs w:val="20"/>
              </w:rPr>
            </w:pPr>
            <w:r w:rsidRPr="001D6447">
              <w:rPr>
                <w:color w:val="000000"/>
                <w:sz w:val="20"/>
                <w:szCs w:val="20"/>
              </w:rPr>
              <w:t>11,7920</w:t>
            </w:r>
          </w:p>
        </w:tc>
      </w:tr>
      <w:tr w:rsidR="001D6447" w:rsidRPr="001D6447" w:rsidTr="001D6447">
        <w:trPr>
          <w:trHeight w:val="256"/>
          <w:jc w:val="center"/>
        </w:trPr>
        <w:tc>
          <w:tcPr>
            <w:tcW w:w="1495" w:type="dxa"/>
            <w:vMerge/>
            <w:vAlign w:val="center"/>
          </w:tcPr>
          <w:p w:rsidR="001D6447" w:rsidRPr="001D6447" w:rsidRDefault="001D6447" w:rsidP="001D6447">
            <w:pPr>
              <w:spacing w:after="0" w:line="240" w:lineRule="auto"/>
              <w:ind w:firstLine="0"/>
              <w:jc w:val="center"/>
              <w:rPr>
                <w:color w:val="000000"/>
                <w:sz w:val="20"/>
                <w:szCs w:val="20"/>
              </w:rPr>
            </w:pPr>
          </w:p>
        </w:tc>
        <w:tc>
          <w:tcPr>
            <w:tcW w:w="1984" w:type="dxa"/>
            <w:shd w:val="clear" w:color="auto" w:fill="auto"/>
            <w:tcMar>
              <w:left w:w="28" w:type="dxa"/>
              <w:right w:w="28" w:type="dxa"/>
            </w:tcMar>
            <w:vAlign w:val="center"/>
          </w:tcPr>
          <w:p w:rsidR="001D6447" w:rsidRPr="001D6447" w:rsidRDefault="001D6447" w:rsidP="001D6447">
            <w:pPr>
              <w:pStyle w:val="Default"/>
              <w:jc w:val="center"/>
              <w:rPr>
                <w:sz w:val="20"/>
                <w:szCs w:val="20"/>
              </w:rPr>
            </w:pPr>
            <w:r w:rsidRPr="001D6447">
              <w:rPr>
                <w:sz w:val="20"/>
                <w:szCs w:val="20"/>
              </w:rPr>
              <w:t>ул.Гагарина,59</w:t>
            </w:r>
          </w:p>
        </w:tc>
        <w:tc>
          <w:tcPr>
            <w:tcW w:w="1418" w:type="dxa"/>
            <w:shd w:val="clear" w:color="auto" w:fill="auto"/>
            <w:tcMar>
              <w:left w:w="28" w:type="dxa"/>
              <w:right w:w="28" w:type="dxa"/>
            </w:tcMar>
            <w:vAlign w:val="center"/>
          </w:tcPr>
          <w:p w:rsidR="001D6447" w:rsidRPr="001D6447" w:rsidRDefault="001D6447" w:rsidP="001D6447">
            <w:pPr>
              <w:spacing w:after="0" w:line="240" w:lineRule="auto"/>
              <w:ind w:firstLine="0"/>
              <w:jc w:val="center"/>
              <w:rPr>
                <w:color w:val="000000"/>
                <w:sz w:val="20"/>
                <w:szCs w:val="20"/>
              </w:rPr>
            </w:pPr>
            <w:r w:rsidRPr="001D6447">
              <w:rPr>
                <w:color w:val="000000"/>
                <w:sz w:val="20"/>
                <w:szCs w:val="20"/>
              </w:rPr>
              <w:t>магазин Князь</w:t>
            </w:r>
          </w:p>
        </w:tc>
        <w:tc>
          <w:tcPr>
            <w:tcW w:w="850" w:type="dxa"/>
            <w:vAlign w:val="center"/>
          </w:tcPr>
          <w:p w:rsidR="001D6447" w:rsidRPr="001D6447" w:rsidRDefault="001D6447" w:rsidP="001D6447">
            <w:pPr>
              <w:spacing w:after="0" w:line="240" w:lineRule="auto"/>
              <w:ind w:firstLine="0"/>
              <w:jc w:val="center"/>
              <w:rPr>
                <w:color w:val="000000"/>
                <w:sz w:val="20"/>
                <w:szCs w:val="20"/>
              </w:rPr>
            </w:pPr>
          </w:p>
        </w:tc>
        <w:tc>
          <w:tcPr>
            <w:tcW w:w="709" w:type="dxa"/>
            <w:vAlign w:val="center"/>
          </w:tcPr>
          <w:p w:rsidR="001D6447" w:rsidRPr="001D6447" w:rsidRDefault="001D6447" w:rsidP="001D6447">
            <w:pPr>
              <w:spacing w:after="0" w:line="240" w:lineRule="auto"/>
              <w:ind w:firstLine="0"/>
              <w:jc w:val="center"/>
              <w:rPr>
                <w:color w:val="000000"/>
                <w:sz w:val="20"/>
                <w:szCs w:val="20"/>
              </w:rPr>
            </w:pPr>
          </w:p>
        </w:tc>
        <w:tc>
          <w:tcPr>
            <w:tcW w:w="1134" w:type="dxa"/>
            <w:shd w:val="clear" w:color="auto" w:fill="auto"/>
            <w:tcMar>
              <w:left w:w="28" w:type="dxa"/>
              <w:right w:w="28" w:type="dxa"/>
            </w:tcMar>
            <w:vAlign w:val="center"/>
          </w:tcPr>
          <w:p w:rsidR="001D6447" w:rsidRPr="001D6447" w:rsidRDefault="001D6447" w:rsidP="001D6447">
            <w:pPr>
              <w:pStyle w:val="Default"/>
              <w:jc w:val="center"/>
              <w:rPr>
                <w:sz w:val="20"/>
                <w:szCs w:val="20"/>
              </w:rPr>
            </w:pPr>
            <w:r w:rsidRPr="001D6447">
              <w:rPr>
                <w:sz w:val="20"/>
                <w:szCs w:val="20"/>
              </w:rPr>
              <w:t>0,007816</w:t>
            </w:r>
          </w:p>
        </w:tc>
        <w:tc>
          <w:tcPr>
            <w:tcW w:w="1276" w:type="dxa"/>
            <w:shd w:val="clear" w:color="auto" w:fill="auto"/>
            <w:vAlign w:val="center"/>
          </w:tcPr>
          <w:p w:rsidR="001D6447" w:rsidRPr="001D6447" w:rsidRDefault="001D6447" w:rsidP="001D6447">
            <w:pPr>
              <w:spacing w:after="0" w:line="240" w:lineRule="auto"/>
              <w:ind w:firstLine="0"/>
              <w:jc w:val="center"/>
              <w:rPr>
                <w:color w:val="000000"/>
                <w:sz w:val="20"/>
                <w:szCs w:val="20"/>
              </w:rPr>
            </w:pPr>
            <w:r w:rsidRPr="001D6447">
              <w:rPr>
                <w:color w:val="000000"/>
                <w:sz w:val="20"/>
                <w:szCs w:val="20"/>
              </w:rPr>
              <w:t>564</w:t>
            </w:r>
          </w:p>
        </w:tc>
        <w:tc>
          <w:tcPr>
            <w:tcW w:w="1257" w:type="dxa"/>
            <w:vAlign w:val="center"/>
          </w:tcPr>
          <w:p w:rsidR="001D6447" w:rsidRPr="001D6447" w:rsidRDefault="001D6447" w:rsidP="001D6447">
            <w:pPr>
              <w:spacing w:after="0" w:line="240" w:lineRule="auto"/>
              <w:ind w:firstLine="0"/>
              <w:jc w:val="center"/>
              <w:rPr>
                <w:color w:val="000000"/>
                <w:sz w:val="20"/>
                <w:szCs w:val="20"/>
              </w:rPr>
            </w:pPr>
          </w:p>
        </w:tc>
      </w:tr>
      <w:tr w:rsidR="001D6447" w:rsidRPr="001D6447" w:rsidTr="001D6447">
        <w:trPr>
          <w:trHeight w:val="256"/>
          <w:jc w:val="center"/>
        </w:trPr>
        <w:tc>
          <w:tcPr>
            <w:tcW w:w="1495" w:type="dxa"/>
            <w:vMerge/>
            <w:vAlign w:val="center"/>
          </w:tcPr>
          <w:p w:rsidR="001D6447" w:rsidRPr="001D6447" w:rsidRDefault="001D6447" w:rsidP="001D6447">
            <w:pPr>
              <w:spacing w:after="0" w:line="240" w:lineRule="auto"/>
              <w:ind w:firstLine="0"/>
              <w:jc w:val="center"/>
              <w:rPr>
                <w:color w:val="000000"/>
                <w:sz w:val="20"/>
                <w:szCs w:val="20"/>
              </w:rPr>
            </w:pPr>
          </w:p>
        </w:tc>
        <w:tc>
          <w:tcPr>
            <w:tcW w:w="1984" w:type="dxa"/>
            <w:shd w:val="clear" w:color="auto" w:fill="auto"/>
            <w:tcMar>
              <w:left w:w="28" w:type="dxa"/>
              <w:right w:w="28" w:type="dxa"/>
            </w:tcMar>
            <w:vAlign w:val="center"/>
          </w:tcPr>
          <w:p w:rsidR="001D6447" w:rsidRPr="001D6447" w:rsidRDefault="001D6447" w:rsidP="001D6447">
            <w:pPr>
              <w:pStyle w:val="Default"/>
              <w:jc w:val="center"/>
              <w:rPr>
                <w:sz w:val="20"/>
                <w:szCs w:val="20"/>
              </w:rPr>
            </w:pPr>
            <w:r w:rsidRPr="001D6447">
              <w:rPr>
                <w:sz w:val="20"/>
                <w:szCs w:val="20"/>
              </w:rPr>
              <w:t>Ул.Ленина, 66</w:t>
            </w:r>
          </w:p>
        </w:tc>
        <w:tc>
          <w:tcPr>
            <w:tcW w:w="1418" w:type="dxa"/>
            <w:shd w:val="clear" w:color="auto" w:fill="auto"/>
            <w:tcMar>
              <w:left w:w="28" w:type="dxa"/>
              <w:right w:w="28" w:type="dxa"/>
            </w:tcMar>
            <w:vAlign w:val="center"/>
          </w:tcPr>
          <w:p w:rsidR="001D6447" w:rsidRPr="001D6447" w:rsidRDefault="001D6447" w:rsidP="001D6447">
            <w:pPr>
              <w:spacing w:after="0" w:line="240" w:lineRule="auto"/>
              <w:ind w:firstLine="0"/>
              <w:jc w:val="center"/>
              <w:rPr>
                <w:color w:val="000000"/>
                <w:sz w:val="20"/>
                <w:szCs w:val="20"/>
              </w:rPr>
            </w:pPr>
            <w:r w:rsidRPr="001D6447">
              <w:rPr>
                <w:color w:val="000000"/>
                <w:sz w:val="20"/>
                <w:szCs w:val="20"/>
              </w:rPr>
              <w:t>жилой дом</w:t>
            </w:r>
          </w:p>
        </w:tc>
        <w:tc>
          <w:tcPr>
            <w:tcW w:w="850" w:type="dxa"/>
            <w:vAlign w:val="center"/>
          </w:tcPr>
          <w:p w:rsidR="001D6447" w:rsidRPr="001D6447" w:rsidRDefault="001D6447" w:rsidP="001D6447">
            <w:pPr>
              <w:spacing w:after="0" w:line="240" w:lineRule="auto"/>
              <w:ind w:firstLine="0"/>
              <w:jc w:val="center"/>
              <w:rPr>
                <w:color w:val="000000"/>
                <w:sz w:val="20"/>
                <w:szCs w:val="20"/>
              </w:rPr>
            </w:pPr>
          </w:p>
        </w:tc>
        <w:tc>
          <w:tcPr>
            <w:tcW w:w="709" w:type="dxa"/>
            <w:vAlign w:val="center"/>
          </w:tcPr>
          <w:p w:rsidR="001D6447" w:rsidRPr="001D6447" w:rsidRDefault="001D6447" w:rsidP="001D6447">
            <w:pPr>
              <w:spacing w:after="0" w:line="240" w:lineRule="auto"/>
              <w:ind w:firstLine="0"/>
              <w:jc w:val="center"/>
              <w:rPr>
                <w:color w:val="000000"/>
                <w:sz w:val="20"/>
                <w:szCs w:val="20"/>
              </w:rPr>
            </w:pPr>
          </w:p>
        </w:tc>
        <w:tc>
          <w:tcPr>
            <w:tcW w:w="1134" w:type="dxa"/>
            <w:shd w:val="clear" w:color="auto" w:fill="auto"/>
            <w:tcMar>
              <w:left w:w="28" w:type="dxa"/>
              <w:right w:w="28" w:type="dxa"/>
            </w:tcMar>
            <w:vAlign w:val="center"/>
          </w:tcPr>
          <w:p w:rsidR="001D6447" w:rsidRPr="001D6447" w:rsidRDefault="001D6447" w:rsidP="001D6447">
            <w:pPr>
              <w:pStyle w:val="Default"/>
              <w:jc w:val="center"/>
              <w:rPr>
                <w:sz w:val="20"/>
                <w:szCs w:val="20"/>
              </w:rPr>
            </w:pPr>
            <w:r w:rsidRPr="001D6447">
              <w:rPr>
                <w:sz w:val="20"/>
                <w:szCs w:val="20"/>
              </w:rPr>
              <w:t>0,001064</w:t>
            </w:r>
          </w:p>
        </w:tc>
        <w:tc>
          <w:tcPr>
            <w:tcW w:w="1276" w:type="dxa"/>
            <w:shd w:val="clear" w:color="auto" w:fill="auto"/>
            <w:vAlign w:val="center"/>
          </w:tcPr>
          <w:p w:rsidR="001D6447" w:rsidRPr="001D6447" w:rsidRDefault="001D6447" w:rsidP="001D6447">
            <w:pPr>
              <w:spacing w:after="0" w:line="240" w:lineRule="auto"/>
              <w:ind w:firstLine="0"/>
              <w:jc w:val="center"/>
              <w:rPr>
                <w:color w:val="000000"/>
                <w:sz w:val="20"/>
                <w:szCs w:val="20"/>
              </w:rPr>
            </w:pPr>
            <w:r w:rsidRPr="001D6447">
              <w:rPr>
                <w:color w:val="000000"/>
                <w:sz w:val="20"/>
                <w:szCs w:val="20"/>
              </w:rPr>
              <w:t>230</w:t>
            </w:r>
          </w:p>
        </w:tc>
        <w:tc>
          <w:tcPr>
            <w:tcW w:w="1257" w:type="dxa"/>
            <w:vAlign w:val="center"/>
          </w:tcPr>
          <w:p w:rsidR="001D6447" w:rsidRPr="001D6447" w:rsidRDefault="001D6447" w:rsidP="001D6447">
            <w:pPr>
              <w:spacing w:after="0" w:line="240" w:lineRule="auto"/>
              <w:ind w:firstLine="0"/>
              <w:jc w:val="center"/>
              <w:rPr>
                <w:color w:val="000000"/>
                <w:sz w:val="20"/>
                <w:szCs w:val="20"/>
              </w:rPr>
            </w:pPr>
            <w:r w:rsidRPr="001D6447">
              <w:rPr>
                <w:color w:val="000000"/>
                <w:sz w:val="20"/>
                <w:szCs w:val="20"/>
              </w:rPr>
              <w:t>4,8844</w:t>
            </w:r>
          </w:p>
        </w:tc>
      </w:tr>
      <w:tr w:rsidR="001D6447" w:rsidRPr="001D6447" w:rsidTr="001D6447">
        <w:trPr>
          <w:trHeight w:val="256"/>
          <w:jc w:val="center"/>
        </w:trPr>
        <w:tc>
          <w:tcPr>
            <w:tcW w:w="1495" w:type="dxa"/>
            <w:vMerge/>
            <w:vAlign w:val="center"/>
          </w:tcPr>
          <w:p w:rsidR="001D6447" w:rsidRPr="001D6447" w:rsidRDefault="001D6447" w:rsidP="001D6447">
            <w:pPr>
              <w:spacing w:after="0" w:line="240" w:lineRule="auto"/>
              <w:ind w:firstLine="0"/>
              <w:jc w:val="center"/>
              <w:rPr>
                <w:color w:val="000000"/>
                <w:sz w:val="20"/>
                <w:szCs w:val="20"/>
              </w:rPr>
            </w:pPr>
          </w:p>
        </w:tc>
        <w:tc>
          <w:tcPr>
            <w:tcW w:w="1984" w:type="dxa"/>
            <w:shd w:val="clear" w:color="auto" w:fill="auto"/>
            <w:tcMar>
              <w:left w:w="28" w:type="dxa"/>
              <w:right w:w="28" w:type="dxa"/>
            </w:tcMar>
            <w:vAlign w:val="center"/>
          </w:tcPr>
          <w:p w:rsidR="001D6447" w:rsidRPr="001D6447" w:rsidRDefault="001D6447" w:rsidP="001D6447">
            <w:pPr>
              <w:pStyle w:val="Default"/>
              <w:jc w:val="center"/>
              <w:rPr>
                <w:sz w:val="20"/>
                <w:szCs w:val="20"/>
              </w:rPr>
            </w:pPr>
            <w:r w:rsidRPr="001D6447">
              <w:rPr>
                <w:sz w:val="20"/>
                <w:szCs w:val="20"/>
              </w:rPr>
              <w:t>ул.Микрорайон СХТ,1</w:t>
            </w:r>
          </w:p>
        </w:tc>
        <w:tc>
          <w:tcPr>
            <w:tcW w:w="1418" w:type="dxa"/>
            <w:shd w:val="clear" w:color="auto" w:fill="auto"/>
            <w:tcMar>
              <w:left w:w="28" w:type="dxa"/>
              <w:right w:w="28" w:type="dxa"/>
            </w:tcMar>
            <w:vAlign w:val="center"/>
          </w:tcPr>
          <w:p w:rsidR="001D6447" w:rsidRPr="001D6447" w:rsidRDefault="001D6447" w:rsidP="001D6447">
            <w:pPr>
              <w:spacing w:after="0" w:line="240" w:lineRule="auto"/>
              <w:ind w:firstLine="0"/>
              <w:jc w:val="center"/>
              <w:rPr>
                <w:color w:val="000000"/>
                <w:sz w:val="20"/>
                <w:szCs w:val="20"/>
              </w:rPr>
            </w:pPr>
            <w:r w:rsidRPr="001D6447">
              <w:rPr>
                <w:color w:val="000000"/>
                <w:sz w:val="20"/>
                <w:szCs w:val="20"/>
              </w:rPr>
              <w:t>жилой дом</w:t>
            </w:r>
          </w:p>
        </w:tc>
        <w:tc>
          <w:tcPr>
            <w:tcW w:w="850" w:type="dxa"/>
            <w:vAlign w:val="center"/>
          </w:tcPr>
          <w:p w:rsidR="001D6447" w:rsidRPr="001D6447" w:rsidRDefault="001D6447" w:rsidP="001D6447">
            <w:pPr>
              <w:spacing w:after="0" w:line="240" w:lineRule="auto"/>
              <w:ind w:firstLine="0"/>
              <w:jc w:val="center"/>
              <w:rPr>
                <w:color w:val="000000"/>
                <w:sz w:val="20"/>
                <w:szCs w:val="20"/>
              </w:rPr>
            </w:pPr>
          </w:p>
        </w:tc>
        <w:tc>
          <w:tcPr>
            <w:tcW w:w="709" w:type="dxa"/>
            <w:vAlign w:val="center"/>
          </w:tcPr>
          <w:p w:rsidR="001D6447" w:rsidRPr="001D6447" w:rsidRDefault="001D6447" w:rsidP="001D6447">
            <w:pPr>
              <w:spacing w:after="0" w:line="240" w:lineRule="auto"/>
              <w:ind w:firstLine="0"/>
              <w:jc w:val="center"/>
              <w:rPr>
                <w:color w:val="000000"/>
                <w:sz w:val="20"/>
                <w:szCs w:val="20"/>
              </w:rPr>
            </w:pPr>
            <w:r w:rsidRPr="001D6447">
              <w:rPr>
                <w:color w:val="000000"/>
                <w:sz w:val="20"/>
                <w:szCs w:val="20"/>
              </w:rPr>
              <w:t>146,6</w:t>
            </w:r>
          </w:p>
        </w:tc>
        <w:tc>
          <w:tcPr>
            <w:tcW w:w="1134" w:type="dxa"/>
            <w:shd w:val="clear" w:color="auto" w:fill="auto"/>
            <w:tcMar>
              <w:left w:w="28" w:type="dxa"/>
              <w:right w:w="28" w:type="dxa"/>
            </w:tcMar>
            <w:vAlign w:val="center"/>
          </w:tcPr>
          <w:p w:rsidR="001D6447" w:rsidRPr="001D6447" w:rsidRDefault="001D6447" w:rsidP="001D6447">
            <w:pPr>
              <w:pStyle w:val="Default"/>
              <w:jc w:val="center"/>
              <w:rPr>
                <w:sz w:val="20"/>
                <w:szCs w:val="20"/>
              </w:rPr>
            </w:pPr>
            <w:r w:rsidRPr="001D6447">
              <w:rPr>
                <w:sz w:val="20"/>
                <w:szCs w:val="20"/>
              </w:rPr>
              <w:t>0,006189</w:t>
            </w:r>
          </w:p>
        </w:tc>
        <w:tc>
          <w:tcPr>
            <w:tcW w:w="1276" w:type="dxa"/>
            <w:shd w:val="clear" w:color="auto" w:fill="auto"/>
            <w:vAlign w:val="center"/>
          </w:tcPr>
          <w:p w:rsidR="001D6447" w:rsidRPr="001D6447" w:rsidRDefault="001D6447" w:rsidP="001D6447">
            <w:pPr>
              <w:spacing w:after="0" w:line="240" w:lineRule="auto"/>
              <w:ind w:firstLine="0"/>
              <w:jc w:val="center"/>
              <w:rPr>
                <w:color w:val="000000"/>
                <w:sz w:val="20"/>
                <w:szCs w:val="20"/>
              </w:rPr>
            </w:pPr>
            <w:r w:rsidRPr="001D6447">
              <w:rPr>
                <w:color w:val="000000"/>
                <w:sz w:val="20"/>
                <w:szCs w:val="20"/>
              </w:rPr>
              <w:t>490</w:t>
            </w:r>
          </w:p>
        </w:tc>
        <w:tc>
          <w:tcPr>
            <w:tcW w:w="1257" w:type="dxa"/>
            <w:vAlign w:val="center"/>
          </w:tcPr>
          <w:p w:rsidR="001D6447" w:rsidRPr="001D6447" w:rsidRDefault="001D6447" w:rsidP="001D6447">
            <w:pPr>
              <w:spacing w:after="0" w:line="240" w:lineRule="auto"/>
              <w:ind w:firstLine="0"/>
              <w:jc w:val="center"/>
              <w:rPr>
                <w:color w:val="000000"/>
                <w:sz w:val="20"/>
                <w:szCs w:val="20"/>
              </w:rPr>
            </w:pPr>
            <w:r w:rsidRPr="001D6447">
              <w:rPr>
                <w:color w:val="000000"/>
                <w:sz w:val="20"/>
                <w:szCs w:val="20"/>
              </w:rPr>
              <w:t>28,1657</w:t>
            </w:r>
          </w:p>
        </w:tc>
      </w:tr>
      <w:tr w:rsidR="001D6447" w:rsidRPr="001D6447" w:rsidTr="001D6447">
        <w:trPr>
          <w:trHeight w:val="256"/>
          <w:jc w:val="center"/>
        </w:trPr>
        <w:tc>
          <w:tcPr>
            <w:tcW w:w="1495" w:type="dxa"/>
            <w:vMerge/>
            <w:vAlign w:val="center"/>
          </w:tcPr>
          <w:p w:rsidR="001D6447" w:rsidRPr="001D6447" w:rsidRDefault="001D6447" w:rsidP="001D6447">
            <w:pPr>
              <w:spacing w:after="0" w:line="240" w:lineRule="auto"/>
              <w:ind w:firstLine="0"/>
              <w:jc w:val="center"/>
              <w:rPr>
                <w:color w:val="000000"/>
                <w:sz w:val="20"/>
                <w:szCs w:val="20"/>
              </w:rPr>
            </w:pPr>
          </w:p>
        </w:tc>
        <w:tc>
          <w:tcPr>
            <w:tcW w:w="1984" w:type="dxa"/>
            <w:shd w:val="clear" w:color="auto" w:fill="auto"/>
            <w:tcMar>
              <w:left w:w="28" w:type="dxa"/>
              <w:right w:w="28" w:type="dxa"/>
            </w:tcMar>
            <w:vAlign w:val="center"/>
          </w:tcPr>
          <w:p w:rsidR="001D6447" w:rsidRPr="001D6447" w:rsidRDefault="001D6447" w:rsidP="001D6447">
            <w:pPr>
              <w:pStyle w:val="Default"/>
              <w:jc w:val="center"/>
              <w:rPr>
                <w:sz w:val="20"/>
                <w:szCs w:val="20"/>
              </w:rPr>
            </w:pPr>
            <w:r w:rsidRPr="001D6447">
              <w:rPr>
                <w:sz w:val="20"/>
                <w:szCs w:val="20"/>
              </w:rPr>
              <w:t>ул.Микрорайон СХТ,2</w:t>
            </w:r>
          </w:p>
        </w:tc>
        <w:tc>
          <w:tcPr>
            <w:tcW w:w="1418" w:type="dxa"/>
            <w:shd w:val="clear" w:color="auto" w:fill="auto"/>
            <w:tcMar>
              <w:left w:w="28" w:type="dxa"/>
              <w:right w:w="28" w:type="dxa"/>
            </w:tcMar>
            <w:vAlign w:val="center"/>
          </w:tcPr>
          <w:p w:rsidR="001D6447" w:rsidRPr="001D6447" w:rsidRDefault="001D6447" w:rsidP="001D6447">
            <w:pPr>
              <w:spacing w:after="0" w:line="240" w:lineRule="auto"/>
              <w:ind w:firstLine="0"/>
              <w:jc w:val="center"/>
              <w:rPr>
                <w:color w:val="000000"/>
                <w:sz w:val="20"/>
                <w:szCs w:val="20"/>
              </w:rPr>
            </w:pPr>
            <w:r w:rsidRPr="001D6447">
              <w:rPr>
                <w:color w:val="000000"/>
                <w:sz w:val="20"/>
                <w:szCs w:val="20"/>
              </w:rPr>
              <w:t>жилой дом</w:t>
            </w:r>
          </w:p>
        </w:tc>
        <w:tc>
          <w:tcPr>
            <w:tcW w:w="850" w:type="dxa"/>
            <w:vAlign w:val="center"/>
          </w:tcPr>
          <w:p w:rsidR="001D6447" w:rsidRPr="001D6447" w:rsidRDefault="001D6447" w:rsidP="001D6447">
            <w:pPr>
              <w:spacing w:after="0" w:line="240" w:lineRule="auto"/>
              <w:ind w:firstLine="0"/>
              <w:jc w:val="center"/>
              <w:rPr>
                <w:color w:val="000000"/>
                <w:sz w:val="20"/>
                <w:szCs w:val="20"/>
              </w:rPr>
            </w:pPr>
          </w:p>
        </w:tc>
        <w:tc>
          <w:tcPr>
            <w:tcW w:w="709" w:type="dxa"/>
            <w:vAlign w:val="center"/>
          </w:tcPr>
          <w:p w:rsidR="001D6447" w:rsidRPr="001D6447" w:rsidRDefault="001D6447" w:rsidP="001D6447">
            <w:pPr>
              <w:spacing w:after="0" w:line="240" w:lineRule="auto"/>
              <w:ind w:firstLine="0"/>
              <w:jc w:val="center"/>
              <w:rPr>
                <w:color w:val="000000"/>
                <w:sz w:val="20"/>
                <w:szCs w:val="20"/>
              </w:rPr>
            </w:pPr>
            <w:r w:rsidRPr="001D6447">
              <w:rPr>
                <w:color w:val="000000"/>
                <w:sz w:val="20"/>
                <w:szCs w:val="20"/>
              </w:rPr>
              <w:t>100,7</w:t>
            </w:r>
          </w:p>
        </w:tc>
        <w:tc>
          <w:tcPr>
            <w:tcW w:w="1134" w:type="dxa"/>
            <w:shd w:val="clear" w:color="auto" w:fill="auto"/>
            <w:tcMar>
              <w:left w:w="28" w:type="dxa"/>
              <w:right w:w="28" w:type="dxa"/>
            </w:tcMar>
            <w:vAlign w:val="center"/>
          </w:tcPr>
          <w:p w:rsidR="001D6447" w:rsidRPr="001D6447" w:rsidRDefault="001D6447" w:rsidP="001D6447">
            <w:pPr>
              <w:pStyle w:val="Default"/>
              <w:jc w:val="center"/>
              <w:rPr>
                <w:sz w:val="20"/>
                <w:szCs w:val="20"/>
              </w:rPr>
            </w:pPr>
            <w:r w:rsidRPr="001D6447">
              <w:rPr>
                <w:sz w:val="20"/>
                <w:szCs w:val="20"/>
              </w:rPr>
              <w:t>0,005135</w:t>
            </w:r>
          </w:p>
        </w:tc>
        <w:tc>
          <w:tcPr>
            <w:tcW w:w="1276" w:type="dxa"/>
            <w:shd w:val="clear" w:color="auto" w:fill="auto"/>
            <w:vAlign w:val="center"/>
          </w:tcPr>
          <w:p w:rsidR="001D6447" w:rsidRPr="001D6447" w:rsidRDefault="001D6447" w:rsidP="001D6447">
            <w:pPr>
              <w:spacing w:after="0" w:line="240" w:lineRule="auto"/>
              <w:ind w:firstLine="0"/>
              <w:jc w:val="center"/>
              <w:rPr>
                <w:color w:val="000000"/>
                <w:sz w:val="20"/>
                <w:szCs w:val="20"/>
              </w:rPr>
            </w:pPr>
            <w:r w:rsidRPr="001D6447">
              <w:rPr>
                <w:color w:val="000000"/>
                <w:sz w:val="20"/>
                <w:szCs w:val="20"/>
              </w:rPr>
              <w:t>497</w:t>
            </w:r>
          </w:p>
        </w:tc>
        <w:tc>
          <w:tcPr>
            <w:tcW w:w="1257" w:type="dxa"/>
            <w:vAlign w:val="center"/>
          </w:tcPr>
          <w:p w:rsidR="001D6447" w:rsidRPr="001D6447" w:rsidRDefault="001D6447" w:rsidP="001D6447">
            <w:pPr>
              <w:spacing w:after="0" w:line="240" w:lineRule="auto"/>
              <w:ind w:firstLine="0"/>
              <w:jc w:val="center"/>
              <w:rPr>
                <w:color w:val="000000"/>
                <w:sz w:val="20"/>
                <w:szCs w:val="20"/>
              </w:rPr>
            </w:pPr>
            <w:r w:rsidRPr="001D6447">
              <w:rPr>
                <w:color w:val="000000"/>
                <w:sz w:val="20"/>
                <w:szCs w:val="20"/>
              </w:rPr>
              <w:t>23,3678</w:t>
            </w:r>
          </w:p>
        </w:tc>
      </w:tr>
      <w:tr w:rsidR="001D6447" w:rsidRPr="001D6447" w:rsidTr="001D6447">
        <w:trPr>
          <w:trHeight w:val="256"/>
          <w:jc w:val="center"/>
        </w:trPr>
        <w:tc>
          <w:tcPr>
            <w:tcW w:w="1495" w:type="dxa"/>
            <w:vMerge/>
            <w:vAlign w:val="center"/>
          </w:tcPr>
          <w:p w:rsidR="001D6447" w:rsidRPr="001D6447" w:rsidRDefault="001D6447" w:rsidP="001D6447">
            <w:pPr>
              <w:spacing w:after="0" w:line="240" w:lineRule="auto"/>
              <w:ind w:firstLine="0"/>
              <w:jc w:val="center"/>
              <w:rPr>
                <w:color w:val="000000"/>
                <w:sz w:val="20"/>
                <w:szCs w:val="20"/>
              </w:rPr>
            </w:pPr>
          </w:p>
        </w:tc>
        <w:tc>
          <w:tcPr>
            <w:tcW w:w="1984" w:type="dxa"/>
            <w:shd w:val="clear" w:color="auto" w:fill="auto"/>
            <w:tcMar>
              <w:left w:w="28" w:type="dxa"/>
              <w:right w:w="28" w:type="dxa"/>
            </w:tcMar>
            <w:vAlign w:val="center"/>
          </w:tcPr>
          <w:p w:rsidR="001D6447" w:rsidRPr="001D6447" w:rsidRDefault="001D6447" w:rsidP="001D6447">
            <w:pPr>
              <w:pStyle w:val="Default"/>
              <w:jc w:val="center"/>
              <w:rPr>
                <w:sz w:val="20"/>
                <w:szCs w:val="20"/>
              </w:rPr>
            </w:pPr>
            <w:r w:rsidRPr="001D6447">
              <w:rPr>
                <w:sz w:val="20"/>
                <w:szCs w:val="20"/>
              </w:rPr>
              <w:t>ул.Микрорайон СХТ,3</w:t>
            </w:r>
          </w:p>
        </w:tc>
        <w:tc>
          <w:tcPr>
            <w:tcW w:w="1418" w:type="dxa"/>
            <w:shd w:val="clear" w:color="auto" w:fill="auto"/>
            <w:tcMar>
              <w:left w:w="28" w:type="dxa"/>
              <w:right w:w="28" w:type="dxa"/>
            </w:tcMar>
            <w:vAlign w:val="center"/>
          </w:tcPr>
          <w:p w:rsidR="001D6447" w:rsidRPr="001D6447" w:rsidRDefault="001D6447" w:rsidP="001D6447">
            <w:pPr>
              <w:spacing w:after="0" w:line="240" w:lineRule="auto"/>
              <w:ind w:firstLine="0"/>
              <w:jc w:val="center"/>
              <w:rPr>
                <w:color w:val="000000"/>
                <w:sz w:val="20"/>
                <w:szCs w:val="20"/>
              </w:rPr>
            </w:pPr>
            <w:r w:rsidRPr="001D6447">
              <w:rPr>
                <w:color w:val="000000"/>
                <w:sz w:val="20"/>
                <w:szCs w:val="20"/>
              </w:rPr>
              <w:t>жилой дом</w:t>
            </w:r>
          </w:p>
        </w:tc>
        <w:tc>
          <w:tcPr>
            <w:tcW w:w="850" w:type="dxa"/>
            <w:vAlign w:val="center"/>
          </w:tcPr>
          <w:p w:rsidR="001D6447" w:rsidRPr="001D6447" w:rsidRDefault="001D6447" w:rsidP="001D6447">
            <w:pPr>
              <w:spacing w:after="0" w:line="240" w:lineRule="auto"/>
              <w:ind w:firstLine="0"/>
              <w:jc w:val="center"/>
              <w:rPr>
                <w:color w:val="000000"/>
                <w:sz w:val="20"/>
                <w:szCs w:val="20"/>
              </w:rPr>
            </w:pPr>
          </w:p>
        </w:tc>
        <w:tc>
          <w:tcPr>
            <w:tcW w:w="709" w:type="dxa"/>
            <w:vAlign w:val="center"/>
          </w:tcPr>
          <w:p w:rsidR="001D6447" w:rsidRPr="001D6447" w:rsidRDefault="001D6447" w:rsidP="001D6447">
            <w:pPr>
              <w:spacing w:after="0" w:line="240" w:lineRule="auto"/>
              <w:ind w:firstLine="0"/>
              <w:jc w:val="center"/>
              <w:rPr>
                <w:color w:val="000000"/>
                <w:sz w:val="20"/>
                <w:szCs w:val="20"/>
              </w:rPr>
            </w:pPr>
            <w:r w:rsidRPr="001D6447">
              <w:rPr>
                <w:color w:val="000000"/>
                <w:sz w:val="20"/>
                <w:szCs w:val="20"/>
              </w:rPr>
              <w:t>62,5</w:t>
            </w:r>
          </w:p>
        </w:tc>
        <w:tc>
          <w:tcPr>
            <w:tcW w:w="1134" w:type="dxa"/>
            <w:shd w:val="clear" w:color="auto" w:fill="auto"/>
            <w:tcMar>
              <w:left w:w="28" w:type="dxa"/>
              <w:right w:w="28" w:type="dxa"/>
            </w:tcMar>
            <w:vAlign w:val="center"/>
          </w:tcPr>
          <w:p w:rsidR="001D6447" w:rsidRPr="001D6447" w:rsidRDefault="001D6447" w:rsidP="001D6447">
            <w:pPr>
              <w:pStyle w:val="Default"/>
              <w:jc w:val="center"/>
              <w:rPr>
                <w:sz w:val="20"/>
                <w:szCs w:val="20"/>
              </w:rPr>
            </w:pPr>
            <w:r w:rsidRPr="001D6447">
              <w:rPr>
                <w:sz w:val="20"/>
                <w:szCs w:val="20"/>
              </w:rPr>
              <w:t>0,003089</w:t>
            </w:r>
          </w:p>
        </w:tc>
        <w:tc>
          <w:tcPr>
            <w:tcW w:w="1276" w:type="dxa"/>
            <w:shd w:val="clear" w:color="auto" w:fill="auto"/>
            <w:vAlign w:val="center"/>
          </w:tcPr>
          <w:p w:rsidR="001D6447" w:rsidRPr="001D6447" w:rsidRDefault="001D6447" w:rsidP="001D6447">
            <w:pPr>
              <w:spacing w:after="0" w:line="240" w:lineRule="auto"/>
              <w:ind w:firstLine="0"/>
              <w:jc w:val="center"/>
              <w:rPr>
                <w:color w:val="000000"/>
                <w:sz w:val="20"/>
                <w:szCs w:val="20"/>
              </w:rPr>
            </w:pPr>
            <w:r w:rsidRPr="001D6447">
              <w:rPr>
                <w:color w:val="000000"/>
                <w:sz w:val="20"/>
                <w:szCs w:val="20"/>
              </w:rPr>
              <w:t>557</w:t>
            </w:r>
          </w:p>
        </w:tc>
        <w:tc>
          <w:tcPr>
            <w:tcW w:w="1257" w:type="dxa"/>
            <w:vAlign w:val="center"/>
          </w:tcPr>
          <w:p w:rsidR="001D6447" w:rsidRPr="001D6447" w:rsidRDefault="001D6447" w:rsidP="001D6447">
            <w:pPr>
              <w:spacing w:after="0" w:line="240" w:lineRule="auto"/>
              <w:ind w:firstLine="0"/>
              <w:jc w:val="center"/>
              <w:rPr>
                <w:color w:val="000000"/>
                <w:sz w:val="20"/>
                <w:szCs w:val="20"/>
              </w:rPr>
            </w:pPr>
            <w:r w:rsidRPr="001D6447">
              <w:rPr>
                <w:color w:val="000000"/>
                <w:sz w:val="20"/>
                <w:szCs w:val="20"/>
              </w:rPr>
              <w:t>14,06256</w:t>
            </w:r>
          </w:p>
          <w:p w:rsidR="001D6447" w:rsidRPr="001D6447" w:rsidRDefault="001D6447" w:rsidP="001D6447">
            <w:pPr>
              <w:spacing w:after="0" w:line="240" w:lineRule="auto"/>
              <w:ind w:firstLine="0"/>
              <w:jc w:val="center"/>
              <w:rPr>
                <w:color w:val="000000"/>
                <w:sz w:val="20"/>
                <w:szCs w:val="20"/>
              </w:rPr>
            </w:pPr>
          </w:p>
        </w:tc>
      </w:tr>
      <w:tr w:rsidR="001D6447" w:rsidRPr="001D6447" w:rsidTr="001D6447">
        <w:trPr>
          <w:trHeight w:val="256"/>
          <w:jc w:val="center"/>
        </w:trPr>
        <w:tc>
          <w:tcPr>
            <w:tcW w:w="1495" w:type="dxa"/>
            <w:vMerge/>
            <w:vAlign w:val="center"/>
          </w:tcPr>
          <w:p w:rsidR="001D6447" w:rsidRPr="001D6447" w:rsidRDefault="001D6447" w:rsidP="001D6447">
            <w:pPr>
              <w:spacing w:after="0" w:line="240" w:lineRule="auto"/>
              <w:ind w:firstLine="0"/>
              <w:jc w:val="center"/>
              <w:rPr>
                <w:color w:val="000000"/>
                <w:sz w:val="20"/>
                <w:szCs w:val="20"/>
              </w:rPr>
            </w:pPr>
          </w:p>
        </w:tc>
        <w:tc>
          <w:tcPr>
            <w:tcW w:w="1984" w:type="dxa"/>
            <w:shd w:val="clear" w:color="auto" w:fill="auto"/>
            <w:tcMar>
              <w:left w:w="28" w:type="dxa"/>
              <w:right w:w="28" w:type="dxa"/>
            </w:tcMar>
            <w:vAlign w:val="center"/>
          </w:tcPr>
          <w:p w:rsidR="001D6447" w:rsidRPr="001D6447" w:rsidRDefault="001D6447" w:rsidP="001D6447">
            <w:pPr>
              <w:pStyle w:val="Default"/>
              <w:jc w:val="center"/>
              <w:rPr>
                <w:sz w:val="20"/>
                <w:szCs w:val="20"/>
              </w:rPr>
            </w:pPr>
            <w:r w:rsidRPr="001D6447">
              <w:rPr>
                <w:sz w:val="20"/>
                <w:szCs w:val="20"/>
              </w:rPr>
              <w:t>ул.Микрорайон СХТ,4</w:t>
            </w:r>
          </w:p>
        </w:tc>
        <w:tc>
          <w:tcPr>
            <w:tcW w:w="1418" w:type="dxa"/>
            <w:shd w:val="clear" w:color="auto" w:fill="auto"/>
            <w:tcMar>
              <w:left w:w="28" w:type="dxa"/>
              <w:right w:w="28" w:type="dxa"/>
            </w:tcMar>
            <w:vAlign w:val="center"/>
          </w:tcPr>
          <w:p w:rsidR="001D6447" w:rsidRPr="001D6447" w:rsidRDefault="001D6447" w:rsidP="001D6447">
            <w:pPr>
              <w:spacing w:after="0" w:line="240" w:lineRule="auto"/>
              <w:ind w:firstLine="0"/>
              <w:jc w:val="center"/>
              <w:rPr>
                <w:color w:val="000000"/>
                <w:sz w:val="20"/>
                <w:szCs w:val="20"/>
              </w:rPr>
            </w:pPr>
            <w:r w:rsidRPr="001D6447">
              <w:rPr>
                <w:color w:val="000000"/>
                <w:sz w:val="20"/>
                <w:szCs w:val="20"/>
              </w:rPr>
              <w:t>жилой дом</w:t>
            </w:r>
          </w:p>
        </w:tc>
        <w:tc>
          <w:tcPr>
            <w:tcW w:w="850" w:type="dxa"/>
            <w:vAlign w:val="center"/>
          </w:tcPr>
          <w:p w:rsidR="001D6447" w:rsidRPr="001D6447" w:rsidRDefault="001D6447" w:rsidP="001D6447">
            <w:pPr>
              <w:spacing w:after="0" w:line="240" w:lineRule="auto"/>
              <w:ind w:firstLine="0"/>
              <w:jc w:val="center"/>
              <w:rPr>
                <w:color w:val="000000"/>
                <w:sz w:val="20"/>
                <w:szCs w:val="20"/>
              </w:rPr>
            </w:pPr>
          </w:p>
        </w:tc>
        <w:tc>
          <w:tcPr>
            <w:tcW w:w="709" w:type="dxa"/>
            <w:vAlign w:val="center"/>
          </w:tcPr>
          <w:p w:rsidR="001D6447" w:rsidRPr="001D6447" w:rsidRDefault="001D6447" w:rsidP="001D6447">
            <w:pPr>
              <w:spacing w:after="0" w:line="240" w:lineRule="auto"/>
              <w:ind w:firstLine="0"/>
              <w:jc w:val="center"/>
              <w:rPr>
                <w:color w:val="000000"/>
                <w:sz w:val="20"/>
                <w:szCs w:val="20"/>
              </w:rPr>
            </w:pPr>
            <w:r w:rsidRPr="001D6447">
              <w:rPr>
                <w:color w:val="000000"/>
                <w:sz w:val="20"/>
                <w:szCs w:val="20"/>
              </w:rPr>
              <w:t>59,4</w:t>
            </w:r>
          </w:p>
        </w:tc>
        <w:tc>
          <w:tcPr>
            <w:tcW w:w="1134" w:type="dxa"/>
            <w:shd w:val="clear" w:color="auto" w:fill="auto"/>
            <w:tcMar>
              <w:left w:w="28" w:type="dxa"/>
              <w:right w:w="28" w:type="dxa"/>
            </w:tcMar>
            <w:vAlign w:val="center"/>
          </w:tcPr>
          <w:p w:rsidR="001D6447" w:rsidRPr="001D6447" w:rsidRDefault="001D6447" w:rsidP="001D6447">
            <w:pPr>
              <w:pStyle w:val="Default"/>
              <w:jc w:val="center"/>
              <w:rPr>
                <w:sz w:val="20"/>
                <w:szCs w:val="20"/>
              </w:rPr>
            </w:pPr>
            <w:r w:rsidRPr="001D6447">
              <w:rPr>
                <w:sz w:val="20"/>
                <w:szCs w:val="20"/>
              </w:rPr>
              <w:t>0,001585</w:t>
            </w:r>
          </w:p>
        </w:tc>
        <w:tc>
          <w:tcPr>
            <w:tcW w:w="1276" w:type="dxa"/>
            <w:shd w:val="clear" w:color="auto" w:fill="auto"/>
            <w:vAlign w:val="center"/>
          </w:tcPr>
          <w:p w:rsidR="001D6447" w:rsidRPr="001D6447" w:rsidRDefault="001D6447" w:rsidP="001D6447">
            <w:pPr>
              <w:spacing w:after="0" w:line="240" w:lineRule="auto"/>
              <w:ind w:firstLine="0"/>
              <w:jc w:val="center"/>
              <w:rPr>
                <w:color w:val="000000"/>
                <w:sz w:val="20"/>
                <w:szCs w:val="20"/>
              </w:rPr>
            </w:pPr>
            <w:r w:rsidRPr="001D6447">
              <w:rPr>
                <w:color w:val="000000"/>
                <w:sz w:val="20"/>
                <w:szCs w:val="20"/>
              </w:rPr>
              <w:t>528</w:t>
            </w:r>
          </w:p>
        </w:tc>
        <w:tc>
          <w:tcPr>
            <w:tcW w:w="1257" w:type="dxa"/>
            <w:vAlign w:val="center"/>
          </w:tcPr>
          <w:p w:rsidR="001D6447" w:rsidRPr="001D6447" w:rsidRDefault="001D6447" w:rsidP="001D6447">
            <w:pPr>
              <w:spacing w:after="0" w:line="240" w:lineRule="auto"/>
              <w:ind w:firstLine="0"/>
              <w:jc w:val="center"/>
              <w:rPr>
                <w:color w:val="000000"/>
                <w:sz w:val="20"/>
                <w:szCs w:val="20"/>
              </w:rPr>
            </w:pPr>
            <w:r w:rsidRPr="001D6447">
              <w:rPr>
                <w:color w:val="000000"/>
                <w:sz w:val="20"/>
                <w:szCs w:val="20"/>
              </w:rPr>
              <w:t>7,2149</w:t>
            </w:r>
          </w:p>
        </w:tc>
      </w:tr>
      <w:tr w:rsidR="001D6447" w:rsidRPr="001D6447" w:rsidTr="001D6447">
        <w:trPr>
          <w:trHeight w:val="256"/>
          <w:jc w:val="center"/>
        </w:trPr>
        <w:tc>
          <w:tcPr>
            <w:tcW w:w="1495" w:type="dxa"/>
            <w:vMerge/>
            <w:vAlign w:val="center"/>
          </w:tcPr>
          <w:p w:rsidR="001D6447" w:rsidRPr="001D6447" w:rsidRDefault="001D6447" w:rsidP="001D6447">
            <w:pPr>
              <w:spacing w:after="0" w:line="240" w:lineRule="auto"/>
              <w:ind w:firstLine="0"/>
              <w:jc w:val="center"/>
              <w:rPr>
                <w:color w:val="000000"/>
                <w:sz w:val="20"/>
                <w:szCs w:val="20"/>
              </w:rPr>
            </w:pPr>
          </w:p>
        </w:tc>
        <w:tc>
          <w:tcPr>
            <w:tcW w:w="1984" w:type="dxa"/>
            <w:shd w:val="clear" w:color="auto" w:fill="auto"/>
            <w:tcMar>
              <w:left w:w="28" w:type="dxa"/>
              <w:right w:w="28" w:type="dxa"/>
            </w:tcMar>
            <w:vAlign w:val="center"/>
          </w:tcPr>
          <w:p w:rsidR="001D6447" w:rsidRPr="001D6447" w:rsidRDefault="001D6447" w:rsidP="001D6447">
            <w:pPr>
              <w:pStyle w:val="Default"/>
              <w:jc w:val="center"/>
              <w:rPr>
                <w:sz w:val="20"/>
                <w:szCs w:val="20"/>
              </w:rPr>
            </w:pPr>
            <w:r w:rsidRPr="001D6447">
              <w:rPr>
                <w:sz w:val="20"/>
                <w:szCs w:val="20"/>
              </w:rPr>
              <w:t>ул.Микрорайон СХТ,11</w:t>
            </w:r>
          </w:p>
        </w:tc>
        <w:tc>
          <w:tcPr>
            <w:tcW w:w="1418" w:type="dxa"/>
            <w:shd w:val="clear" w:color="auto" w:fill="auto"/>
            <w:tcMar>
              <w:left w:w="28" w:type="dxa"/>
              <w:right w:w="28" w:type="dxa"/>
            </w:tcMar>
            <w:vAlign w:val="center"/>
          </w:tcPr>
          <w:p w:rsidR="001D6447" w:rsidRPr="001D6447" w:rsidRDefault="001D6447" w:rsidP="001D6447">
            <w:pPr>
              <w:spacing w:after="0" w:line="240" w:lineRule="auto"/>
              <w:ind w:firstLine="0"/>
              <w:jc w:val="center"/>
              <w:rPr>
                <w:color w:val="000000"/>
                <w:sz w:val="20"/>
                <w:szCs w:val="20"/>
              </w:rPr>
            </w:pPr>
            <w:r w:rsidRPr="001D6447">
              <w:rPr>
                <w:color w:val="000000"/>
                <w:sz w:val="20"/>
                <w:szCs w:val="20"/>
              </w:rPr>
              <w:t>жилой дом</w:t>
            </w:r>
          </w:p>
        </w:tc>
        <w:tc>
          <w:tcPr>
            <w:tcW w:w="850" w:type="dxa"/>
            <w:vAlign w:val="center"/>
          </w:tcPr>
          <w:p w:rsidR="001D6447" w:rsidRPr="001D6447" w:rsidRDefault="001D6447" w:rsidP="001D6447">
            <w:pPr>
              <w:spacing w:after="0" w:line="240" w:lineRule="auto"/>
              <w:ind w:firstLine="0"/>
              <w:jc w:val="center"/>
              <w:rPr>
                <w:color w:val="000000"/>
                <w:sz w:val="20"/>
                <w:szCs w:val="20"/>
              </w:rPr>
            </w:pPr>
          </w:p>
        </w:tc>
        <w:tc>
          <w:tcPr>
            <w:tcW w:w="709" w:type="dxa"/>
            <w:vAlign w:val="center"/>
          </w:tcPr>
          <w:p w:rsidR="001D6447" w:rsidRPr="001D6447" w:rsidRDefault="001D6447" w:rsidP="001D6447">
            <w:pPr>
              <w:spacing w:after="0" w:line="240" w:lineRule="auto"/>
              <w:ind w:firstLine="0"/>
              <w:jc w:val="center"/>
              <w:rPr>
                <w:color w:val="000000"/>
                <w:sz w:val="20"/>
                <w:szCs w:val="20"/>
              </w:rPr>
            </w:pPr>
            <w:r w:rsidRPr="001D6447">
              <w:rPr>
                <w:color w:val="000000"/>
                <w:sz w:val="20"/>
                <w:szCs w:val="20"/>
              </w:rPr>
              <w:t>87,7</w:t>
            </w:r>
          </w:p>
        </w:tc>
        <w:tc>
          <w:tcPr>
            <w:tcW w:w="1134" w:type="dxa"/>
            <w:shd w:val="clear" w:color="auto" w:fill="auto"/>
            <w:tcMar>
              <w:left w:w="28" w:type="dxa"/>
              <w:right w:w="28" w:type="dxa"/>
            </w:tcMar>
            <w:vAlign w:val="center"/>
          </w:tcPr>
          <w:p w:rsidR="001D6447" w:rsidRPr="001D6447" w:rsidRDefault="001D6447" w:rsidP="001D6447">
            <w:pPr>
              <w:pStyle w:val="Default"/>
              <w:jc w:val="center"/>
              <w:rPr>
                <w:sz w:val="20"/>
                <w:szCs w:val="20"/>
              </w:rPr>
            </w:pPr>
            <w:r w:rsidRPr="001D6447">
              <w:rPr>
                <w:sz w:val="20"/>
                <w:szCs w:val="20"/>
              </w:rPr>
              <w:t>0,003830</w:t>
            </w:r>
          </w:p>
        </w:tc>
        <w:tc>
          <w:tcPr>
            <w:tcW w:w="1276" w:type="dxa"/>
            <w:shd w:val="clear" w:color="auto" w:fill="auto"/>
            <w:vAlign w:val="center"/>
          </w:tcPr>
          <w:p w:rsidR="001D6447" w:rsidRPr="001D6447" w:rsidRDefault="001D6447" w:rsidP="001D6447">
            <w:pPr>
              <w:spacing w:after="0" w:line="240" w:lineRule="auto"/>
              <w:ind w:firstLine="0"/>
              <w:jc w:val="center"/>
              <w:rPr>
                <w:color w:val="000000"/>
                <w:sz w:val="20"/>
                <w:szCs w:val="20"/>
              </w:rPr>
            </w:pPr>
            <w:r w:rsidRPr="001D6447">
              <w:rPr>
                <w:color w:val="000000"/>
                <w:sz w:val="20"/>
                <w:szCs w:val="20"/>
              </w:rPr>
              <w:t>453</w:t>
            </w:r>
          </w:p>
        </w:tc>
        <w:tc>
          <w:tcPr>
            <w:tcW w:w="1257" w:type="dxa"/>
            <w:vAlign w:val="center"/>
          </w:tcPr>
          <w:p w:rsidR="001D6447" w:rsidRPr="001D6447" w:rsidRDefault="001D6447" w:rsidP="001D6447">
            <w:pPr>
              <w:spacing w:after="0" w:line="240" w:lineRule="auto"/>
              <w:ind w:firstLine="0"/>
              <w:jc w:val="center"/>
              <w:rPr>
                <w:color w:val="000000"/>
                <w:sz w:val="20"/>
                <w:szCs w:val="20"/>
              </w:rPr>
            </w:pPr>
            <w:r w:rsidRPr="001D6447">
              <w:rPr>
                <w:color w:val="000000"/>
                <w:sz w:val="20"/>
                <w:szCs w:val="20"/>
              </w:rPr>
              <w:t>17,4308</w:t>
            </w:r>
          </w:p>
        </w:tc>
      </w:tr>
      <w:tr w:rsidR="001D6447" w:rsidRPr="001D6447" w:rsidTr="001D6447">
        <w:trPr>
          <w:trHeight w:val="256"/>
          <w:jc w:val="center"/>
        </w:trPr>
        <w:tc>
          <w:tcPr>
            <w:tcW w:w="1495" w:type="dxa"/>
            <w:vMerge/>
            <w:vAlign w:val="center"/>
          </w:tcPr>
          <w:p w:rsidR="001D6447" w:rsidRPr="001D6447" w:rsidRDefault="001D6447" w:rsidP="001D6447">
            <w:pPr>
              <w:spacing w:after="0" w:line="240" w:lineRule="auto"/>
              <w:ind w:firstLine="0"/>
              <w:jc w:val="center"/>
              <w:rPr>
                <w:color w:val="000000"/>
                <w:sz w:val="20"/>
                <w:szCs w:val="20"/>
              </w:rPr>
            </w:pPr>
          </w:p>
        </w:tc>
        <w:tc>
          <w:tcPr>
            <w:tcW w:w="1984" w:type="dxa"/>
            <w:shd w:val="clear" w:color="auto" w:fill="auto"/>
            <w:tcMar>
              <w:left w:w="28" w:type="dxa"/>
              <w:right w:w="28" w:type="dxa"/>
            </w:tcMar>
            <w:vAlign w:val="center"/>
          </w:tcPr>
          <w:p w:rsidR="001D6447" w:rsidRPr="001D6447" w:rsidRDefault="001D6447" w:rsidP="001D6447">
            <w:pPr>
              <w:pStyle w:val="Default"/>
              <w:jc w:val="center"/>
              <w:rPr>
                <w:sz w:val="20"/>
                <w:szCs w:val="20"/>
              </w:rPr>
            </w:pPr>
            <w:r w:rsidRPr="001D6447">
              <w:rPr>
                <w:sz w:val="20"/>
                <w:szCs w:val="20"/>
              </w:rPr>
              <w:t>ул.Микрорайон СХТ,15</w:t>
            </w:r>
          </w:p>
        </w:tc>
        <w:tc>
          <w:tcPr>
            <w:tcW w:w="1418" w:type="dxa"/>
            <w:shd w:val="clear" w:color="auto" w:fill="auto"/>
            <w:tcMar>
              <w:left w:w="28" w:type="dxa"/>
              <w:right w:w="28" w:type="dxa"/>
            </w:tcMar>
            <w:vAlign w:val="center"/>
          </w:tcPr>
          <w:p w:rsidR="001D6447" w:rsidRPr="001D6447" w:rsidRDefault="001D6447" w:rsidP="001D6447">
            <w:pPr>
              <w:spacing w:after="0" w:line="240" w:lineRule="auto"/>
              <w:ind w:firstLine="0"/>
              <w:jc w:val="center"/>
              <w:rPr>
                <w:color w:val="000000"/>
                <w:sz w:val="20"/>
                <w:szCs w:val="20"/>
              </w:rPr>
            </w:pPr>
            <w:r w:rsidRPr="001D6447">
              <w:rPr>
                <w:color w:val="000000"/>
                <w:sz w:val="20"/>
                <w:szCs w:val="20"/>
              </w:rPr>
              <w:t>жилой дом</w:t>
            </w:r>
          </w:p>
        </w:tc>
        <w:tc>
          <w:tcPr>
            <w:tcW w:w="850" w:type="dxa"/>
            <w:vAlign w:val="center"/>
          </w:tcPr>
          <w:p w:rsidR="001D6447" w:rsidRPr="001D6447" w:rsidRDefault="001D6447" w:rsidP="001D6447">
            <w:pPr>
              <w:spacing w:after="0" w:line="240" w:lineRule="auto"/>
              <w:ind w:firstLine="0"/>
              <w:jc w:val="center"/>
              <w:rPr>
                <w:color w:val="000000"/>
                <w:sz w:val="20"/>
                <w:szCs w:val="20"/>
              </w:rPr>
            </w:pPr>
          </w:p>
        </w:tc>
        <w:tc>
          <w:tcPr>
            <w:tcW w:w="709" w:type="dxa"/>
            <w:vAlign w:val="center"/>
          </w:tcPr>
          <w:p w:rsidR="001D6447" w:rsidRPr="001D6447" w:rsidRDefault="001D6447" w:rsidP="001D6447">
            <w:pPr>
              <w:spacing w:after="0" w:line="240" w:lineRule="auto"/>
              <w:ind w:firstLine="0"/>
              <w:jc w:val="center"/>
              <w:rPr>
                <w:color w:val="000000"/>
                <w:sz w:val="20"/>
                <w:szCs w:val="20"/>
              </w:rPr>
            </w:pPr>
            <w:r w:rsidRPr="001D6447">
              <w:rPr>
                <w:color w:val="000000"/>
                <w:sz w:val="20"/>
                <w:szCs w:val="20"/>
              </w:rPr>
              <w:t>55,7</w:t>
            </w:r>
          </w:p>
        </w:tc>
        <w:tc>
          <w:tcPr>
            <w:tcW w:w="1134" w:type="dxa"/>
            <w:shd w:val="clear" w:color="auto" w:fill="auto"/>
            <w:tcMar>
              <w:left w:w="28" w:type="dxa"/>
              <w:right w:w="28" w:type="dxa"/>
            </w:tcMar>
            <w:vAlign w:val="center"/>
          </w:tcPr>
          <w:p w:rsidR="001D6447" w:rsidRPr="001D6447" w:rsidRDefault="001D6447" w:rsidP="001D6447">
            <w:pPr>
              <w:pStyle w:val="Default"/>
              <w:jc w:val="center"/>
              <w:rPr>
                <w:sz w:val="20"/>
                <w:szCs w:val="20"/>
              </w:rPr>
            </w:pPr>
            <w:r w:rsidRPr="001D6447">
              <w:rPr>
                <w:sz w:val="20"/>
                <w:szCs w:val="20"/>
              </w:rPr>
              <w:t>0,002116</w:t>
            </w:r>
          </w:p>
        </w:tc>
        <w:tc>
          <w:tcPr>
            <w:tcW w:w="1276" w:type="dxa"/>
            <w:shd w:val="clear" w:color="auto" w:fill="auto"/>
            <w:vAlign w:val="center"/>
          </w:tcPr>
          <w:p w:rsidR="001D6447" w:rsidRPr="001D6447" w:rsidRDefault="001D6447" w:rsidP="001D6447">
            <w:pPr>
              <w:spacing w:after="0" w:line="240" w:lineRule="auto"/>
              <w:ind w:firstLine="0"/>
              <w:jc w:val="center"/>
              <w:rPr>
                <w:color w:val="000000"/>
                <w:sz w:val="20"/>
                <w:szCs w:val="20"/>
              </w:rPr>
            </w:pPr>
            <w:r w:rsidRPr="001D6447">
              <w:rPr>
                <w:color w:val="000000"/>
                <w:sz w:val="20"/>
                <w:szCs w:val="20"/>
              </w:rPr>
              <w:t>540</w:t>
            </w:r>
          </w:p>
        </w:tc>
        <w:tc>
          <w:tcPr>
            <w:tcW w:w="1257" w:type="dxa"/>
            <w:vAlign w:val="center"/>
          </w:tcPr>
          <w:p w:rsidR="001D6447" w:rsidRPr="001D6447" w:rsidRDefault="001D6447" w:rsidP="001D6447">
            <w:pPr>
              <w:spacing w:after="0" w:line="240" w:lineRule="auto"/>
              <w:ind w:firstLine="0"/>
              <w:jc w:val="center"/>
              <w:rPr>
                <w:color w:val="000000"/>
                <w:sz w:val="20"/>
                <w:szCs w:val="20"/>
              </w:rPr>
            </w:pPr>
            <w:r w:rsidRPr="001D6447">
              <w:rPr>
                <w:color w:val="000000"/>
                <w:sz w:val="20"/>
                <w:szCs w:val="20"/>
              </w:rPr>
              <w:t>9,6290</w:t>
            </w:r>
          </w:p>
        </w:tc>
      </w:tr>
      <w:tr w:rsidR="001D6447" w:rsidRPr="001D6447" w:rsidTr="001D6447">
        <w:trPr>
          <w:trHeight w:val="256"/>
          <w:jc w:val="center"/>
        </w:trPr>
        <w:tc>
          <w:tcPr>
            <w:tcW w:w="1495" w:type="dxa"/>
            <w:vMerge/>
            <w:vAlign w:val="center"/>
          </w:tcPr>
          <w:p w:rsidR="001D6447" w:rsidRPr="001D6447" w:rsidRDefault="001D6447" w:rsidP="001D6447">
            <w:pPr>
              <w:spacing w:after="0" w:line="240" w:lineRule="auto"/>
              <w:ind w:firstLine="0"/>
              <w:jc w:val="center"/>
              <w:rPr>
                <w:color w:val="000000"/>
                <w:sz w:val="20"/>
                <w:szCs w:val="20"/>
              </w:rPr>
            </w:pPr>
          </w:p>
        </w:tc>
        <w:tc>
          <w:tcPr>
            <w:tcW w:w="1984" w:type="dxa"/>
            <w:shd w:val="clear" w:color="auto" w:fill="auto"/>
            <w:tcMar>
              <w:left w:w="28" w:type="dxa"/>
              <w:right w:w="28" w:type="dxa"/>
            </w:tcMar>
            <w:vAlign w:val="center"/>
          </w:tcPr>
          <w:p w:rsidR="001D6447" w:rsidRPr="001D6447" w:rsidRDefault="001D6447" w:rsidP="001D6447">
            <w:pPr>
              <w:pStyle w:val="Default"/>
              <w:jc w:val="center"/>
              <w:rPr>
                <w:sz w:val="20"/>
                <w:szCs w:val="20"/>
              </w:rPr>
            </w:pPr>
            <w:r w:rsidRPr="001D6447">
              <w:rPr>
                <w:sz w:val="20"/>
                <w:szCs w:val="20"/>
              </w:rPr>
              <w:t>ул.Микрорайон СХТ,18</w:t>
            </w:r>
          </w:p>
        </w:tc>
        <w:tc>
          <w:tcPr>
            <w:tcW w:w="1418" w:type="dxa"/>
            <w:shd w:val="clear" w:color="auto" w:fill="auto"/>
            <w:tcMar>
              <w:left w:w="28" w:type="dxa"/>
              <w:right w:w="28" w:type="dxa"/>
            </w:tcMar>
            <w:vAlign w:val="center"/>
          </w:tcPr>
          <w:p w:rsidR="001D6447" w:rsidRPr="001D6447" w:rsidRDefault="001D6447" w:rsidP="001D6447">
            <w:pPr>
              <w:spacing w:after="0" w:line="240" w:lineRule="auto"/>
              <w:ind w:firstLine="0"/>
              <w:jc w:val="center"/>
              <w:rPr>
                <w:color w:val="000000"/>
                <w:sz w:val="20"/>
                <w:szCs w:val="20"/>
              </w:rPr>
            </w:pPr>
            <w:r w:rsidRPr="001D6447">
              <w:rPr>
                <w:color w:val="000000"/>
                <w:sz w:val="20"/>
                <w:szCs w:val="20"/>
              </w:rPr>
              <w:t>жилой дом</w:t>
            </w:r>
          </w:p>
        </w:tc>
        <w:tc>
          <w:tcPr>
            <w:tcW w:w="850" w:type="dxa"/>
            <w:vAlign w:val="center"/>
          </w:tcPr>
          <w:p w:rsidR="001D6447" w:rsidRPr="001D6447" w:rsidRDefault="001D6447" w:rsidP="001D6447">
            <w:pPr>
              <w:spacing w:after="0" w:line="240" w:lineRule="auto"/>
              <w:ind w:firstLine="0"/>
              <w:jc w:val="center"/>
              <w:rPr>
                <w:color w:val="000000"/>
                <w:sz w:val="20"/>
                <w:szCs w:val="20"/>
              </w:rPr>
            </w:pPr>
          </w:p>
        </w:tc>
        <w:tc>
          <w:tcPr>
            <w:tcW w:w="709" w:type="dxa"/>
            <w:vAlign w:val="center"/>
          </w:tcPr>
          <w:p w:rsidR="001D6447" w:rsidRPr="001D6447" w:rsidRDefault="001D6447" w:rsidP="001D6447">
            <w:pPr>
              <w:spacing w:after="0" w:line="240" w:lineRule="auto"/>
              <w:ind w:firstLine="0"/>
              <w:jc w:val="center"/>
              <w:rPr>
                <w:color w:val="000000"/>
                <w:sz w:val="20"/>
                <w:szCs w:val="20"/>
              </w:rPr>
            </w:pPr>
            <w:r w:rsidRPr="001D6447">
              <w:rPr>
                <w:color w:val="000000"/>
                <w:sz w:val="20"/>
                <w:szCs w:val="20"/>
              </w:rPr>
              <w:t>102,3</w:t>
            </w:r>
          </w:p>
        </w:tc>
        <w:tc>
          <w:tcPr>
            <w:tcW w:w="1134" w:type="dxa"/>
            <w:shd w:val="clear" w:color="auto" w:fill="auto"/>
            <w:tcMar>
              <w:left w:w="28" w:type="dxa"/>
              <w:right w:w="28" w:type="dxa"/>
            </w:tcMar>
            <w:vAlign w:val="center"/>
          </w:tcPr>
          <w:p w:rsidR="001D6447" w:rsidRPr="001D6447" w:rsidRDefault="001D6447" w:rsidP="001D6447">
            <w:pPr>
              <w:pStyle w:val="Default"/>
              <w:jc w:val="center"/>
              <w:rPr>
                <w:sz w:val="20"/>
                <w:szCs w:val="20"/>
              </w:rPr>
            </w:pPr>
            <w:r w:rsidRPr="001D6447">
              <w:rPr>
                <w:sz w:val="20"/>
                <w:szCs w:val="20"/>
              </w:rPr>
              <w:t>0,003856</w:t>
            </w:r>
          </w:p>
        </w:tc>
        <w:tc>
          <w:tcPr>
            <w:tcW w:w="1276" w:type="dxa"/>
            <w:shd w:val="clear" w:color="auto" w:fill="auto"/>
            <w:vAlign w:val="center"/>
          </w:tcPr>
          <w:p w:rsidR="001D6447" w:rsidRPr="001D6447" w:rsidRDefault="001D6447" w:rsidP="001D6447">
            <w:pPr>
              <w:spacing w:after="0" w:line="240" w:lineRule="auto"/>
              <w:ind w:firstLine="0"/>
              <w:jc w:val="center"/>
              <w:rPr>
                <w:color w:val="000000"/>
                <w:sz w:val="20"/>
                <w:szCs w:val="20"/>
              </w:rPr>
            </w:pPr>
            <w:r w:rsidRPr="001D6447">
              <w:rPr>
                <w:color w:val="000000"/>
                <w:sz w:val="20"/>
                <w:szCs w:val="20"/>
              </w:rPr>
              <w:t>475</w:t>
            </w:r>
          </w:p>
        </w:tc>
        <w:tc>
          <w:tcPr>
            <w:tcW w:w="1257" w:type="dxa"/>
            <w:vAlign w:val="center"/>
          </w:tcPr>
          <w:p w:rsidR="001D6447" w:rsidRPr="001D6447" w:rsidRDefault="001D6447" w:rsidP="001D6447">
            <w:pPr>
              <w:spacing w:after="0" w:line="240" w:lineRule="auto"/>
              <w:ind w:firstLine="0"/>
              <w:jc w:val="center"/>
              <w:rPr>
                <w:color w:val="000000"/>
                <w:sz w:val="20"/>
                <w:szCs w:val="20"/>
              </w:rPr>
            </w:pPr>
            <w:r w:rsidRPr="001D6447">
              <w:rPr>
                <w:color w:val="000000"/>
                <w:sz w:val="20"/>
                <w:szCs w:val="20"/>
              </w:rPr>
              <w:t>17,550</w:t>
            </w:r>
          </w:p>
        </w:tc>
      </w:tr>
      <w:tr w:rsidR="001D6447" w:rsidRPr="001D6447" w:rsidTr="001D6447">
        <w:trPr>
          <w:trHeight w:val="256"/>
          <w:jc w:val="center"/>
        </w:trPr>
        <w:tc>
          <w:tcPr>
            <w:tcW w:w="1495" w:type="dxa"/>
            <w:vMerge/>
            <w:vAlign w:val="center"/>
          </w:tcPr>
          <w:p w:rsidR="001D6447" w:rsidRPr="001D6447" w:rsidRDefault="001D6447" w:rsidP="001D6447">
            <w:pPr>
              <w:spacing w:after="0" w:line="240" w:lineRule="auto"/>
              <w:ind w:firstLine="0"/>
              <w:jc w:val="center"/>
              <w:rPr>
                <w:color w:val="000000"/>
                <w:sz w:val="20"/>
                <w:szCs w:val="20"/>
              </w:rPr>
            </w:pPr>
          </w:p>
        </w:tc>
        <w:tc>
          <w:tcPr>
            <w:tcW w:w="1984" w:type="dxa"/>
            <w:shd w:val="clear" w:color="auto" w:fill="auto"/>
            <w:tcMar>
              <w:left w:w="28" w:type="dxa"/>
              <w:right w:w="28" w:type="dxa"/>
            </w:tcMar>
            <w:vAlign w:val="center"/>
          </w:tcPr>
          <w:p w:rsidR="001D6447" w:rsidRPr="001D6447" w:rsidRDefault="001D6447" w:rsidP="001D6447">
            <w:pPr>
              <w:pStyle w:val="Default"/>
              <w:jc w:val="center"/>
              <w:rPr>
                <w:sz w:val="20"/>
                <w:szCs w:val="20"/>
              </w:rPr>
            </w:pPr>
            <w:r w:rsidRPr="001D6447">
              <w:rPr>
                <w:sz w:val="20"/>
                <w:szCs w:val="20"/>
              </w:rPr>
              <w:t>ул.Микрорайон СХТ,20</w:t>
            </w:r>
          </w:p>
        </w:tc>
        <w:tc>
          <w:tcPr>
            <w:tcW w:w="1418" w:type="dxa"/>
            <w:shd w:val="clear" w:color="auto" w:fill="auto"/>
            <w:tcMar>
              <w:left w:w="28" w:type="dxa"/>
              <w:right w:w="28" w:type="dxa"/>
            </w:tcMar>
            <w:vAlign w:val="center"/>
          </w:tcPr>
          <w:p w:rsidR="001D6447" w:rsidRPr="001D6447" w:rsidRDefault="001D6447" w:rsidP="001D6447">
            <w:pPr>
              <w:spacing w:after="0" w:line="240" w:lineRule="auto"/>
              <w:ind w:firstLine="0"/>
              <w:jc w:val="center"/>
              <w:rPr>
                <w:color w:val="000000"/>
                <w:sz w:val="20"/>
                <w:szCs w:val="20"/>
              </w:rPr>
            </w:pPr>
            <w:r w:rsidRPr="001D6447">
              <w:rPr>
                <w:color w:val="000000"/>
                <w:sz w:val="20"/>
                <w:szCs w:val="20"/>
              </w:rPr>
              <w:t>жилой дом</w:t>
            </w:r>
          </w:p>
        </w:tc>
        <w:tc>
          <w:tcPr>
            <w:tcW w:w="850" w:type="dxa"/>
            <w:vAlign w:val="center"/>
          </w:tcPr>
          <w:p w:rsidR="001D6447" w:rsidRPr="001D6447" w:rsidRDefault="001D6447" w:rsidP="001D6447">
            <w:pPr>
              <w:spacing w:after="0" w:line="240" w:lineRule="auto"/>
              <w:ind w:firstLine="0"/>
              <w:jc w:val="center"/>
              <w:rPr>
                <w:color w:val="000000"/>
                <w:sz w:val="20"/>
                <w:szCs w:val="20"/>
              </w:rPr>
            </w:pPr>
          </w:p>
        </w:tc>
        <w:tc>
          <w:tcPr>
            <w:tcW w:w="709" w:type="dxa"/>
            <w:vAlign w:val="center"/>
          </w:tcPr>
          <w:p w:rsidR="001D6447" w:rsidRPr="001D6447" w:rsidRDefault="001D6447" w:rsidP="001D6447">
            <w:pPr>
              <w:spacing w:after="0" w:line="240" w:lineRule="auto"/>
              <w:ind w:firstLine="0"/>
              <w:jc w:val="center"/>
              <w:rPr>
                <w:color w:val="000000"/>
                <w:sz w:val="20"/>
                <w:szCs w:val="20"/>
              </w:rPr>
            </w:pPr>
            <w:r w:rsidRPr="001D6447">
              <w:rPr>
                <w:color w:val="000000"/>
                <w:sz w:val="20"/>
                <w:szCs w:val="20"/>
              </w:rPr>
              <w:t>56,9</w:t>
            </w:r>
          </w:p>
        </w:tc>
        <w:tc>
          <w:tcPr>
            <w:tcW w:w="1134" w:type="dxa"/>
            <w:shd w:val="clear" w:color="auto" w:fill="auto"/>
            <w:tcMar>
              <w:left w:w="28" w:type="dxa"/>
              <w:right w:w="28" w:type="dxa"/>
            </w:tcMar>
            <w:vAlign w:val="center"/>
          </w:tcPr>
          <w:p w:rsidR="001D6447" w:rsidRPr="001D6447" w:rsidRDefault="001D6447" w:rsidP="001D6447">
            <w:pPr>
              <w:pStyle w:val="Default"/>
              <w:jc w:val="center"/>
              <w:rPr>
                <w:sz w:val="20"/>
                <w:szCs w:val="20"/>
              </w:rPr>
            </w:pPr>
            <w:r w:rsidRPr="001D6447">
              <w:rPr>
                <w:sz w:val="20"/>
                <w:szCs w:val="20"/>
              </w:rPr>
              <w:t>0,002723</w:t>
            </w:r>
          </w:p>
        </w:tc>
        <w:tc>
          <w:tcPr>
            <w:tcW w:w="1276" w:type="dxa"/>
            <w:shd w:val="clear" w:color="auto" w:fill="auto"/>
            <w:vAlign w:val="center"/>
          </w:tcPr>
          <w:p w:rsidR="001D6447" w:rsidRPr="001D6447" w:rsidRDefault="001D6447" w:rsidP="001D6447">
            <w:pPr>
              <w:spacing w:after="0" w:line="240" w:lineRule="auto"/>
              <w:ind w:firstLine="0"/>
              <w:jc w:val="center"/>
              <w:rPr>
                <w:color w:val="000000"/>
                <w:sz w:val="20"/>
                <w:szCs w:val="20"/>
              </w:rPr>
            </w:pPr>
            <w:r w:rsidRPr="001D6447">
              <w:rPr>
                <w:color w:val="000000"/>
                <w:sz w:val="20"/>
                <w:szCs w:val="20"/>
              </w:rPr>
              <w:t>521</w:t>
            </w:r>
          </w:p>
        </w:tc>
        <w:tc>
          <w:tcPr>
            <w:tcW w:w="1257" w:type="dxa"/>
            <w:vAlign w:val="center"/>
          </w:tcPr>
          <w:p w:rsidR="001D6447" w:rsidRPr="001D6447" w:rsidRDefault="001D6447" w:rsidP="001D6447">
            <w:pPr>
              <w:spacing w:after="0" w:line="240" w:lineRule="auto"/>
              <w:ind w:firstLine="0"/>
              <w:jc w:val="center"/>
              <w:rPr>
                <w:color w:val="000000"/>
                <w:sz w:val="20"/>
                <w:szCs w:val="20"/>
              </w:rPr>
            </w:pPr>
            <w:r w:rsidRPr="001D6447">
              <w:rPr>
                <w:color w:val="000000"/>
                <w:sz w:val="20"/>
                <w:szCs w:val="20"/>
              </w:rPr>
              <w:t>12,3937</w:t>
            </w:r>
          </w:p>
        </w:tc>
      </w:tr>
      <w:tr w:rsidR="001D6447" w:rsidRPr="001D6447" w:rsidTr="001D6447">
        <w:trPr>
          <w:trHeight w:val="256"/>
          <w:jc w:val="center"/>
        </w:trPr>
        <w:tc>
          <w:tcPr>
            <w:tcW w:w="1495" w:type="dxa"/>
            <w:vMerge/>
            <w:vAlign w:val="center"/>
          </w:tcPr>
          <w:p w:rsidR="001D6447" w:rsidRPr="001D6447" w:rsidRDefault="001D6447" w:rsidP="001D6447">
            <w:pPr>
              <w:spacing w:after="0" w:line="240" w:lineRule="auto"/>
              <w:ind w:firstLine="0"/>
              <w:jc w:val="center"/>
              <w:rPr>
                <w:color w:val="000000"/>
                <w:sz w:val="20"/>
                <w:szCs w:val="20"/>
              </w:rPr>
            </w:pPr>
          </w:p>
        </w:tc>
        <w:tc>
          <w:tcPr>
            <w:tcW w:w="1984" w:type="dxa"/>
            <w:shd w:val="clear" w:color="auto" w:fill="auto"/>
            <w:tcMar>
              <w:left w:w="28" w:type="dxa"/>
              <w:right w:w="28" w:type="dxa"/>
            </w:tcMar>
            <w:vAlign w:val="center"/>
          </w:tcPr>
          <w:p w:rsidR="001D6447" w:rsidRPr="001D6447" w:rsidRDefault="001D6447" w:rsidP="001D6447">
            <w:pPr>
              <w:pStyle w:val="Default"/>
              <w:jc w:val="center"/>
              <w:rPr>
                <w:sz w:val="20"/>
                <w:szCs w:val="20"/>
              </w:rPr>
            </w:pPr>
          </w:p>
        </w:tc>
        <w:tc>
          <w:tcPr>
            <w:tcW w:w="1418" w:type="dxa"/>
            <w:shd w:val="clear" w:color="auto" w:fill="auto"/>
            <w:tcMar>
              <w:left w:w="28" w:type="dxa"/>
              <w:right w:w="28" w:type="dxa"/>
            </w:tcMar>
            <w:vAlign w:val="center"/>
          </w:tcPr>
          <w:p w:rsidR="001D6447" w:rsidRPr="001D6447" w:rsidRDefault="001D6447" w:rsidP="001D6447">
            <w:pPr>
              <w:spacing w:after="0" w:line="240" w:lineRule="auto"/>
              <w:ind w:firstLine="0"/>
              <w:jc w:val="center"/>
              <w:rPr>
                <w:color w:val="000000"/>
                <w:sz w:val="20"/>
                <w:szCs w:val="20"/>
              </w:rPr>
            </w:pPr>
          </w:p>
        </w:tc>
        <w:tc>
          <w:tcPr>
            <w:tcW w:w="850" w:type="dxa"/>
            <w:vAlign w:val="center"/>
          </w:tcPr>
          <w:p w:rsidR="001D6447" w:rsidRPr="001D6447" w:rsidRDefault="001D6447" w:rsidP="001D6447">
            <w:pPr>
              <w:spacing w:after="0" w:line="240" w:lineRule="auto"/>
              <w:ind w:firstLine="0"/>
              <w:jc w:val="center"/>
              <w:rPr>
                <w:color w:val="000000"/>
                <w:sz w:val="20"/>
                <w:szCs w:val="20"/>
              </w:rPr>
            </w:pPr>
          </w:p>
        </w:tc>
        <w:tc>
          <w:tcPr>
            <w:tcW w:w="709" w:type="dxa"/>
            <w:vAlign w:val="center"/>
          </w:tcPr>
          <w:p w:rsidR="001D6447" w:rsidRPr="001D6447" w:rsidRDefault="001D6447" w:rsidP="001D6447">
            <w:pPr>
              <w:spacing w:after="0" w:line="240" w:lineRule="auto"/>
              <w:ind w:firstLine="0"/>
              <w:jc w:val="center"/>
              <w:rPr>
                <w:color w:val="000000"/>
                <w:sz w:val="20"/>
                <w:szCs w:val="20"/>
              </w:rPr>
            </w:pPr>
          </w:p>
        </w:tc>
        <w:tc>
          <w:tcPr>
            <w:tcW w:w="1134" w:type="dxa"/>
            <w:shd w:val="clear" w:color="auto" w:fill="auto"/>
            <w:tcMar>
              <w:left w:w="28" w:type="dxa"/>
              <w:right w:w="28" w:type="dxa"/>
            </w:tcMar>
            <w:vAlign w:val="center"/>
          </w:tcPr>
          <w:p w:rsidR="001D6447" w:rsidRPr="001D6447" w:rsidRDefault="001D6447" w:rsidP="001D6447">
            <w:pPr>
              <w:pStyle w:val="Default"/>
              <w:jc w:val="center"/>
              <w:rPr>
                <w:b/>
                <w:sz w:val="20"/>
                <w:szCs w:val="20"/>
              </w:rPr>
            </w:pPr>
            <w:r w:rsidRPr="001D6447">
              <w:rPr>
                <w:b/>
                <w:sz w:val="20"/>
                <w:szCs w:val="20"/>
              </w:rPr>
              <w:t>0,111342</w:t>
            </w:r>
          </w:p>
        </w:tc>
        <w:tc>
          <w:tcPr>
            <w:tcW w:w="1276" w:type="dxa"/>
            <w:shd w:val="clear" w:color="auto" w:fill="auto"/>
            <w:vAlign w:val="center"/>
          </w:tcPr>
          <w:p w:rsidR="001D6447" w:rsidRPr="001D6447" w:rsidRDefault="001D6447" w:rsidP="001D6447">
            <w:pPr>
              <w:spacing w:after="0" w:line="240" w:lineRule="auto"/>
              <w:ind w:firstLine="0"/>
              <w:jc w:val="center"/>
              <w:rPr>
                <w:color w:val="000000"/>
                <w:sz w:val="20"/>
                <w:szCs w:val="20"/>
              </w:rPr>
            </w:pPr>
          </w:p>
        </w:tc>
        <w:tc>
          <w:tcPr>
            <w:tcW w:w="1257" w:type="dxa"/>
            <w:vAlign w:val="center"/>
          </w:tcPr>
          <w:p w:rsidR="001D6447" w:rsidRPr="001D6447" w:rsidRDefault="001D6447" w:rsidP="001D6447">
            <w:pPr>
              <w:spacing w:after="0" w:line="240" w:lineRule="auto"/>
              <w:ind w:firstLine="0"/>
              <w:jc w:val="center"/>
              <w:rPr>
                <w:color w:val="000000"/>
                <w:sz w:val="20"/>
                <w:szCs w:val="20"/>
              </w:rPr>
            </w:pPr>
          </w:p>
        </w:tc>
      </w:tr>
      <w:tr w:rsidR="001D6447" w:rsidRPr="001D6447" w:rsidTr="001D6447">
        <w:trPr>
          <w:trHeight w:val="256"/>
          <w:jc w:val="center"/>
        </w:trPr>
        <w:tc>
          <w:tcPr>
            <w:tcW w:w="1495" w:type="dxa"/>
            <w:vMerge w:val="restart"/>
            <w:vAlign w:val="center"/>
          </w:tcPr>
          <w:p w:rsidR="001D6447" w:rsidRPr="001D6447" w:rsidRDefault="001D6447" w:rsidP="001D6447">
            <w:pPr>
              <w:spacing w:after="0" w:line="240" w:lineRule="auto"/>
              <w:ind w:firstLine="0"/>
              <w:jc w:val="center"/>
              <w:rPr>
                <w:color w:val="000000"/>
                <w:sz w:val="20"/>
                <w:szCs w:val="20"/>
              </w:rPr>
            </w:pPr>
            <w:r w:rsidRPr="001D6447">
              <w:rPr>
                <w:color w:val="000000"/>
                <w:sz w:val="20"/>
                <w:szCs w:val="20"/>
              </w:rPr>
              <w:t>Котельная</w:t>
            </w:r>
            <w:r>
              <w:rPr>
                <w:color w:val="000000"/>
                <w:sz w:val="20"/>
                <w:szCs w:val="20"/>
              </w:rPr>
              <w:t xml:space="preserve"> </w:t>
            </w:r>
            <w:r w:rsidRPr="001D6447">
              <w:rPr>
                <w:color w:val="000000"/>
                <w:sz w:val="20"/>
                <w:szCs w:val="20"/>
              </w:rPr>
              <w:t>№3</w:t>
            </w:r>
          </w:p>
        </w:tc>
        <w:tc>
          <w:tcPr>
            <w:tcW w:w="1984" w:type="dxa"/>
            <w:shd w:val="clear" w:color="auto" w:fill="auto"/>
            <w:tcMar>
              <w:left w:w="28" w:type="dxa"/>
              <w:right w:w="28" w:type="dxa"/>
            </w:tcMar>
            <w:vAlign w:val="center"/>
          </w:tcPr>
          <w:p w:rsidR="001D6447" w:rsidRPr="001D6447" w:rsidRDefault="001D6447" w:rsidP="001D6447">
            <w:pPr>
              <w:pStyle w:val="Default"/>
              <w:jc w:val="center"/>
              <w:rPr>
                <w:sz w:val="20"/>
                <w:szCs w:val="20"/>
              </w:rPr>
            </w:pPr>
            <w:r w:rsidRPr="001D6447">
              <w:rPr>
                <w:sz w:val="20"/>
                <w:szCs w:val="20"/>
              </w:rPr>
              <w:t>Ул.Мира,4</w:t>
            </w:r>
          </w:p>
        </w:tc>
        <w:tc>
          <w:tcPr>
            <w:tcW w:w="1418" w:type="dxa"/>
            <w:shd w:val="clear" w:color="auto" w:fill="auto"/>
            <w:tcMar>
              <w:left w:w="28" w:type="dxa"/>
              <w:right w:w="28" w:type="dxa"/>
            </w:tcMar>
            <w:vAlign w:val="center"/>
          </w:tcPr>
          <w:p w:rsidR="001D6447" w:rsidRPr="001D6447" w:rsidRDefault="001D6447" w:rsidP="001D6447">
            <w:pPr>
              <w:spacing w:after="0" w:line="240" w:lineRule="auto"/>
              <w:ind w:firstLine="0"/>
              <w:jc w:val="center"/>
              <w:rPr>
                <w:color w:val="000000"/>
                <w:sz w:val="20"/>
                <w:szCs w:val="20"/>
              </w:rPr>
            </w:pPr>
            <w:r w:rsidRPr="001D6447">
              <w:rPr>
                <w:color w:val="000000"/>
                <w:sz w:val="20"/>
                <w:szCs w:val="20"/>
              </w:rPr>
              <w:t>КДЦ</w:t>
            </w:r>
          </w:p>
        </w:tc>
        <w:tc>
          <w:tcPr>
            <w:tcW w:w="850" w:type="dxa"/>
            <w:vAlign w:val="center"/>
          </w:tcPr>
          <w:p w:rsidR="001D6447" w:rsidRPr="001D6447" w:rsidRDefault="001D6447" w:rsidP="001D6447">
            <w:pPr>
              <w:spacing w:after="0" w:line="240" w:lineRule="auto"/>
              <w:ind w:firstLine="0"/>
              <w:jc w:val="center"/>
              <w:rPr>
                <w:color w:val="000000"/>
                <w:sz w:val="20"/>
                <w:szCs w:val="20"/>
              </w:rPr>
            </w:pPr>
            <w:r w:rsidRPr="001D6447">
              <w:rPr>
                <w:color w:val="000000"/>
                <w:sz w:val="20"/>
                <w:szCs w:val="20"/>
              </w:rPr>
              <w:t>1908</w:t>
            </w:r>
          </w:p>
        </w:tc>
        <w:tc>
          <w:tcPr>
            <w:tcW w:w="709" w:type="dxa"/>
            <w:vAlign w:val="center"/>
          </w:tcPr>
          <w:p w:rsidR="001D6447" w:rsidRPr="001D6447" w:rsidRDefault="001D6447" w:rsidP="001D6447">
            <w:pPr>
              <w:spacing w:after="0" w:line="240" w:lineRule="auto"/>
              <w:ind w:firstLine="0"/>
              <w:jc w:val="center"/>
              <w:rPr>
                <w:color w:val="000000"/>
                <w:sz w:val="20"/>
                <w:szCs w:val="20"/>
              </w:rPr>
            </w:pPr>
            <w:r w:rsidRPr="001D6447">
              <w:rPr>
                <w:color w:val="000000"/>
                <w:sz w:val="20"/>
                <w:szCs w:val="20"/>
              </w:rPr>
              <w:t>433,7</w:t>
            </w:r>
          </w:p>
        </w:tc>
        <w:tc>
          <w:tcPr>
            <w:tcW w:w="1134" w:type="dxa"/>
            <w:shd w:val="clear" w:color="auto" w:fill="auto"/>
            <w:tcMar>
              <w:left w:w="28" w:type="dxa"/>
              <w:right w:w="28" w:type="dxa"/>
            </w:tcMar>
            <w:vAlign w:val="center"/>
          </w:tcPr>
          <w:p w:rsidR="001D6447" w:rsidRPr="001D6447" w:rsidRDefault="001D6447" w:rsidP="001D6447">
            <w:pPr>
              <w:pStyle w:val="Default"/>
              <w:jc w:val="center"/>
              <w:rPr>
                <w:sz w:val="20"/>
                <w:szCs w:val="20"/>
              </w:rPr>
            </w:pPr>
            <w:r w:rsidRPr="001D6447">
              <w:rPr>
                <w:sz w:val="20"/>
                <w:szCs w:val="20"/>
              </w:rPr>
              <w:t>0,051637</w:t>
            </w:r>
          </w:p>
        </w:tc>
        <w:tc>
          <w:tcPr>
            <w:tcW w:w="1276" w:type="dxa"/>
            <w:shd w:val="clear" w:color="auto" w:fill="auto"/>
            <w:vAlign w:val="center"/>
          </w:tcPr>
          <w:p w:rsidR="001D6447" w:rsidRPr="001D6447" w:rsidRDefault="001D6447" w:rsidP="001D6447">
            <w:pPr>
              <w:spacing w:after="0" w:line="240" w:lineRule="auto"/>
              <w:ind w:firstLine="0"/>
              <w:jc w:val="center"/>
              <w:rPr>
                <w:color w:val="000000"/>
                <w:sz w:val="20"/>
                <w:szCs w:val="20"/>
              </w:rPr>
            </w:pPr>
            <w:r w:rsidRPr="001D6447">
              <w:rPr>
                <w:color w:val="000000"/>
                <w:sz w:val="20"/>
                <w:szCs w:val="20"/>
              </w:rPr>
              <w:t>77</w:t>
            </w:r>
          </w:p>
        </w:tc>
        <w:tc>
          <w:tcPr>
            <w:tcW w:w="1257" w:type="dxa"/>
            <w:vAlign w:val="center"/>
          </w:tcPr>
          <w:p w:rsidR="001D6447" w:rsidRPr="001D6447" w:rsidRDefault="001D6447" w:rsidP="001D6447">
            <w:pPr>
              <w:spacing w:after="0" w:line="240" w:lineRule="auto"/>
              <w:ind w:firstLine="0"/>
              <w:jc w:val="center"/>
              <w:rPr>
                <w:color w:val="000000"/>
                <w:sz w:val="20"/>
                <w:szCs w:val="20"/>
              </w:rPr>
            </w:pPr>
            <w:r w:rsidRPr="001D6447">
              <w:rPr>
                <w:color w:val="000000"/>
                <w:sz w:val="20"/>
                <w:szCs w:val="20"/>
              </w:rPr>
              <w:t>235,000</w:t>
            </w:r>
          </w:p>
        </w:tc>
      </w:tr>
      <w:tr w:rsidR="001D6447" w:rsidRPr="001D6447" w:rsidTr="001D6447">
        <w:trPr>
          <w:trHeight w:val="256"/>
          <w:jc w:val="center"/>
        </w:trPr>
        <w:tc>
          <w:tcPr>
            <w:tcW w:w="1495" w:type="dxa"/>
            <w:vMerge/>
            <w:vAlign w:val="center"/>
          </w:tcPr>
          <w:p w:rsidR="001D6447" w:rsidRPr="001D6447" w:rsidRDefault="001D6447" w:rsidP="001D6447">
            <w:pPr>
              <w:spacing w:after="0" w:line="240" w:lineRule="auto"/>
              <w:ind w:firstLine="0"/>
              <w:jc w:val="center"/>
              <w:rPr>
                <w:color w:val="000000"/>
                <w:sz w:val="20"/>
                <w:szCs w:val="20"/>
              </w:rPr>
            </w:pPr>
          </w:p>
        </w:tc>
        <w:tc>
          <w:tcPr>
            <w:tcW w:w="1984" w:type="dxa"/>
            <w:shd w:val="clear" w:color="auto" w:fill="auto"/>
            <w:tcMar>
              <w:left w:w="28" w:type="dxa"/>
              <w:right w:w="28" w:type="dxa"/>
            </w:tcMar>
            <w:vAlign w:val="center"/>
          </w:tcPr>
          <w:p w:rsidR="001D6447" w:rsidRPr="001D6447" w:rsidRDefault="001D6447" w:rsidP="001D6447">
            <w:pPr>
              <w:pStyle w:val="Default"/>
              <w:jc w:val="center"/>
              <w:rPr>
                <w:sz w:val="20"/>
                <w:szCs w:val="20"/>
              </w:rPr>
            </w:pPr>
            <w:r w:rsidRPr="001D6447">
              <w:rPr>
                <w:sz w:val="20"/>
                <w:szCs w:val="20"/>
              </w:rPr>
              <w:t>Ул.Мира,21</w:t>
            </w:r>
          </w:p>
        </w:tc>
        <w:tc>
          <w:tcPr>
            <w:tcW w:w="1418" w:type="dxa"/>
            <w:shd w:val="clear" w:color="auto" w:fill="auto"/>
            <w:tcMar>
              <w:left w:w="28" w:type="dxa"/>
              <w:right w:w="28" w:type="dxa"/>
            </w:tcMar>
            <w:vAlign w:val="center"/>
          </w:tcPr>
          <w:p w:rsidR="001D6447" w:rsidRPr="001D6447" w:rsidRDefault="001D6447" w:rsidP="001D6447">
            <w:pPr>
              <w:spacing w:after="0" w:line="240" w:lineRule="auto"/>
              <w:ind w:firstLine="0"/>
              <w:jc w:val="center"/>
              <w:rPr>
                <w:color w:val="000000"/>
                <w:sz w:val="20"/>
                <w:szCs w:val="20"/>
              </w:rPr>
            </w:pPr>
            <w:r w:rsidRPr="001D6447">
              <w:rPr>
                <w:color w:val="000000"/>
                <w:sz w:val="20"/>
                <w:szCs w:val="20"/>
              </w:rPr>
              <w:t>магазин РАЙПО</w:t>
            </w:r>
          </w:p>
        </w:tc>
        <w:tc>
          <w:tcPr>
            <w:tcW w:w="850" w:type="dxa"/>
            <w:vAlign w:val="center"/>
          </w:tcPr>
          <w:p w:rsidR="001D6447" w:rsidRPr="001D6447" w:rsidRDefault="001D6447" w:rsidP="001D6447">
            <w:pPr>
              <w:spacing w:after="0" w:line="240" w:lineRule="auto"/>
              <w:ind w:firstLine="0"/>
              <w:jc w:val="center"/>
              <w:rPr>
                <w:color w:val="000000"/>
                <w:sz w:val="20"/>
                <w:szCs w:val="20"/>
              </w:rPr>
            </w:pPr>
          </w:p>
        </w:tc>
        <w:tc>
          <w:tcPr>
            <w:tcW w:w="709" w:type="dxa"/>
            <w:vAlign w:val="center"/>
          </w:tcPr>
          <w:p w:rsidR="001D6447" w:rsidRPr="001D6447" w:rsidRDefault="001D6447" w:rsidP="001D6447">
            <w:pPr>
              <w:spacing w:after="0" w:line="240" w:lineRule="auto"/>
              <w:ind w:firstLine="0"/>
              <w:jc w:val="center"/>
              <w:rPr>
                <w:color w:val="000000"/>
                <w:sz w:val="20"/>
                <w:szCs w:val="20"/>
              </w:rPr>
            </w:pPr>
          </w:p>
        </w:tc>
        <w:tc>
          <w:tcPr>
            <w:tcW w:w="1134" w:type="dxa"/>
            <w:shd w:val="clear" w:color="auto" w:fill="auto"/>
            <w:tcMar>
              <w:left w:w="28" w:type="dxa"/>
              <w:right w:w="28" w:type="dxa"/>
            </w:tcMar>
            <w:vAlign w:val="center"/>
          </w:tcPr>
          <w:p w:rsidR="001D6447" w:rsidRPr="001D6447" w:rsidRDefault="001D6447" w:rsidP="001D6447">
            <w:pPr>
              <w:pStyle w:val="Default"/>
              <w:jc w:val="center"/>
              <w:rPr>
                <w:sz w:val="20"/>
                <w:szCs w:val="20"/>
              </w:rPr>
            </w:pPr>
            <w:r w:rsidRPr="001D6447">
              <w:rPr>
                <w:sz w:val="20"/>
                <w:szCs w:val="20"/>
              </w:rPr>
              <w:t>0,009448</w:t>
            </w:r>
          </w:p>
        </w:tc>
        <w:tc>
          <w:tcPr>
            <w:tcW w:w="1276" w:type="dxa"/>
            <w:shd w:val="clear" w:color="auto" w:fill="auto"/>
            <w:vAlign w:val="center"/>
          </w:tcPr>
          <w:p w:rsidR="001D6447" w:rsidRPr="001D6447" w:rsidRDefault="001D6447" w:rsidP="001D6447">
            <w:pPr>
              <w:spacing w:after="0" w:line="240" w:lineRule="auto"/>
              <w:ind w:firstLine="0"/>
              <w:jc w:val="center"/>
              <w:rPr>
                <w:color w:val="000000"/>
                <w:sz w:val="20"/>
                <w:szCs w:val="20"/>
              </w:rPr>
            </w:pPr>
            <w:r w:rsidRPr="001D6447">
              <w:rPr>
                <w:color w:val="000000"/>
                <w:sz w:val="20"/>
                <w:szCs w:val="20"/>
              </w:rPr>
              <w:t>260</w:t>
            </w:r>
          </w:p>
        </w:tc>
        <w:tc>
          <w:tcPr>
            <w:tcW w:w="1257" w:type="dxa"/>
            <w:vAlign w:val="center"/>
          </w:tcPr>
          <w:p w:rsidR="001D6447" w:rsidRPr="001D6447" w:rsidRDefault="001D6447" w:rsidP="001D6447">
            <w:pPr>
              <w:spacing w:after="0" w:line="240" w:lineRule="auto"/>
              <w:ind w:firstLine="0"/>
              <w:jc w:val="center"/>
              <w:rPr>
                <w:color w:val="000000"/>
                <w:sz w:val="20"/>
                <w:szCs w:val="20"/>
              </w:rPr>
            </w:pPr>
            <w:r w:rsidRPr="001D6447">
              <w:rPr>
                <w:color w:val="000000"/>
                <w:sz w:val="20"/>
                <w:szCs w:val="20"/>
              </w:rPr>
              <w:t>43,000</w:t>
            </w:r>
          </w:p>
        </w:tc>
      </w:tr>
      <w:tr w:rsidR="001D6447" w:rsidRPr="001D6447" w:rsidTr="001D6447">
        <w:trPr>
          <w:trHeight w:val="256"/>
          <w:jc w:val="center"/>
        </w:trPr>
        <w:tc>
          <w:tcPr>
            <w:tcW w:w="1495" w:type="dxa"/>
            <w:vMerge/>
            <w:vAlign w:val="center"/>
          </w:tcPr>
          <w:p w:rsidR="001D6447" w:rsidRPr="001D6447" w:rsidRDefault="001D6447" w:rsidP="001D6447">
            <w:pPr>
              <w:spacing w:after="0" w:line="240" w:lineRule="auto"/>
              <w:ind w:firstLine="0"/>
              <w:jc w:val="center"/>
              <w:rPr>
                <w:color w:val="000000"/>
                <w:sz w:val="20"/>
                <w:szCs w:val="20"/>
              </w:rPr>
            </w:pPr>
          </w:p>
        </w:tc>
        <w:tc>
          <w:tcPr>
            <w:tcW w:w="1984" w:type="dxa"/>
            <w:shd w:val="clear" w:color="auto" w:fill="auto"/>
            <w:tcMar>
              <w:left w:w="28" w:type="dxa"/>
              <w:right w:w="28" w:type="dxa"/>
            </w:tcMar>
            <w:vAlign w:val="center"/>
          </w:tcPr>
          <w:p w:rsidR="001D6447" w:rsidRPr="001D6447" w:rsidRDefault="001D6447" w:rsidP="001D6447">
            <w:pPr>
              <w:pStyle w:val="Default"/>
              <w:jc w:val="center"/>
              <w:rPr>
                <w:sz w:val="20"/>
                <w:szCs w:val="20"/>
              </w:rPr>
            </w:pPr>
            <w:r w:rsidRPr="001D6447">
              <w:rPr>
                <w:sz w:val="20"/>
                <w:szCs w:val="20"/>
              </w:rPr>
              <w:t>ул. Партизанская,3</w:t>
            </w:r>
          </w:p>
        </w:tc>
        <w:tc>
          <w:tcPr>
            <w:tcW w:w="1418" w:type="dxa"/>
            <w:shd w:val="clear" w:color="auto" w:fill="auto"/>
            <w:tcMar>
              <w:left w:w="28" w:type="dxa"/>
              <w:right w:w="28" w:type="dxa"/>
            </w:tcMar>
            <w:vAlign w:val="center"/>
          </w:tcPr>
          <w:p w:rsidR="001D6447" w:rsidRPr="001D6447" w:rsidRDefault="001D6447" w:rsidP="001D6447">
            <w:pPr>
              <w:spacing w:after="0" w:line="240" w:lineRule="auto"/>
              <w:ind w:firstLine="0"/>
              <w:jc w:val="center"/>
              <w:rPr>
                <w:color w:val="000000"/>
                <w:sz w:val="20"/>
                <w:szCs w:val="20"/>
              </w:rPr>
            </w:pPr>
            <w:r w:rsidRPr="001D6447">
              <w:rPr>
                <w:color w:val="000000"/>
                <w:sz w:val="20"/>
                <w:szCs w:val="20"/>
              </w:rPr>
              <w:t>жилой дом</w:t>
            </w:r>
          </w:p>
        </w:tc>
        <w:tc>
          <w:tcPr>
            <w:tcW w:w="850" w:type="dxa"/>
            <w:vAlign w:val="center"/>
          </w:tcPr>
          <w:p w:rsidR="001D6447" w:rsidRPr="001D6447" w:rsidRDefault="001D6447" w:rsidP="001D6447">
            <w:pPr>
              <w:spacing w:after="0" w:line="240" w:lineRule="auto"/>
              <w:ind w:firstLine="0"/>
              <w:jc w:val="center"/>
              <w:rPr>
                <w:color w:val="000000"/>
                <w:sz w:val="20"/>
                <w:szCs w:val="20"/>
              </w:rPr>
            </w:pPr>
          </w:p>
        </w:tc>
        <w:tc>
          <w:tcPr>
            <w:tcW w:w="709" w:type="dxa"/>
            <w:vAlign w:val="center"/>
          </w:tcPr>
          <w:p w:rsidR="001D6447" w:rsidRPr="001D6447" w:rsidRDefault="001D6447" w:rsidP="001D6447">
            <w:pPr>
              <w:spacing w:after="0" w:line="240" w:lineRule="auto"/>
              <w:ind w:firstLine="0"/>
              <w:jc w:val="center"/>
              <w:rPr>
                <w:color w:val="000000"/>
                <w:sz w:val="20"/>
                <w:szCs w:val="20"/>
              </w:rPr>
            </w:pPr>
            <w:r w:rsidRPr="001D6447">
              <w:rPr>
                <w:color w:val="000000"/>
                <w:sz w:val="20"/>
                <w:szCs w:val="20"/>
              </w:rPr>
              <w:t>82,0</w:t>
            </w:r>
          </w:p>
        </w:tc>
        <w:tc>
          <w:tcPr>
            <w:tcW w:w="1134" w:type="dxa"/>
            <w:shd w:val="clear" w:color="auto" w:fill="auto"/>
            <w:tcMar>
              <w:left w:w="28" w:type="dxa"/>
              <w:right w:w="28" w:type="dxa"/>
            </w:tcMar>
            <w:vAlign w:val="center"/>
          </w:tcPr>
          <w:p w:rsidR="001D6447" w:rsidRPr="001D6447" w:rsidRDefault="001D6447" w:rsidP="001D6447">
            <w:pPr>
              <w:pStyle w:val="Default"/>
              <w:jc w:val="center"/>
              <w:rPr>
                <w:sz w:val="20"/>
                <w:szCs w:val="20"/>
              </w:rPr>
            </w:pPr>
            <w:r w:rsidRPr="001D6447">
              <w:rPr>
                <w:sz w:val="20"/>
                <w:szCs w:val="20"/>
              </w:rPr>
              <w:t>0,004054</w:t>
            </w:r>
          </w:p>
        </w:tc>
        <w:tc>
          <w:tcPr>
            <w:tcW w:w="1276" w:type="dxa"/>
            <w:shd w:val="clear" w:color="auto" w:fill="auto"/>
            <w:vAlign w:val="center"/>
          </w:tcPr>
          <w:p w:rsidR="001D6447" w:rsidRPr="001D6447" w:rsidRDefault="001D6447" w:rsidP="001D6447">
            <w:pPr>
              <w:spacing w:after="0" w:line="240" w:lineRule="auto"/>
              <w:ind w:firstLine="0"/>
              <w:jc w:val="center"/>
              <w:rPr>
                <w:color w:val="000000"/>
                <w:sz w:val="20"/>
                <w:szCs w:val="20"/>
              </w:rPr>
            </w:pPr>
            <w:r w:rsidRPr="001D6447">
              <w:rPr>
                <w:color w:val="000000"/>
                <w:sz w:val="20"/>
                <w:szCs w:val="20"/>
              </w:rPr>
              <w:t>67</w:t>
            </w:r>
          </w:p>
        </w:tc>
        <w:tc>
          <w:tcPr>
            <w:tcW w:w="1257" w:type="dxa"/>
            <w:vAlign w:val="center"/>
          </w:tcPr>
          <w:p w:rsidR="001D6447" w:rsidRPr="001D6447" w:rsidRDefault="001D6447" w:rsidP="001D6447">
            <w:pPr>
              <w:spacing w:after="0" w:line="240" w:lineRule="auto"/>
              <w:ind w:firstLine="0"/>
              <w:jc w:val="center"/>
              <w:rPr>
                <w:color w:val="000000"/>
                <w:sz w:val="20"/>
                <w:szCs w:val="20"/>
              </w:rPr>
            </w:pPr>
            <w:r w:rsidRPr="001D6447">
              <w:rPr>
                <w:color w:val="000000"/>
                <w:sz w:val="20"/>
                <w:szCs w:val="20"/>
              </w:rPr>
              <w:t>18,4500</w:t>
            </w:r>
          </w:p>
        </w:tc>
      </w:tr>
      <w:tr w:rsidR="001D6447" w:rsidRPr="001D6447" w:rsidTr="001D6447">
        <w:trPr>
          <w:trHeight w:val="256"/>
          <w:jc w:val="center"/>
        </w:trPr>
        <w:tc>
          <w:tcPr>
            <w:tcW w:w="1495" w:type="dxa"/>
            <w:vMerge/>
            <w:vAlign w:val="center"/>
          </w:tcPr>
          <w:p w:rsidR="001D6447" w:rsidRPr="001D6447" w:rsidRDefault="001D6447" w:rsidP="001D6447">
            <w:pPr>
              <w:spacing w:after="0" w:line="240" w:lineRule="auto"/>
              <w:ind w:firstLine="0"/>
              <w:jc w:val="center"/>
              <w:rPr>
                <w:color w:val="000000"/>
                <w:sz w:val="20"/>
                <w:szCs w:val="20"/>
              </w:rPr>
            </w:pPr>
          </w:p>
        </w:tc>
        <w:tc>
          <w:tcPr>
            <w:tcW w:w="1984" w:type="dxa"/>
            <w:shd w:val="clear" w:color="auto" w:fill="auto"/>
            <w:tcMar>
              <w:left w:w="28" w:type="dxa"/>
              <w:right w:w="28" w:type="dxa"/>
            </w:tcMar>
            <w:vAlign w:val="center"/>
          </w:tcPr>
          <w:p w:rsidR="001D6447" w:rsidRPr="001D6447" w:rsidRDefault="001D6447" w:rsidP="001D6447">
            <w:pPr>
              <w:pStyle w:val="Default"/>
              <w:jc w:val="center"/>
              <w:rPr>
                <w:sz w:val="20"/>
                <w:szCs w:val="20"/>
              </w:rPr>
            </w:pPr>
            <w:r w:rsidRPr="001D6447">
              <w:rPr>
                <w:sz w:val="20"/>
                <w:szCs w:val="20"/>
              </w:rPr>
              <w:t>ул. Партизанская,5</w:t>
            </w:r>
          </w:p>
        </w:tc>
        <w:tc>
          <w:tcPr>
            <w:tcW w:w="1418" w:type="dxa"/>
            <w:shd w:val="clear" w:color="auto" w:fill="auto"/>
            <w:tcMar>
              <w:left w:w="28" w:type="dxa"/>
              <w:right w:w="28" w:type="dxa"/>
            </w:tcMar>
            <w:vAlign w:val="center"/>
          </w:tcPr>
          <w:p w:rsidR="001D6447" w:rsidRPr="001D6447" w:rsidRDefault="001D6447" w:rsidP="001D6447">
            <w:pPr>
              <w:spacing w:after="0" w:line="240" w:lineRule="auto"/>
              <w:ind w:firstLine="0"/>
              <w:jc w:val="center"/>
              <w:rPr>
                <w:color w:val="000000"/>
                <w:sz w:val="20"/>
                <w:szCs w:val="20"/>
              </w:rPr>
            </w:pPr>
            <w:r w:rsidRPr="001D6447">
              <w:rPr>
                <w:color w:val="000000"/>
                <w:sz w:val="20"/>
                <w:szCs w:val="20"/>
              </w:rPr>
              <w:t>жилой дом</w:t>
            </w:r>
          </w:p>
        </w:tc>
        <w:tc>
          <w:tcPr>
            <w:tcW w:w="850" w:type="dxa"/>
            <w:vAlign w:val="center"/>
          </w:tcPr>
          <w:p w:rsidR="001D6447" w:rsidRPr="001D6447" w:rsidRDefault="001D6447" w:rsidP="001D6447">
            <w:pPr>
              <w:spacing w:after="0" w:line="240" w:lineRule="auto"/>
              <w:ind w:firstLine="0"/>
              <w:jc w:val="center"/>
              <w:rPr>
                <w:color w:val="000000"/>
                <w:sz w:val="20"/>
                <w:szCs w:val="20"/>
              </w:rPr>
            </w:pPr>
          </w:p>
        </w:tc>
        <w:tc>
          <w:tcPr>
            <w:tcW w:w="709" w:type="dxa"/>
            <w:vAlign w:val="center"/>
          </w:tcPr>
          <w:p w:rsidR="001D6447" w:rsidRPr="001D6447" w:rsidRDefault="001D6447" w:rsidP="001D6447">
            <w:pPr>
              <w:spacing w:after="0" w:line="240" w:lineRule="auto"/>
              <w:ind w:firstLine="0"/>
              <w:jc w:val="center"/>
              <w:rPr>
                <w:color w:val="000000"/>
                <w:sz w:val="20"/>
                <w:szCs w:val="20"/>
              </w:rPr>
            </w:pPr>
            <w:r w:rsidRPr="001D6447">
              <w:rPr>
                <w:color w:val="000000"/>
                <w:sz w:val="20"/>
                <w:szCs w:val="20"/>
              </w:rPr>
              <w:t>100,4</w:t>
            </w:r>
          </w:p>
        </w:tc>
        <w:tc>
          <w:tcPr>
            <w:tcW w:w="1134" w:type="dxa"/>
            <w:shd w:val="clear" w:color="auto" w:fill="auto"/>
            <w:tcMar>
              <w:left w:w="28" w:type="dxa"/>
              <w:right w:w="28" w:type="dxa"/>
            </w:tcMar>
            <w:vAlign w:val="center"/>
          </w:tcPr>
          <w:p w:rsidR="001D6447" w:rsidRPr="001D6447" w:rsidRDefault="001D6447" w:rsidP="001D6447">
            <w:pPr>
              <w:pStyle w:val="Default"/>
              <w:jc w:val="center"/>
              <w:rPr>
                <w:sz w:val="20"/>
                <w:szCs w:val="20"/>
              </w:rPr>
            </w:pPr>
            <w:r w:rsidRPr="001D6447">
              <w:rPr>
                <w:sz w:val="20"/>
                <w:szCs w:val="20"/>
              </w:rPr>
              <w:t>0,004964</w:t>
            </w:r>
          </w:p>
        </w:tc>
        <w:tc>
          <w:tcPr>
            <w:tcW w:w="1276" w:type="dxa"/>
            <w:shd w:val="clear" w:color="auto" w:fill="auto"/>
            <w:vAlign w:val="center"/>
          </w:tcPr>
          <w:p w:rsidR="001D6447" w:rsidRPr="001D6447" w:rsidRDefault="001D6447" w:rsidP="001D6447">
            <w:pPr>
              <w:spacing w:after="0" w:line="240" w:lineRule="auto"/>
              <w:ind w:firstLine="0"/>
              <w:jc w:val="center"/>
              <w:rPr>
                <w:color w:val="000000"/>
                <w:sz w:val="20"/>
                <w:szCs w:val="20"/>
              </w:rPr>
            </w:pPr>
            <w:r w:rsidRPr="001D6447">
              <w:rPr>
                <w:color w:val="000000"/>
                <w:sz w:val="20"/>
                <w:szCs w:val="20"/>
              </w:rPr>
              <w:t>74</w:t>
            </w:r>
          </w:p>
        </w:tc>
        <w:tc>
          <w:tcPr>
            <w:tcW w:w="1257" w:type="dxa"/>
            <w:vAlign w:val="center"/>
          </w:tcPr>
          <w:p w:rsidR="001D6447" w:rsidRPr="001D6447" w:rsidRDefault="001D6447" w:rsidP="001D6447">
            <w:pPr>
              <w:spacing w:after="0" w:line="240" w:lineRule="auto"/>
              <w:ind w:firstLine="0"/>
              <w:jc w:val="center"/>
              <w:rPr>
                <w:color w:val="000000"/>
                <w:sz w:val="20"/>
                <w:szCs w:val="20"/>
              </w:rPr>
            </w:pPr>
            <w:r w:rsidRPr="001D6447">
              <w:rPr>
                <w:color w:val="000000"/>
                <w:sz w:val="20"/>
                <w:szCs w:val="20"/>
              </w:rPr>
              <w:t>22,5900</w:t>
            </w:r>
          </w:p>
        </w:tc>
      </w:tr>
      <w:tr w:rsidR="001D6447" w:rsidRPr="001D6447" w:rsidTr="001D6447">
        <w:trPr>
          <w:trHeight w:val="256"/>
          <w:jc w:val="center"/>
        </w:trPr>
        <w:tc>
          <w:tcPr>
            <w:tcW w:w="1495" w:type="dxa"/>
            <w:vMerge/>
            <w:vAlign w:val="center"/>
          </w:tcPr>
          <w:p w:rsidR="001D6447" w:rsidRPr="001D6447" w:rsidRDefault="001D6447" w:rsidP="001D6447">
            <w:pPr>
              <w:spacing w:after="0" w:line="240" w:lineRule="auto"/>
              <w:ind w:firstLine="0"/>
              <w:jc w:val="center"/>
              <w:rPr>
                <w:color w:val="000000"/>
                <w:sz w:val="20"/>
                <w:szCs w:val="20"/>
              </w:rPr>
            </w:pPr>
          </w:p>
        </w:tc>
        <w:tc>
          <w:tcPr>
            <w:tcW w:w="1984" w:type="dxa"/>
            <w:shd w:val="clear" w:color="auto" w:fill="auto"/>
            <w:tcMar>
              <w:left w:w="28" w:type="dxa"/>
              <w:right w:w="28" w:type="dxa"/>
            </w:tcMar>
            <w:vAlign w:val="center"/>
          </w:tcPr>
          <w:p w:rsidR="001D6447" w:rsidRPr="001D6447" w:rsidRDefault="001D6447" w:rsidP="001D6447">
            <w:pPr>
              <w:pStyle w:val="Default"/>
              <w:jc w:val="center"/>
              <w:rPr>
                <w:sz w:val="20"/>
                <w:szCs w:val="20"/>
              </w:rPr>
            </w:pPr>
            <w:r w:rsidRPr="001D6447">
              <w:rPr>
                <w:sz w:val="20"/>
                <w:szCs w:val="20"/>
              </w:rPr>
              <w:t>ул. Партизанская,7</w:t>
            </w:r>
          </w:p>
        </w:tc>
        <w:tc>
          <w:tcPr>
            <w:tcW w:w="1418" w:type="dxa"/>
            <w:shd w:val="clear" w:color="auto" w:fill="auto"/>
            <w:tcMar>
              <w:left w:w="28" w:type="dxa"/>
              <w:right w:w="28" w:type="dxa"/>
            </w:tcMar>
            <w:vAlign w:val="center"/>
          </w:tcPr>
          <w:p w:rsidR="001D6447" w:rsidRPr="001D6447" w:rsidRDefault="001D6447" w:rsidP="001D6447">
            <w:pPr>
              <w:spacing w:after="0" w:line="240" w:lineRule="auto"/>
              <w:ind w:firstLine="0"/>
              <w:jc w:val="center"/>
              <w:rPr>
                <w:color w:val="000000"/>
                <w:sz w:val="20"/>
                <w:szCs w:val="20"/>
              </w:rPr>
            </w:pPr>
            <w:r w:rsidRPr="001D6447">
              <w:rPr>
                <w:color w:val="000000"/>
                <w:sz w:val="20"/>
                <w:szCs w:val="20"/>
              </w:rPr>
              <w:t>МКОУ ООШ</w:t>
            </w:r>
          </w:p>
        </w:tc>
        <w:tc>
          <w:tcPr>
            <w:tcW w:w="850" w:type="dxa"/>
            <w:vAlign w:val="center"/>
          </w:tcPr>
          <w:p w:rsidR="001D6447" w:rsidRPr="001D6447" w:rsidRDefault="001D6447" w:rsidP="001D6447">
            <w:pPr>
              <w:spacing w:after="0" w:line="240" w:lineRule="auto"/>
              <w:ind w:firstLine="0"/>
              <w:jc w:val="center"/>
              <w:rPr>
                <w:color w:val="000000"/>
                <w:sz w:val="20"/>
                <w:szCs w:val="20"/>
              </w:rPr>
            </w:pPr>
          </w:p>
        </w:tc>
        <w:tc>
          <w:tcPr>
            <w:tcW w:w="709" w:type="dxa"/>
            <w:vAlign w:val="center"/>
          </w:tcPr>
          <w:p w:rsidR="001D6447" w:rsidRPr="001D6447" w:rsidRDefault="001D6447" w:rsidP="001D6447">
            <w:pPr>
              <w:spacing w:after="0" w:line="240" w:lineRule="auto"/>
              <w:ind w:firstLine="0"/>
              <w:jc w:val="center"/>
              <w:rPr>
                <w:color w:val="000000"/>
                <w:sz w:val="20"/>
                <w:szCs w:val="20"/>
              </w:rPr>
            </w:pPr>
            <w:r w:rsidRPr="001D6447">
              <w:rPr>
                <w:color w:val="000000"/>
                <w:sz w:val="20"/>
                <w:szCs w:val="20"/>
              </w:rPr>
              <w:t>929,4</w:t>
            </w:r>
          </w:p>
        </w:tc>
        <w:tc>
          <w:tcPr>
            <w:tcW w:w="1134" w:type="dxa"/>
            <w:shd w:val="clear" w:color="auto" w:fill="auto"/>
            <w:tcMar>
              <w:left w:w="28" w:type="dxa"/>
              <w:right w:w="28" w:type="dxa"/>
            </w:tcMar>
            <w:vAlign w:val="center"/>
          </w:tcPr>
          <w:p w:rsidR="001D6447" w:rsidRPr="001D6447" w:rsidRDefault="001D6447" w:rsidP="001D6447">
            <w:pPr>
              <w:pStyle w:val="Default"/>
              <w:jc w:val="center"/>
              <w:rPr>
                <w:sz w:val="20"/>
                <w:szCs w:val="20"/>
              </w:rPr>
            </w:pPr>
            <w:r w:rsidRPr="001D6447">
              <w:rPr>
                <w:sz w:val="20"/>
                <w:szCs w:val="20"/>
              </w:rPr>
              <w:t>0,049342</w:t>
            </w:r>
          </w:p>
        </w:tc>
        <w:tc>
          <w:tcPr>
            <w:tcW w:w="1276" w:type="dxa"/>
            <w:shd w:val="clear" w:color="auto" w:fill="auto"/>
            <w:vAlign w:val="center"/>
          </w:tcPr>
          <w:p w:rsidR="001D6447" w:rsidRPr="001D6447" w:rsidRDefault="001D6447" w:rsidP="001D6447">
            <w:pPr>
              <w:spacing w:after="0" w:line="240" w:lineRule="auto"/>
              <w:ind w:firstLine="0"/>
              <w:jc w:val="center"/>
              <w:rPr>
                <w:color w:val="000000"/>
                <w:sz w:val="20"/>
                <w:szCs w:val="20"/>
              </w:rPr>
            </w:pPr>
            <w:r w:rsidRPr="001D6447">
              <w:rPr>
                <w:color w:val="000000"/>
                <w:sz w:val="20"/>
                <w:szCs w:val="20"/>
              </w:rPr>
              <w:t>30</w:t>
            </w:r>
          </w:p>
        </w:tc>
        <w:tc>
          <w:tcPr>
            <w:tcW w:w="1257" w:type="dxa"/>
            <w:vAlign w:val="center"/>
          </w:tcPr>
          <w:p w:rsidR="001D6447" w:rsidRPr="001D6447" w:rsidRDefault="001D6447" w:rsidP="001D6447">
            <w:pPr>
              <w:spacing w:after="0" w:line="240" w:lineRule="auto"/>
              <w:ind w:firstLine="0"/>
              <w:jc w:val="center"/>
              <w:rPr>
                <w:color w:val="000000"/>
                <w:sz w:val="20"/>
                <w:szCs w:val="20"/>
              </w:rPr>
            </w:pPr>
            <w:r w:rsidRPr="001D6447">
              <w:rPr>
                <w:color w:val="000000"/>
                <w:sz w:val="20"/>
                <w:szCs w:val="20"/>
              </w:rPr>
              <w:t>224,555</w:t>
            </w:r>
          </w:p>
        </w:tc>
      </w:tr>
      <w:tr w:rsidR="001D6447" w:rsidRPr="001D6447" w:rsidTr="001D6447">
        <w:trPr>
          <w:trHeight w:val="256"/>
          <w:jc w:val="center"/>
        </w:trPr>
        <w:tc>
          <w:tcPr>
            <w:tcW w:w="1495" w:type="dxa"/>
            <w:vMerge/>
            <w:vAlign w:val="center"/>
          </w:tcPr>
          <w:p w:rsidR="001D6447" w:rsidRPr="001D6447" w:rsidRDefault="001D6447" w:rsidP="001D6447">
            <w:pPr>
              <w:spacing w:after="0" w:line="240" w:lineRule="auto"/>
              <w:ind w:firstLine="0"/>
              <w:jc w:val="center"/>
              <w:rPr>
                <w:color w:val="000000"/>
                <w:sz w:val="20"/>
                <w:szCs w:val="20"/>
              </w:rPr>
            </w:pPr>
          </w:p>
        </w:tc>
        <w:tc>
          <w:tcPr>
            <w:tcW w:w="1984" w:type="dxa"/>
            <w:shd w:val="clear" w:color="auto" w:fill="auto"/>
            <w:tcMar>
              <w:left w:w="28" w:type="dxa"/>
              <w:right w:w="28" w:type="dxa"/>
            </w:tcMar>
            <w:vAlign w:val="center"/>
          </w:tcPr>
          <w:p w:rsidR="001D6447" w:rsidRPr="001D6447" w:rsidRDefault="001D6447" w:rsidP="001D6447">
            <w:pPr>
              <w:pStyle w:val="Default"/>
              <w:jc w:val="center"/>
              <w:rPr>
                <w:sz w:val="20"/>
                <w:szCs w:val="20"/>
              </w:rPr>
            </w:pPr>
            <w:r w:rsidRPr="001D6447">
              <w:rPr>
                <w:sz w:val="20"/>
                <w:szCs w:val="20"/>
              </w:rPr>
              <w:t>ул. Партизанская,7 пом1</w:t>
            </w:r>
          </w:p>
        </w:tc>
        <w:tc>
          <w:tcPr>
            <w:tcW w:w="1418" w:type="dxa"/>
            <w:shd w:val="clear" w:color="auto" w:fill="auto"/>
            <w:tcMar>
              <w:left w:w="28" w:type="dxa"/>
              <w:right w:w="28" w:type="dxa"/>
            </w:tcMar>
            <w:vAlign w:val="center"/>
          </w:tcPr>
          <w:p w:rsidR="001D6447" w:rsidRPr="001D6447" w:rsidRDefault="001D6447" w:rsidP="001D6447">
            <w:pPr>
              <w:spacing w:after="0" w:line="240" w:lineRule="auto"/>
              <w:ind w:firstLine="0"/>
              <w:jc w:val="center"/>
              <w:rPr>
                <w:color w:val="000000"/>
                <w:sz w:val="20"/>
                <w:szCs w:val="20"/>
              </w:rPr>
            </w:pPr>
            <w:r w:rsidRPr="001D6447">
              <w:rPr>
                <w:color w:val="000000"/>
                <w:sz w:val="20"/>
                <w:szCs w:val="20"/>
              </w:rPr>
              <w:t>ФАП</w:t>
            </w:r>
          </w:p>
        </w:tc>
        <w:tc>
          <w:tcPr>
            <w:tcW w:w="850" w:type="dxa"/>
            <w:vAlign w:val="center"/>
          </w:tcPr>
          <w:p w:rsidR="001D6447" w:rsidRPr="001D6447" w:rsidRDefault="001D6447" w:rsidP="001D6447">
            <w:pPr>
              <w:spacing w:after="0" w:line="240" w:lineRule="auto"/>
              <w:ind w:firstLine="0"/>
              <w:jc w:val="center"/>
              <w:rPr>
                <w:color w:val="000000"/>
                <w:sz w:val="20"/>
                <w:szCs w:val="20"/>
              </w:rPr>
            </w:pPr>
          </w:p>
        </w:tc>
        <w:tc>
          <w:tcPr>
            <w:tcW w:w="709" w:type="dxa"/>
            <w:vAlign w:val="center"/>
          </w:tcPr>
          <w:p w:rsidR="001D6447" w:rsidRPr="001D6447" w:rsidRDefault="001D6447" w:rsidP="001D6447">
            <w:pPr>
              <w:spacing w:after="0" w:line="240" w:lineRule="auto"/>
              <w:ind w:firstLine="0"/>
              <w:jc w:val="center"/>
              <w:rPr>
                <w:color w:val="000000"/>
                <w:sz w:val="20"/>
                <w:szCs w:val="20"/>
              </w:rPr>
            </w:pPr>
            <w:r w:rsidRPr="001D6447">
              <w:rPr>
                <w:color w:val="000000"/>
                <w:sz w:val="20"/>
                <w:szCs w:val="20"/>
              </w:rPr>
              <w:t>66,8</w:t>
            </w:r>
          </w:p>
        </w:tc>
        <w:tc>
          <w:tcPr>
            <w:tcW w:w="1134" w:type="dxa"/>
            <w:shd w:val="clear" w:color="auto" w:fill="auto"/>
            <w:tcMar>
              <w:left w:w="28" w:type="dxa"/>
              <w:right w:w="28" w:type="dxa"/>
            </w:tcMar>
            <w:vAlign w:val="center"/>
          </w:tcPr>
          <w:p w:rsidR="001D6447" w:rsidRPr="001D6447" w:rsidRDefault="001D6447" w:rsidP="001D6447">
            <w:pPr>
              <w:pStyle w:val="Default"/>
              <w:jc w:val="center"/>
              <w:rPr>
                <w:sz w:val="20"/>
                <w:szCs w:val="20"/>
              </w:rPr>
            </w:pPr>
            <w:r w:rsidRPr="001D6447">
              <w:rPr>
                <w:sz w:val="20"/>
                <w:szCs w:val="20"/>
              </w:rPr>
              <w:t>0,005019</w:t>
            </w:r>
          </w:p>
        </w:tc>
        <w:tc>
          <w:tcPr>
            <w:tcW w:w="1276" w:type="dxa"/>
            <w:shd w:val="clear" w:color="auto" w:fill="auto"/>
            <w:vAlign w:val="center"/>
          </w:tcPr>
          <w:p w:rsidR="001D6447" w:rsidRPr="001D6447" w:rsidRDefault="001D6447" w:rsidP="001D6447">
            <w:pPr>
              <w:spacing w:after="0" w:line="240" w:lineRule="auto"/>
              <w:ind w:firstLine="0"/>
              <w:jc w:val="center"/>
              <w:rPr>
                <w:color w:val="000000"/>
                <w:sz w:val="20"/>
                <w:szCs w:val="20"/>
              </w:rPr>
            </w:pPr>
            <w:r w:rsidRPr="001D6447">
              <w:rPr>
                <w:color w:val="000000"/>
                <w:sz w:val="20"/>
                <w:szCs w:val="20"/>
              </w:rPr>
              <w:t>35</w:t>
            </w:r>
          </w:p>
        </w:tc>
        <w:tc>
          <w:tcPr>
            <w:tcW w:w="1257" w:type="dxa"/>
            <w:vAlign w:val="center"/>
          </w:tcPr>
          <w:p w:rsidR="001D6447" w:rsidRPr="001D6447" w:rsidRDefault="001D6447" w:rsidP="001D6447">
            <w:pPr>
              <w:spacing w:after="0" w:line="240" w:lineRule="auto"/>
              <w:ind w:firstLine="0"/>
              <w:jc w:val="center"/>
              <w:rPr>
                <w:color w:val="000000"/>
                <w:sz w:val="20"/>
                <w:szCs w:val="20"/>
              </w:rPr>
            </w:pPr>
            <w:r w:rsidRPr="001D6447">
              <w:rPr>
                <w:color w:val="000000"/>
                <w:sz w:val="20"/>
                <w:szCs w:val="20"/>
              </w:rPr>
              <w:t>22,840</w:t>
            </w:r>
          </w:p>
        </w:tc>
      </w:tr>
      <w:tr w:rsidR="001D6447" w:rsidRPr="001D6447" w:rsidTr="001D6447">
        <w:trPr>
          <w:trHeight w:val="256"/>
          <w:jc w:val="center"/>
        </w:trPr>
        <w:tc>
          <w:tcPr>
            <w:tcW w:w="1495" w:type="dxa"/>
            <w:vMerge/>
            <w:vAlign w:val="center"/>
          </w:tcPr>
          <w:p w:rsidR="001D6447" w:rsidRPr="001D6447" w:rsidRDefault="001D6447" w:rsidP="001D6447">
            <w:pPr>
              <w:spacing w:after="0" w:line="240" w:lineRule="auto"/>
              <w:ind w:firstLine="0"/>
              <w:jc w:val="center"/>
              <w:rPr>
                <w:color w:val="000000"/>
                <w:sz w:val="20"/>
                <w:szCs w:val="20"/>
              </w:rPr>
            </w:pPr>
          </w:p>
        </w:tc>
        <w:tc>
          <w:tcPr>
            <w:tcW w:w="1984" w:type="dxa"/>
            <w:shd w:val="clear" w:color="auto" w:fill="auto"/>
            <w:tcMar>
              <w:left w:w="28" w:type="dxa"/>
              <w:right w:w="28" w:type="dxa"/>
            </w:tcMar>
            <w:vAlign w:val="center"/>
          </w:tcPr>
          <w:p w:rsidR="001D6447" w:rsidRPr="001D6447" w:rsidRDefault="001D6447" w:rsidP="001D6447">
            <w:pPr>
              <w:pStyle w:val="Default"/>
              <w:jc w:val="center"/>
              <w:rPr>
                <w:sz w:val="20"/>
                <w:szCs w:val="20"/>
              </w:rPr>
            </w:pPr>
            <w:r w:rsidRPr="001D6447">
              <w:rPr>
                <w:sz w:val="20"/>
                <w:szCs w:val="20"/>
              </w:rPr>
              <w:t>ул. Партизанская,пом2</w:t>
            </w:r>
          </w:p>
        </w:tc>
        <w:tc>
          <w:tcPr>
            <w:tcW w:w="1418" w:type="dxa"/>
            <w:shd w:val="clear" w:color="auto" w:fill="auto"/>
            <w:tcMar>
              <w:left w:w="28" w:type="dxa"/>
              <w:right w:w="28" w:type="dxa"/>
            </w:tcMar>
            <w:vAlign w:val="center"/>
          </w:tcPr>
          <w:p w:rsidR="001D6447" w:rsidRPr="001D6447" w:rsidRDefault="001D6447" w:rsidP="001D6447">
            <w:pPr>
              <w:spacing w:after="0" w:line="240" w:lineRule="auto"/>
              <w:ind w:firstLine="0"/>
              <w:jc w:val="center"/>
              <w:rPr>
                <w:color w:val="000000"/>
                <w:sz w:val="20"/>
                <w:szCs w:val="20"/>
              </w:rPr>
            </w:pPr>
            <w:r w:rsidRPr="001D6447">
              <w:rPr>
                <w:color w:val="000000"/>
                <w:sz w:val="20"/>
                <w:szCs w:val="20"/>
              </w:rPr>
              <w:t>д/сад</w:t>
            </w:r>
          </w:p>
        </w:tc>
        <w:tc>
          <w:tcPr>
            <w:tcW w:w="850" w:type="dxa"/>
            <w:vAlign w:val="center"/>
          </w:tcPr>
          <w:p w:rsidR="001D6447" w:rsidRPr="001D6447" w:rsidRDefault="001D6447" w:rsidP="001D6447">
            <w:pPr>
              <w:spacing w:after="0" w:line="240" w:lineRule="auto"/>
              <w:ind w:firstLine="0"/>
              <w:jc w:val="center"/>
              <w:rPr>
                <w:color w:val="000000"/>
                <w:sz w:val="20"/>
                <w:szCs w:val="20"/>
              </w:rPr>
            </w:pPr>
          </w:p>
        </w:tc>
        <w:tc>
          <w:tcPr>
            <w:tcW w:w="709" w:type="dxa"/>
            <w:vAlign w:val="center"/>
          </w:tcPr>
          <w:p w:rsidR="001D6447" w:rsidRPr="001D6447" w:rsidRDefault="001D6447" w:rsidP="001D6447">
            <w:pPr>
              <w:spacing w:after="0" w:line="240" w:lineRule="auto"/>
              <w:ind w:firstLine="0"/>
              <w:jc w:val="center"/>
              <w:rPr>
                <w:color w:val="000000"/>
                <w:sz w:val="20"/>
                <w:szCs w:val="20"/>
              </w:rPr>
            </w:pPr>
            <w:r w:rsidRPr="001D6447">
              <w:rPr>
                <w:color w:val="000000"/>
                <w:sz w:val="20"/>
                <w:szCs w:val="20"/>
              </w:rPr>
              <w:t>252,4</w:t>
            </w:r>
          </w:p>
        </w:tc>
        <w:tc>
          <w:tcPr>
            <w:tcW w:w="1134" w:type="dxa"/>
            <w:shd w:val="clear" w:color="auto" w:fill="auto"/>
            <w:tcMar>
              <w:left w:w="28" w:type="dxa"/>
              <w:right w:w="28" w:type="dxa"/>
            </w:tcMar>
            <w:vAlign w:val="center"/>
          </w:tcPr>
          <w:p w:rsidR="001D6447" w:rsidRPr="001D6447" w:rsidRDefault="001D6447" w:rsidP="001D6447">
            <w:pPr>
              <w:pStyle w:val="Default"/>
              <w:jc w:val="center"/>
              <w:rPr>
                <w:sz w:val="20"/>
                <w:szCs w:val="20"/>
              </w:rPr>
            </w:pPr>
            <w:r w:rsidRPr="001D6447">
              <w:rPr>
                <w:sz w:val="20"/>
                <w:szCs w:val="20"/>
              </w:rPr>
              <w:t>0,015821</w:t>
            </w:r>
          </w:p>
        </w:tc>
        <w:tc>
          <w:tcPr>
            <w:tcW w:w="1276" w:type="dxa"/>
            <w:shd w:val="clear" w:color="auto" w:fill="auto"/>
            <w:vAlign w:val="center"/>
          </w:tcPr>
          <w:p w:rsidR="001D6447" w:rsidRPr="001D6447" w:rsidRDefault="001D6447" w:rsidP="001D6447">
            <w:pPr>
              <w:spacing w:after="0" w:line="240" w:lineRule="auto"/>
              <w:ind w:firstLine="0"/>
              <w:jc w:val="center"/>
              <w:rPr>
                <w:color w:val="000000"/>
                <w:sz w:val="20"/>
                <w:szCs w:val="20"/>
              </w:rPr>
            </w:pPr>
            <w:r w:rsidRPr="001D6447">
              <w:rPr>
                <w:color w:val="000000"/>
                <w:sz w:val="20"/>
                <w:szCs w:val="20"/>
              </w:rPr>
              <w:t>35</w:t>
            </w:r>
          </w:p>
        </w:tc>
        <w:tc>
          <w:tcPr>
            <w:tcW w:w="1257" w:type="dxa"/>
            <w:vAlign w:val="center"/>
          </w:tcPr>
          <w:p w:rsidR="001D6447" w:rsidRPr="001D6447" w:rsidRDefault="001D6447" w:rsidP="001D6447">
            <w:pPr>
              <w:spacing w:after="0" w:line="240" w:lineRule="auto"/>
              <w:ind w:firstLine="0"/>
              <w:jc w:val="center"/>
              <w:rPr>
                <w:color w:val="000000"/>
                <w:sz w:val="20"/>
                <w:szCs w:val="20"/>
              </w:rPr>
            </w:pPr>
            <w:r w:rsidRPr="001D6447">
              <w:rPr>
                <w:color w:val="000000"/>
                <w:sz w:val="20"/>
                <w:szCs w:val="20"/>
              </w:rPr>
              <w:t>72,000</w:t>
            </w:r>
          </w:p>
        </w:tc>
      </w:tr>
      <w:tr w:rsidR="001D6447" w:rsidRPr="001D6447" w:rsidTr="001D6447">
        <w:trPr>
          <w:trHeight w:val="256"/>
          <w:jc w:val="center"/>
        </w:trPr>
        <w:tc>
          <w:tcPr>
            <w:tcW w:w="1495" w:type="dxa"/>
            <w:vMerge/>
            <w:vAlign w:val="center"/>
          </w:tcPr>
          <w:p w:rsidR="001D6447" w:rsidRPr="001D6447" w:rsidRDefault="001D6447" w:rsidP="001D6447">
            <w:pPr>
              <w:spacing w:after="0" w:line="240" w:lineRule="auto"/>
              <w:ind w:firstLine="0"/>
              <w:jc w:val="center"/>
              <w:rPr>
                <w:color w:val="000000"/>
                <w:sz w:val="20"/>
                <w:szCs w:val="20"/>
              </w:rPr>
            </w:pPr>
          </w:p>
        </w:tc>
        <w:tc>
          <w:tcPr>
            <w:tcW w:w="1984" w:type="dxa"/>
            <w:shd w:val="clear" w:color="auto" w:fill="auto"/>
            <w:tcMar>
              <w:left w:w="28" w:type="dxa"/>
              <w:right w:w="28" w:type="dxa"/>
            </w:tcMar>
            <w:vAlign w:val="center"/>
          </w:tcPr>
          <w:p w:rsidR="001D6447" w:rsidRPr="001D6447" w:rsidRDefault="001D6447" w:rsidP="001D6447">
            <w:pPr>
              <w:pStyle w:val="Default"/>
              <w:jc w:val="center"/>
              <w:rPr>
                <w:sz w:val="20"/>
                <w:szCs w:val="20"/>
              </w:rPr>
            </w:pPr>
          </w:p>
        </w:tc>
        <w:tc>
          <w:tcPr>
            <w:tcW w:w="1418" w:type="dxa"/>
            <w:shd w:val="clear" w:color="auto" w:fill="auto"/>
            <w:tcMar>
              <w:left w:w="28" w:type="dxa"/>
              <w:right w:w="28" w:type="dxa"/>
            </w:tcMar>
            <w:vAlign w:val="center"/>
          </w:tcPr>
          <w:p w:rsidR="001D6447" w:rsidRPr="001D6447" w:rsidRDefault="001D6447" w:rsidP="001D6447">
            <w:pPr>
              <w:spacing w:after="0" w:line="240" w:lineRule="auto"/>
              <w:ind w:firstLine="0"/>
              <w:jc w:val="center"/>
              <w:rPr>
                <w:color w:val="000000"/>
                <w:sz w:val="20"/>
                <w:szCs w:val="20"/>
              </w:rPr>
            </w:pPr>
          </w:p>
        </w:tc>
        <w:tc>
          <w:tcPr>
            <w:tcW w:w="850" w:type="dxa"/>
            <w:vAlign w:val="center"/>
          </w:tcPr>
          <w:p w:rsidR="001D6447" w:rsidRPr="001D6447" w:rsidRDefault="001D6447" w:rsidP="001D6447">
            <w:pPr>
              <w:spacing w:after="0" w:line="240" w:lineRule="auto"/>
              <w:ind w:firstLine="0"/>
              <w:jc w:val="center"/>
              <w:rPr>
                <w:color w:val="000000"/>
                <w:sz w:val="20"/>
                <w:szCs w:val="20"/>
              </w:rPr>
            </w:pPr>
          </w:p>
        </w:tc>
        <w:tc>
          <w:tcPr>
            <w:tcW w:w="709" w:type="dxa"/>
            <w:vAlign w:val="center"/>
          </w:tcPr>
          <w:p w:rsidR="001D6447" w:rsidRPr="001D6447" w:rsidRDefault="001D6447" w:rsidP="001D6447">
            <w:pPr>
              <w:spacing w:after="0" w:line="240" w:lineRule="auto"/>
              <w:ind w:firstLine="0"/>
              <w:jc w:val="center"/>
              <w:rPr>
                <w:color w:val="000000"/>
                <w:sz w:val="20"/>
                <w:szCs w:val="20"/>
              </w:rPr>
            </w:pPr>
          </w:p>
        </w:tc>
        <w:tc>
          <w:tcPr>
            <w:tcW w:w="1134" w:type="dxa"/>
            <w:shd w:val="clear" w:color="auto" w:fill="auto"/>
            <w:tcMar>
              <w:left w:w="28" w:type="dxa"/>
              <w:right w:w="28" w:type="dxa"/>
            </w:tcMar>
            <w:vAlign w:val="center"/>
          </w:tcPr>
          <w:p w:rsidR="001D6447" w:rsidRPr="001D6447" w:rsidRDefault="00C631EE" w:rsidP="001D6447">
            <w:pPr>
              <w:pStyle w:val="Default"/>
              <w:jc w:val="center"/>
              <w:rPr>
                <w:b/>
                <w:sz w:val="20"/>
                <w:szCs w:val="20"/>
              </w:rPr>
            </w:pPr>
            <w:r w:rsidRPr="001D6447">
              <w:rPr>
                <w:b/>
                <w:sz w:val="20"/>
                <w:szCs w:val="20"/>
              </w:rPr>
              <w:fldChar w:fldCharType="begin"/>
            </w:r>
            <w:r w:rsidR="001D6447" w:rsidRPr="001D6447">
              <w:rPr>
                <w:b/>
                <w:sz w:val="20"/>
                <w:szCs w:val="20"/>
              </w:rPr>
              <w:instrText xml:space="preserve"> =SUM(ABOVE) </w:instrText>
            </w:r>
            <w:r w:rsidRPr="001D6447">
              <w:rPr>
                <w:b/>
                <w:sz w:val="20"/>
                <w:szCs w:val="20"/>
              </w:rPr>
              <w:fldChar w:fldCharType="separate"/>
            </w:r>
            <w:r w:rsidR="001D6447" w:rsidRPr="001D6447">
              <w:rPr>
                <w:b/>
                <w:noProof/>
                <w:sz w:val="20"/>
                <w:szCs w:val="20"/>
              </w:rPr>
              <w:t>0,140285</w:t>
            </w:r>
            <w:r w:rsidRPr="001D6447">
              <w:rPr>
                <w:b/>
                <w:sz w:val="20"/>
                <w:szCs w:val="20"/>
              </w:rPr>
              <w:fldChar w:fldCharType="end"/>
            </w:r>
          </w:p>
        </w:tc>
        <w:tc>
          <w:tcPr>
            <w:tcW w:w="1276" w:type="dxa"/>
            <w:shd w:val="clear" w:color="auto" w:fill="auto"/>
            <w:vAlign w:val="center"/>
          </w:tcPr>
          <w:p w:rsidR="001D6447" w:rsidRPr="001D6447" w:rsidRDefault="001D6447" w:rsidP="001D6447">
            <w:pPr>
              <w:spacing w:after="0" w:line="240" w:lineRule="auto"/>
              <w:ind w:firstLine="0"/>
              <w:jc w:val="center"/>
              <w:rPr>
                <w:color w:val="000000"/>
                <w:sz w:val="20"/>
                <w:szCs w:val="20"/>
              </w:rPr>
            </w:pPr>
          </w:p>
        </w:tc>
        <w:tc>
          <w:tcPr>
            <w:tcW w:w="1257" w:type="dxa"/>
            <w:vAlign w:val="center"/>
          </w:tcPr>
          <w:p w:rsidR="001D6447" w:rsidRPr="001D6447" w:rsidRDefault="001D6447" w:rsidP="001D6447">
            <w:pPr>
              <w:spacing w:after="0" w:line="240" w:lineRule="auto"/>
              <w:ind w:firstLine="0"/>
              <w:jc w:val="center"/>
              <w:rPr>
                <w:color w:val="000000"/>
                <w:sz w:val="20"/>
                <w:szCs w:val="20"/>
              </w:rPr>
            </w:pPr>
          </w:p>
        </w:tc>
      </w:tr>
    </w:tbl>
    <w:p w:rsidR="001D6447" w:rsidRDefault="001D6447" w:rsidP="001D6447">
      <w:pPr>
        <w:ind w:firstLine="0"/>
        <w:jc w:val="center"/>
        <w:rPr>
          <w:u w:val="single"/>
          <w:lang w:eastAsia="ru-RU" w:bidi="ru-RU"/>
        </w:rPr>
      </w:pPr>
    </w:p>
    <w:p w:rsidR="0036484D" w:rsidRPr="00423726" w:rsidRDefault="0036484D" w:rsidP="0005417F">
      <w:pPr>
        <w:pStyle w:val="5"/>
        <w:rPr>
          <w:rFonts w:eastAsia="TimesNewRomanPS-BoldMT"/>
        </w:rPr>
      </w:pPr>
      <w:r>
        <w:rPr>
          <w:rFonts w:eastAsia="TimesNewRomanPS-BoldMT"/>
        </w:rPr>
        <w:t>а)</w:t>
      </w:r>
      <w:r w:rsidRPr="00423726">
        <w:rPr>
          <w:rFonts w:eastAsia="TimesNewRomanPS-BoldMT"/>
        </w:rPr>
        <w:t xml:space="preserve"> </w:t>
      </w:r>
      <w:r w:rsidR="00971939" w:rsidRPr="00776D02">
        <w:t>в зонах действия производственных котельных</w:t>
      </w:r>
      <w:bookmarkEnd w:id="3"/>
    </w:p>
    <w:bookmarkEnd w:id="4"/>
    <w:p w:rsidR="00FF39D0" w:rsidRPr="00314CD4" w:rsidRDefault="00147F27" w:rsidP="00FF39D0">
      <w:pPr>
        <w:pStyle w:val="S"/>
      </w:pPr>
      <w:r>
        <w:t>К</w:t>
      </w:r>
      <w:r w:rsidR="00FF39D0" w:rsidRPr="00314CD4">
        <w:t>отельны</w:t>
      </w:r>
      <w:r>
        <w:t>е</w:t>
      </w:r>
      <w:r w:rsidR="00FF39D0" w:rsidRPr="00314CD4">
        <w:t xml:space="preserve"> находящи</w:t>
      </w:r>
      <w:r>
        <w:t>еся</w:t>
      </w:r>
      <w:r w:rsidR="00FF39D0" w:rsidRPr="00314CD4">
        <w:t xml:space="preserve"> в производственной зоне</w:t>
      </w:r>
      <w:r>
        <w:t xml:space="preserve"> отсутствуют.</w:t>
      </w:r>
      <w:r w:rsidR="00FF39D0">
        <w:t xml:space="preserve"> </w:t>
      </w:r>
    </w:p>
    <w:p w:rsidR="00B81379" w:rsidRPr="00423726" w:rsidRDefault="00C57676" w:rsidP="0005417F">
      <w:pPr>
        <w:pStyle w:val="5"/>
        <w:rPr>
          <w:rFonts w:eastAsia="TimesNewRomanPS-BoldMT"/>
        </w:rPr>
      </w:pPr>
      <w:bookmarkStart w:id="5" w:name="_Toc15387027"/>
      <w:r>
        <w:rPr>
          <w:rFonts w:eastAsia="TimesNewRomanPS-BoldMT"/>
        </w:rPr>
        <w:t>б</w:t>
      </w:r>
      <w:r w:rsidR="00B81379">
        <w:rPr>
          <w:rFonts w:eastAsia="TimesNewRomanPS-BoldMT"/>
        </w:rPr>
        <w:t>)</w:t>
      </w:r>
      <w:r w:rsidR="00B81379" w:rsidRPr="00423726">
        <w:rPr>
          <w:rFonts w:eastAsia="TimesNewRomanPS-BoldMT"/>
        </w:rPr>
        <w:t xml:space="preserve"> </w:t>
      </w:r>
      <w:r w:rsidR="00971939" w:rsidRPr="00BE3803">
        <w:t>в зонах действия индивидуального теплоснабжения</w:t>
      </w:r>
      <w:bookmarkEnd w:id="5"/>
    </w:p>
    <w:p w:rsidR="003D62F6" w:rsidRDefault="009677E5" w:rsidP="003D62F6">
      <w:r>
        <w:t>Индивидуальная малоэтажная жилая застройка</w:t>
      </w:r>
      <w:r w:rsidR="003D62F6">
        <w:t xml:space="preserve"> обеспечивается </w:t>
      </w:r>
      <w:r w:rsidR="003D62F6" w:rsidRPr="00E277F9">
        <w:t>отоплением</w:t>
      </w:r>
      <w:r w:rsidR="003D62F6">
        <w:t xml:space="preserve"> и горячим водоснабжением от </w:t>
      </w:r>
      <w:r w:rsidR="003D62F6" w:rsidRPr="009677E5">
        <w:t>ин</w:t>
      </w:r>
      <w:r w:rsidR="00306A17" w:rsidRPr="009677E5">
        <w:t>дивидуальных</w:t>
      </w:r>
      <w:r w:rsidR="00306A17">
        <w:t xml:space="preserve"> водонагревателей. </w:t>
      </w:r>
    </w:p>
    <w:p w:rsidR="00867BB5" w:rsidRPr="00D45BFE" w:rsidRDefault="00F352C7" w:rsidP="00D45BFE">
      <w:pPr>
        <w:pStyle w:val="1fa"/>
      </w:pPr>
      <w:bookmarkStart w:id="6" w:name="_Toc15387028"/>
      <w:r w:rsidRPr="00D45BFE">
        <w:t>Источники тепловой энергии</w:t>
      </w:r>
      <w:bookmarkEnd w:id="6"/>
    </w:p>
    <w:p w:rsidR="00C57676" w:rsidRPr="00D45BFE" w:rsidRDefault="00C57676" w:rsidP="00D45BFE">
      <w:pPr>
        <w:pStyle w:val="5"/>
        <w:rPr>
          <w:rFonts w:eastAsia="TimesNewRomanPS-BoldMT"/>
        </w:rPr>
      </w:pPr>
      <w:bookmarkStart w:id="7" w:name="_Toc15387029"/>
      <w:r w:rsidRPr="00D45BFE">
        <w:rPr>
          <w:rFonts w:eastAsia="TimesNewRomanPS-BoldMT"/>
        </w:rPr>
        <w:t xml:space="preserve">а) </w:t>
      </w:r>
      <w:r w:rsidRPr="00D45BFE">
        <w:rPr>
          <w:rStyle w:val="52"/>
          <w:b/>
          <w:bCs w:val="0"/>
          <w:sz w:val="24"/>
          <w:szCs w:val="24"/>
        </w:rPr>
        <w:t xml:space="preserve">структура </w:t>
      </w:r>
      <w:r w:rsidR="00C73E56">
        <w:rPr>
          <w:rStyle w:val="52"/>
          <w:b/>
          <w:bCs w:val="0"/>
          <w:sz w:val="24"/>
          <w:szCs w:val="24"/>
        </w:rPr>
        <w:t xml:space="preserve">и технические характеристики </w:t>
      </w:r>
      <w:r w:rsidRPr="00D45BFE">
        <w:rPr>
          <w:rStyle w:val="52"/>
          <w:b/>
          <w:bCs w:val="0"/>
          <w:sz w:val="24"/>
          <w:szCs w:val="24"/>
        </w:rPr>
        <w:t>основного оборудования</w:t>
      </w:r>
      <w:bookmarkEnd w:id="7"/>
    </w:p>
    <w:p w:rsidR="001A4981" w:rsidRPr="003E029A" w:rsidRDefault="001A4981" w:rsidP="001A4981">
      <w:pPr>
        <w:pStyle w:val="S"/>
        <w:spacing w:after="0"/>
      </w:pPr>
      <w:r w:rsidRPr="003E029A">
        <w:t xml:space="preserve">Состав и технические характеристики основного оборудования источников централизованного теплоснабжения </w:t>
      </w:r>
      <w:r>
        <w:t>м</w:t>
      </w:r>
      <w:r w:rsidRPr="003E029A">
        <w:t xml:space="preserve">униципального образования </w:t>
      </w:r>
      <w:r w:rsidR="00A55A9D">
        <w:t>Веселовского сельсовета</w:t>
      </w:r>
      <w:r w:rsidRPr="003E029A">
        <w:t xml:space="preserve"> представлены в таблице 1.</w:t>
      </w:r>
      <w:r w:rsidR="001D6447">
        <w:t>4</w:t>
      </w:r>
      <w:r w:rsidRPr="003E029A">
        <w:t>.</w:t>
      </w:r>
      <w:r>
        <w:t xml:space="preserve"> </w:t>
      </w:r>
    </w:p>
    <w:p w:rsidR="001D6447" w:rsidRDefault="001D6447" w:rsidP="001A4981">
      <w:pPr>
        <w:pStyle w:val="S"/>
        <w:jc w:val="right"/>
      </w:pPr>
    </w:p>
    <w:p w:rsidR="001D6447" w:rsidRDefault="001D6447" w:rsidP="001A4981">
      <w:pPr>
        <w:pStyle w:val="S"/>
        <w:jc w:val="right"/>
      </w:pPr>
    </w:p>
    <w:p w:rsidR="001D6447" w:rsidRDefault="001D6447" w:rsidP="001A4981">
      <w:pPr>
        <w:pStyle w:val="S"/>
        <w:jc w:val="right"/>
      </w:pPr>
    </w:p>
    <w:p w:rsidR="001A4981" w:rsidRPr="003E029A" w:rsidRDefault="001A4981" w:rsidP="001A4981">
      <w:pPr>
        <w:pStyle w:val="S"/>
        <w:jc w:val="right"/>
      </w:pPr>
      <w:r w:rsidRPr="003E029A">
        <w:lastRenderedPageBreak/>
        <w:t>Таблица 1.</w:t>
      </w:r>
      <w:r w:rsidR="001D6447">
        <w:t>4</w:t>
      </w:r>
    </w:p>
    <w:p w:rsidR="001A4981" w:rsidRPr="003E029A" w:rsidRDefault="001A4981" w:rsidP="001A4981">
      <w:pPr>
        <w:pStyle w:val="S"/>
        <w:spacing w:after="60"/>
        <w:jc w:val="center"/>
        <w:rPr>
          <w:u w:val="single"/>
        </w:rPr>
      </w:pPr>
      <w:r w:rsidRPr="003E029A">
        <w:rPr>
          <w:u w:val="single"/>
        </w:rPr>
        <w:t>Основное оборудование котельных</w:t>
      </w:r>
    </w:p>
    <w:tbl>
      <w:tblPr>
        <w:tblW w:w="533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tblPr>
      <w:tblGrid>
        <w:gridCol w:w="1627"/>
        <w:gridCol w:w="1074"/>
        <w:gridCol w:w="1380"/>
        <w:gridCol w:w="1477"/>
        <w:gridCol w:w="1458"/>
        <w:gridCol w:w="955"/>
        <w:gridCol w:w="1132"/>
        <w:gridCol w:w="954"/>
      </w:tblGrid>
      <w:tr w:rsidR="00C10B9D" w:rsidRPr="001D6447" w:rsidTr="00A55A9D">
        <w:trPr>
          <w:trHeight w:val="300"/>
          <w:jc w:val="center"/>
        </w:trPr>
        <w:tc>
          <w:tcPr>
            <w:tcW w:w="809" w:type="pct"/>
            <w:vAlign w:val="center"/>
          </w:tcPr>
          <w:p w:rsidR="00C10B9D" w:rsidRPr="001D6447" w:rsidRDefault="00C10B9D" w:rsidP="001D6447">
            <w:pPr>
              <w:autoSpaceDE w:val="0"/>
              <w:autoSpaceDN w:val="0"/>
              <w:adjustRightInd w:val="0"/>
              <w:spacing w:after="0" w:line="240" w:lineRule="auto"/>
              <w:ind w:firstLine="0"/>
              <w:jc w:val="center"/>
              <w:rPr>
                <w:b/>
                <w:sz w:val="20"/>
                <w:szCs w:val="20"/>
              </w:rPr>
            </w:pPr>
            <w:r w:rsidRPr="001D6447">
              <w:rPr>
                <w:b/>
                <w:sz w:val="20"/>
                <w:szCs w:val="20"/>
              </w:rPr>
              <w:t>Наименование источника теплоснабжения</w:t>
            </w:r>
          </w:p>
        </w:tc>
        <w:tc>
          <w:tcPr>
            <w:tcW w:w="533" w:type="pct"/>
            <w:vAlign w:val="center"/>
          </w:tcPr>
          <w:p w:rsidR="00C10B9D" w:rsidRPr="001D6447" w:rsidRDefault="00C10B9D" w:rsidP="001D6447">
            <w:pPr>
              <w:autoSpaceDE w:val="0"/>
              <w:autoSpaceDN w:val="0"/>
              <w:adjustRightInd w:val="0"/>
              <w:spacing w:after="0" w:line="240" w:lineRule="auto"/>
              <w:ind w:firstLine="0"/>
              <w:jc w:val="center"/>
              <w:rPr>
                <w:b/>
                <w:sz w:val="20"/>
                <w:szCs w:val="20"/>
              </w:rPr>
            </w:pPr>
            <w:r w:rsidRPr="001D6447">
              <w:rPr>
                <w:b/>
                <w:sz w:val="20"/>
                <w:szCs w:val="20"/>
              </w:rPr>
              <w:t>Марка котла</w:t>
            </w:r>
          </w:p>
        </w:tc>
        <w:tc>
          <w:tcPr>
            <w:tcW w:w="686" w:type="pct"/>
            <w:vAlign w:val="center"/>
          </w:tcPr>
          <w:p w:rsidR="00C10B9D" w:rsidRPr="001D6447" w:rsidRDefault="00C10B9D" w:rsidP="001D6447">
            <w:pPr>
              <w:autoSpaceDE w:val="0"/>
              <w:autoSpaceDN w:val="0"/>
              <w:adjustRightInd w:val="0"/>
              <w:spacing w:after="0" w:line="240" w:lineRule="auto"/>
              <w:ind w:firstLine="0"/>
              <w:jc w:val="center"/>
              <w:rPr>
                <w:b/>
                <w:sz w:val="20"/>
                <w:szCs w:val="20"/>
              </w:rPr>
            </w:pPr>
            <w:r w:rsidRPr="001D6447">
              <w:rPr>
                <w:b/>
                <w:sz w:val="20"/>
                <w:szCs w:val="20"/>
              </w:rPr>
              <w:t>Год ввода в эксплуатацию</w:t>
            </w:r>
          </w:p>
        </w:tc>
        <w:tc>
          <w:tcPr>
            <w:tcW w:w="734" w:type="pct"/>
            <w:vAlign w:val="center"/>
          </w:tcPr>
          <w:p w:rsidR="00C10B9D" w:rsidRPr="001D6447" w:rsidRDefault="00C10B9D" w:rsidP="001D6447">
            <w:pPr>
              <w:autoSpaceDE w:val="0"/>
              <w:autoSpaceDN w:val="0"/>
              <w:adjustRightInd w:val="0"/>
              <w:spacing w:after="0" w:line="240" w:lineRule="auto"/>
              <w:ind w:firstLine="0"/>
              <w:jc w:val="center"/>
              <w:rPr>
                <w:b/>
                <w:sz w:val="20"/>
                <w:szCs w:val="20"/>
              </w:rPr>
            </w:pPr>
            <w:r w:rsidRPr="001D6447">
              <w:rPr>
                <w:b/>
                <w:sz w:val="20"/>
                <w:szCs w:val="20"/>
              </w:rPr>
              <w:t>Установленная мощность, Гкал/час</w:t>
            </w:r>
          </w:p>
        </w:tc>
        <w:tc>
          <w:tcPr>
            <w:tcW w:w="725" w:type="pct"/>
            <w:vAlign w:val="center"/>
          </w:tcPr>
          <w:p w:rsidR="00C10B9D" w:rsidRPr="001D6447" w:rsidRDefault="00C10B9D" w:rsidP="001D6447">
            <w:pPr>
              <w:autoSpaceDE w:val="0"/>
              <w:autoSpaceDN w:val="0"/>
              <w:adjustRightInd w:val="0"/>
              <w:spacing w:after="0" w:line="240" w:lineRule="auto"/>
              <w:ind w:firstLine="0"/>
              <w:jc w:val="center"/>
              <w:rPr>
                <w:b/>
                <w:sz w:val="20"/>
                <w:szCs w:val="20"/>
              </w:rPr>
            </w:pPr>
            <w:r w:rsidRPr="001D6447">
              <w:rPr>
                <w:b/>
                <w:sz w:val="20"/>
                <w:szCs w:val="20"/>
              </w:rPr>
              <w:t>Подключенная нагрузка, Гкал/ час</w:t>
            </w:r>
          </w:p>
        </w:tc>
        <w:tc>
          <w:tcPr>
            <w:tcW w:w="475" w:type="pct"/>
            <w:vAlign w:val="center"/>
          </w:tcPr>
          <w:p w:rsidR="00C10B9D" w:rsidRPr="001D6447" w:rsidRDefault="00C10B9D" w:rsidP="001D6447">
            <w:pPr>
              <w:autoSpaceDE w:val="0"/>
              <w:autoSpaceDN w:val="0"/>
              <w:adjustRightInd w:val="0"/>
              <w:spacing w:after="0" w:line="240" w:lineRule="auto"/>
              <w:ind w:firstLine="0"/>
              <w:jc w:val="center"/>
              <w:rPr>
                <w:b/>
                <w:sz w:val="20"/>
                <w:szCs w:val="20"/>
              </w:rPr>
            </w:pPr>
            <w:r w:rsidRPr="001D6447">
              <w:rPr>
                <w:b/>
                <w:sz w:val="20"/>
                <w:szCs w:val="20"/>
              </w:rPr>
              <w:t>КПД котла, %</w:t>
            </w:r>
          </w:p>
        </w:tc>
        <w:tc>
          <w:tcPr>
            <w:tcW w:w="563" w:type="pct"/>
            <w:vAlign w:val="center"/>
          </w:tcPr>
          <w:p w:rsidR="00C10B9D" w:rsidRPr="001D6447" w:rsidRDefault="00C10B9D" w:rsidP="001D6447">
            <w:pPr>
              <w:autoSpaceDE w:val="0"/>
              <w:autoSpaceDN w:val="0"/>
              <w:adjustRightInd w:val="0"/>
              <w:spacing w:after="0" w:line="240" w:lineRule="auto"/>
              <w:ind w:firstLine="0"/>
              <w:jc w:val="center"/>
              <w:rPr>
                <w:b/>
                <w:sz w:val="20"/>
                <w:szCs w:val="20"/>
              </w:rPr>
            </w:pPr>
            <w:r w:rsidRPr="001D6447">
              <w:rPr>
                <w:b/>
                <w:sz w:val="20"/>
                <w:szCs w:val="20"/>
              </w:rPr>
              <w:t>Дата проведения последней наладки</w:t>
            </w:r>
          </w:p>
        </w:tc>
        <w:tc>
          <w:tcPr>
            <w:tcW w:w="474" w:type="pct"/>
            <w:vAlign w:val="center"/>
          </w:tcPr>
          <w:p w:rsidR="00C10B9D" w:rsidRPr="001D6447" w:rsidRDefault="00C10B9D" w:rsidP="001D6447">
            <w:pPr>
              <w:autoSpaceDE w:val="0"/>
              <w:autoSpaceDN w:val="0"/>
              <w:adjustRightInd w:val="0"/>
              <w:spacing w:after="0" w:line="240" w:lineRule="auto"/>
              <w:ind w:firstLine="0"/>
              <w:jc w:val="center"/>
              <w:rPr>
                <w:b/>
                <w:sz w:val="20"/>
                <w:szCs w:val="20"/>
              </w:rPr>
            </w:pPr>
            <w:r w:rsidRPr="001D6447">
              <w:rPr>
                <w:b/>
                <w:sz w:val="20"/>
                <w:szCs w:val="20"/>
              </w:rPr>
              <w:t>Вид топлива (осн./рез.)</w:t>
            </w:r>
          </w:p>
        </w:tc>
      </w:tr>
      <w:tr w:rsidR="00C10B9D" w:rsidRPr="001D6447" w:rsidTr="00A55A9D">
        <w:trPr>
          <w:trHeight w:val="300"/>
          <w:jc w:val="center"/>
        </w:trPr>
        <w:tc>
          <w:tcPr>
            <w:tcW w:w="809" w:type="pct"/>
            <w:vMerge w:val="restart"/>
            <w:vAlign w:val="center"/>
          </w:tcPr>
          <w:p w:rsidR="00C10B9D" w:rsidRPr="001D6447" w:rsidRDefault="00C10B9D" w:rsidP="00C10B9D">
            <w:pPr>
              <w:autoSpaceDE w:val="0"/>
              <w:autoSpaceDN w:val="0"/>
              <w:adjustRightInd w:val="0"/>
              <w:spacing w:after="0" w:line="240" w:lineRule="auto"/>
              <w:ind w:firstLine="0"/>
              <w:jc w:val="center"/>
              <w:rPr>
                <w:sz w:val="20"/>
                <w:szCs w:val="20"/>
              </w:rPr>
            </w:pPr>
            <w:r w:rsidRPr="001D6447">
              <w:rPr>
                <w:sz w:val="20"/>
                <w:szCs w:val="20"/>
              </w:rPr>
              <w:t>Котельная №1</w:t>
            </w:r>
          </w:p>
        </w:tc>
        <w:tc>
          <w:tcPr>
            <w:tcW w:w="533" w:type="pct"/>
            <w:vAlign w:val="center"/>
          </w:tcPr>
          <w:p w:rsidR="00C10B9D" w:rsidRPr="001D6447" w:rsidRDefault="00C10B9D" w:rsidP="001D6447">
            <w:pPr>
              <w:autoSpaceDE w:val="0"/>
              <w:autoSpaceDN w:val="0"/>
              <w:adjustRightInd w:val="0"/>
              <w:spacing w:after="0" w:line="240" w:lineRule="auto"/>
              <w:ind w:firstLine="0"/>
              <w:jc w:val="center"/>
              <w:rPr>
                <w:sz w:val="20"/>
                <w:szCs w:val="20"/>
              </w:rPr>
            </w:pPr>
            <w:r w:rsidRPr="001D6447">
              <w:rPr>
                <w:sz w:val="20"/>
                <w:szCs w:val="20"/>
              </w:rPr>
              <w:t>КВс-0,93</w:t>
            </w:r>
          </w:p>
        </w:tc>
        <w:tc>
          <w:tcPr>
            <w:tcW w:w="686" w:type="pct"/>
            <w:vAlign w:val="center"/>
          </w:tcPr>
          <w:p w:rsidR="00C10B9D" w:rsidRPr="001D6447" w:rsidRDefault="00C10B9D" w:rsidP="001D6447">
            <w:pPr>
              <w:autoSpaceDE w:val="0"/>
              <w:autoSpaceDN w:val="0"/>
              <w:adjustRightInd w:val="0"/>
              <w:spacing w:after="0" w:line="240" w:lineRule="auto"/>
              <w:ind w:firstLine="0"/>
              <w:jc w:val="center"/>
              <w:rPr>
                <w:sz w:val="20"/>
                <w:szCs w:val="20"/>
              </w:rPr>
            </w:pPr>
            <w:r w:rsidRPr="001D6447">
              <w:rPr>
                <w:sz w:val="20"/>
                <w:szCs w:val="20"/>
              </w:rPr>
              <w:t>2014(кап.рем)</w:t>
            </w:r>
          </w:p>
        </w:tc>
        <w:tc>
          <w:tcPr>
            <w:tcW w:w="734" w:type="pct"/>
            <w:vAlign w:val="center"/>
          </w:tcPr>
          <w:p w:rsidR="00C10B9D" w:rsidRPr="001D6447" w:rsidRDefault="00C10B9D" w:rsidP="001D6447">
            <w:pPr>
              <w:autoSpaceDE w:val="0"/>
              <w:autoSpaceDN w:val="0"/>
              <w:adjustRightInd w:val="0"/>
              <w:spacing w:after="0" w:line="240" w:lineRule="auto"/>
              <w:ind w:firstLine="0"/>
              <w:jc w:val="center"/>
              <w:rPr>
                <w:sz w:val="20"/>
                <w:szCs w:val="20"/>
              </w:rPr>
            </w:pPr>
            <w:r w:rsidRPr="001D6447">
              <w:rPr>
                <w:sz w:val="20"/>
                <w:szCs w:val="20"/>
              </w:rPr>
              <w:t>0,8</w:t>
            </w:r>
          </w:p>
        </w:tc>
        <w:tc>
          <w:tcPr>
            <w:tcW w:w="725" w:type="pct"/>
            <w:vAlign w:val="center"/>
          </w:tcPr>
          <w:p w:rsidR="00C10B9D" w:rsidRPr="001D6447" w:rsidRDefault="00C10B9D" w:rsidP="001D6447">
            <w:pPr>
              <w:autoSpaceDE w:val="0"/>
              <w:autoSpaceDN w:val="0"/>
              <w:adjustRightInd w:val="0"/>
              <w:spacing w:after="0" w:line="240" w:lineRule="auto"/>
              <w:ind w:firstLine="0"/>
              <w:jc w:val="center"/>
              <w:rPr>
                <w:sz w:val="20"/>
                <w:szCs w:val="20"/>
              </w:rPr>
            </w:pPr>
            <w:r w:rsidRPr="001D6447">
              <w:rPr>
                <w:sz w:val="20"/>
                <w:szCs w:val="20"/>
              </w:rPr>
              <w:t>0,406182</w:t>
            </w:r>
          </w:p>
        </w:tc>
        <w:tc>
          <w:tcPr>
            <w:tcW w:w="475" w:type="pct"/>
            <w:vAlign w:val="center"/>
          </w:tcPr>
          <w:p w:rsidR="00C10B9D" w:rsidRPr="001D6447" w:rsidRDefault="00C10B9D" w:rsidP="001D6447">
            <w:pPr>
              <w:autoSpaceDE w:val="0"/>
              <w:autoSpaceDN w:val="0"/>
              <w:adjustRightInd w:val="0"/>
              <w:spacing w:after="0" w:line="240" w:lineRule="auto"/>
              <w:ind w:firstLine="0"/>
              <w:jc w:val="center"/>
              <w:rPr>
                <w:sz w:val="20"/>
                <w:szCs w:val="20"/>
              </w:rPr>
            </w:pPr>
            <w:r w:rsidRPr="001D6447">
              <w:rPr>
                <w:sz w:val="20"/>
                <w:szCs w:val="20"/>
              </w:rPr>
              <w:t>80</w:t>
            </w:r>
          </w:p>
        </w:tc>
        <w:tc>
          <w:tcPr>
            <w:tcW w:w="563" w:type="pct"/>
            <w:vAlign w:val="center"/>
          </w:tcPr>
          <w:p w:rsidR="00C10B9D" w:rsidRPr="001D6447" w:rsidRDefault="00C10B9D" w:rsidP="001D6447">
            <w:pPr>
              <w:autoSpaceDE w:val="0"/>
              <w:autoSpaceDN w:val="0"/>
              <w:adjustRightInd w:val="0"/>
              <w:spacing w:after="0" w:line="240" w:lineRule="auto"/>
              <w:ind w:firstLine="0"/>
              <w:jc w:val="center"/>
              <w:rPr>
                <w:sz w:val="20"/>
                <w:szCs w:val="20"/>
              </w:rPr>
            </w:pPr>
            <w:r w:rsidRPr="001D6447">
              <w:rPr>
                <w:sz w:val="20"/>
                <w:szCs w:val="20"/>
              </w:rPr>
              <w:t>Нет сведен</w:t>
            </w:r>
          </w:p>
        </w:tc>
        <w:tc>
          <w:tcPr>
            <w:tcW w:w="474" w:type="pct"/>
            <w:vAlign w:val="center"/>
          </w:tcPr>
          <w:p w:rsidR="00C10B9D" w:rsidRPr="001D6447" w:rsidRDefault="00C10B9D" w:rsidP="001D6447">
            <w:pPr>
              <w:autoSpaceDE w:val="0"/>
              <w:autoSpaceDN w:val="0"/>
              <w:adjustRightInd w:val="0"/>
              <w:spacing w:after="0" w:line="240" w:lineRule="auto"/>
              <w:ind w:firstLine="0"/>
              <w:jc w:val="center"/>
              <w:rPr>
                <w:sz w:val="20"/>
                <w:szCs w:val="20"/>
              </w:rPr>
            </w:pPr>
            <w:r w:rsidRPr="001D6447">
              <w:rPr>
                <w:sz w:val="20"/>
                <w:szCs w:val="20"/>
              </w:rPr>
              <w:t>уголь</w:t>
            </w:r>
          </w:p>
        </w:tc>
      </w:tr>
      <w:tr w:rsidR="00C10B9D" w:rsidRPr="001D6447" w:rsidTr="00A55A9D">
        <w:trPr>
          <w:trHeight w:val="300"/>
          <w:jc w:val="center"/>
        </w:trPr>
        <w:tc>
          <w:tcPr>
            <w:tcW w:w="809" w:type="pct"/>
            <w:vMerge/>
            <w:vAlign w:val="center"/>
          </w:tcPr>
          <w:p w:rsidR="00C10B9D" w:rsidRPr="001D6447" w:rsidRDefault="00C10B9D" w:rsidP="00C10B9D">
            <w:pPr>
              <w:autoSpaceDE w:val="0"/>
              <w:autoSpaceDN w:val="0"/>
              <w:adjustRightInd w:val="0"/>
              <w:spacing w:after="0" w:line="240" w:lineRule="auto"/>
              <w:jc w:val="center"/>
              <w:rPr>
                <w:sz w:val="20"/>
                <w:szCs w:val="20"/>
              </w:rPr>
            </w:pPr>
          </w:p>
        </w:tc>
        <w:tc>
          <w:tcPr>
            <w:tcW w:w="533" w:type="pct"/>
            <w:vAlign w:val="center"/>
          </w:tcPr>
          <w:p w:rsidR="00C10B9D" w:rsidRPr="001D6447" w:rsidRDefault="00C10B9D" w:rsidP="001D6447">
            <w:pPr>
              <w:autoSpaceDE w:val="0"/>
              <w:autoSpaceDN w:val="0"/>
              <w:adjustRightInd w:val="0"/>
              <w:spacing w:after="0" w:line="240" w:lineRule="auto"/>
              <w:ind w:firstLine="0"/>
              <w:jc w:val="center"/>
              <w:rPr>
                <w:sz w:val="20"/>
                <w:szCs w:val="20"/>
              </w:rPr>
            </w:pPr>
            <w:r w:rsidRPr="001D6447">
              <w:rPr>
                <w:sz w:val="20"/>
                <w:szCs w:val="20"/>
              </w:rPr>
              <w:t>КВс-0,93</w:t>
            </w:r>
          </w:p>
        </w:tc>
        <w:tc>
          <w:tcPr>
            <w:tcW w:w="686" w:type="pct"/>
            <w:vAlign w:val="center"/>
          </w:tcPr>
          <w:p w:rsidR="00C10B9D" w:rsidRPr="001D6447" w:rsidRDefault="00C10B9D" w:rsidP="001D6447">
            <w:pPr>
              <w:autoSpaceDE w:val="0"/>
              <w:autoSpaceDN w:val="0"/>
              <w:adjustRightInd w:val="0"/>
              <w:spacing w:after="0" w:line="240" w:lineRule="auto"/>
              <w:ind w:firstLine="0"/>
              <w:jc w:val="center"/>
              <w:rPr>
                <w:sz w:val="20"/>
                <w:szCs w:val="20"/>
              </w:rPr>
            </w:pPr>
            <w:r w:rsidRPr="001D6447">
              <w:rPr>
                <w:sz w:val="20"/>
                <w:szCs w:val="20"/>
              </w:rPr>
              <w:t>2014(кап.рем)</w:t>
            </w:r>
          </w:p>
        </w:tc>
        <w:tc>
          <w:tcPr>
            <w:tcW w:w="734" w:type="pct"/>
            <w:vAlign w:val="center"/>
          </w:tcPr>
          <w:p w:rsidR="00C10B9D" w:rsidRPr="001D6447" w:rsidRDefault="00C10B9D" w:rsidP="001D6447">
            <w:pPr>
              <w:autoSpaceDE w:val="0"/>
              <w:autoSpaceDN w:val="0"/>
              <w:adjustRightInd w:val="0"/>
              <w:spacing w:after="0" w:line="240" w:lineRule="auto"/>
              <w:ind w:firstLine="0"/>
              <w:jc w:val="center"/>
              <w:rPr>
                <w:sz w:val="20"/>
                <w:szCs w:val="20"/>
              </w:rPr>
            </w:pPr>
            <w:r w:rsidRPr="001D6447">
              <w:rPr>
                <w:sz w:val="20"/>
                <w:szCs w:val="20"/>
              </w:rPr>
              <w:t>0,8</w:t>
            </w:r>
          </w:p>
        </w:tc>
        <w:tc>
          <w:tcPr>
            <w:tcW w:w="725" w:type="pct"/>
            <w:vAlign w:val="center"/>
          </w:tcPr>
          <w:p w:rsidR="00C10B9D" w:rsidRPr="001D6447" w:rsidRDefault="00C10B9D" w:rsidP="001D6447">
            <w:pPr>
              <w:autoSpaceDE w:val="0"/>
              <w:autoSpaceDN w:val="0"/>
              <w:adjustRightInd w:val="0"/>
              <w:spacing w:after="0" w:line="240" w:lineRule="auto"/>
              <w:ind w:firstLine="0"/>
              <w:jc w:val="center"/>
              <w:rPr>
                <w:sz w:val="20"/>
                <w:szCs w:val="20"/>
              </w:rPr>
            </w:pPr>
          </w:p>
        </w:tc>
        <w:tc>
          <w:tcPr>
            <w:tcW w:w="475" w:type="pct"/>
            <w:vAlign w:val="center"/>
          </w:tcPr>
          <w:p w:rsidR="00C10B9D" w:rsidRPr="001D6447" w:rsidRDefault="00C10B9D" w:rsidP="001D6447">
            <w:pPr>
              <w:autoSpaceDE w:val="0"/>
              <w:autoSpaceDN w:val="0"/>
              <w:adjustRightInd w:val="0"/>
              <w:spacing w:after="0" w:line="240" w:lineRule="auto"/>
              <w:ind w:firstLine="0"/>
              <w:jc w:val="center"/>
              <w:rPr>
                <w:sz w:val="20"/>
                <w:szCs w:val="20"/>
              </w:rPr>
            </w:pPr>
            <w:r w:rsidRPr="001D6447">
              <w:rPr>
                <w:sz w:val="20"/>
                <w:szCs w:val="20"/>
              </w:rPr>
              <w:t>80</w:t>
            </w:r>
          </w:p>
        </w:tc>
        <w:tc>
          <w:tcPr>
            <w:tcW w:w="563" w:type="pct"/>
            <w:vAlign w:val="center"/>
          </w:tcPr>
          <w:p w:rsidR="00C10B9D" w:rsidRPr="001D6447" w:rsidRDefault="00C10B9D" w:rsidP="001D6447">
            <w:pPr>
              <w:autoSpaceDE w:val="0"/>
              <w:autoSpaceDN w:val="0"/>
              <w:adjustRightInd w:val="0"/>
              <w:spacing w:after="0" w:line="240" w:lineRule="auto"/>
              <w:ind w:firstLine="0"/>
              <w:jc w:val="center"/>
              <w:rPr>
                <w:sz w:val="20"/>
                <w:szCs w:val="20"/>
              </w:rPr>
            </w:pPr>
            <w:r w:rsidRPr="001D6447">
              <w:rPr>
                <w:sz w:val="20"/>
                <w:szCs w:val="20"/>
              </w:rPr>
              <w:t>Нет сведен</w:t>
            </w:r>
          </w:p>
        </w:tc>
        <w:tc>
          <w:tcPr>
            <w:tcW w:w="474" w:type="pct"/>
            <w:vAlign w:val="center"/>
          </w:tcPr>
          <w:p w:rsidR="00C10B9D" w:rsidRPr="001D6447" w:rsidRDefault="00C10B9D" w:rsidP="001D6447">
            <w:pPr>
              <w:autoSpaceDE w:val="0"/>
              <w:autoSpaceDN w:val="0"/>
              <w:adjustRightInd w:val="0"/>
              <w:spacing w:after="0" w:line="240" w:lineRule="auto"/>
              <w:ind w:firstLine="0"/>
              <w:jc w:val="center"/>
              <w:rPr>
                <w:sz w:val="20"/>
                <w:szCs w:val="20"/>
              </w:rPr>
            </w:pPr>
            <w:r w:rsidRPr="001D6447">
              <w:rPr>
                <w:sz w:val="20"/>
                <w:szCs w:val="20"/>
              </w:rPr>
              <w:t>уголь</w:t>
            </w:r>
          </w:p>
        </w:tc>
      </w:tr>
      <w:tr w:rsidR="00C10B9D" w:rsidRPr="001D6447" w:rsidTr="00A55A9D">
        <w:trPr>
          <w:trHeight w:val="300"/>
          <w:jc w:val="center"/>
        </w:trPr>
        <w:tc>
          <w:tcPr>
            <w:tcW w:w="809" w:type="pct"/>
            <w:vMerge/>
            <w:vAlign w:val="center"/>
          </w:tcPr>
          <w:p w:rsidR="00C10B9D" w:rsidRPr="001D6447" w:rsidRDefault="00C10B9D" w:rsidP="00C10B9D">
            <w:pPr>
              <w:autoSpaceDE w:val="0"/>
              <w:autoSpaceDN w:val="0"/>
              <w:adjustRightInd w:val="0"/>
              <w:spacing w:after="0" w:line="240" w:lineRule="auto"/>
              <w:ind w:firstLine="0"/>
              <w:jc w:val="center"/>
              <w:rPr>
                <w:sz w:val="20"/>
                <w:szCs w:val="20"/>
              </w:rPr>
            </w:pPr>
          </w:p>
        </w:tc>
        <w:tc>
          <w:tcPr>
            <w:tcW w:w="533" w:type="pct"/>
            <w:vAlign w:val="center"/>
          </w:tcPr>
          <w:p w:rsidR="00C10B9D" w:rsidRPr="001D6447" w:rsidRDefault="00C10B9D" w:rsidP="001D6447">
            <w:pPr>
              <w:autoSpaceDE w:val="0"/>
              <w:autoSpaceDN w:val="0"/>
              <w:adjustRightInd w:val="0"/>
              <w:spacing w:after="0" w:line="240" w:lineRule="auto"/>
              <w:ind w:firstLine="0"/>
              <w:jc w:val="center"/>
              <w:rPr>
                <w:sz w:val="20"/>
                <w:szCs w:val="20"/>
              </w:rPr>
            </w:pPr>
            <w:r w:rsidRPr="001D6447">
              <w:rPr>
                <w:sz w:val="20"/>
                <w:szCs w:val="20"/>
              </w:rPr>
              <w:t>КВс-0,93</w:t>
            </w:r>
          </w:p>
        </w:tc>
        <w:tc>
          <w:tcPr>
            <w:tcW w:w="686" w:type="pct"/>
            <w:vAlign w:val="center"/>
          </w:tcPr>
          <w:p w:rsidR="00C10B9D" w:rsidRPr="001D6447" w:rsidRDefault="00C10B9D" w:rsidP="001D6447">
            <w:pPr>
              <w:autoSpaceDE w:val="0"/>
              <w:autoSpaceDN w:val="0"/>
              <w:adjustRightInd w:val="0"/>
              <w:spacing w:after="0" w:line="240" w:lineRule="auto"/>
              <w:ind w:firstLine="0"/>
              <w:jc w:val="center"/>
              <w:rPr>
                <w:sz w:val="20"/>
                <w:szCs w:val="20"/>
              </w:rPr>
            </w:pPr>
            <w:r w:rsidRPr="001D6447">
              <w:rPr>
                <w:sz w:val="20"/>
                <w:szCs w:val="20"/>
              </w:rPr>
              <w:t>2017(кап.рем)</w:t>
            </w:r>
          </w:p>
        </w:tc>
        <w:tc>
          <w:tcPr>
            <w:tcW w:w="734" w:type="pct"/>
            <w:vAlign w:val="center"/>
          </w:tcPr>
          <w:p w:rsidR="00C10B9D" w:rsidRPr="001D6447" w:rsidRDefault="00C10B9D" w:rsidP="001D6447">
            <w:pPr>
              <w:autoSpaceDE w:val="0"/>
              <w:autoSpaceDN w:val="0"/>
              <w:adjustRightInd w:val="0"/>
              <w:spacing w:after="0" w:line="240" w:lineRule="auto"/>
              <w:ind w:firstLine="0"/>
              <w:jc w:val="center"/>
              <w:rPr>
                <w:sz w:val="20"/>
                <w:szCs w:val="20"/>
              </w:rPr>
            </w:pPr>
            <w:r w:rsidRPr="001D6447">
              <w:rPr>
                <w:sz w:val="20"/>
                <w:szCs w:val="20"/>
              </w:rPr>
              <w:t>0,8</w:t>
            </w:r>
          </w:p>
        </w:tc>
        <w:tc>
          <w:tcPr>
            <w:tcW w:w="725" w:type="pct"/>
            <w:vAlign w:val="center"/>
          </w:tcPr>
          <w:p w:rsidR="00C10B9D" w:rsidRPr="001D6447" w:rsidRDefault="00C10B9D" w:rsidP="001D6447">
            <w:pPr>
              <w:autoSpaceDE w:val="0"/>
              <w:autoSpaceDN w:val="0"/>
              <w:adjustRightInd w:val="0"/>
              <w:spacing w:after="0" w:line="240" w:lineRule="auto"/>
              <w:ind w:firstLine="0"/>
              <w:jc w:val="center"/>
              <w:rPr>
                <w:sz w:val="20"/>
                <w:szCs w:val="20"/>
              </w:rPr>
            </w:pPr>
          </w:p>
        </w:tc>
        <w:tc>
          <w:tcPr>
            <w:tcW w:w="475" w:type="pct"/>
            <w:vAlign w:val="center"/>
          </w:tcPr>
          <w:p w:rsidR="00C10B9D" w:rsidRPr="001D6447" w:rsidRDefault="00C10B9D" w:rsidP="001D6447">
            <w:pPr>
              <w:autoSpaceDE w:val="0"/>
              <w:autoSpaceDN w:val="0"/>
              <w:adjustRightInd w:val="0"/>
              <w:spacing w:after="0" w:line="240" w:lineRule="auto"/>
              <w:ind w:firstLine="0"/>
              <w:jc w:val="center"/>
              <w:rPr>
                <w:sz w:val="20"/>
                <w:szCs w:val="20"/>
              </w:rPr>
            </w:pPr>
            <w:r w:rsidRPr="001D6447">
              <w:rPr>
                <w:sz w:val="20"/>
                <w:szCs w:val="20"/>
              </w:rPr>
              <w:t>80</w:t>
            </w:r>
          </w:p>
        </w:tc>
        <w:tc>
          <w:tcPr>
            <w:tcW w:w="563" w:type="pct"/>
            <w:vAlign w:val="center"/>
          </w:tcPr>
          <w:p w:rsidR="00C10B9D" w:rsidRPr="001D6447" w:rsidRDefault="00C10B9D" w:rsidP="001D6447">
            <w:pPr>
              <w:autoSpaceDE w:val="0"/>
              <w:autoSpaceDN w:val="0"/>
              <w:adjustRightInd w:val="0"/>
              <w:spacing w:after="0" w:line="240" w:lineRule="auto"/>
              <w:ind w:firstLine="0"/>
              <w:jc w:val="center"/>
              <w:rPr>
                <w:sz w:val="20"/>
                <w:szCs w:val="20"/>
              </w:rPr>
            </w:pPr>
            <w:r w:rsidRPr="001D6447">
              <w:rPr>
                <w:sz w:val="20"/>
                <w:szCs w:val="20"/>
              </w:rPr>
              <w:t>Нет сведен</w:t>
            </w:r>
          </w:p>
        </w:tc>
        <w:tc>
          <w:tcPr>
            <w:tcW w:w="474" w:type="pct"/>
            <w:vAlign w:val="center"/>
          </w:tcPr>
          <w:p w:rsidR="00C10B9D" w:rsidRPr="001D6447" w:rsidRDefault="00C10B9D" w:rsidP="001D6447">
            <w:pPr>
              <w:autoSpaceDE w:val="0"/>
              <w:autoSpaceDN w:val="0"/>
              <w:adjustRightInd w:val="0"/>
              <w:spacing w:after="0" w:line="240" w:lineRule="auto"/>
              <w:ind w:firstLine="0"/>
              <w:jc w:val="center"/>
              <w:rPr>
                <w:sz w:val="20"/>
                <w:szCs w:val="20"/>
              </w:rPr>
            </w:pPr>
            <w:r w:rsidRPr="001D6447">
              <w:rPr>
                <w:sz w:val="20"/>
                <w:szCs w:val="20"/>
              </w:rPr>
              <w:t>уголь</w:t>
            </w:r>
          </w:p>
        </w:tc>
      </w:tr>
      <w:tr w:rsidR="00C10B9D" w:rsidRPr="001D6447" w:rsidTr="00A55A9D">
        <w:trPr>
          <w:trHeight w:val="300"/>
          <w:jc w:val="center"/>
        </w:trPr>
        <w:tc>
          <w:tcPr>
            <w:tcW w:w="809" w:type="pct"/>
            <w:vMerge w:val="restart"/>
            <w:vAlign w:val="center"/>
          </w:tcPr>
          <w:p w:rsidR="00C10B9D" w:rsidRPr="001D6447" w:rsidRDefault="00C10B9D" w:rsidP="00C10B9D">
            <w:pPr>
              <w:autoSpaceDE w:val="0"/>
              <w:autoSpaceDN w:val="0"/>
              <w:adjustRightInd w:val="0"/>
              <w:spacing w:after="0" w:line="240" w:lineRule="auto"/>
              <w:ind w:firstLine="0"/>
              <w:jc w:val="center"/>
              <w:rPr>
                <w:sz w:val="20"/>
                <w:szCs w:val="20"/>
              </w:rPr>
            </w:pPr>
            <w:r w:rsidRPr="001D6447">
              <w:rPr>
                <w:sz w:val="20"/>
                <w:szCs w:val="20"/>
              </w:rPr>
              <w:t>Котельная №</w:t>
            </w:r>
            <w:r>
              <w:rPr>
                <w:sz w:val="20"/>
                <w:szCs w:val="20"/>
              </w:rPr>
              <w:t xml:space="preserve"> </w:t>
            </w:r>
            <w:r w:rsidRPr="001D6447">
              <w:rPr>
                <w:sz w:val="20"/>
                <w:szCs w:val="20"/>
              </w:rPr>
              <w:t>2</w:t>
            </w:r>
          </w:p>
        </w:tc>
        <w:tc>
          <w:tcPr>
            <w:tcW w:w="533" w:type="pct"/>
            <w:vAlign w:val="center"/>
          </w:tcPr>
          <w:p w:rsidR="00C10B9D" w:rsidRPr="001D6447" w:rsidRDefault="00C10B9D" w:rsidP="00A55A9D">
            <w:pPr>
              <w:autoSpaceDE w:val="0"/>
              <w:autoSpaceDN w:val="0"/>
              <w:adjustRightInd w:val="0"/>
              <w:spacing w:after="0" w:line="240" w:lineRule="auto"/>
              <w:ind w:firstLine="0"/>
              <w:jc w:val="center"/>
              <w:rPr>
                <w:sz w:val="20"/>
                <w:szCs w:val="20"/>
              </w:rPr>
            </w:pPr>
            <w:r w:rsidRPr="001D6447">
              <w:rPr>
                <w:sz w:val="20"/>
                <w:szCs w:val="20"/>
              </w:rPr>
              <w:t>КВс-0,</w:t>
            </w:r>
            <w:r w:rsidR="00A55A9D">
              <w:rPr>
                <w:sz w:val="20"/>
                <w:szCs w:val="20"/>
              </w:rPr>
              <w:t>9</w:t>
            </w:r>
            <w:r w:rsidRPr="001D6447">
              <w:rPr>
                <w:sz w:val="20"/>
                <w:szCs w:val="20"/>
              </w:rPr>
              <w:t>3</w:t>
            </w:r>
          </w:p>
        </w:tc>
        <w:tc>
          <w:tcPr>
            <w:tcW w:w="686" w:type="pct"/>
            <w:vAlign w:val="center"/>
          </w:tcPr>
          <w:p w:rsidR="00C10B9D" w:rsidRPr="001D6447" w:rsidRDefault="00C10B9D" w:rsidP="001D6447">
            <w:pPr>
              <w:autoSpaceDE w:val="0"/>
              <w:autoSpaceDN w:val="0"/>
              <w:adjustRightInd w:val="0"/>
              <w:spacing w:after="0" w:line="240" w:lineRule="auto"/>
              <w:ind w:firstLine="0"/>
              <w:jc w:val="center"/>
              <w:rPr>
                <w:sz w:val="20"/>
                <w:szCs w:val="20"/>
              </w:rPr>
            </w:pPr>
            <w:r w:rsidRPr="001D6447">
              <w:rPr>
                <w:sz w:val="20"/>
                <w:szCs w:val="20"/>
              </w:rPr>
              <w:t>2013(кап.рем)</w:t>
            </w:r>
          </w:p>
        </w:tc>
        <w:tc>
          <w:tcPr>
            <w:tcW w:w="734" w:type="pct"/>
            <w:vAlign w:val="center"/>
          </w:tcPr>
          <w:p w:rsidR="00C10B9D" w:rsidRPr="001D6447" w:rsidRDefault="00C10B9D" w:rsidP="001D6447">
            <w:pPr>
              <w:autoSpaceDE w:val="0"/>
              <w:autoSpaceDN w:val="0"/>
              <w:adjustRightInd w:val="0"/>
              <w:spacing w:after="0" w:line="240" w:lineRule="auto"/>
              <w:ind w:firstLine="0"/>
              <w:jc w:val="center"/>
              <w:rPr>
                <w:sz w:val="20"/>
                <w:szCs w:val="20"/>
              </w:rPr>
            </w:pPr>
            <w:r w:rsidRPr="001D6447">
              <w:rPr>
                <w:sz w:val="20"/>
                <w:szCs w:val="20"/>
              </w:rPr>
              <w:t>0,8</w:t>
            </w:r>
          </w:p>
        </w:tc>
        <w:tc>
          <w:tcPr>
            <w:tcW w:w="725" w:type="pct"/>
            <w:vAlign w:val="center"/>
          </w:tcPr>
          <w:p w:rsidR="00C10B9D" w:rsidRPr="001D6447" w:rsidRDefault="00C10B9D" w:rsidP="001D6447">
            <w:pPr>
              <w:autoSpaceDE w:val="0"/>
              <w:autoSpaceDN w:val="0"/>
              <w:adjustRightInd w:val="0"/>
              <w:spacing w:after="0" w:line="240" w:lineRule="auto"/>
              <w:ind w:firstLine="0"/>
              <w:jc w:val="center"/>
              <w:rPr>
                <w:sz w:val="20"/>
                <w:szCs w:val="20"/>
              </w:rPr>
            </w:pPr>
            <w:r w:rsidRPr="001D6447">
              <w:rPr>
                <w:sz w:val="20"/>
                <w:szCs w:val="20"/>
              </w:rPr>
              <w:t>0,11130</w:t>
            </w:r>
          </w:p>
        </w:tc>
        <w:tc>
          <w:tcPr>
            <w:tcW w:w="475" w:type="pct"/>
            <w:vAlign w:val="center"/>
          </w:tcPr>
          <w:p w:rsidR="00C10B9D" w:rsidRPr="001D6447" w:rsidRDefault="00C10B9D" w:rsidP="001D6447">
            <w:pPr>
              <w:autoSpaceDE w:val="0"/>
              <w:autoSpaceDN w:val="0"/>
              <w:adjustRightInd w:val="0"/>
              <w:spacing w:after="0" w:line="240" w:lineRule="auto"/>
              <w:ind w:firstLine="0"/>
              <w:jc w:val="center"/>
              <w:rPr>
                <w:sz w:val="20"/>
                <w:szCs w:val="20"/>
              </w:rPr>
            </w:pPr>
            <w:r w:rsidRPr="001D6447">
              <w:rPr>
                <w:sz w:val="20"/>
                <w:szCs w:val="20"/>
              </w:rPr>
              <w:t>80</w:t>
            </w:r>
          </w:p>
        </w:tc>
        <w:tc>
          <w:tcPr>
            <w:tcW w:w="563" w:type="pct"/>
            <w:vAlign w:val="center"/>
          </w:tcPr>
          <w:p w:rsidR="00C10B9D" w:rsidRPr="001D6447" w:rsidRDefault="00C10B9D" w:rsidP="001D6447">
            <w:pPr>
              <w:autoSpaceDE w:val="0"/>
              <w:autoSpaceDN w:val="0"/>
              <w:adjustRightInd w:val="0"/>
              <w:spacing w:after="0" w:line="240" w:lineRule="auto"/>
              <w:ind w:firstLine="0"/>
              <w:jc w:val="center"/>
              <w:rPr>
                <w:sz w:val="20"/>
                <w:szCs w:val="20"/>
              </w:rPr>
            </w:pPr>
            <w:r w:rsidRPr="001D6447">
              <w:rPr>
                <w:sz w:val="20"/>
                <w:szCs w:val="20"/>
              </w:rPr>
              <w:t>Нет сведен</w:t>
            </w:r>
          </w:p>
        </w:tc>
        <w:tc>
          <w:tcPr>
            <w:tcW w:w="474" w:type="pct"/>
            <w:vAlign w:val="center"/>
          </w:tcPr>
          <w:p w:rsidR="00C10B9D" w:rsidRPr="001D6447" w:rsidRDefault="00C10B9D" w:rsidP="001D6447">
            <w:pPr>
              <w:autoSpaceDE w:val="0"/>
              <w:autoSpaceDN w:val="0"/>
              <w:adjustRightInd w:val="0"/>
              <w:spacing w:after="0" w:line="240" w:lineRule="auto"/>
              <w:ind w:firstLine="0"/>
              <w:jc w:val="center"/>
              <w:rPr>
                <w:sz w:val="20"/>
                <w:szCs w:val="20"/>
              </w:rPr>
            </w:pPr>
            <w:r w:rsidRPr="001D6447">
              <w:rPr>
                <w:sz w:val="20"/>
                <w:szCs w:val="20"/>
              </w:rPr>
              <w:t>уголь</w:t>
            </w:r>
          </w:p>
        </w:tc>
      </w:tr>
      <w:tr w:rsidR="00C10B9D" w:rsidRPr="001D6447" w:rsidTr="00A55A9D">
        <w:trPr>
          <w:trHeight w:val="300"/>
          <w:jc w:val="center"/>
        </w:trPr>
        <w:tc>
          <w:tcPr>
            <w:tcW w:w="809" w:type="pct"/>
            <w:vMerge/>
            <w:vAlign w:val="center"/>
          </w:tcPr>
          <w:p w:rsidR="00C10B9D" w:rsidRPr="001D6447" w:rsidRDefault="00C10B9D" w:rsidP="00C10B9D">
            <w:pPr>
              <w:autoSpaceDE w:val="0"/>
              <w:autoSpaceDN w:val="0"/>
              <w:adjustRightInd w:val="0"/>
              <w:spacing w:after="0" w:line="240" w:lineRule="auto"/>
              <w:ind w:firstLine="0"/>
              <w:jc w:val="center"/>
              <w:rPr>
                <w:sz w:val="20"/>
                <w:szCs w:val="20"/>
              </w:rPr>
            </w:pPr>
          </w:p>
        </w:tc>
        <w:tc>
          <w:tcPr>
            <w:tcW w:w="533" w:type="pct"/>
            <w:vAlign w:val="center"/>
          </w:tcPr>
          <w:p w:rsidR="00C10B9D" w:rsidRDefault="00C10B9D" w:rsidP="001D6447">
            <w:pPr>
              <w:autoSpaceDE w:val="0"/>
              <w:autoSpaceDN w:val="0"/>
              <w:adjustRightInd w:val="0"/>
              <w:spacing w:after="0" w:line="240" w:lineRule="auto"/>
              <w:ind w:firstLine="0"/>
              <w:jc w:val="center"/>
              <w:rPr>
                <w:sz w:val="20"/>
                <w:szCs w:val="20"/>
              </w:rPr>
            </w:pPr>
            <w:r w:rsidRPr="001D6447">
              <w:rPr>
                <w:sz w:val="20"/>
                <w:szCs w:val="20"/>
              </w:rPr>
              <w:t>Нр-18</w:t>
            </w:r>
          </w:p>
          <w:p w:rsidR="00A55A9D" w:rsidRPr="001D6447" w:rsidRDefault="00A55A9D" w:rsidP="001D6447">
            <w:pPr>
              <w:autoSpaceDE w:val="0"/>
              <w:autoSpaceDN w:val="0"/>
              <w:adjustRightInd w:val="0"/>
              <w:spacing w:after="0" w:line="240" w:lineRule="auto"/>
              <w:ind w:firstLine="0"/>
              <w:jc w:val="center"/>
              <w:rPr>
                <w:sz w:val="20"/>
                <w:szCs w:val="20"/>
              </w:rPr>
            </w:pPr>
            <w:r>
              <w:rPr>
                <w:sz w:val="20"/>
                <w:szCs w:val="20"/>
              </w:rPr>
              <w:t>(КВс-0,63)</w:t>
            </w:r>
          </w:p>
        </w:tc>
        <w:tc>
          <w:tcPr>
            <w:tcW w:w="686" w:type="pct"/>
            <w:vAlign w:val="center"/>
          </w:tcPr>
          <w:p w:rsidR="00C10B9D" w:rsidRPr="001D6447" w:rsidRDefault="00C10B9D" w:rsidP="001D6447">
            <w:pPr>
              <w:autoSpaceDE w:val="0"/>
              <w:autoSpaceDN w:val="0"/>
              <w:adjustRightInd w:val="0"/>
              <w:spacing w:after="0" w:line="240" w:lineRule="auto"/>
              <w:ind w:firstLine="0"/>
              <w:jc w:val="center"/>
              <w:rPr>
                <w:sz w:val="20"/>
                <w:szCs w:val="20"/>
              </w:rPr>
            </w:pPr>
            <w:r w:rsidRPr="001D6447">
              <w:rPr>
                <w:sz w:val="20"/>
                <w:szCs w:val="20"/>
              </w:rPr>
              <w:t>2005</w:t>
            </w:r>
            <w:r w:rsidR="00A55A9D">
              <w:rPr>
                <w:sz w:val="20"/>
                <w:szCs w:val="20"/>
              </w:rPr>
              <w:t xml:space="preserve"> (2019 кап.рем.)</w:t>
            </w:r>
          </w:p>
        </w:tc>
        <w:tc>
          <w:tcPr>
            <w:tcW w:w="734" w:type="pct"/>
            <w:vAlign w:val="center"/>
          </w:tcPr>
          <w:p w:rsidR="00C10B9D" w:rsidRPr="001D6447" w:rsidRDefault="00C10B9D" w:rsidP="001D6447">
            <w:pPr>
              <w:autoSpaceDE w:val="0"/>
              <w:autoSpaceDN w:val="0"/>
              <w:adjustRightInd w:val="0"/>
              <w:spacing w:after="0" w:line="240" w:lineRule="auto"/>
              <w:ind w:firstLine="0"/>
              <w:jc w:val="center"/>
              <w:rPr>
                <w:sz w:val="20"/>
                <w:szCs w:val="20"/>
              </w:rPr>
            </w:pPr>
            <w:r w:rsidRPr="001D6447">
              <w:rPr>
                <w:sz w:val="20"/>
                <w:szCs w:val="20"/>
              </w:rPr>
              <w:t>0,3</w:t>
            </w:r>
            <w:r w:rsidR="00A55A9D">
              <w:rPr>
                <w:sz w:val="20"/>
                <w:szCs w:val="20"/>
              </w:rPr>
              <w:t>(0,6)</w:t>
            </w:r>
          </w:p>
        </w:tc>
        <w:tc>
          <w:tcPr>
            <w:tcW w:w="725" w:type="pct"/>
            <w:vAlign w:val="center"/>
          </w:tcPr>
          <w:p w:rsidR="00C10B9D" w:rsidRPr="001D6447" w:rsidRDefault="00C10B9D" w:rsidP="001D6447">
            <w:pPr>
              <w:autoSpaceDE w:val="0"/>
              <w:autoSpaceDN w:val="0"/>
              <w:adjustRightInd w:val="0"/>
              <w:spacing w:after="0" w:line="240" w:lineRule="auto"/>
              <w:ind w:firstLine="0"/>
              <w:jc w:val="center"/>
              <w:rPr>
                <w:sz w:val="20"/>
                <w:szCs w:val="20"/>
              </w:rPr>
            </w:pPr>
          </w:p>
        </w:tc>
        <w:tc>
          <w:tcPr>
            <w:tcW w:w="475" w:type="pct"/>
            <w:vAlign w:val="center"/>
          </w:tcPr>
          <w:p w:rsidR="00C10B9D" w:rsidRPr="001D6447" w:rsidRDefault="00C10B9D" w:rsidP="001D6447">
            <w:pPr>
              <w:autoSpaceDE w:val="0"/>
              <w:autoSpaceDN w:val="0"/>
              <w:adjustRightInd w:val="0"/>
              <w:spacing w:after="0" w:line="240" w:lineRule="auto"/>
              <w:ind w:firstLine="0"/>
              <w:jc w:val="center"/>
              <w:rPr>
                <w:sz w:val="20"/>
                <w:szCs w:val="20"/>
              </w:rPr>
            </w:pPr>
            <w:r w:rsidRPr="001D6447">
              <w:rPr>
                <w:sz w:val="20"/>
                <w:szCs w:val="20"/>
              </w:rPr>
              <w:t>80</w:t>
            </w:r>
          </w:p>
        </w:tc>
        <w:tc>
          <w:tcPr>
            <w:tcW w:w="563" w:type="pct"/>
            <w:vAlign w:val="center"/>
          </w:tcPr>
          <w:p w:rsidR="00C10B9D" w:rsidRPr="001D6447" w:rsidRDefault="00C10B9D" w:rsidP="001D6447">
            <w:pPr>
              <w:autoSpaceDE w:val="0"/>
              <w:autoSpaceDN w:val="0"/>
              <w:adjustRightInd w:val="0"/>
              <w:spacing w:after="0" w:line="240" w:lineRule="auto"/>
              <w:ind w:firstLine="0"/>
              <w:jc w:val="center"/>
              <w:rPr>
                <w:sz w:val="20"/>
                <w:szCs w:val="20"/>
              </w:rPr>
            </w:pPr>
            <w:r w:rsidRPr="001D6447">
              <w:rPr>
                <w:sz w:val="20"/>
                <w:szCs w:val="20"/>
              </w:rPr>
              <w:t>Нет сведен</w:t>
            </w:r>
          </w:p>
        </w:tc>
        <w:tc>
          <w:tcPr>
            <w:tcW w:w="474" w:type="pct"/>
            <w:vAlign w:val="center"/>
          </w:tcPr>
          <w:p w:rsidR="00C10B9D" w:rsidRPr="001D6447" w:rsidRDefault="00C10B9D" w:rsidP="001D6447">
            <w:pPr>
              <w:autoSpaceDE w:val="0"/>
              <w:autoSpaceDN w:val="0"/>
              <w:adjustRightInd w:val="0"/>
              <w:spacing w:after="0" w:line="240" w:lineRule="auto"/>
              <w:ind w:firstLine="0"/>
              <w:jc w:val="center"/>
              <w:rPr>
                <w:sz w:val="20"/>
                <w:szCs w:val="20"/>
              </w:rPr>
            </w:pPr>
            <w:r w:rsidRPr="001D6447">
              <w:rPr>
                <w:sz w:val="20"/>
                <w:szCs w:val="20"/>
              </w:rPr>
              <w:t>уголь</w:t>
            </w:r>
          </w:p>
        </w:tc>
      </w:tr>
      <w:tr w:rsidR="00C10B9D" w:rsidRPr="001D6447" w:rsidTr="00A55A9D">
        <w:trPr>
          <w:trHeight w:val="300"/>
          <w:jc w:val="center"/>
        </w:trPr>
        <w:tc>
          <w:tcPr>
            <w:tcW w:w="809" w:type="pct"/>
            <w:vMerge w:val="restart"/>
            <w:vAlign w:val="center"/>
          </w:tcPr>
          <w:p w:rsidR="00C10B9D" w:rsidRPr="001D6447" w:rsidRDefault="00C10B9D" w:rsidP="00C10B9D">
            <w:pPr>
              <w:autoSpaceDE w:val="0"/>
              <w:autoSpaceDN w:val="0"/>
              <w:adjustRightInd w:val="0"/>
              <w:spacing w:after="0" w:line="240" w:lineRule="auto"/>
              <w:ind w:firstLine="0"/>
              <w:jc w:val="center"/>
              <w:rPr>
                <w:sz w:val="20"/>
                <w:szCs w:val="20"/>
              </w:rPr>
            </w:pPr>
            <w:r w:rsidRPr="001D6447">
              <w:rPr>
                <w:sz w:val="20"/>
                <w:szCs w:val="20"/>
              </w:rPr>
              <w:t>Котельная №</w:t>
            </w:r>
            <w:r>
              <w:rPr>
                <w:sz w:val="20"/>
                <w:szCs w:val="20"/>
              </w:rPr>
              <w:t xml:space="preserve"> </w:t>
            </w:r>
            <w:r w:rsidRPr="001D6447">
              <w:rPr>
                <w:sz w:val="20"/>
                <w:szCs w:val="20"/>
              </w:rPr>
              <w:t>3</w:t>
            </w:r>
          </w:p>
        </w:tc>
        <w:tc>
          <w:tcPr>
            <w:tcW w:w="533" w:type="pct"/>
            <w:vAlign w:val="center"/>
          </w:tcPr>
          <w:p w:rsidR="00C10B9D" w:rsidRPr="001D6447" w:rsidRDefault="00C10B9D" w:rsidP="001D6447">
            <w:pPr>
              <w:autoSpaceDE w:val="0"/>
              <w:autoSpaceDN w:val="0"/>
              <w:adjustRightInd w:val="0"/>
              <w:spacing w:after="0" w:line="240" w:lineRule="auto"/>
              <w:ind w:firstLine="0"/>
              <w:jc w:val="center"/>
              <w:rPr>
                <w:sz w:val="20"/>
                <w:szCs w:val="20"/>
              </w:rPr>
            </w:pPr>
            <w:r w:rsidRPr="001D6447">
              <w:rPr>
                <w:sz w:val="20"/>
                <w:szCs w:val="20"/>
              </w:rPr>
              <w:t>КВс-0,63</w:t>
            </w:r>
          </w:p>
        </w:tc>
        <w:tc>
          <w:tcPr>
            <w:tcW w:w="686" w:type="pct"/>
            <w:vAlign w:val="center"/>
          </w:tcPr>
          <w:p w:rsidR="00C10B9D" w:rsidRPr="001D6447" w:rsidRDefault="00C10B9D" w:rsidP="001D6447">
            <w:pPr>
              <w:autoSpaceDE w:val="0"/>
              <w:autoSpaceDN w:val="0"/>
              <w:adjustRightInd w:val="0"/>
              <w:spacing w:after="0" w:line="240" w:lineRule="auto"/>
              <w:ind w:firstLine="0"/>
              <w:jc w:val="center"/>
              <w:rPr>
                <w:sz w:val="20"/>
                <w:szCs w:val="20"/>
              </w:rPr>
            </w:pPr>
            <w:r w:rsidRPr="001D6447">
              <w:rPr>
                <w:sz w:val="20"/>
                <w:szCs w:val="20"/>
              </w:rPr>
              <w:t>2016 (кап.рем)</w:t>
            </w:r>
          </w:p>
        </w:tc>
        <w:tc>
          <w:tcPr>
            <w:tcW w:w="734" w:type="pct"/>
            <w:vAlign w:val="center"/>
          </w:tcPr>
          <w:p w:rsidR="00C10B9D" w:rsidRPr="001D6447" w:rsidRDefault="00C10B9D" w:rsidP="001D6447">
            <w:pPr>
              <w:autoSpaceDE w:val="0"/>
              <w:autoSpaceDN w:val="0"/>
              <w:adjustRightInd w:val="0"/>
              <w:spacing w:after="0" w:line="240" w:lineRule="auto"/>
              <w:ind w:firstLine="0"/>
              <w:jc w:val="center"/>
              <w:rPr>
                <w:sz w:val="20"/>
                <w:szCs w:val="20"/>
              </w:rPr>
            </w:pPr>
            <w:r w:rsidRPr="001D6447">
              <w:rPr>
                <w:sz w:val="20"/>
                <w:szCs w:val="20"/>
              </w:rPr>
              <w:t>0,54</w:t>
            </w:r>
          </w:p>
        </w:tc>
        <w:tc>
          <w:tcPr>
            <w:tcW w:w="725" w:type="pct"/>
            <w:vAlign w:val="center"/>
          </w:tcPr>
          <w:p w:rsidR="00C10B9D" w:rsidRPr="001D6447" w:rsidRDefault="00C10B9D" w:rsidP="001D6447">
            <w:pPr>
              <w:autoSpaceDE w:val="0"/>
              <w:autoSpaceDN w:val="0"/>
              <w:adjustRightInd w:val="0"/>
              <w:spacing w:after="0" w:line="240" w:lineRule="auto"/>
              <w:ind w:firstLine="0"/>
              <w:jc w:val="center"/>
              <w:rPr>
                <w:sz w:val="20"/>
                <w:szCs w:val="20"/>
              </w:rPr>
            </w:pPr>
            <w:r w:rsidRPr="001D6447">
              <w:rPr>
                <w:sz w:val="20"/>
                <w:szCs w:val="20"/>
              </w:rPr>
              <w:t>0,140285</w:t>
            </w:r>
          </w:p>
        </w:tc>
        <w:tc>
          <w:tcPr>
            <w:tcW w:w="475" w:type="pct"/>
            <w:vAlign w:val="center"/>
          </w:tcPr>
          <w:p w:rsidR="00C10B9D" w:rsidRPr="001D6447" w:rsidRDefault="00C10B9D" w:rsidP="001D6447">
            <w:pPr>
              <w:autoSpaceDE w:val="0"/>
              <w:autoSpaceDN w:val="0"/>
              <w:adjustRightInd w:val="0"/>
              <w:spacing w:after="0" w:line="240" w:lineRule="auto"/>
              <w:ind w:firstLine="0"/>
              <w:jc w:val="center"/>
              <w:rPr>
                <w:sz w:val="20"/>
                <w:szCs w:val="20"/>
              </w:rPr>
            </w:pPr>
            <w:r w:rsidRPr="001D6447">
              <w:rPr>
                <w:sz w:val="20"/>
                <w:szCs w:val="20"/>
              </w:rPr>
              <w:t>80</w:t>
            </w:r>
          </w:p>
        </w:tc>
        <w:tc>
          <w:tcPr>
            <w:tcW w:w="563" w:type="pct"/>
            <w:vAlign w:val="center"/>
          </w:tcPr>
          <w:p w:rsidR="00C10B9D" w:rsidRPr="001D6447" w:rsidRDefault="00C10B9D" w:rsidP="001D6447">
            <w:pPr>
              <w:autoSpaceDE w:val="0"/>
              <w:autoSpaceDN w:val="0"/>
              <w:adjustRightInd w:val="0"/>
              <w:spacing w:after="0" w:line="240" w:lineRule="auto"/>
              <w:ind w:firstLine="0"/>
              <w:jc w:val="center"/>
              <w:rPr>
                <w:sz w:val="20"/>
                <w:szCs w:val="20"/>
              </w:rPr>
            </w:pPr>
            <w:r w:rsidRPr="001D6447">
              <w:rPr>
                <w:sz w:val="20"/>
                <w:szCs w:val="20"/>
              </w:rPr>
              <w:t>Нет сведен</w:t>
            </w:r>
          </w:p>
        </w:tc>
        <w:tc>
          <w:tcPr>
            <w:tcW w:w="474" w:type="pct"/>
            <w:vAlign w:val="center"/>
          </w:tcPr>
          <w:p w:rsidR="00C10B9D" w:rsidRPr="001D6447" w:rsidRDefault="00C10B9D" w:rsidP="001D6447">
            <w:pPr>
              <w:autoSpaceDE w:val="0"/>
              <w:autoSpaceDN w:val="0"/>
              <w:adjustRightInd w:val="0"/>
              <w:spacing w:after="0" w:line="240" w:lineRule="auto"/>
              <w:ind w:firstLine="0"/>
              <w:jc w:val="center"/>
              <w:rPr>
                <w:sz w:val="20"/>
                <w:szCs w:val="20"/>
              </w:rPr>
            </w:pPr>
            <w:r w:rsidRPr="001D6447">
              <w:rPr>
                <w:sz w:val="20"/>
                <w:szCs w:val="20"/>
              </w:rPr>
              <w:t>уголь</w:t>
            </w:r>
          </w:p>
        </w:tc>
      </w:tr>
      <w:tr w:rsidR="00C10B9D" w:rsidRPr="001D6447" w:rsidTr="00A55A9D">
        <w:trPr>
          <w:trHeight w:val="300"/>
          <w:jc w:val="center"/>
        </w:trPr>
        <w:tc>
          <w:tcPr>
            <w:tcW w:w="809" w:type="pct"/>
            <w:vMerge/>
            <w:vAlign w:val="center"/>
          </w:tcPr>
          <w:p w:rsidR="00C10B9D" w:rsidRPr="001D6447" w:rsidRDefault="00C10B9D" w:rsidP="001D6447">
            <w:pPr>
              <w:autoSpaceDE w:val="0"/>
              <w:autoSpaceDN w:val="0"/>
              <w:adjustRightInd w:val="0"/>
              <w:spacing w:after="0" w:line="240" w:lineRule="auto"/>
              <w:ind w:firstLine="0"/>
              <w:jc w:val="center"/>
              <w:rPr>
                <w:sz w:val="20"/>
                <w:szCs w:val="20"/>
              </w:rPr>
            </w:pPr>
          </w:p>
        </w:tc>
        <w:tc>
          <w:tcPr>
            <w:tcW w:w="533" w:type="pct"/>
            <w:vAlign w:val="center"/>
          </w:tcPr>
          <w:p w:rsidR="00C10B9D" w:rsidRPr="001D6447" w:rsidRDefault="00C10B9D" w:rsidP="001D6447">
            <w:pPr>
              <w:autoSpaceDE w:val="0"/>
              <w:autoSpaceDN w:val="0"/>
              <w:adjustRightInd w:val="0"/>
              <w:spacing w:after="0" w:line="240" w:lineRule="auto"/>
              <w:ind w:firstLine="0"/>
              <w:jc w:val="center"/>
              <w:rPr>
                <w:sz w:val="20"/>
                <w:szCs w:val="20"/>
              </w:rPr>
            </w:pPr>
            <w:r w:rsidRPr="001D6447">
              <w:rPr>
                <w:sz w:val="20"/>
                <w:szCs w:val="20"/>
              </w:rPr>
              <w:t>Нр-18</w:t>
            </w:r>
          </w:p>
        </w:tc>
        <w:tc>
          <w:tcPr>
            <w:tcW w:w="686" w:type="pct"/>
            <w:vAlign w:val="center"/>
          </w:tcPr>
          <w:p w:rsidR="00C10B9D" w:rsidRPr="001D6447" w:rsidRDefault="00C10B9D" w:rsidP="001D6447">
            <w:pPr>
              <w:autoSpaceDE w:val="0"/>
              <w:autoSpaceDN w:val="0"/>
              <w:adjustRightInd w:val="0"/>
              <w:spacing w:after="0" w:line="240" w:lineRule="auto"/>
              <w:ind w:firstLine="0"/>
              <w:jc w:val="center"/>
              <w:rPr>
                <w:sz w:val="20"/>
                <w:szCs w:val="20"/>
              </w:rPr>
            </w:pPr>
            <w:r w:rsidRPr="001D6447">
              <w:rPr>
                <w:sz w:val="20"/>
                <w:szCs w:val="20"/>
              </w:rPr>
              <w:t>2005</w:t>
            </w:r>
          </w:p>
        </w:tc>
        <w:tc>
          <w:tcPr>
            <w:tcW w:w="734" w:type="pct"/>
            <w:vAlign w:val="center"/>
          </w:tcPr>
          <w:p w:rsidR="00C10B9D" w:rsidRPr="001D6447" w:rsidRDefault="00C10B9D" w:rsidP="001D6447">
            <w:pPr>
              <w:autoSpaceDE w:val="0"/>
              <w:autoSpaceDN w:val="0"/>
              <w:adjustRightInd w:val="0"/>
              <w:spacing w:after="0" w:line="240" w:lineRule="auto"/>
              <w:ind w:firstLine="0"/>
              <w:jc w:val="center"/>
              <w:rPr>
                <w:sz w:val="20"/>
                <w:szCs w:val="20"/>
              </w:rPr>
            </w:pPr>
            <w:r w:rsidRPr="001D6447">
              <w:rPr>
                <w:sz w:val="20"/>
                <w:szCs w:val="20"/>
              </w:rPr>
              <w:t>0,3</w:t>
            </w:r>
          </w:p>
        </w:tc>
        <w:tc>
          <w:tcPr>
            <w:tcW w:w="725" w:type="pct"/>
            <w:vAlign w:val="center"/>
          </w:tcPr>
          <w:p w:rsidR="00C10B9D" w:rsidRPr="001D6447" w:rsidRDefault="00C10B9D" w:rsidP="001D6447">
            <w:pPr>
              <w:autoSpaceDE w:val="0"/>
              <w:autoSpaceDN w:val="0"/>
              <w:adjustRightInd w:val="0"/>
              <w:spacing w:after="0" w:line="240" w:lineRule="auto"/>
              <w:ind w:firstLine="0"/>
              <w:jc w:val="center"/>
              <w:rPr>
                <w:sz w:val="20"/>
                <w:szCs w:val="20"/>
              </w:rPr>
            </w:pPr>
          </w:p>
        </w:tc>
        <w:tc>
          <w:tcPr>
            <w:tcW w:w="475" w:type="pct"/>
            <w:vAlign w:val="center"/>
          </w:tcPr>
          <w:p w:rsidR="00C10B9D" w:rsidRPr="001D6447" w:rsidRDefault="00C10B9D" w:rsidP="001D6447">
            <w:pPr>
              <w:autoSpaceDE w:val="0"/>
              <w:autoSpaceDN w:val="0"/>
              <w:adjustRightInd w:val="0"/>
              <w:spacing w:after="0" w:line="240" w:lineRule="auto"/>
              <w:ind w:firstLine="0"/>
              <w:jc w:val="center"/>
              <w:rPr>
                <w:sz w:val="20"/>
                <w:szCs w:val="20"/>
              </w:rPr>
            </w:pPr>
            <w:r w:rsidRPr="001D6447">
              <w:rPr>
                <w:sz w:val="20"/>
                <w:szCs w:val="20"/>
              </w:rPr>
              <w:t>80</w:t>
            </w:r>
          </w:p>
        </w:tc>
        <w:tc>
          <w:tcPr>
            <w:tcW w:w="563" w:type="pct"/>
            <w:vAlign w:val="center"/>
          </w:tcPr>
          <w:p w:rsidR="00C10B9D" w:rsidRPr="001D6447" w:rsidRDefault="00C10B9D" w:rsidP="001D6447">
            <w:pPr>
              <w:autoSpaceDE w:val="0"/>
              <w:autoSpaceDN w:val="0"/>
              <w:adjustRightInd w:val="0"/>
              <w:spacing w:after="0" w:line="240" w:lineRule="auto"/>
              <w:ind w:firstLine="0"/>
              <w:jc w:val="center"/>
              <w:rPr>
                <w:sz w:val="20"/>
                <w:szCs w:val="20"/>
              </w:rPr>
            </w:pPr>
            <w:r w:rsidRPr="001D6447">
              <w:rPr>
                <w:sz w:val="20"/>
                <w:szCs w:val="20"/>
              </w:rPr>
              <w:t>Нет сведен</w:t>
            </w:r>
          </w:p>
        </w:tc>
        <w:tc>
          <w:tcPr>
            <w:tcW w:w="474" w:type="pct"/>
            <w:vAlign w:val="center"/>
          </w:tcPr>
          <w:p w:rsidR="00C10B9D" w:rsidRPr="001D6447" w:rsidRDefault="00C10B9D" w:rsidP="001D6447">
            <w:pPr>
              <w:autoSpaceDE w:val="0"/>
              <w:autoSpaceDN w:val="0"/>
              <w:adjustRightInd w:val="0"/>
              <w:spacing w:after="0" w:line="240" w:lineRule="auto"/>
              <w:ind w:firstLine="0"/>
              <w:jc w:val="center"/>
              <w:rPr>
                <w:sz w:val="20"/>
                <w:szCs w:val="20"/>
              </w:rPr>
            </w:pPr>
            <w:r w:rsidRPr="001D6447">
              <w:rPr>
                <w:sz w:val="20"/>
                <w:szCs w:val="20"/>
              </w:rPr>
              <w:t>уголь</w:t>
            </w:r>
          </w:p>
        </w:tc>
      </w:tr>
      <w:tr w:rsidR="00C10B9D" w:rsidRPr="001D6447" w:rsidTr="00AF72F9">
        <w:trPr>
          <w:trHeight w:val="70"/>
          <w:jc w:val="center"/>
        </w:trPr>
        <w:tc>
          <w:tcPr>
            <w:tcW w:w="1343" w:type="pct"/>
            <w:gridSpan w:val="2"/>
            <w:vAlign w:val="center"/>
          </w:tcPr>
          <w:p w:rsidR="00C10B9D" w:rsidRPr="001D6447" w:rsidRDefault="00C10B9D" w:rsidP="001D6447">
            <w:pPr>
              <w:autoSpaceDE w:val="0"/>
              <w:autoSpaceDN w:val="0"/>
              <w:adjustRightInd w:val="0"/>
              <w:spacing w:after="0" w:line="240" w:lineRule="auto"/>
              <w:ind w:firstLine="0"/>
              <w:jc w:val="center"/>
              <w:rPr>
                <w:b/>
                <w:sz w:val="20"/>
                <w:szCs w:val="20"/>
              </w:rPr>
            </w:pPr>
            <w:r w:rsidRPr="001D6447">
              <w:rPr>
                <w:b/>
                <w:sz w:val="20"/>
                <w:szCs w:val="20"/>
              </w:rPr>
              <w:t>ИТОГО:</w:t>
            </w:r>
          </w:p>
        </w:tc>
        <w:tc>
          <w:tcPr>
            <w:tcW w:w="686" w:type="pct"/>
            <w:vAlign w:val="center"/>
          </w:tcPr>
          <w:p w:rsidR="00C10B9D" w:rsidRPr="001D6447" w:rsidRDefault="00C10B9D" w:rsidP="001D6447">
            <w:pPr>
              <w:autoSpaceDE w:val="0"/>
              <w:autoSpaceDN w:val="0"/>
              <w:adjustRightInd w:val="0"/>
              <w:spacing w:after="0" w:line="240" w:lineRule="auto"/>
              <w:ind w:firstLine="0"/>
              <w:jc w:val="center"/>
              <w:rPr>
                <w:b/>
                <w:sz w:val="20"/>
                <w:szCs w:val="20"/>
              </w:rPr>
            </w:pPr>
          </w:p>
        </w:tc>
        <w:tc>
          <w:tcPr>
            <w:tcW w:w="734" w:type="pct"/>
            <w:vAlign w:val="center"/>
          </w:tcPr>
          <w:p w:rsidR="00C10B9D" w:rsidRPr="001D6447" w:rsidRDefault="00C10B9D" w:rsidP="001D6447">
            <w:pPr>
              <w:autoSpaceDE w:val="0"/>
              <w:autoSpaceDN w:val="0"/>
              <w:adjustRightInd w:val="0"/>
              <w:spacing w:after="0" w:line="240" w:lineRule="auto"/>
              <w:ind w:firstLine="0"/>
              <w:jc w:val="center"/>
              <w:rPr>
                <w:b/>
                <w:sz w:val="20"/>
                <w:szCs w:val="20"/>
              </w:rPr>
            </w:pPr>
            <w:r w:rsidRPr="001D6447">
              <w:rPr>
                <w:b/>
                <w:sz w:val="20"/>
                <w:szCs w:val="20"/>
              </w:rPr>
              <w:t>4,34</w:t>
            </w:r>
          </w:p>
        </w:tc>
        <w:tc>
          <w:tcPr>
            <w:tcW w:w="725" w:type="pct"/>
            <w:vAlign w:val="center"/>
          </w:tcPr>
          <w:p w:rsidR="00C10B9D" w:rsidRPr="001D6447" w:rsidRDefault="00C10B9D" w:rsidP="001D6447">
            <w:pPr>
              <w:autoSpaceDE w:val="0"/>
              <w:autoSpaceDN w:val="0"/>
              <w:adjustRightInd w:val="0"/>
              <w:spacing w:after="0" w:line="240" w:lineRule="auto"/>
              <w:ind w:firstLine="0"/>
              <w:jc w:val="center"/>
              <w:rPr>
                <w:b/>
                <w:sz w:val="20"/>
                <w:szCs w:val="20"/>
              </w:rPr>
            </w:pPr>
            <w:r>
              <w:rPr>
                <w:b/>
                <w:sz w:val="20"/>
                <w:szCs w:val="20"/>
              </w:rPr>
              <w:t>0,66</w:t>
            </w:r>
          </w:p>
        </w:tc>
        <w:tc>
          <w:tcPr>
            <w:tcW w:w="475" w:type="pct"/>
            <w:vAlign w:val="center"/>
          </w:tcPr>
          <w:p w:rsidR="00C10B9D" w:rsidRPr="001D6447" w:rsidRDefault="00C10B9D" w:rsidP="001D6447">
            <w:pPr>
              <w:autoSpaceDE w:val="0"/>
              <w:autoSpaceDN w:val="0"/>
              <w:adjustRightInd w:val="0"/>
              <w:spacing w:after="0" w:line="240" w:lineRule="auto"/>
              <w:ind w:firstLine="0"/>
              <w:jc w:val="center"/>
              <w:rPr>
                <w:b/>
                <w:sz w:val="20"/>
                <w:szCs w:val="20"/>
              </w:rPr>
            </w:pPr>
          </w:p>
        </w:tc>
        <w:tc>
          <w:tcPr>
            <w:tcW w:w="563" w:type="pct"/>
            <w:vAlign w:val="center"/>
          </w:tcPr>
          <w:p w:rsidR="00C10B9D" w:rsidRPr="001D6447" w:rsidRDefault="00C10B9D" w:rsidP="001D6447">
            <w:pPr>
              <w:autoSpaceDE w:val="0"/>
              <w:autoSpaceDN w:val="0"/>
              <w:adjustRightInd w:val="0"/>
              <w:spacing w:after="0" w:line="240" w:lineRule="auto"/>
              <w:ind w:firstLine="0"/>
              <w:jc w:val="center"/>
              <w:rPr>
                <w:b/>
                <w:sz w:val="20"/>
                <w:szCs w:val="20"/>
              </w:rPr>
            </w:pPr>
          </w:p>
        </w:tc>
        <w:tc>
          <w:tcPr>
            <w:tcW w:w="474" w:type="pct"/>
            <w:vAlign w:val="center"/>
          </w:tcPr>
          <w:p w:rsidR="00C10B9D" w:rsidRPr="001D6447" w:rsidRDefault="00C10B9D" w:rsidP="001D6447">
            <w:pPr>
              <w:autoSpaceDE w:val="0"/>
              <w:autoSpaceDN w:val="0"/>
              <w:adjustRightInd w:val="0"/>
              <w:spacing w:after="0" w:line="240" w:lineRule="auto"/>
              <w:ind w:firstLine="0"/>
              <w:jc w:val="center"/>
              <w:rPr>
                <w:b/>
                <w:sz w:val="20"/>
                <w:szCs w:val="20"/>
              </w:rPr>
            </w:pPr>
          </w:p>
        </w:tc>
      </w:tr>
    </w:tbl>
    <w:p w:rsidR="001A4981" w:rsidRPr="001A4981" w:rsidRDefault="001A4981" w:rsidP="001A4981">
      <w:pPr>
        <w:spacing w:before="120" w:after="0"/>
      </w:pPr>
      <w:r w:rsidRPr="001A4981">
        <w:t xml:space="preserve">Для транспорта теплоносителя на котельных муниципального образования </w:t>
      </w:r>
      <w:r w:rsidR="00A55A9D">
        <w:t>Веселовского сельсовета</w:t>
      </w:r>
      <w:r w:rsidRPr="001A4981">
        <w:t xml:space="preserve"> установлены сетевые насосы. Состав и назначение насосного оборудования с указанием типов, производительности и максимальных на</w:t>
      </w:r>
      <w:r w:rsidR="001C13B2">
        <w:t>поров представлены в таблице 1.5</w:t>
      </w:r>
      <w:r w:rsidRPr="001A4981">
        <w:t>.</w:t>
      </w:r>
      <w:r>
        <w:t xml:space="preserve"> </w:t>
      </w:r>
    </w:p>
    <w:p w:rsidR="001A4981" w:rsidRDefault="001C13B2" w:rsidP="001A4981">
      <w:pPr>
        <w:pStyle w:val="S"/>
        <w:jc w:val="right"/>
      </w:pPr>
      <w:r>
        <w:t>Таблица 1.5</w:t>
      </w:r>
    </w:p>
    <w:tbl>
      <w:tblPr>
        <w:tblW w:w="5000" w:type="pct"/>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tblPr>
      <w:tblGrid>
        <w:gridCol w:w="384"/>
        <w:gridCol w:w="2092"/>
        <w:gridCol w:w="1340"/>
        <w:gridCol w:w="904"/>
        <w:gridCol w:w="1587"/>
        <w:gridCol w:w="908"/>
        <w:gridCol w:w="2219"/>
      </w:tblGrid>
      <w:tr w:rsidR="00C10B9D" w:rsidRPr="00C10B9D" w:rsidTr="00C10B9D">
        <w:trPr>
          <w:trHeight w:val="26"/>
        </w:trPr>
        <w:tc>
          <w:tcPr>
            <w:tcW w:w="204" w:type="pct"/>
            <w:vMerge w:val="restart"/>
            <w:shd w:val="clear" w:color="auto" w:fill="auto"/>
            <w:vAlign w:val="center"/>
          </w:tcPr>
          <w:p w:rsidR="00C10B9D" w:rsidRPr="00C10B9D" w:rsidRDefault="00C10B9D" w:rsidP="00C10B9D">
            <w:pPr>
              <w:autoSpaceDE w:val="0"/>
              <w:autoSpaceDN w:val="0"/>
              <w:adjustRightInd w:val="0"/>
              <w:spacing w:after="0" w:line="240" w:lineRule="auto"/>
              <w:ind w:firstLine="0"/>
              <w:jc w:val="center"/>
              <w:rPr>
                <w:b/>
                <w:sz w:val="20"/>
                <w:szCs w:val="20"/>
              </w:rPr>
            </w:pPr>
            <w:r w:rsidRPr="00C10B9D">
              <w:rPr>
                <w:b/>
                <w:sz w:val="20"/>
                <w:szCs w:val="20"/>
              </w:rPr>
              <w:t>№ п/п</w:t>
            </w:r>
          </w:p>
        </w:tc>
        <w:tc>
          <w:tcPr>
            <w:tcW w:w="1109" w:type="pct"/>
            <w:vMerge w:val="restart"/>
            <w:shd w:val="clear" w:color="auto" w:fill="auto"/>
            <w:vAlign w:val="center"/>
          </w:tcPr>
          <w:p w:rsidR="00C10B9D" w:rsidRPr="00C10B9D" w:rsidRDefault="00C10B9D" w:rsidP="00C10B9D">
            <w:pPr>
              <w:autoSpaceDE w:val="0"/>
              <w:autoSpaceDN w:val="0"/>
              <w:adjustRightInd w:val="0"/>
              <w:spacing w:after="0" w:line="240" w:lineRule="auto"/>
              <w:ind w:firstLine="0"/>
              <w:jc w:val="center"/>
              <w:rPr>
                <w:b/>
                <w:sz w:val="20"/>
                <w:szCs w:val="20"/>
              </w:rPr>
            </w:pPr>
            <w:r w:rsidRPr="00C10B9D">
              <w:rPr>
                <w:b/>
                <w:sz w:val="20"/>
                <w:szCs w:val="20"/>
              </w:rPr>
              <w:t>Наименование оборудования</w:t>
            </w:r>
          </w:p>
        </w:tc>
        <w:tc>
          <w:tcPr>
            <w:tcW w:w="710" w:type="pct"/>
            <w:vMerge w:val="restart"/>
            <w:shd w:val="clear" w:color="auto" w:fill="auto"/>
            <w:vAlign w:val="center"/>
          </w:tcPr>
          <w:p w:rsidR="00C10B9D" w:rsidRPr="00C10B9D" w:rsidRDefault="00C10B9D" w:rsidP="00C10B9D">
            <w:pPr>
              <w:autoSpaceDE w:val="0"/>
              <w:autoSpaceDN w:val="0"/>
              <w:adjustRightInd w:val="0"/>
              <w:spacing w:after="0" w:line="240" w:lineRule="auto"/>
              <w:ind w:firstLine="0"/>
              <w:jc w:val="center"/>
              <w:rPr>
                <w:b/>
                <w:sz w:val="20"/>
                <w:szCs w:val="20"/>
              </w:rPr>
            </w:pPr>
            <w:r w:rsidRPr="00C10B9D">
              <w:rPr>
                <w:b/>
                <w:sz w:val="20"/>
                <w:szCs w:val="20"/>
              </w:rPr>
              <w:t>Тип оборудования</w:t>
            </w:r>
          </w:p>
        </w:tc>
        <w:tc>
          <w:tcPr>
            <w:tcW w:w="2977" w:type="pct"/>
            <w:gridSpan w:val="4"/>
            <w:shd w:val="clear" w:color="auto" w:fill="auto"/>
            <w:vAlign w:val="center"/>
          </w:tcPr>
          <w:p w:rsidR="00C10B9D" w:rsidRPr="00C10B9D" w:rsidRDefault="00C10B9D" w:rsidP="00C10B9D">
            <w:pPr>
              <w:autoSpaceDE w:val="0"/>
              <w:autoSpaceDN w:val="0"/>
              <w:adjustRightInd w:val="0"/>
              <w:spacing w:after="0" w:line="240" w:lineRule="auto"/>
              <w:ind w:firstLine="0"/>
              <w:jc w:val="center"/>
              <w:rPr>
                <w:b/>
                <w:sz w:val="20"/>
                <w:szCs w:val="20"/>
              </w:rPr>
            </w:pPr>
            <w:r w:rsidRPr="00C10B9D">
              <w:rPr>
                <w:b/>
                <w:sz w:val="20"/>
                <w:szCs w:val="20"/>
              </w:rPr>
              <w:t>Технические характеристики</w:t>
            </w:r>
          </w:p>
        </w:tc>
      </w:tr>
      <w:tr w:rsidR="00C10B9D" w:rsidRPr="00C10B9D" w:rsidTr="00C10B9D">
        <w:trPr>
          <w:trHeight w:val="26"/>
        </w:trPr>
        <w:tc>
          <w:tcPr>
            <w:tcW w:w="204" w:type="pct"/>
            <w:vMerge/>
            <w:shd w:val="clear" w:color="auto" w:fill="auto"/>
            <w:vAlign w:val="center"/>
          </w:tcPr>
          <w:p w:rsidR="00C10B9D" w:rsidRPr="00C10B9D" w:rsidRDefault="00C10B9D" w:rsidP="00C10B9D">
            <w:pPr>
              <w:autoSpaceDE w:val="0"/>
              <w:autoSpaceDN w:val="0"/>
              <w:adjustRightInd w:val="0"/>
              <w:spacing w:after="0" w:line="240" w:lineRule="auto"/>
              <w:ind w:firstLine="0"/>
              <w:jc w:val="center"/>
              <w:rPr>
                <w:b/>
                <w:sz w:val="20"/>
                <w:szCs w:val="20"/>
              </w:rPr>
            </w:pPr>
          </w:p>
        </w:tc>
        <w:tc>
          <w:tcPr>
            <w:tcW w:w="1109" w:type="pct"/>
            <w:vMerge/>
            <w:shd w:val="clear" w:color="auto" w:fill="auto"/>
            <w:vAlign w:val="center"/>
          </w:tcPr>
          <w:p w:rsidR="00C10B9D" w:rsidRPr="00C10B9D" w:rsidRDefault="00C10B9D" w:rsidP="00C10B9D">
            <w:pPr>
              <w:autoSpaceDE w:val="0"/>
              <w:autoSpaceDN w:val="0"/>
              <w:adjustRightInd w:val="0"/>
              <w:spacing w:after="0" w:line="240" w:lineRule="auto"/>
              <w:ind w:firstLine="0"/>
              <w:jc w:val="center"/>
              <w:rPr>
                <w:b/>
                <w:sz w:val="20"/>
                <w:szCs w:val="20"/>
              </w:rPr>
            </w:pPr>
          </w:p>
        </w:tc>
        <w:tc>
          <w:tcPr>
            <w:tcW w:w="710" w:type="pct"/>
            <w:vMerge/>
            <w:shd w:val="clear" w:color="auto" w:fill="auto"/>
            <w:vAlign w:val="center"/>
          </w:tcPr>
          <w:p w:rsidR="00C10B9D" w:rsidRPr="00C10B9D" w:rsidRDefault="00C10B9D" w:rsidP="00C10B9D">
            <w:pPr>
              <w:autoSpaceDE w:val="0"/>
              <w:autoSpaceDN w:val="0"/>
              <w:adjustRightInd w:val="0"/>
              <w:spacing w:after="0" w:line="240" w:lineRule="auto"/>
              <w:ind w:firstLine="0"/>
              <w:jc w:val="center"/>
              <w:rPr>
                <w:b/>
                <w:sz w:val="20"/>
                <w:szCs w:val="20"/>
              </w:rPr>
            </w:pPr>
          </w:p>
        </w:tc>
        <w:tc>
          <w:tcPr>
            <w:tcW w:w="479" w:type="pct"/>
            <w:shd w:val="clear" w:color="auto" w:fill="auto"/>
            <w:vAlign w:val="center"/>
          </w:tcPr>
          <w:p w:rsidR="00C10B9D" w:rsidRPr="00C10B9D" w:rsidRDefault="00C10B9D" w:rsidP="00C10B9D">
            <w:pPr>
              <w:autoSpaceDE w:val="0"/>
              <w:autoSpaceDN w:val="0"/>
              <w:adjustRightInd w:val="0"/>
              <w:spacing w:after="0" w:line="240" w:lineRule="auto"/>
              <w:ind w:firstLine="0"/>
              <w:jc w:val="center"/>
              <w:rPr>
                <w:b/>
                <w:sz w:val="20"/>
                <w:szCs w:val="20"/>
              </w:rPr>
            </w:pPr>
            <w:r w:rsidRPr="00C10B9D">
              <w:rPr>
                <w:b/>
                <w:sz w:val="20"/>
                <w:szCs w:val="20"/>
              </w:rPr>
              <w:t>Напор, м</w:t>
            </w:r>
          </w:p>
        </w:tc>
        <w:tc>
          <w:tcPr>
            <w:tcW w:w="841" w:type="pct"/>
            <w:shd w:val="clear" w:color="auto" w:fill="auto"/>
            <w:vAlign w:val="center"/>
          </w:tcPr>
          <w:p w:rsidR="00C10B9D" w:rsidRPr="00C10B9D" w:rsidRDefault="00C10B9D" w:rsidP="00C10B9D">
            <w:pPr>
              <w:autoSpaceDE w:val="0"/>
              <w:autoSpaceDN w:val="0"/>
              <w:adjustRightInd w:val="0"/>
              <w:spacing w:after="0" w:line="240" w:lineRule="auto"/>
              <w:ind w:firstLine="0"/>
              <w:jc w:val="center"/>
              <w:rPr>
                <w:b/>
                <w:sz w:val="20"/>
                <w:szCs w:val="20"/>
              </w:rPr>
            </w:pPr>
            <w:r w:rsidRPr="00C10B9D">
              <w:rPr>
                <w:b/>
                <w:sz w:val="20"/>
                <w:szCs w:val="20"/>
              </w:rPr>
              <w:t>Мощность, кВт</w:t>
            </w:r>
          </w:p>
        </w:tc>
        <w:tc>
          <w:tcPr>
            <w:tcW w:w="481" w:type="pct"/>
            <w:shd w:val="clear" w:color="auto" w:fill="auto"/>
            <w:vAlign w:val="center"/>
          </w:tcPr>
          <w:p w:rsidR="00C10B9D" w:rsidRPr="00C10B9D" w:rsidRDefault="00C10B9D" w:rsidP="00C10B9D">
            <w:pPr>
              <w:autoSpaceDE w:val="0"/>
              <w:autoSpaceDN w:val="0"/>
              <w:adjustRightInd w:val="0"/>
              <w:spacing w:after="0" w:line="240" w:lineRule="auto"/>
              <w:ind w:firstLine="0"/>
              <w:jc w:val="center"/>
              <w:rPr>
                <w:b/>
                <w:sz w:val="20"/>
                <w:szCs w:val="20"/>
              </w:rPr>
            </w:pPr>
            <w:r w:rsidRPr="00C10B9D">
              <w:rPr>
                <w:b/>
                <w:sz w:val="20"/>
                <w:szCs w:val="20"/>
              </w:rPr>
              <w:t>Число об./ мин.</w:t>
            </w:r>
          </w:p>
        </w:tc>
        <w:tc>
          <w:tcPr>
            <w:tcW w:w="1176" w:type="pct"/>
            <w:shd w:val="clear" w:color="auto" w:fill="auto"/>
            <w:vAlign w:val="center"/>
          </w:tcPr>
          <w:p w:rsidR="00C10B9D" w:rsidRPr="00C10B9D" w:rsidRDefault="00C10B9D" w:rsidP="00C10B9D">
            <w:pPr>
              <w:autoSpaceDE w:val="0"/>
              <w:autoSpaceDN w:val="0"/>
              <w:adjustRightInd w:val="0"/>
              <w:spacing w:after="0" w:line="240" w:lineRule="auto"/>
              <w:ind w:firstLine="0"/>
              <w:jc w:val="center"/>
              <w:rPr>
                <w:b/>
                <w:sz w:val="20"/>
                <w:szCs w:val="20"/>
              </w:rPr>
            </w:pPr>
            <w:r w:rsidRPr="00C10B9D">
              <w:rPr>
                <w:b/>
                <w:sz w:val="20"/>
                <w:szCs w:val="20"/>
              </w:rPr>
              <w:t>Производительность, м</w:t>
            </w:r>
            <w:r w:rsidRPr="00C10B9D">
              <w:rPr>
                <w:b/>
                <w:sz w:val="20"/>
                <w:szCs w:val="20"/>
                <w:vertAlign w:val="superscript"/>
              </w:rPr>
              <w:t>3</w:t>
            </w:r>
            <w:r w:rsidRPr="00C10B9D">
              <w:rPr>
                <w:b/>
                <w:sz w:val="20"/>
                <w:szCs w:val="20"/>
              </w:rPr>
              <w:t>/ч</w:t>
            </w:r>
          </w:p>
        </w:tc>
      </w:tr>
      <w:tr w:rsidR="00C10B9D" w:rsidRPr="00C10B9D" w:rsidTr="00C10B9D">
        <w:trPr>
          <w:trHeight w:val="26"/>
        </w:trPr>
        <w:tc>
          <w:tcPr>
            <w:tcW w:w="5000" w:type="pct"/>
            <w:gridSpan w:val="7"/>
            <w:shd w:val="clear" w:color="auto" w:fill="auto"/>
            <w:vAlign w:val="center"/>
          </w:tcPr>
          <w:p w:rsidR="00C10B9D" w:rsidRPr="00C10B9D" w:rsidRDefault="00C10B9D" w:rsidP="00C10B9D">
            <w:pPr>
              <w:autoSpaceDE w:val="0"/>
              <w:autoSpaceDN w:val="0"/>
              <w:adjustRightInd w:val="0"/>
              <w:spacing w:after="0" w:line="240" w:lineRule="auto"/>
              <w:ind w:firstLine="0"/>
              <w:jc w:val="center"/>
              <w:rPr>
                <w:b/>
                <w:position w:val="-1"/>
                <w:sz w:val="20"/>
                <w:szCs w:val="20"/>
              </w:rPr>
            </w:pPr>
            <w:r w:rsidRPr="00C10B9D">
              <w:rPr>
                <w:b/>
                <w:position w:val="-1"/>
                <w:sz w:val="20"/>
                <w:szCs w:val="20"/>
              </w:rPr>
              <w:t>Котельная №</w:t>
            </w:r>
            <w:r>
              <w:rPr>
                <w:b/>
                <w:position w:val="-1"/>
                <w:sz w:val="20"/>
                <w:szCs w:val="20"/>
              </w:rPr>
              <w:t xml:space="preserve"> </w:t>
            </w:r>
            <w:r w:rsidRPr="00C10B9D">
              <w:rPr>
                <w:b/>
                <w:position w:val="-1"/>
                <w:sz w:val="20"/>
                <w:szCs w:val="20"/>
              </w:rPr>
              <w:t>1</w:t>
            </w:r>
          </w:p>
        </w:tc>
      </w:tr>
      <w:tr w:rsidR="00C10B9D" w:rsidRPr="00C10B9D" w:rsidTr="00C10B9D">
        <w:trPr>
          <w:trHeight w:val="26"/>
        </w:trPr>
        <w:tc>
          <w:tcPr>
            <w:tcW w:w="204" w:type="pct"/>
            <w:shd w:val="clear" w:color="auto" w:fill="auto"/>
            <w:vAlign w:val="center"/>
          </w:tcPr>
          <w:p w:rsidR="00C10B9D" w:rsidRPr="00C10B9D" w:rsidRDefault="00C10B9D" w:rsidP="00C10B9D">
            <w:pPr>
              <w:autoSpaceDE w:val="0"/>
              <w:autoSpaceDN w:val="0"/>
              <w:adjustRightInd w:val="0"/>
              <w:spacing w:after="0" w:line="240" w:lineRule="auto"/>
              <w:ind w:firstLine="0"/>
              <w:jc w:val="center"/>
              <w:rPr>
                <w:sz w:val="20"/>
                <w:szCs w:val="20"/>
              </w:rPr>
            </w:pPr>
            <w:r w:rsidRPr="00C10B9D">
              <w:rPr>
                <w:sz w:val="20"/>
                <w:szCs w:val="20"/>
              </w:rPr>
              <w:t>1</w:t>
            </w:r>
          </w:p>
        </w:tc>
        <w:tc>
          <w:tcPr>
            <w:tcW w:w="1109" w:type="pct"/>
            <w:shd w:val="clear" w:color="auto" w:fill="auto"/>
            <w:vAlign w:val="center"/>
          </w:tcPr>
          <w:p w:rsidR="00C10B9D" w:rsidRPr="00C10B9D" w:rsidRDefault="00C10B9D" w:rsidP="00C10B9D">
            <w:pPr>
              <w:autoSpaceDE w:val="0"/>
              <w:autoSpaceDN w:val="0"/>
              <w:adjustRightInd w:val="0"/>
              <w:spacing w:after="0" w:line="240" w:lineRule="auto"/>
              <w:ind w:firstLine="0"/>
              <w:jc w:val="center"/>
              <w:rPr>
                <w:sz w:val="20"/>
                <w:szCs w:val="20"/>
              </w:rPr>
            </w:pPr>
            <w:r w:rsidRPr="00C10B9D">
              <w:rPr>
                <w:sz w:val="20"/>
                <w:szCs w:val="20"/>
              </w:rPr>
              <w:t>Сетевой насос</w:t>
            </w:r>
          </w:p>
        </w:tc>
        <w:tc>
          <w:tcPr>
            <w:tcW w:w="710" w:type="pct"/>
            <w:shd w:val="clear" w:color="auto" w:fill="auto"/>
            <w:vAlign w:val="center"/>
          </w:tcPr>
          <w:p w:rsidR="00C10B9D" w:rsidRPr="00C10B9D" w:rsidRDefault="00C10B9D" w:rsidP="00C10B9D">
            <w:pPr>
              <w:autoSpaceDE w:val="0"/>
              <w:autoSpaceDN w:val="0"/>
              <w:adjustRightInd w:val="0"/>
              <w:spacing w:after="0" w:line="240" w:lineRule="auto"/>
              <w:ind w:firstLine="0"/>
              <w:jc w:val="center"/>
              <w:rPr>
                <w:sz w:val="20"/>
                <w:szCs w:val="20"/>
              </w:rPr>
            </w:pPr>
            <w:r w:rsidRPr="00C10B9D">
              <w:rPr>
                <w:sz w:val="20"/>
                <w:szCs w:val="20"/>
              </w:rPr>
              <w:t>К-80-50-200</w:t>
            </w:r>
          </w:p>
        </w:tc>
        <w:tc>
          <w:tcPr>
            <w:tcW w:w="479" w:type="pct"/>
            <w:shd w:val="clear" w:color="auto" w:fill="auto"/>
            <w:vAlign w:val="center"/>
          </w:tcPr>
          <w:p w:rsidR="00C10B9D" w:rsidRPr="00C10B9D" w:rsidRDefault="00C10B9D" w:rsidP="00C10B9D">
            <w:pPr>
              <w:autoSpaceDE w:val="0"/>
              <w:autoSpaceDN w:val="0"/>
              <w:adjustRightInd w:val="0"/>
              <w:spacing w:after="0" w:line="240" w:lineRule="auto"/>
              <w:ind w:firstLine="0"/>
              <w:jc w:val="center"/>
              <w:rPr>
                <w:sz w:val="20"/>
                <w:szCs w:val="20"/>
                <w:vertAlign w:val="superscript"/>
              </w:rPr>
            </w:pPr>
          </w:p>
        </w:tc>
        <w:tc>
          <w:tcPr>
            <w:tcW w:w="841" w:type="pct"/>
            <w:shd w:val="clear" w:color="auto" w:fill="auto"/>
            <w:vAlign w:val="center"/>
          </w:tcPr>
          <w:p w:rsidR="00C10B9D" w:rsidRPr="00C10B9D" w:rsidRDefault="00C10B9D" w:rsidP="00C10B9D">
            <w:pPr>
              <w:autoSpaceDE w:val="0"/>
              <w:autoSpaceDN w:val="0"/>
              <w:adjustRightInd w:val="0"/>
              <w:spacing w:after="0" w:line="240" w:lineRule="auto"/>
              <w:ind w:firstLine="0"/>
              <w:jc w:val="center"/>
              <w:rPr>
                <w:sz w:val="20"/>
                <w:szCs w:val="20"/>
              </w:rPr>
            </w:pPr>
            <w:r w:rsidRPr="00C10B9D">
              <w:rPr>
                <w:sz w:val="20"/>
                <w:szCs w:val="20"/>
              </w:rPr>
              <w:t>11</w:t>
            </w:r>
          </w:p>
        </w:tc>
        <w:tc>
          <w:tcPr>
            <w:tcW w:w="481" w:type="pct"/>
            <w:shd w:val="clear" w:color="auto" w:fill="auto"/>
            <w:vAlign w:val="center"/>
          </w:tcPr>
          <w:p w:rsidR="00C10B9D" w:rsidRPr="00C10B9D" w:rsidRDefault="00C10B9D" w:rsidP="00C10B9D">
            <w:pPr>
              <w:autoSpaceDE w:val="0"/>
              <w:autoSpaceDN w:val="0"/>
              <w:adjustRightInd w:val="0"/>
              <w:spacing w:after="0" w:line="240" w:lineRule="auto"/>
              <w:ind w:firstLine="0"/>
              <w:jc w:val="center"/>
              <w:rPr>
                <w:sz w:val="20"/>
                <w:szCs w:val="20"/>
              </w:rPr>
            </w:pPr>
            <w:r w:rsidRPr="00C10B9D">
              <w:rPr>
                <w:sz w:val="20"/>
                <w:szCs w:val="20"/>
              </w:rPr>
              <w:t>1500</w:t>
            </w:r>
          </w:p>
        </w:tc>
        <w:tc>
          <w:tcPr>
            <w:tcW w:w="1176" w:type="pct"/>
            <w:shd w:val="clear" w:color="auto" w:fill="auto"/>
            <w:vAlign w:val="center"/>
          </w:tcPr>
          <w:p w:rsidR="00C10B9D" w:rsidRPr="00C10B9D" w:rsidRDefault="00C10B9D" w:rsidP="00C10B9D">
            <w:pPr>
              <w:autoSpaceDE w:val="0"/>
              <w:autoSpaceDN w:val="0"/>
              <w:adjustRightInd w:val="0"/>
              <w:spacing w:after="0" w:line="240" w:lineRule="auto"/>
              <w:ind w:firstLine="0"/>
              <w:jc w:val="center"/>
              <w:rPr>
                <w:sz w:val="20"/>
                <w:szCs w:val="20"/>
              </w:rPr>
            </w:pPr>
            <w:r w:rsidRPr="00C10B9D">
              <w:rPr>
                <w:sz w:val="20"/>
                <w:szCs w:val="20"/>
              </w:rPr>
              <w:t>50</w:t>
            </w:r>
          </w:p>
        </w:tc>
      </w:tr>
      <w:tr w:rsidR="00C10B9D" w:rsidRPr="00C10B9D" w:rsidTr="00C10B9D">
        <w:trPr>
          <w:trHeight w:val="26"/>
        </w:trPr>
        <w:tc>
          <w:tcPr>
            <w:tcW w:w="204" w:type="pct"/>
            <w:shd w:val="clear" w:color="auto" w:fill="auto"/>
            <w:vAlign w:val="center"/>
          </w:tcPr>
          <w:p w:rsidR="00C10B9D" w:rsidRPr="00C10B9D" w:rsidRDefault="00C10B9D" w:rsidP="00C10B9D">
            <w:pPr>
              <w:autoSpaceDE w:val="0"/>
              <w:autoSpaceDN w:val="0"/>
              <w:adjustRightInd w:val="0"/>
              <w:spacing w:after="0" w:line="240" w:lineRule="auto"/>
              <w:ind w:firstLine="0"/>
              <w:jc w:val="center"/>
              <w:rPr>
                <w:sz w:val="20"/>
                <w:szCs w:val="20"/>
              </w:rPr>
            </w:pPr>
            <w:r w:rsidRPr="00C10B9D">
              <w:rPr>
                <w:sz w:val="20"/>
                <w:szCs w:val="20"/>
              </w:rPr>
              <w:t>2</w:t>
            </w:r>
          </w:p>
        </w:tc>
        <w:tc>
          <w:tcPr>
            <w:tcW w:w="1109" w:type="pct"/>
            <w:shd w:val="clear" w:color="auto" w:fill="auto"/>
            <w:vAlign w:val="center"/>
          </w:tcPr>
          <w:p w:rsidR="00C10B9D" w:rsidRPr="00C10B9D" w:rsidRDefault="00C10B9D" w:rsidP="00C10B9D">
            <w:pPr>
              <w:autoSpaceDE w:val="0"/>
              <w:autoSpaceDN w:val="0"/>
              <w:adjustRightInd w:val="0"/>
              <w:spacing w:after="0" w:line="240" w:lineRule="auto"/>
              <w:ind w:firstLine="0"/>
              <w:jc w:val="center"/>
              <w:rPr>
                <w:sz w:val="20"/>
                <w:szCs w:val="20"/>
              </w:rPr>
            </w:pPr>
            <w:r w:rsidRPr="00C10B9D">
              <w:rPr>
                <w:sz w:val="20"/>
                <w:szCs w:val="20"/>
              </w:rPr>
              <w:t>Сетевой насос</w:t>
            </w:r>
          </w:p>
        </w:tc>
        <w:tc>
          <w:tcPr>
            <w:tcW w:w="710" w:type="pct"/>
            <w:shd w:val="clear" w:color="auto" w:fill="auto"/>
            <w:vAlign w:val="center"/>
          </w:tcPr>
          <w:p w:rsidR="00C10B9D" w:rsidRPr="00C10B9D" w:rsidRDefault="00C10B9D" w:rsidP="00C10B9D">
            <w:pPr>
              <w:autoSpaceDE w:val="0"/>
              <w:autoSpaceDN w:val="0"/>
              <w:adjustRightInd w:val="0"/>
              <w:spacing w:after="0" w:line="240" w:lineRule="auto"/>
              <w:ind w:firstLine="0"/>
              <w:jc w:val="center"/>
              <w:rPr>
                <w:sz w:val="20"/>
                <w:szCs w:val="20"/>
              </w:rPr>
            </w:pPr>
            <w:r w:rsidRPr="00C10B9D">
              <w:rPr>
                <w:sz w:val="20"/>
                <w:szCs w:val="20"/>
              </w:rPr>
              <w:t>К-45-30</w:t>
            </w:r>
          </w:p>
        </w:tc>
        <w:tc>
          <w:tcPr>
            <w:tcW w:w="479" w:type="pct"/>
            <w:shd w:val="clear" w:color="auto" w:fill="auto"/>
            <w:vAlign w:val="center"/>
          </w:tcPr>
          <w:p w:rsidR="00C10B9D" w:rsidRPr="00C10B9D" w:rsidRDefault="00C10B9D" w:rsidP="00C10B9D">
            <w:pPr>
              <w:autoSpaceDE w:val="0"/>
              <w:autoSpaceDN w:val="0"/>
              <w:adjustRightInd w:val="0"/>
              <w:spacing w:after="0" w:line="240" w:lineRule="auto"/>
              <w:ind w:firstLine="0"/>
              <w:jc w:val="center"/>
              <w:rPr>
                <w:sz w:val="20"/>
                <w:szCs w:val="20"/>
              </w:rPr>
            </w:pPr>
          </w:p>
        </w:tc>
        <w:tc>
          <w:tcPr>
            <w:tcW w:w="841" w:type="pct"/>
            <w:shd w:val="clear" w:color="auto" w:fill="auto"/>
            <w:vAlign w:val="center"/>
          </w:tcPr>
          <w:p w:rsidR="00C10B9D" w:rsidRPr="00C10B9D" w:rsidRDefault="00C10B9D" w:rsidP="00C10B9D">
            <w:pPr>
              <w:autoSpaceDE w:val="0"/>
              <w:autoSpaceDN w:val="0"/>
              <w:adjustRightInd w:val="0"/>
              <w:spacing w:after="0" w:line="240" w:lineRule="auto"/>
              <w:ind w:firstLine="0"/>
              <w:jc w:val="center"/>
              <w:rPr>
                <w:sz w:val="20"/>
                <w:szCs w:val="20"/>
              </w:rPr>
            </w:pPr>
            <w:r w:rsidRPr="00C10B9D">
              <w:rPr>
                <w:sz w:val="20"/>
                <w:szCs w:val="20"/>
              </w:rPr>
              <w:t>7,5</w:t>
            </w:r>
          </w:p>
        </w:tc>
        <w:tc>
          <w:tcPr>
            <w:tcW w:w="481" w:type="pct"/>
            <w:shd w:val="clear" w:color="auto" w:fill="auto"/>
            <w:vAlign w:val="center"/>
          </w:tcPr>
          <w:p w:rsidR="00C10B9D" w:rsidRPr="00C10B9D" w:rsidRDefault="00C10B9D" w:rsidP="00C10B9D">
            <w:pPr>
              <w:autoSpaceDE w:val="0"/>
              <w:autoSpaceDN w:val="0"/>
              <w:adjustRightInd w:val="0"/>
              <w:spacing w:after="0" w:line="240" w:lineRule="auto"/>
              <w:ind w:firstLine="0"/>
              <w:jc w:val="center"/>
              <w:rPr>
                <w:sz w:val="20"/>
                <w:szCs w:val="20"/>
              </w:rPr>
            </w:pPr>
            <w:r w:rsidRPr="00C10B9D">
              <w:rPr>
                <w:sz w:val="20"/>
                <w:szCs w:val="20"/>
              </w:rPr>
              <w:t>3000</w:t>
            </w:r>
          </w:p>
        </w:tc>
        <w:tc>
          <w:tcPr>
            <w:tcW w:w="1176" w:type="pct"/>
            <w:shd w:val="clear" w:color="auto" w:fill="auto"/>
            <w:vAlign w:val="center"/>
          </w:tcPr>
          <w:p w:rsidR="00C10B9D" w:rsidRPr="00C10B9D" w:rsidRDefault="00C10B9D" w:rsidP="00C10B9D">
            <w:pPr>
              <w:autoSpaceDE w:val="0"/>
              <w:autoSpaceDN w:val="0"/>
              <w:adjustRightInd w:val="0"/>
              <w:spacing w:after="0" w:line="240" w:lineRule="auto"/>
              <w:ind w:firstLine="0"/>
              <w:jc w:val="center"/>
              <w:rPr>
                <w:sz w:val="20"/>
                <w:szCs w:val="20"/>
              </w:rPr>
            </w:pPr>
            <w:r w:rsidRPr="00C10B9D">
              <w:rPr>
                <w:sz w:val="20"/>
                <w:szCs w:val="20"/>
              </w:rPr>
              <w:t>45</w:t>
            </w:r>
          </w:p>
        </w:tc>
      </w:tr>
      <w:tr w:rsidR="00C10B9D" w:rsidRPr="00C10B9D" w:rsidTr="00C10B9D">
        <w:trPr>
          <w:trHeight w:val="26"/>
        </w:trPr>
        <w:tc>
          <w:tcPr>
            <w:tcW w:w="204" w:type="pct"/>
            <w:shd w:val="clear" w:color="auto" w:fill="auto"/>
            <w:vAlign w:val="center"/>
          </w:tcPr>
          <w:p w:rsidR="00C10B9D" w:rsidRPr="00C10B9D" w:rsidRDefault="00C10B9D" w:rsidP="00C10B9D">
            <w:pPr>
              <w:autoSpaceDE w:val="0"/>
              <w:autoSpaceDN w:val="0"/>
              <w:adjustRightInd w:val="0"/>
              <w:spacing w:after="0" w:line="240" w:lineRule="auto"/>
              <w:ind w:firstLine="0"/>
              <w:jc w:val="center"/>
              <w:rPr>
                <w:sz w:val="20"/>
                <w:szCs w:val="20"/>
              </w:rPr>
            </w:pPr>
            <w:r w:rsidRPr="00C10B9D">
              <w:rPr>
                <w:sz w:val="20"/>
                <w:szCs w:val="20"/>
              </w:rPr>
              <w:t>3</w:t>
            </w:r>
          </w:p>
        </w:tc>
        <w:tc>
          <w:tcPr>
            <w:tcW w:w="1109" w:type="pct"/>
            <w:shd w:val="clear" w:color="auto" w:fill="auto"/>
            <w:vAlign w:val="center"/>
          </w:tcPr>
          <w:p w:rsidR="00C10B9D" w:rsidRPr="00C10B9D" w:rsidRDefault="00C10B9D" w:rsidP="00C10B9D">
            <w:pPr>
              <w:autoSpaceDE w:val="0"/>
              <w:autoSpaceDN w:val="0"/>
              <w:adjustRightInd w:val="0"/>
              <w:spacing w:after="0" w:line="240" w:lineRule="auto"/>
              <w:ind w:firstLine="0"/>
              <w:jc w:val="center"/>
              <w:rPr>
                <w:sz w:val="20"/>
                <w:szCs w:val="20"/>
              </w:rPr>
            </w:pPr>
            <w:r w:rsidRPr="00C10B9D">
              <w:rPr>
                <w:sz w:val="20"/>
                <w:szCs w:val="20"/>
              </w:rPr>
              <w:t>Сетевой насос</w:t>
            </w:r>
          </w:p>
        </w:tc>
        <w:tc>
          <w:tcPr>
            <w:tcW w:w="710" w:type="pct"/>
            <w:shd w:val="clear" w:color="auto" w:fill="auto"/>
            <w:vAlign w:val="center"/>
          </w:tcPr>
          <w:p w:rsidR="00C10B9D" w:rsidRPr="00C10B9D" w:rsidRDefault="00C10B9D" w:rsidP="00C10B9D">
            <w:pPr>
              <w:autoSpaceDE w:val="0"/>
              <w:autoSpaceDN w:val="0"/>
              <w:adjustRightInd w:val="0"/>
              <w:spacing w:after="0" w:line="240" w:lineRule="auto"/>
              <w:ind w:firstLine="0"/>
              <w:jc w:val="center"/>
              <w:rPr>
                <w:sz w:val="20"/>
                <w:szCs w:val="20"/>
              </w:rPr>
            </w:pPr>
            <w:r w:rsidRPr="00C10B9D">
              <w:rPr>
                <w:sz w:val="20"/>
                <w:szCs w:val="20"/>
              </w:rPr>
              <w:t>К-45-30</w:t>
            </w:r>
          </w:p>
        </w:tc>
        <w:tc>
          <w:tcPr>
            <w:tcW w:w="479" w:type="pct"/>
            <w:shd w:val="clear" w:color="auto" w:fill="auto"/>
            <w:vAlign w:val="center"/>
          </w:tcPr>
          <w:p w:rsidR="00C10B9D" w:rsidRPr="00C10B9D" w:rsidRDefault="00C10B9D" w:rsidP="00C10B9D">
            <w:pPr>
              <w:autoSpaceDE w:val="0"/>
              <w:autoSpaceDN w:val="0"/>
              <w:adjustRightInd w:val="0"/>
              <w:spacing w:after="0" w:line="240" w:lineRule="auto"/>
              <w:ind w:firstLine="0"/>
              <w:jc w:val="center"/>
              <w:rPr>
                <w:sz w:val="20"/>
                <w:szCs w:val="20"/>
              </w:rPr>
            </w:pPr>
          </w:p>
        </w:tc>
        <w:tc>
          <w:tcPr>
            <w:tcW w:w="841" w:type="pct"/>
            <w:shd w:val="clear" w:color="auto" w:fill="auto"/>
            <w:vAlign w:val="center"/>
          </w:tcPr>
          <w:p w:rsidR="00C10B9D" w:rsidRPr="00C10B9D" w:rsidRDefault="00C10B9D" w:rsidP="00C10B9D">
            <w:pPr>
              <w:autoSpaceDE w:val="0"/>
              <w:autoSpaceDN w:val="0"/>
              <w:adjustRightInd w:val="0"/>
              <w:spacing w:after="0" w:line="240" w:lineRule="auto"/>
              <w:ind w:firstLine="0"/>
              <w:jc w:val="center"/>
              <w:rPr>
                <w:sz w:val="20"/>
                <w:szCs w:val="20"/>
              </w:rPr>
            </w:pPr>
            <w:r w:rsidRPr="00C10B9D">
              <w:rPr>
                <w:sz w:val="20"/>
                <w:szCs w:val="20"/>
              </w:rPr>
              <w:t>7,5</w:t>
            </w:r>
          </w:p>
        </w:tc>
        <w:tc>
          <w:tcPr>
            <w:tcW w:w="481" w:type="pct"/>
            <w:shd w:val="clear" w:color="auto" w:fill="auto"/>
            <w:vAlign w:val="center"/>
          </w:tcPr>
          <w:p w:rsidR="00C10B9D" w:rsidRPr="00C10B9D" w:rsidRDefault="00C10B9D" w:rsidP="00C10B9D">
            <w:pPr>
              <w:autoSpaceDE w:val="0"/>
              <w:autoSpaceDN w:val="0"/>
              <w:adjustRightInd w:val="0"/>
              <w:spacing w:after="0" w:line="240" w:lineRule="auto"/>
              <w:ind w:firstLine="0"/>
              <w:jc w:val="center"/>
              <w:rPr>
                <w:sz w:val="20"/>
                <w:szCs w:val="20"/>
              </w:rPr>
            </w:pPr>
            <w:r w:rsidRPr="00C10B9D">
              <w:rPr>
                <w:sz w:val="20"/>
                <w:szCs w:val="20"/>
              </w:rPr>
              <w:t>3000</w:t>
            </w:r>
          </w:p>
        </w:tc>
        <w:tc>
          <w:tcPr>
            <w:tcW w:w="1176" w:type="pct"/>
            <w:shd w:val="clear" w:color="auto" w:fill="auto"/>
            <w:vAlign w:val="center"/>
          </w:tcPr>
          <w:p w:rsidR="00C10B9D" w:rsidRPr="00C10B9D" w:rsidRDefault="00C10B9D" w:rsidP="00C10B9D">
            <w:pPr>
              <w:autoSpaceDE w:val="0"/>
              <w:autoSpaceDN w:val="0"/>
              <w:adjustRightInd w:val="0"/>
              <w:spacing w:after="0" w:line="240" w:lineRule="auto"/>
              <w:ind w:firstLine="0"/>
              <w:jc w:val="center"/>
              <w:rPr>
                <w:sz w:val="20"/>
                <w:szCs w:val="20"/>
              </w:rPr>
            </w:pPr>
            <w:r w:rsidRPr="00C10B9D">
              <w:rPr>
                <w:sz w:val="20"/>
                <w:szCs w:val="20"/>
              </w:rPr>
              <w:t>45</w:t>
            </w:r>
          </w:p>
        </w:tc>
      </w:tr>
      <w:tr w:rsidR="00C10B9D" w:rsidRPr="00C10B9D" w:rsidTr="00C10B9D">
        <w:trPr>
          <w:trHeight w:val="26"/>
        </w:trPr>
        <w:tc>
          <w:tcPr>
            <w:tcW w:w="204" w:type="pct"/>
            <w:shd w:val="clear" w:color="auto" w:fill="auto"/>
            <w:vAlign w:val="center"/>
          </w:tcPr>
          <w:p w:rsidR="00C10B9D" w:rsidRPr="00C10B9D" w:rsidRDefault="00C10B9D" w:rsidP="00C10B9D">
            <w:pPr>
              <w:autoSpaceDE w:val="0"/>
              <w:autoSpaceDN w:val="0"/>
              <w:adjustRightInd w:val="0"/>
              <w:spacing w:after="0" w:line="240" w:lineRule="auto"/>
              <w:ind w:firstLine="0"/>
              <w:jc w:val="center"/>
              <w:rPr>
                <w:sz w:val="20"/>
                <w:szCs w:val="20"/>
              </w:rPr>
            </w:pPr>
            <w:r w:rsidRPr="00C10B9D">
              <w:rPr>
                <w:sz w:val="20"/>
                <w:szCs w:val="20"/>
              </w:rPr>
              <w:t>4</w:t>
            </w:r>
          </w:p>
        </w:tc>
        <w:tc>
          <w:tcPr>
            <w:tcW w:w="1109" w:type="pct"/>
            <w:shd w:val="clear" w:color="auto" w:fill="auto"/>
            <w:vAlign w:val="center"/>
          </w:tcPr>
          <w:p w:rsidR="00C10B9D" w:rsidRPr="00C10B9D" w:rsidRDefault="00C10B9D" w:rsidP="00C10B9D">
            <w:pPr>
              <w:autoSpaceDE w:val="0"/>
              <w:autoSpaceDN w:val="0"/>
              <w:adjustRightInd w:val="0"/>
              <w:spacing w:after="0" w:line="240" w:lineRule="auto"/>
              <w:ind w:firstLine="0"/>
              <w:jc w:val="center"/>
              <w:rPr>
                <w:sz w:val="20"/>
                <w:szCs w:val="20"/>
              </w:rPr>
            </w:pPr>
            <w:r w:rsidRPr="00C10B9D">
              <w:rPr>
                <w:sz w:val="20"/>
                <w:szCs w:val="20"/>
              </w:rPr>
              <w:t>Вентилятор поддува</w:t>
            </w:r>
          </w:p>
        </w:tc>
        <w:tc>
          <w:tcPr>
            <w:tcW w:w="710" w:type="pct"/>
            <w:shd w:val="clear" w:color="auto" w:fill="auto"/>
            <w:vAlign w:val="center"/>
          </w:tcPr>
          <w:p w:rsidR="00C10B9D" w:rsidRPr="00C10B9D" w:rsidRDefault="00C10B9D" w:rsidP="00C10B9D">
            <w:pPr>
              <w:autoSpaceDE w:val="0"/>
              <w:autoSpaceDN w:val="0"/>
              <w:adjustRightInd w:val="0"/>
              <w:spacing w:after="0" w:line="240" w:lineRule="auto"/>
              <w:ind w:firstLine="0"/>
              <w:jc w:val="center"/>
              <w:rPr>
                <w:sz w:val="20"/>
                <w:szCs w:val="20"/>
              </w:rPr>
            </w:pPr>
            <w:r w:rsidRPr="00C10B9D">
              <w:rPr>
                <w:sz w:val="20"/>
                <w:szCs w:val="20"/>
              </w:rPr>
              <w:t>ВЦ 14-46</w:t>
            </w:r>
          </w:p>
        </w:tc>
        <w:tc>
          <w:tcPr>
            <w:tcW w:w="479" w:type="pct"/>
            <w:shd w:val="clear" w:color="auto" w:fill="auto"/>
            <w:vAlign w:val="center"/>
          </w:tcPr>
          <w:p w:rsidR="00C10B9D" w:rsidRPr="00C10B9D" w:rsidRDefault="00C10B9D" w:rsidP="00C10B9D">
            <w:pPr>
              <w:autoSpaceDE w:val="0"/>
              <w:autoSpaceDN w:val="0"/>
              <w:adjustRightInd w:val="0"/>
              <w:spacing w:after="0" w:line="240" w:lineRule="auto"/>
              <w:ind w:firstLine="0"/>
              <w:jc w:val="center"/>
              <w:rPr>
                <w:sz w:val="20"/>
                <w:szCs w:val="20"/>
              </w:rPr>
            </w:pPr>
          </w:p>
        </w:tc>
        <w:tc>
          <w:tcPr>
            <w:tcW w:w="841" w:type="pct"/>
            <w:shd w:val="clear" w:color="auto" w:fill="auto"/>
            <w:vAlign w:val="center"/>
          </w:tcPr>
          <w:p w:rsidR="00C10B9D" w:rsidRPr="00C10B9D" w:rsidRDefault="00C10B9D" w:rsidP="00C10B9D">
            <w:pPr>
              <w:autoSpaceDE w:val="0"/>
              <w:autoSpaceDN w:val="0"/>
              <w:adjustRightInd w:val="0"/>
              <w:spacing w:after="0" w:line="240" w:lineRule="auto"/>
              <w:ind w:firstLine="0"/>
              <w:jc w:val="center"/>
              <w:rPr>
                <w:sz w:val="20"/>
                <w:szCs w:val="20"/>
              </w:rPr>
            </w:pPr>
            <w:r w:rsidRPr="00C10B9D">
              <w:rPr>
                <w:sz w:val="20"/>
                <w:szCs w:val="20"/>
              </w:rPr>
              <w:t>0,75</w:t>
            </w:r>
          </w:p>
        </w:tc>
        <w:tc>
          <w:tcPr>
            <w:tcW w:w="481" w:type="pct"/>
            <w:shd w:val="clear" w:color="auto" w:fill="auto"/>
            <w:vAlign w:val="center"/>
          </w:tcPr>
          <w:p w:rsidR="00C10B9D" w:rsidRPr="00C10B9D" w:rsidRDefault="00C10B9D" w:rsidP="00C10B9D">
            <w:pPr>
              <w:autoSpaceDE w:val="0"/>
              <w:autoSpaceDN w:val="0"/>
              <w:adjustRightInd w:val="0"/>
              <w:spacing w:after="0" w:line="240" w:lineRule="auto"/>
              <w:ind w:firstLine="0"/>
              <w:jc w:val="center"/>
              <w:rPr>
                <w:sz w:val="20"/>
                <w:szCs w:val="20"/>
              </w:rPr>
            </w:pPr>
            <w:r w:rsidRPr="00C10B9D">
              <w:rPr>
                <w:sz w:val="20"/>
                <w:szCs w:val="20"/>
              </w:rPr>
              <w:t>1500</w:t>
            </w:r>
          </w:p>
        </w:tc>
        <w:tc>
          <w:tcPr>
            <w:tcW w:w="1176" w:type="pct"/>
            <w:shd w:val="clear" w:color="auto" w:fill="auto"/>
            <w:vAlign w:val="center"/>
          </w:tcPr>
          <w:p w:rsidR="00C10B9D" w:rsidRPr="00C10B9D" w:rsidRDefault="00C10B9D" w:rsidP="00C10B9D">
            <w:pPr>
              <w:autoSpaceDE w:val="0"/>
              <w:autoSpaceDN w:val="0"/>
              <w:adjustRightInd w:val="0"/>
              <w:spacing w:after="0" w:line="240" w:lineRule="auto"/>
              <w:ind w:firstLine="0"/>
              <w:jc w:val="center"/>
              <w:rPr>
                <w:sz w:val="20"/>
                <w:szCs w:val="20"/>
              </w:rPr>
            </w:pPr>
            <w:r w:rsidRPr="00C10B9D">
              <w:rPr>
                <w:sz w:val="20"/>
                <w:szCs w:val="20"/>
              </w:rPr>
              <w:t>900</w:t>
            </w:r>
          </w:p>
        </w:tc>
      </w:tr>
      <w:tr w:rsidR="00C10B9D" w:rsidRPr="00C10B9D" w:rsidTr="00C10B9D">
        <w:trPr>
          <w:trHeight w:val="26"/>
        </w:trPr>
        <w:tc>
          <w:tcPr>
            <w:tcW w:w="5000" w:type="pct"/>
            <w:gridSpan w:val="7"/>
            <w:shd w:val="clear" w:color="auto" w:fill="auto"/>
            <w:vAlign w:val="center"/>
          </w:tcPr>
          <w:p w:rsidR="00C10B9D" w:rsidRPr="00C10B9D" w:rsidRDefault="00C10B9D" w:rsidP="00C10B9D">
            <w:pPr>
              <w:autoSpaceDE w:val="0"/>
              <w:autoSpaceDN w:val="0"/>
              <w:adjustRightInd w:val="0"/>
              <w:spacing w:after="0" w:line="240" w:lineRule="auto"/>
              <w:ind w:firstLine="0"/>
              <w:jc w:val="center"/>
              <w:rPr>
                <w:b/>
                <w:sz w:val="20"/>
                <w:szCs w:val="20"/>
              </w:rPr>
            </w:pPr>
            <w:r w:rsidRPr="00C10B9D">
              <w:rPr>
                <w:b/>
                <w:sz w:val="20"/>
                <w:szCs w:val="20"/>
              </w:rPr>
              <w:t>Котельная № 2</w:t>
            </w:r>
          </w:p>
        </w:tc>
      </w:tr>
      <w:tr w:rsidR="00C10B9D" w:rsidRPr="00C10B9D" w:rsidTr="00C10B9D">
        <w:trPr>
          <w:trHeight w:val="26"/>
        </w:trPr>
        <w:tc>
          <w:tcPr>
            <w:tcW w:w="204" w:type="pct"/>
            <w:shd w:val="clear" w:color="auto" w:fill="auto"/>
            <w:vAlign w:val="center"/>
          </w:tcPr>
          <w:p w:rsidR="00C10B9D" w:rsidRPr="00C10B9D" w:rsidRDefault="00C10B9D" w:rsidP="00C10B9D">
            <w:pPr>
              <w:autoSpaceDE w:val="0"/>
              <w:autoSpaceDN w:val="0"/>
              <w:adjustRightInd w:val="0"/>
              <w:spacing w:after="0" w:line="240" w:lineRule="auto"/>
              <w:ind w:firstLine="0"/>
              <w:jc w:val="center"/>
              <w:rPr>
                <w:sz w:val="20"/>
                <w:szCs w:val="20"/>
              </w:rPr>
            </w:pPr>
            <w:r w:rsidRPr="00C10B9D">
              <w:rPr>
                <w:sz w:val="20"/>
                <w:szCs w:val="20"/>
              </w:rPr>
              <w:t>1</w:t>
            </w:r>
          </w:p>
        </w:tc>
        <w:tc>
          <w:tcPr>
            <w:tcW w:w="1109" w:type="pct"/>
            <w:shd w:val="clear" w:color="auto" w:fill="auto"/>
            <w:vAlign w:val="center"/>
          </w:tcPr>
          <w:p w:rsidR="00C10B9D" w:rsidRPr="00C10B9D" w:rsidRDefault="00C10B9D" w:rsidP="00C10B9D">
            <w:pPr>
              <w:autoSpaceDE w:val="0"/>
              <w:autoSpaceDN w:val="0"/>
              <w:adjustRightInd w:val="0"/>
              <w:spacing w:after="0" w:line="240" w:lineRule="auto"/>
              <w:ind w:firstLine="0"/>
              <w:jc w:val="center"/>
              <w:rPr>
                <w:sz w:val="20"/>
                <w:szCs w:val="20"/>
              </w:rPr>
            </w:pPr>
            <w:r w:rsidRPr="00C10B9D">
              <w:rPr>
                <w:sz w:val="20"/>
                <w:szCs w:val="20"/>
              </w:rPr>
              <w:t>Сетевой насос</w:t>
            </w:r>
          </w:p>
        </w:tc>
        <w:tc>
          <w:tcPr>
            <w:tcW w:w="710" w:type="pct"/>
            <w:shd w:val="clear" w:color="auto" w:fill="auto"/>
            <w:vAlign w:val="center"/>
          </w:tcPr>
          <w:p w:rsidR="00C10B9D" w:rsidRPr="00C10B9D" w:rsidRDefault="00C10B9D" w:rsidP="00C10B9D">
            <w:pPr>
              <w:autoSpaceDE w:val="0"/>
              <w:autoSpaceDN w:val="0"/>
              <w:adjustRightInd w:val="0"/>
              <w:spacing w:after="0" w:line="240" w:lineRule="auto"/>
              <w:ind w:firstLine="0"/>
              <w:jc w:val="center"/>
              <w:rPr>
                <w:sz w:val="20"/>
                <w:szCs w:val="20"/>
              </w:rPr>
            </w:pPr>
            <w:r w:rsidRPr="00C10B9D">
              <w:rPr>
                <w:sz w:val="20"/>
                <w:szCs w:val="20"/>
              </w:rPr>
              <w:t>К-45-30</w:t>
            </w:r>
          </w:p>
        </w:tc>
        <w:tc>
          <w:tcPr>
            <w:tcW w:w="479" w:type="pct"/>
            <w:shd w:val="clear" w:color="auto" w:fill="auto"/>
            <w:vAlign w:val="center"/>
          </w:tcPr>
          <w:p w:rsidR="00C10B9D" w:rsidRPr="00C10B9D" w:rsidRDefault="00C10B9D" w:rsidP="00C10B9D">
            <w:pPr>
              <w:autoSpaceDE w:val="0"/>
              <w:autoSpaceDN w:val="0"/>
              <w:adjustRightInd w:val="0"/>
              <w:spacing w:after="0" w:line="240" w:lineRule="auto"/>
              <w:ind w:firstLine="0"/>
              <w:jc w:val="center"/>
              <w:rPr>
                <w:sz w:val="20"/>
                <w:szCs w:val="20"/>
              </w:rPr>
            </w:pPr>
          </w:p>
        </w:tc>
        <w:tc>
          <w:tcPr>
            <w:tcW w:w="841" w:type="pct"/>
            <w:shd w:val="clear" w:color="auto" w:fill="auto"/>
            <w:vAlign w:val="center"/>
          </w:tcPr>
          <w:p w:rsidR="00C10B9D" w:rsidRPr="00C10B9D" w:rsidRDefault="00C10B9D" w:rsidP="00C10B9D">
            <w:pPr>
              <w:autoSpaceDE w:val="0"/>
              <w:autoSpaceDN w:val="0"/>
              <w:adjustRightInd w:val="0"/>
              <w:spacing w:after="0" w:line="240" w:lineRule="auto"/>
              <w:ind w:firstLine="0"/>
              <w:jc w:val="center"/>
              <w:rPr>
                <w:sz w:val="20"/>
                <w:szCs w:val="20"/>
              </w:rPr>
            </w:pPr>
            <w:r w:rsidRPr="00C10B9D">
              <w:rPr>
                <w:sz w:val="20"/>
                <w:szCs w:val="20"/>
              </w:rPr>
              <w:t>7,5</w:t>
            </w:r>
          </w:p>
        </w:tc>
        <w:tc>
          <w:tcPr>
            <w:tcW w:w="481" w:type="pct"/>
            <w:shd w:val="clear" w:color="auto" w:fill="auto"/>
            <w:vAlign w:val="center"/>
          </w:tcPr>
          <w:p w:rsidR="00C10B9D" w:rsidRPr="00C10B9D" w:rsidRDefault="00C10B9D" w:rsidP="00C10B9D">
            <w:pPr>
              <w:autoSpaceDE w:val="0"/>
              <w:autoSpaceDN w:val="0"/>
              <w:adjustRightInd w:val="0"/>
              <w:spacing w:after="0" w:line="240" w:lineRule="auto"/>
              <w:ind w:firstLine="0"/>
              <w:jc w:val="center"/>
              <w:rPr>
                <w:sz w:val="20"/>
                <w:szCs w:val="20"/>
              </w:rPr>
            </w:pPr>
            <w:r w:rsidRPr="00C10B9D">
              <w:rPr>
                <w:sz w:val="20"/>
                <w:szCs w:val="20"/>
              </w:rPr>
              <w:t>3000</w:t>
            </w:r>
          </w:p>
        </w:tc>
        <w:tc>
          <w:tcPr>
            <w:tcW w:w="1176" w:type="pct"/>
            <w:shd w:val="clear" w:color="auto" w:fill="auto"/>
            <w:vAlign w:val="center"/>
          </w:tcPr>
          <w:p w:rsidR="00C10B9D" w:rsidRPr="00C10B9D" w:rsidRDefault="00C10B9D" w:rsidP="00C10B9D">
            <w:pPr>
              <w:autoSpaceDE w:val="0"/>
              <w:autoSpaceDN w:val="0"/>
              <w:adjustRightInd w:val="0"/>
              <w:spacing w:after="0" w:line="240" w:lineRule="auto"/>
              <w:ind w:firstLine="0"/>
              <w:jc w:val="center"/>
              <w:rPr>
                <w:sz w:val="20"/>
                <w:szCs w:val="20"/>
              </w:rPr>
            </w:pPr>
            <w:r w:rsidRPr="00C10B9D">
              <w:rPr>
                <w:sz w:val="20"/>
                <w:szCs w:val="20"/>
              </w:rPr>
              <w:t>45</w:t>
            </w:r>
          </w:p>
        </w:tc>
      </w:tr>
      <w:tr w:rsidR="00C10B9D" w:rsidRPr="00C10B9D" w:rsidTr="00C10B9D">
        <w:trPr>
          <w:trHeight w:val="26"/>
        </w:trPr>
        <w:tc>
          <w:tcPr>
            <w:tcW w:w="204" w:type="pct"/>
            <w:shd w:val="clear" w:color="auto" w:fill="auto"/>
            <w:vAlign w:val="center"/>
          </w:tcPr>
          <w:p w:rsidR="00C10B9D" w:rsidRPr="00C10B9D" w:rsidRDefault="00C10B9D" w:rsidP="00C10B9D">
            <w:pPr>
              <w:autoSpaceDE w:val="0"/>
              <w:autoSpaceDN w:val="0"/>
              <w:adjustRightInd w:val="0"/>
              <w:spacing w:after="0" w:line="240" w:lineRule="auto"/>
              <w:ind w:firstLine="0"/>
              <w:jc w:val="center"/>
              <w:rPr>
                <w:sz w:val="20"/>
                <w:szCs w:val="20"/>
              </w:rPr>
            </w:pPr>
            <w:r w:rsidRPr="00C10B9D">
              <w:rPr>
                <w:sz w:val="20"/>
                <w:szCs w:val="20"/>
              </w:rPr>
              <w:t>2</w:t>
            </w:r>
          </w:p>
        </w:tc>
        <w:tc>
          <w:tcPr>
            <w:tcW w:w="1109" w:type="pct"/>
            <w:shd w:val="clear" w:color="auto" w:fill="auto"/>
            <w:vAlign w:val="center"/>
          </w:tcPr>
          <w:p w:rsidR="00C10B9D" w:rsidRPr="00C10B9D" w:rsidRDefault="00C10B9D" w:rsidP="00C10B9D">
            <w:pPr>
              <w:autoSpaceDE w:val="0"/>
              <w:autoSpaceDN w:val="0"/>
              <w:adjustRightInd w:val="0"/>
              <w:spacing w:after="0" w:line="240" w:lineRule="auto"/>
              <w:ind w:firstLine="0"/>
              <w:jc w:val="center"/>
              <w:rPr>
                <w:sz w:val="20"/>
                <w:szCs w:val="20"/>
              </w:rPr>
            </w:pPr>
            <w:r w:rsidRPr="00C10B9D">
              <w:rPr>
                <w:sz w:val="20"/>
                <w:szCs w:val="20"/>
              </w:rPr>
              <w:t>Сетевой насос</w:t>
            </w:r>
          </w:p>
        </w:tc>
        <w:tc>
          <w:tcPr>
            <w:tcW w:w="710" w:type="pct"/>
            <w:shd w:val="clear" w:color="auto" w:fill="auto"/>
            <w:vAlign w:val="center"/>
          </w:tcPr>
          <w:p w:rsidR="00C10B9D" w:rsidRPr="00C10B9D" w:rsidRDefault="00C10B9D" w:rsidP="00C10B9D">
            <w:pPr>
              <w:autoSpaceDE w:val="0"/>
              <w:autoSpaceDN w:val="0"/>
              <w:adjustRightInd w:val="0"/>
              <w:spacing w:after="0" w:line="240" w:lineRule="auto"/>
              <w:ind w:firstLine="0"/>
              <w:jc w:val="center"/>
              <w:rPr>
                <w:sz w:val="20"/>
                <w:szCs w:val="20"/>
              </w:rPr>
            </w:pPr>
            <w:r w:rsidRPr="00C10B9D">
              <w:rPr>
                <w:sz w:val="20"/>
                <w:szCs w:val="20"/>
              </w:rPr>
              <w:t>К-45-30</w:t>
            </w:r>
          </w:p>
        </w:tc>
        <w:tc>
          <w:tcPr>
            <w:tcW w:w="479" w:type="pct"/>
            <w:shd w:val="clear" w:color="auto" w:fill="auto"/>
            <w:vAlign w:val="center"/>
          </w:tcPr>
          <w:p w:rsidR="00C10B9D" w:rsidRPr="00C10B9D" w:rsidRDefault="00C10B9D" w:rsidP="00C10B9D">
            <w:pPr>
              <w:autoSpaceDE w:val="0"/>
              <w:autoSpaceDN w:val="0"/>
              <w:adjustRightInd w:val="0"/>
              <w:spacing w:after="0" w:line="240" w:lineRule="auto"/>
              <w:ind w:firstLine="0"/>
              <w:jc w:val="center"/>
              <w:rPr>
                <w:sz w:val="20"/>
                <w:szCs w:val="20"/>
              </w:rPr>
            </w:pPr>
          </w:p>
        </w:tc>
        <w:tc>
          <w:tcPr>
            <w:tcW w:w="841" w:type="pct"/>
            <w:shd w:val="clear" w:color="auto" w:fill="auto"/>
            <w:vAlign w:val="center"/>
          </w:tcPr>
          <w:p w:rsidR="00C10B9D" w:rsidRPr="00C10B9D" w:rsidRDefault="00C10B9D" w:rsidP="00C10B9D">
            <w:pPr>
              <w:autoSpaceDE w:val="0"/>
              <w:autoSpaceDN w:val="0"/>
              <w:adjustRightInd w:val="0"/>
              <w:spacing w:after="0" w:line="240" w:lineRule="auto"/>
              <w:ind w:firstLine="0"/>
              <w:jc w:val="center"/>
              <w:rPr>
                <w:sz w:val="20"/>
                <w:szCs w:val="20"/>
              </w:rPr>
            </w:pPr>
            <w:r w:rsidRPr="00C10B9D">
              <w:rPr>
                <w:sz w:val="20"/>
                <w:szCs w:val="20"/>
              </w:rPr>
              <w:t>7,5</w:t>
            </w:r>
          </w:p>
        </w:tc>
        <w:tc>
          <w:tcPr>
            <w:tcW w:w="481" w:type="pct"/>
            <w:shd w:val="clear" w:color="auto" w:fill="auto"/>
            <w:vAlign w:val="center"/>
          </w:tcPr>
          <w:p w:rsidR="00C10B9D" w:rsidRPr="00C10B9D" w:rsidRDefault="00C10B9D" w:rsidP="00C10B9D">
            <w:pPr>
              <w:autoSpaceDE w:val="0"/>
              <w:autoSpaceDN w:val="0"/>
              <w:adjustRightInd w:val="0"/>
              <w:spacing w:after="0" w:line="240" w:lineRule="auto"/>
              <w:ind w:firstLine="0"/>
              <w:jc w:val="center"/>
              <w:rPr>
                <w:sz w:val="20"/>
                <w:szCs w:val="20"/>
              </w:rPr>
            </w:pPr>
            <w:r w:rsidRPr="00C10B9D">
              <w:rPr>
                <w:sz w:val="20"/>
                <w:szCs w:val="20"/>
              </w:rPr>
              <w:t>3000</w:t>
            </w:r>
          </w:p>
        </w:tc>
        <w:tc>
          <w:tcPr>
            <w:tcW w:w="1176" w:type="pct"/>
            <w:shd w:val="clear" w:color="auto" w:fill="auto"/>
            <w:vAlign w:val="center"/>
          </w:tcPr>
          <w:p w:rsidR="00C10B9D" w:rsidRPr="00C10B9D" w:rsidRDefault="00C10B9D" w:rsidP="00C10B9D">
            <w:pPr>
              <w:autoSpaceDE w:val="0"/>
              <w:autoSpaceDN w:val="0"/>
              <w:adjustRightInd w:val="0"/>
              <w:spacing w:after="0" w:line="240" w:lineRule="auto"/>
              <w:ind w:firstLine="0"/>
              <w:jc w:val="center"/>
              <w:rPr>
                <w:sz w:val="20"/>
                <w:szCs w:val="20"/>
              </w:rPr>
            </w:pPr>
            <w:r w:rsidRPr="00C10B9D">
              <w:rPr>
                <w:sz w:val="20"/>
                <w:szCs w:val="20"/>
              </w:rPr>
              <w:t>45</w:t>
            </w:r>
          </w:p>
        </w:tc>
      </w:tr>
      <w:tr w:rsidR="00C10B9D" w:rsidRPr="00C10B9D" w:rsidTr="00C10B9D">
        <w:trPr>
          <w:trHeight w:val="26"/>
        </w:trPr>
        <w:tc>
          <w:tcPr>
            <w:tcW w:w="204" w:type="pct"/>
            <w:shd w:val="clear" w:color="auto" w:fill="auto"/>
            <w:vAlign w:val="center"/>
          </w:tcPr>
          <w:p w:rsidR="00C10B9D" w:rsidRPr="00C10B9D" w:rsidRDefault="00C10B9D" w:rsidP="00C10B9D">
            <w:pPr>
              <w:autoSpaceDE w:val="0"/>
              <w:autoSpaceDN w:val="0"/>
              <w:adjustRightInd w:val="0"/>
              <w:spacing w:after="0" w:line="240" w:lineRule="auto"/>
              <w:ind w:firstLine="0"/>
              <w:jc w:val="center"/>
              <w:rPr>
                <w:sz w:val="20"/>
                <w:szCs w:val="20"/>
              </w:rPr>
            </w:pPr>
            <w:r w:rsidRPr="00C10B9D">
              <w:rPr>
                <w:sz w:val="20"/>
                <w:szCs w:val="20"/>
              </w:rPr>
              <w:t>3</w:t>
            </w:r>
          </w:p>
        </w:tc>
        <w:tc>
          <w:tcPr>
            <w:tcW w:w="1109" w:type="pct"/>
            <w:shd w:val="clear" w:color="auto" w:fill="auto"/>
            <w:vAlign w:val="center"/>
          </w:tcPr>
          <w:p w:rsidR="00C10B9D" w:rsidRPr="00C10B9D" w:rsidRDefault="00C10B9D" w:rsidP="00C10B9D">
            <w:pPr>
              <w:autoSpaceDE w:val="0"/>
              <w:autoSpaceDN w:val="0"/>
              <w:adjustRightInd w:val="0"/>
              <w:spacing w:after="0" w:line="240" w:lineRule="auto"/>
              <w:ind w:firstLine="0"/>
              <w:jc w:val="center"/>
              <w:rPr>
                <w:sz w:val="20"/>
                <w:szCs w:val="20"/>
              </w:rPr>
            </w:pPr>
            <w:r w:rsidRPr="00C10B9D">
              <w:rPr>
                <w:sz w:val="20"/>
                <w:szCs w:val="20"/>
              </w:rPr>
              <w:t>Сетевой насос</w:t>
            </w:r>
          </w:p>
        </w:tc>
        <w:tc>
          <w:tcPr>
            <w:tcW w:w="710" w:type="pct"/>
            <w:shd w:val="clear" w:color="auto" w:fill="auto"/>
            <w:vAlign w:val="center"/>
          </w:tcPr>
          <w:p w:rsidR="00C10B9D" w:rsidRPr="00C10B9D" w:rsidRDefault="00C10B9D" w:rsidP="00C10B9D">
            <w:pPr>
              <w:autoSpaceDE w:val="0"/>
              <w:autoSpaceDN w:val="0"/>
              <w:adjustRightInd w:val="0"/>
              <w:spacing w:after="0" w:line="240" w:lineRule="auto"/>
              <w:ind w:firstLine="0"/>
              <w:jc w:val="center"/>
              <w:rPr>
                <w:sz w:val="20"/>
                <w:szCs w:val="20"/>
              </w:rPr>
            </w:pPr>
            <w:r w:rsidRPr="00C10B9D">
              <w:rPr>
                <w:sz w:val="20"/>
                <w:szCs w:val="20"/>
              </w:rPr>
              <w:t>К-80-50-160</w:t>
            </w:r>
          </w:p>
        </w:tc>
        <w:tc>
          <w:tcPr>
            <w:tcW w:w="479" w:type="pct"/>
            <w:shd w:val="clear" w:color="auto" w:fill="auto"/>
            <w:vAlign w:val="center"/>
          </w:tcPr>
          <w:p w:rsidR="00C10B9D" w:rsidRPr="00C10B9D" w:rsidRDefault="00C10B9D" w:rsidP="00C10B9D">
            <w:pPr>
              <w:autoSpaceDE w:val="0"/>
              <w:autoSpaceDN w:val="0"/>
              <w:adjustRightInd w:val="0"/>
              <w:spacing w:after="0" w:line="240" w:lineRule="auto"/>
              <w:ind w:firstLine="0"/>
              <w:jc w:val="center"/>
              <w:rPr>
                <w:sz w:val="20"/>
                <w:szCs w:val="20"/>
              </w:rPr>
            </w:pPr>
          </w:p>
        </w:tc>
        <w:tc>
          <w:tcPr>
            <w:tcW w:w="841" w:type="pct"/>
            <w:shd w:val="clear" w:color="auto" w:fill="auto"/>
            <w:vAlign w:val="center"/>
          </w:tcPr>
          <w:p w:rsidR="00C10B9D" w:rsidRPr="00C10B9D" w:rsidRDefault="00C10B9D" w:rsidP="00C10B9D">
            <w:pPr>
              <w:autoSpaceDE w:val="0"/>
              <w:autoSpaceDN w:val="0"/>
              <w:adjustRightInd w:val="0"/>
              <w:spacing w:after="0" w:line="240" w:lineRule="auto"/>
              <w:ind w:firstLine="0"/>
              <w:jc w:val="center"/>
              <w:rPr>
                <w:sz w:val="20"/>
                <w:szCs w:val="20"/>
              </w:rPr>
            </w:pPr>
            <w:r w:rsidRPr="00C10B9D">
              <w:rPr>
                <w:sz w:val="20"/>
                <w:szCs w:val="20"/>
              </w:rPr>
              <w:t>11</w:t>
            </w:r>
          </w:p>
        </w:tc>
        <w:tc>
          <w:tcPr>
            <w:tcW w:w="481" w:type="pct"/>
            <w:shd w:val="clear" w:color="auto" w:fill="auto"/>
            <w:vAlign w:val="center"/>
          </w:tcPr>
          <w:p w:rsidR="00C10B9D" w:rsidRPr="00C10B9D" w:rsidRDefault="00C10B9D" w:rsidP="00C10B9D">
            <w:pPr>
              <w:autoSpaceDE w:val="0"/>
              <w:autoSpaceDN w:val="0"/>
              <w:adjustRightInd w:val="0"/>
              <w:spacing w:after="0" w:line="240" w:lineRule="auto"/>
              <w:ind w:firstLine="0"/>
              <w:jc w:val="center"/>
              <w:rPr>
                <w:sz w:val="20"/>
                <w:szCs w:val="20"/>
              </w:rPr>
            </w:pPr>
            <w:r w:rsidRPr="00C10B9D">
              <w:rPr>
                <w:sz w:val="20"/>
                <w:szCs w:val="20"/>
              </w:rPr>
              <w:t>1500</w:t>
            </w:r>
          </w:p>
        </w:tc>
        <w:tc>
          <w:tcPr>
            <w:tcW w:w="1176" w:type="pct"/>
            <w:shd w:val="clear" w:color="auto" w:fill="auto"/>
            <w:vAlign w:val="center"/>
          </w:tcPr>
          <w:p w:rsidR="00C10B9D" w:rsidRPr="00C10B9D" w:rsidRDefault="00C10B9D" w:rsidP="00C10B9D">
            <w:pPr>
              <w:autoSpaceDE w:val="0"/>
              <w:autoSpaceDN w:val="0"/>
              <w:adjustRightInd w:val="0"/>
              <w:spacing w:after="0" w:line="240" w:lineRule="auto"/>
              <w:ind w:firstLine="0"/>
              <w:jc w:val="center"/>
              <w:rPr>
                <w:sz w:val="20"/>
                <w:szCs w:val="20"/>
              </w:rPr>
            </w:pPr>
            <w:r w:rsidRPr="00C10B9D">
              <w:rPr>
                <w:sz w:val="20"/>
                <w:szCs w:val="20"/>
              </w:rPr>
              <w:t>45</w:t>
            </w:r>
          </w:p>
        </w:tc>
      </w:tr>
      <w:tr w:rsidR="00C10B9D" w:rsidRPr="00C10B9D" w:rsidTr="00C10B9D">
        <w:trPr>
          <w:trHeight w:val="26"/>
        </w:trPr>
        <w:tc>
          <w:tcPr>
            <w:tcW w:w="204" w:type="pct"/>
            <w:shd w:val="clear" w:color="auto" w:fill="auto"/>
            <w:vAlign w:val="center"/>
          </w:tcPr>
          <w:p w:rsidR="00C10B9D" w:rsidRPr="00C10B9D" w:rsidRDefault="00C10B9D" w:rsidP="00C10B9D">
            <w:pPr>
              <w:autoSpaceDE w:val="0"/>
              <w:autoSpaceDN w:val="0"/>
              <w:adjustRightInd w:val="0"/>
              <w:spacing w:after="0" w:line="240" w:lineRule="auto"/>
              <w:ind w:firstLine="0"/>
              <w:jc w:val="center"/>
              <w:rPr>
                <w:sz w:val="20"/>
                <w:szCs w:val="20"/>
              </w:rPr>
            </w:pPr>
            <w:r w:rsidRPr="00C10B9D">
              <w:rPr>
                <w:sz w:val="20"/>
                <w:szCs w:val="20"/>
              </w:rPr>
              <w:t>4</w:t>
            </w:r>
          </w:p>
        </w:tc>
        <w:tc>
          <w:tcPr>
            <w:tcW w:w="1109" w:type="pct"/>
            <w:shd w:val="clear" w:color="auto" w:fill="auto"/>
            <w:vAlign w:val="center"/>
          </w:tcPr>
          <w:p w:rsidR="00C10B9D" w:rsidRPr="00C10B9D" w:rsidRDefault="00C10B9D" w:rsidP="00C10B9D">
            <w:pPr>
              <w:autoSpaceDE w:val="0"/>
              <w:autoSpaceDN w:val="0"/>
              <w:adjustRightInd w:val="0"/>
              <w:spacing w:after="0" w:line="240" w:lineRule="auto"/>
              <w:ind w:firstLine="0"/>
              <w:jc w:val="center"/>
              <w:rPr>
                <w:sz w:val="20"/>
                <w:szCs w:val="20"/>
              </w:rPr>
            </w:pPr>
            <w:r w:rsidRPr="00C10B9D">
              <w:rPr>
                <w:sz w:val="20"/>
                <w:szCs w:val="20"/>
              </w:rPr>
              <w:t>Вентилятор поддува</w:t>
            </w:r>
          </w:p>
        </w:tc>
        <w:tc>
          <w:tcPr>
            <w:tcW w:w="710" w:type="pct"/>
            <w:shd w:val="clear" w:color="auto" w:fill="auto"/>
            <w:vAlign w:val="center"/>
          </w:tcPr>
          <w:p w:rsidR="00C10B9D" w:rsidRPr="00C10B9D" w:rsidRDefault="00C10B9D" w:rsidP="00C10B9D">
            <w:pPr>
              <w:autoSpaceDE w:val="0"/>
              <w:autoSpaceDN w:val="0"/>
              <w:adjustRightInd w:val="0"/>
              <w:spacing w:after="0" w:line="240" w:lineRule="auto"/>
              <w:ind w:firstLine="0"/>
              <w:jc w:val="center"/>
              <w:rPr>
                <w:sz w:val="20"/>
                <w:szCs w:val="20"/>
              </w:rPr>
            </w:pPr>
            <w:r w:rsidRPr="00C10B9D">
              <w:rPr>
                <w:sz w:val="20"/>
                <w:szCs w:val="20"/>
              </w:rPr>
              <w:t>ВР-280-46</w:t>
            </w:r>
          </w:p>
        </w:tc>
        <w:tc>
          <w:tcPr>
            <w:tcW w:w="479" w:type="pct"/>
            <w:shd w:val="clear" w:color="auto" w:fill="auto"/>
            <w:vAlign w:val="center"/>
          </w:tcPr>
          <w:p w:rsidR="00C10B9D" w:rsidRPr="00C10B9D" w:rsidRDefault="00C10B9D" w:rsidP="00C10B9D">
            <w:pPr>
              <w:autoSpaceDE w:val="0"/>
              <w:autoSpaceDN w:val="0"/>
              <w:adjustRightInd w:val="0"/>
              <w:spacing w:after="0" w:line="240" w:lineRule="auto"/>
              <w:ind w:firstLine="0"/>
              <w:jc w:val="center"/>
              <w:rPr>
                <w:sz w:val="20"/>
                <w:szCs w:val="20"/>
              </w:rPr>
            </w:pPr>
          </w:p>
        </w:tc>
        <w:tc>
          <w:tcPr>
            <w:tcW w:w="841" w:type="pct"/>
            <w:shd w:val="clear" w:color="auto" w:fill="auto"/>
            <w:vAlign w:val="center"/>
          </w:tcPr>
          <w:p w:rsidR="00C10B9D" w:rsidRPr="00C10B9D" w:rsidRDefault="00C10B9D" w:rsidP="00C10B9D">
            <w:pPr>
              <w:autoSpaceDE w:val="0"/>
              <w:autoSpaceDN w:val="0"/>
              <w:adjustRightInd w:val="0"/>
              <w:spacing w:after="0" w:line="240" w:lineRule="auto"/>
              <w:ind w:firstLine="0"/>
              <w:jc w:val="center"/>
              <w:rPr>
                <w:sz w:val="20"/>
                <w:szCs w:val="20"/>
              </w:rPr>
            </w:pPr>
            <w:r w:rsidRPr="00C10B9D">
              <w:rPr>
                <w:sz w:val="20"/>
                <w:szCs w:val="20"/>
              </w:rPr>
              <w:t>2,2</w:t>
            </w:r>
          </w:p>
        </w:tc>
        <w:tc>
          <w:tcPr>
            <w:tcW w:w="481" w:type="pct"/>
            <w:shd w:val="clear" w:color="auto" w:fill="auto"/>
            <w:vAlign w:val="center"/>
          </w:tcPr>
          <w:p w:rsidR="00C10B9D" w:rsidRPr="00C10B9D" w:rsidRDefault="00C10B9D" w:rsidP="00C10B9D">
            <w:pPr>
              <w:autoSpaceDE w:val="0"/>
              <w:autoSpaceDN w:val="0"/>
              <w:adjustRightInd w:val="0"/>
              <w:spacing w:after="0" w:line="240" w:lineRule="auto"/>
              <w:ind w:firstLine="0"/>
              <w:jc w:val="center"/>
              <w:rPr>
                <w:sz w:val="20"/>
                <w:szCs w:val="20"/>
              </w:rPr>
            </w:pPr>
            <w:r w:rsidRPr="00C10B9D">
              <w:rPr>
                <w:sz w:val="20"/>
                <w:szCs w:val="20"/>
              </w:rPr>
              <w:t>1500</w:t>
            </w:r>
          </w:p>
        </w:tc>
        <w:tc>
          <w:tcPr>
            <w:tcW w:w="1176" w:type="pct"/>
            <w:shd w:val="clear" w:color="auto" w:fill="auto"/>
            <w:vAlign w:val="center"/>
          </w:tcPr>
          <w:p w:rsidR="00C10B9D" w:rsidRPr="00C10B9D" w:rsidRDefault="00C10B9D" w:rsidP="00C10B9D">
            <w:pPr>
              <w:autoSpaceDE w:val="0"/>
              <w:autoSpaceDN w:val="0"/>
              <w:adjustRightInd w:val="0"/>
              <w:spacing w:after="0" w:line="240" w:lineRule="auto"/>
              <w:ind w:firstLine="0"/>
              <w:jc w:val="center"/>
              <w:rPr>
                <w:sz w:val="20"/>
                <w:szCs w:val="20"/>
              </w:rPr>
            </w:pPr>
            <w:r w:rsidRPr="00C10B9D">
              <w:rPr>
                <w:sz w:val="20"/>
                <w:szCs w:val="20"/>
              </w:rPr>
              <w:t>2000</w:t>
            </w:r>
          </w:p>
        </w:tc>
      </w:tr>
      <w:tr w:rsidR="00C10B9D" w:rsidRPr="00C10B9D" w:rsidTr="00C10B9D">
        <w:trPr>
          <w:trHeight w:val="26"/>
        </w:trPr>
        <w:tc>
          <w:tcPr>
            <w:tcW w:w="5000" w:type="pct"/>
            <w:gridSpan w:val="7"/>
            <w:shd w:val="clear" w:color="auto" w:fill="auto"/>
            <w:vAlign w:val="center"/>
          </w:tcPr>
          <w:p w:rsidR="00C10B9D" w:rsidRPr="00C10B9D" w:rsidRDefault="00C10B9D" w:rsidP="00C10B9D">
            <w:pPr>
              <w:autoSpaceDE w:val="0"/>
              <w:autoSpaceDN w:val="0"/>
              <w:adjustRightInd w:val="0"/>
              <w:spacing w:after="0" w:line="240" w:lineRule="auto"/>
              <w:ind w:firstLine="0"/>
              <w:jc w:val="center"/>
              <w:rPr>
                <w:sz w:val="20"/>
                <w:szCs w:val="20"/>
              </w:rPr>
            </w:pPr>
            <w:r w:rsidRPr="00C10B9D">
              <w:rPr>
                <w:b/>
                <w:sz w:val="20"/>
                <w:szCs w:val="20"/>
              </w:rPr>
              <w:t>Котельная № 3</w:t>
            </w:r>
          </w:p>
        </w:tc>
      </w:tr>
      <w:tr w:rsidR="00C10B9D" w:rsidRPr="00C10B9D" w:rsidTr="00C10B9D">
        <w:trPr>
          <w:trHeight w:val="26"/>
        </w:trPr>
        <w:tc>
          <w:tcPr>
            <w:tcW w:w="204" w:type="pct"/>
            <w:shd w:val="clear" w:color="auto" w:fill="auto"/>
            <w:vAlign w:val="center"/>
          </w:tcPr>
          <w:p w:rsidR="00C10B9D" w:rsidRPr="00C10B9D" w:rsidRDefault="00C10B9D" w:rsidP="00C10B9D">
            <w:pPr>
              <w:autoSpaceDE w:val="0"/>
              <w:autoSpaceDN w:val="0"/>
              <w:adjustRightInd w:val="0"/>
              <w:spacing w:after="0" w:line="240" w:lineRule="auto"/>
              <w:ind w:firstLine="0"/>
              <w:jc w:val="center"/>
              <w:rPr>
                <w:sz w:val="20"/>
                <w:szCs w:val="20"/>
              </w:rPr>
            </w:pPr>
            <w:r w:rsidRPr="00C10B9D">
              <w:rPr>
                <w:sz w:val="20"/>
                <w:szCs w:val="20"/>
              </w:rPr>
              <w:t>1</w:t>
            </w:r>
          </w:p>
        </w:tc>
        <w:tc>
          <w:tcPr>
            <w:tcW w:w="1109" w:type="pct"/>
            <w:shd w:val="clear" w:color="auto" w:fill="auto"/>
            <w:vAlign w:val="center"/>
          </w:tcPr>
          <w:p w:rsidR="00C10B9D" w:rsidRPr="00C10B9D" w:rsidRDefault="00C10B9D" w:rsidP="00C10B9D">
            <w:pPr>
              <w:autoSpaceDE w:val="0"/>
              <w:autoSpaceDN w:val="0"/>
              <w:adjustRightInd w:val="0"/>
              <w:spacing w:after="0" w:line="240" w:lineRule="auto"/>
              <w:ind w:firstLine="0"/>
              <w:jc w:val="center"/>
              <w:rPr>
                <w:sz w:val="20"/>
                <w:szCs w:val="20"/>
              </w:rPr>
            </w:pPr>
            <w:r w:rsidRPr="00C10B9D">
              <w:rPr>
                <w:sz w:val="20"/>
                <w:szCs w:val="20"/>
              </w:rPr>
              <w:t>Сетевой насос</w:t>
            </w:r>
          </w:p>
        </w:tc>
        <w:tc>
          <w:tcPr>
            <w:tcW w:w="710" w:type="pct"/>
            <w:shd w:val="clear" w:color="auto" w:fill="auto"/>
            <w:vAlign w:val="center"/>
          </w:tcPr>
          <w:p w:rsidR="00C10B9D" w:rsidRPr="00C10B9D" w:rsidRDefault="00C10B9D" w:rsidP="00C10B9D">
            <w:pPr>
              <w:autoSpaceDE w:val="0"/>
              <w:autoSpaceDN w:val="0"/>
              <w:adjustRightInd w:val="0"/>
              <w:spacing w:after="0" w:line="240" w:lineRule="auto"/>
              <w:ind w:firstLine="0"/>
              <w:jc w:val="center"/>
              <w:rPr>
                <w:sz w:val="20"/>
                <w:szCs w:val="20"/>
              </w:rPr>
            </w:pPr>
            <w:r w:rsidRPr="00C10B9D">
              <w:rPr>
                <w:sz w:val="20"/>
                <w:szCs w:val="20"/>
              </w:rPr>
              <w:t>К-80-50-160</w:t>
            </w:r>
          </w:p>
        </w:tc>
        <w:tc>
          <w:tcPr>
            <w:tcW w:w="479" w:type="pct"/>
            <w:shd w:val="clear" w:color="auto" w:fill="auto"/>
            <w:vAlign w:val="center"/>
          </w:tcPr>
          <w:p w:rsidR="00C10B9D" w:rsidRPr="00C10B9D" w:rsidRDefault="00C10B9D" w:rsidP="00C10B9D">
            <w:pPr>
              <w:autoSpaceDE w:val="0"/>
              <w:autoSpaceDN w:val="0"/>
              <w:adjustRightInd w:val="0"/>
              <w:spacing w:after="0" w:line="240" w:lineRule="auto"/>
              <w:ind w:firstLine="0"/>
              <w:jc w:val="center"/>
              <w:rPr>
                <w:sz w:val="20"/>
                <w:szCs w:val="20"/>
              </w:rPr>
            </w:pPr>
          </w:p>
        </w:tc>
        <w:tc>
          <w:tcPr>
            <w:tcW w:w="841" w:type="pct"/>
            <w:shd w:val="clear" w:color="auto" w:fill="auto"/>
            <w:vAlign w:val="center"/>
          </w:tcPr>
          <w:p w:rsidR="00C10B9D" w:rsidRPr="00C10B9D" w:rsidRDefault="00C10B9D" w:rsidP="00C10B9D">
            <w:pPr>
              <w:autoSpaceDE w:val="0"/>
              <w:autoSpaceDN w:val="0"/>
              <w:adjustRightInd w:val="0"/>
              <w:spacing w:after="0" w:line="240" w:lineRule="auto"/>
              <w:ind w:firstLine="0"/>
              <w:jc w:val="center"/>
              <w:rPr>
                <w:sz w:val="20"/>
                <w:szCs w:val="20"/>
              </w:rPr>
            </w:pPr>
            <w:r w:rsidRPr="00C10B9D">
              <w:rPr>
                <w:sz w:val="20"/>
                <w:szCs w:val="20"/>
              </w:rPr>
              <w:t>11</w:t>
            </w:r>
          </w:p>
        </w:tc>
        <w:tc>
          <w:tcPr>
            <w:tcW w:w="481" w:type="pct"/>
            <w:shd w:val="clear" w:color="auto" w:fill="auto"/>
            <w:vAlign w:val="center"/>
          </w:tcPr>
          <w:p w:rsidR="00C10B9D" w:rsidRPr="00C10B9D" w:rsidRDefault="00C10B9D" w:rsidP="00C10B9D">
            <w:pPr>
              <w:autoSpaceDE w:val="0"/>
              <w:autoSpaceDN w:val="0"/>
              <w:adjustRightInd w:val="0"/>
              <w:spacing w:after="0" w:line="240" w:lineRule="auto"/>
              <w:ind w:firstLine="0"/>
              <w:jc w:val="center"/>
              <w:rPr>
                <w:sz w:val="20"/>
                <w:szCs w:val="20"/>
              </w:rPr>
            </w:pPr>
            <w:r w:rsidRPr="00C10B9D">
              <w:rPr>
                <w:sz w:val="20"/>
                <w:szCs w:val="20"/>
              </w:rPr>
              <w:t>1500</w:t>
            </w:r>
          </w:p>
        </w:tc>
        <w:tc>
          <w:tcPr>
            <w:tcW w:w="1176" w:type="pct"/>
            <w:shd w:val="clear" w:color="auto" w:fill="auto"/>
            <w:vAlign w:val="center"/>
          </w:tcPr>
          <w:p w:rsidR="00C10B9D" w:rsidRPr="00C10B9D" w:rsidRDefault="00C10B9D" w:rsidP="00C10B9D">
            <w:pPr>
              <w:autoSpaceDE w:val="0"/>
              <w:autoSpaceDN w:val="0"/>
              <w:adjustRightInd w:val="0"/>
              <w:spacing w:after="0" w:line="240" w:lineRule="auto"/>
              <w:ind w:firstLine="0"/>
              <w:jc w:val="center"/>
              <w:rPr>
                <w:sz w:val="20"/>
                <w:szCs w:val="20"/>
              </w:rPr>
            </w:pPr>
            <w:r w:rsidRPr="00C10B9D">
              <w:rPr>
                <w:sz w:val="20"/>
                <w:szCs w:val="20"/>
              </w:rPr>
              <w:t>45</w:t>
            </w:r>
          </w:p>
        </w:tc>
      </w:tr>
      <w:tr w:rsidR="00C10B9D" w:rsidRPr="00C10B9D" w:rsidTr="00C10B9D">
        <w:trPr>
          <w:trHeight w:val="26"/>
        </w:trPr>
        <w:tc>
          <w:tcPr>
            <w:tcW w:w="204" w:type="pct"/>
            <w:shd w:val="clear" w:color="auto" w:fill="auto"/>
            <w:vAlign w:val="center"/>
          </w:tcPr>
          <w:p w:rsidR="00C10B9D" w:rsidRPr="00C10B9D" w:rsidRDefault="00C10B9D" w:rsidP="00C10B9D">
            <w:pPr>
              <w:autoSpaceDE w:val="0"/>
              <w:autoSpaceDN w:val="0"/>
              <w:adjustRightInd w:val="0"/>
              <w:spacing w:after="0" w:line="240" w:lineRule="auto"/>
              <w:ind w:firstLine="0"/>
              <w:jc w:val="center"/>
              <w:rPr>
                <w:sz w:val="20"/>
                <w:szCs w:val="20"/>
              </w:rPr>
            </w:pPr>
            <w:r w:rsidRPr="00C10B9D">
              <w:rPr>
                <w:sz w:val="20"/>
                <w:szCs w:val="20"/>
              </w:rPr>
              <w:t>2</w:t>
            </w:r>
          </w:p>
        </w:tc>
        <w:tc>
          <w:tcPr>
            <w:tcW w:w="1109" w:type="pct"/>
            <w:shd w:val="clear" w:color="auto" w:fill="auto"/>
            <w:vAlign w:val="center"/>
          </w:tcPr>
          <w:p w:rsidR="00C10B9D" w:rsidRPr="00C10B9D" w:rsidRDefault="00C10B9D" w:rsidP="00C10B9D">
            <w:pPr>
              <w:autoSpaceDE w:val="0"/>
              <w:autoSpaceDN w:val="0"/>
              <w:adjustRightInd w:val="0"/>
              <w:spacing w:after="0" w:line="240" w:lineRule="auto"/>
              <w:ind w:firstLine="0"/>
              <w:jc w:val="center"/>
              <w:rPr>
                <w:sz w:val="20"/>
                <w:szCs w:val="20"/>
              </w:rPr>
            </w:pPr>
            <w:r w:rsidRPr="00C10B9D">
              <w:rPr>
                <w:sz w:val="20"/>
                <w:szCs w:val="20"/>
              </w:rPr>
              <w:t>Сетевой насос</w:t>
            </w:r>
          </w:p>
        </w:tc>
        <w:tc>
          <w:tcPr>
            <w:tcW w:w="710" w:type="pct"/>
            <w:shd w:val="clear" w:color="auto" w:fill="auto"/>
            <w:vAlign w:val="center"/>
          </w:tcPr>
          <w:p w:rsidR="00C10B9D" w:rsidRPr="00C10B9D" w:rsidRDefault="00C10B9D" w:rsidP="00C10B9D">
            <w:pPr>
              <w:autoSpaceDE w:val="0"/>
              <w:autoSpaceDN w:val="0"/>
              <w:adjustRightInd w:val="0"/>
              <w:spacing w:after="0" w:line="240" w:lineRule="auto"/>
              <w:ind w:firstLine="0"/>
              <w:jc w:val="center"/>
              <w:rPr>
                <w:sz w:val="20"/>
                <w:szCs w:val="20"/>
              </w:rPr>
            </w:pPr>
            <w:r w:rsidRPr="00C10B9D">
              <w:rPr>
                <w:sz w:val="20"/>
                <w:szCs w:val="20"/>
              </w:rPr>
              <w:t>К-45-30</w:t>
            </w:r>
          </w:p>
        </w:tc>
        <w:tc>
          <w:tcPr>
            <w:tcW w:w="479" w:type="pct"/>
            <w:shd w:val="clear" w:color="auto" w:fill="auto"/>
            <w:vAlign w:val="center"/>
          </w:tcPr>
          <w:p w:rsidR="00C10B9D" w:rsidRPr="00C10B9D" w:rsidRDefault="00C10B9D" w:rsidP="00C10B9D">
            <w:pPr>
              <w:autoSpaceDE w:val="0"/>
              <w:autoSpaceDN w:val="0"/>
              <w:adjustRightInd w:val="0"/>
              <w:spacing w:after="0" w:line="240" w:lineRule="auto"/>
              <w:ind w:firstLine="0"/>
              <w:jc w:val="center"/>
              <w:rPr>
                <w:sz w:val="20"/>
                <w:szCs w:val="20"/>
              </w:rPr>
            </w:pPr>
          </w:p>
        </w:tc>
        <w:tc>
          <w:tcPr>
            <w:tcW w:w="841" w:type="pct"/>
            <w:shd w:val="clear" w:color="auto" w:fill="auto"/>
            <w:vAlign w:val="center"/>
          </w:tcPr>
          <w:p w:rsidR="00C10B9D" w:rsidRPr="00C10B9D" w:rsidRDefault="00C10B9D" w:rsidP="00C10B9D">
            <w:pPr>
              <w:autoSpaceDE w:val="0"/>
              <w:autoSpaceDN w:val="0"/>
              <w:adjustRightInd w:val="0"/>
              <w:spacing w:after="0" w:line="240" w:lineRule="auto"/>
              <w:ind w:firstLine="0"/>
              <w:jc w:val="center"/>
              <w:rPr>
                <w:sz w:val="20"/>
                <w:szCs w:val="20"/>
              </w:rPr>
            </w:pPr>
            <w:r w:rsidRPr="00C10B9D">
              <w:rPr>
                <w:sz w:val="20"/>
                <w:szCs w:val="20"/>
              </w:rPr>
              <w:t>7,5</w:t>
            </w:r>
          </w:p>
        </w:tc>
        <w:tc>
          <w:tcPr>
            <w:tcW w:w="481" w:type="pct"/>
            <w:shd w:val="clear" w:color="auto" w:fill="auto"/>
            <w:vAlign w:val="center"/>
          </w:tcPr>
          <w:p w:rsidR="00C10B9D" w:rsidRPr="00C10B9D" w:rsidRDefault="00C10B9D" w:rsidP="00C10B9D">
            <w:pPr>
              <w:autoSpaceDE w:val="0"/>
              <w:autoSpaceDN w:val="0"/>
              <w:adjustRightInd w:val="0"/>
              <w:spacing w:after="0" w:line="240" w:lineRule="auto"/>
              <w:ind w:firstLine="0"/>
              <w:jc w:val="center"/>
              <w:rPr>
                <w:sz w:val="20"/>
                <w:szCs w:val="20"/>
              </w:rPr>
            </w:pPr>
            <w:r w:rsidRPr="00C10B9D">
              <w:rPr>
                <w:sz w:val="20"/>
                <w:szCs w:val="20"/>
              </w:rPr>
              <w:t>3000</w:t>
            </w:r>
          </w:p>
        </w:tc>
        <w:tc>
          <w:tcPr>
            <w:tcW w:w="1176" w:type="pct"/>
            <w:shd w:val="clear" w:color="auto" w:fill="auto"/>
            <w:vAlign w:val="center"/>
          </w:tcPr>
          <w:p w:rsidR="00C10B9D" w:rsidRPr="00C10B9D" w:rsidRDefault="00C10B9D" w:rsidP="00C10B9D">
            <w:pPr>
              <w:autoSpaceDE w:val="0"/>
              <w:autoSpaceDN w:val="0"/>
              <w:adjustRightInd w:val="0"/>
              <w:spacing w:after="0" w:line="240" w:lineRule="auto"/>
              <w:ind w:firstLine="0"/>
              <w:jc w:val="center"/>
              <w:rPr>
                <w:sz w:val="20"/>
                <w:szCs w:val="20"/>
              </w:rPr>
            </w:pPr>
            <w:r w:rsidRPr="00C10B9D">
              <w:rPr>
                <w:sz w:val="20"/>
                <w:szCs w:val="20"/>
              </w:rPr>
              <w:t>45</w:t>
            </w:r>
          </w:p>
        </w:tc>
      </w:tr>
      <w:tr w:rsidR="00C10B9D" w:rsidRPr="00C10B9D" w:rsidTr="00C10B9D">
        <w:trPr>
          <w:trHeight w:val="26"/>
        </w:trPr>
        <w:tc>
          <w:tcPr>
            <w:tcW w:w="204" w:type="pct"/>
            <w:shd w:val="clear" w:color="auto" w:fill="auto"/>
            <w:vAlign w:val="center"/>
          </w:tcPr>
          <w:p w:rsidR="00C10B9D" w:rsidRPr="00C10B9D" w:rsidRDefault="00C10B9D" w:rsidP="00C10B9D">
            <w:pPr>
              <w:autoSpaceDE w:val="0"/>
              <w:autoSpaceDN w:val="0"/>
              <w:adjustRightInd w:val="0"/>
              <w:spacing w:after="0" w:line="240" w:lineRule="auto"/>
              <w:ind w:firstLine="0"/>
              <w:jc w:val="center"/>
              <w:rPr>
                <w:sz w:val="20"/>
                <w:szCs w:val="20"/>
              </w:rPr>
            </w:pPr>
            <w:r w:rsidRPr="00C10B9D">
              <w:rPr>
                <w:sz w:val="20"/>
                <w:szCs w:val="20"/>
              </w:rPr>
              <w:t>3</w:t>
            </w:r>
          </w:p>
        </w:tc>
        <w:tc>
          <w:tcPr>
            <w:tcW w:w="1109" w:type="pct"/>
            <w:shd w:val="clear" w:color="auto" w:fill="auto"/>
            <w:vAlign w:val="center"/>
          </w:tcPr>
          <w:p w:rsidR="00C10B9D" w:rsidRPr="00C10B9D" w:rsidRDefault="00C10B9D" w:rsidP="00C10B9D">
            <w:pPr>
              <w:autoSpaceDE w:val="0"/>
              <w:autoSpaceDN w:val="0"/>
              <w:adjustRightInd w:val="0"/>
              <w:spacing w:after="0" w:line="240" w:lineRule="auto"/>
              <w:ind w:firstLine="0"/>
              <w:jc w:val="center"/>
              <w:rPr>
                <w:sz w:val="20"/>
                <w:szCs w:val="20"/>
              </w:rPr>
            </w:pPr>
            <w:r w:rsidRPr="00C10B9D">
              <w:rPr>
                <w:sz w:val="20"/>
                <w:szCs w:val="20"/>
              </w:rPr>
              <w:t>Вентилятор поддува</w:t>
            </w:r>
          </w:p>
        </w:tc>
        <w:tc>
          <w:tcPr>
            <w:tcW w:w="710" w:type="pct"/>
            <w:shd w:val="clear" w:color="auto" w:fill="auto"/>
            <w:vAlign w:val="center"/>
          </w:tcPr>
          <w:p w:rsidR="00C10B9D" w:rsidRPr="00C10B9D" w:rsidRDefault="00C10B9D" w:rsidP="00C10B9D">
            <w:pPr>
              <w:autoSpaceDE w:val="0"/>
              <w:autoSpaceDN w:val="0"/>
              <w:adjustRightInd w:val="0"/>
              <w:spacing w:after="0" w:line="240" w:lineRule="auto"/>
              <w:ind w:firstLine="0"/>
              <w:jc w:val="center"/>
              <w:rPr>
                <w:sz w:val="20"/>
                <w:szCs w:val="20"/>
              </w:rPr>
            </w:pPr>
            <w:r w:rsidRPr="00C10B9D">
              <w:rPr>
                <w:sz w:val="20"/>
                <w:szCs w:val="20"/>
              </w:rPr>
              <w:t>ВЦ 14-46</w:t>
            </w:r>
          </w:p>
        </w:tc>
        <w:tc>
          <w:tcPr>
            <w:tcW w:w="479" w:type="pct"/>
            <w:shd w:val="clear" w:color="auto" w:fill="auto"/>
            <w:vAlign w:val="center"/>
          </w:tcPr>
          <w:p w:rsidR="00C10B9D" w:rsidRPr="00C10B9D" w:rsidRDefault="00C10B9D" w:rsidP="00C10B9D">
            <w:pPr>
              <w:autoSpaceDE w:val="0"/>
              <w:autoSpaceDN w:val="0"/>
              <w:adjustRightInd w:val="0"/>
              <w:spacing w:after="0" w:line="240" w:lineRule="auto"/>
              <w:ind w:firstLine="0"/>
              <w:jc w:val="center"/>
              <w:rPr>
                <w:sz w:val="20"/>
                <w:szCs w:val="20"/>
              </w:rPr>
            </w:pPr>
          </w:p>
        </w:tc>
        <w:tc>
          <w:tcPr>
            <w:tcW w:w="841" w:type="pct"/>
            <w:shd w:val="clear" w:color="auto" w:fill="auto"/>
            <w:vAlign w:val="center"/>
          </w:tcPr>
          <w:p w:rsidR="00C10B9D" w:rsidRPr="00C10B9D" w:rsidRDefault="00C10B9D" w:rsidP="00C10B9D">
            <w:pPr>
              <w:autoSpaceDE w:val="0"/>
              <w:autoSpaceDN w:val="0"/>
              <w:adjustRightInd w:val="0"/>
              <w:spacing w:after="0" w:line="240" w:lineRule="auto"/>
              <w:ind w:firstLine="0"/>
              <w:jc w:val="center"/>
              <w:rPr>
                <w:sz w:val="20"/>
                <w:szCs w:val="20"/>
              </w:rPr>
            </w:pPr>
            <w:r w:rsidRPr="00C10B9D">
              <w:rPr>
                <w:sz w:val="20"/>
                <w:szCs w:val="20"/>
              </w:rPr>
              <w:t>0,75</w:t>
            </w:r>
          </w:p>
        </w:tc>
        <w:tc>
          <w:tcPr>
            <w:tcW w:w="481" w:type="pct"/>
            <w:shd w:val="clear" w:color="auto" w:fill="auto"/>
            <w:vAlign w:val="center"/>
          </w:tcPr>
          <w:p w:rsidR="00C10B9D" w:rsidRPr="00C10B9D" w:rsidRDefault="00C10B9D" w:rsidP="00C10B9D">
            <w:pPr>
              <w:autoSpaceDE w:val="0"/>
              <w:autoSpaceDN w:val="0"/>
              <w:adjustRightInd w:val="0"/>
              <w:spacing w:after="0" w:line="240" w:lineRule="auto"/>
              <w:ind w:firstLine="0"/>
              <w:jc w:val="center"/>
              <w:rPr>
                <w:sz w:val="20"/>
                <w:szCs w:val="20"/>
              </w:rPr>
            </w:pPr>
            <w:r w:rsidRPr="00C10B9D">
              <w:rPr>
                <w:sz w:val="20"/>
                <w:szCs w:val="20"/>
              </w:rPr>
              <w:t>1500</w:t>
            </w:r>
          </w:p>
        </w:tc>
        <w:tc>
          <w:tcPr>
            <w:tcW w:w="1176" w:type="pct"/>
            <w:shd w:val="clear" w:color="auto" w:fill="auto"/>
            <w:vAlign w:val="center"/>
          </w:tcPr>
          <w:p w:rsidR="00C10B9D" w:rsidRPr="00C10B9D" w:rsidRDefault="00C10B9D" w:rsidP="00C10B9D">
            <w:pPr>
              <w:autoSpaceDE w:val="0"/>
              <w:autoSpaceDN w:val="0"/>
              <w:adjustRightInd w:val="0"/>
              <w:spacing w:after="0" w:line="240" w:lineRule="auto"/>
              <w:ind w:firstLine="0"/>
              <w:jc w:val="center"/>
              <w:rPr>
                <w:sz w:val="20"/>
                <w:szCs w:val="20"/>
              </w:rPr>
            </w:pPr>
            <w:r w:rsidRPr="00C10B9D">
              <w:rPr>
                <w:sz w:val="20"/>
                <w:szCs w:val="20"/>
              </w:rPr>
              <w:t>900</w:t>
            </w:r>
          </w:p>
        </w:tc>
      </w:tr>
    </w:tbl>
    <w:p w:rsidR="001A4981" w:rsidRPr="001A4981" w:rsidRDefault="001A4981" w:rsidP="00AF72F9">
      <w:pPr>
        <w:spacing w:after="0" w:line="240" w:lineRule="auto"/>
        <w:rPr>
          <w:highlight w:val="yellow"/>
        </w:rPr>
      </w:pPr>
      <w:r w:rsidRPr="001A4981">
        <w:t>При условии соблюдения температурного графика, суммарной производительности насосного оборудования достаточно для обеспечения</w:t>
      </w:r>
      <w:r>
        <w:t xml:space="preserve"> существующей и подключения пер</w:t>
      </w:r>
      <w:r w:rsidRPr="001A4981">
        <w:t>спективной тепловой нагрузки к тепловым сетям котельн</w:t>
      </w:r>
      <w:r w:rsidR="006433A0">
        <w:t>ой</w:t>
      </w:r>
      <w:r w:rsidRPr="001A4981">
        <w:t xml:space="preserve"> муниципального образования </w:t>
      </w:r>
      <w:r w:rsidR="00A55A9D">
        <w:t>Веселовский сельсовет</w:t>
      </w:r>
      <w:r w:rsidRPr="001A4981">
        <w:t>.</w:t>
      </w:r>
      <w:r>
        <w:t xml:space="preserve"> </w:t>
      </w:r>
    </w:p>
    <w:p w:rsidR="001A4981" w:rsidRPr="001A4981" w:rsidRDefault="001A4981" w:rsidP="00AF72F9">
      <w:pPr>
        <w:spacing w:after="0" w:line="240" w:lineRule="auto"/>
      </w:pPr>
      <w:r w:rsidRPr="001A4981">
        <w:t>Теплообменное оборудование на котельн</w:t>
      </w:r>
      <w:r w:rsidR="006433A0">
        <w:t>ой</w:t>
      </w:r>
      <w:r w:rsidRPr="001A4981">
        <w:t xml:space="preserve"> </w:t>
      </w:r>
      <w:r w:rsidR="003C0139">
        <w:t>с. Веселовское, п. Новый Баганенок</w:t>
      </w:r>
      <w:r w:rsidRPr="001A4981">
        <w:t xml:space="preserve"> </w:t>
      </w:r>
      <w:r>
        <w:t>–</w:t>
      </w:r>
      <w:r w:rsidRPr="001A4981">
        <w:t xml:space="preserve"> не предусмотрено.</w:t>
      </w:r>
      <w:r>
        <w:t xml:space="preserve"> </w:t>
      </w:r>
    </w:p>
    <w:p w:rsidR="006433A0" w:rsidRDefault="001A4981" w:rsidP="00AF72F9">
      <w:pPr>
        <w:spacing w:after="0" w:line="240" w:lineRule="auto"/>
      </w:pPr>
      <w:r w:rsidRPr="00FC6AE2">
        <w:t>Параметры</w:t>
      </w:r>
      <w:r w:rsidRPr="001A4981">
        <w:t xml:space="preserve"> и характеристики ды</w:t>
      </w:r>
      <w:r>
        <w:t>мовых труб котельн</w:t>
      </w:r>
      <w:r w:rsidR="00A55A9D">
        <w:t>ых</w:t>
      </w:r>
      <w:r w:rsidR="006433A0">
        <w:t>.</w:t>
      </w:r>
      <w:r>
        <w:t xml:space="preserve"> </w:t>
      </w:r>
    </w:p>
    <w:p w:rsidR="00AF72F9" w:rsidRDefault="00AF72F9" w:rsidP="00AF72F9">
      <w:pPr>
        <w:spacing w:after="0" w:line="240" w:lineRule="auto"/>
      </w:pPr>
    </w:p>
    <w:p w:rsidR="004D1263" w:rsidRPr="004D1263" w:rsidRDefault="004D1263" w:rsidP="00AF72F9">
      <w:pPr>
        <w:autoSpaceDE w:val="0"/>
        <w:autoSpaceDN w:val="0"/>
        <w:adjustRightInd w:val="0"/>
        <w:spacing w:after="0" w:line="240" w:lineRule="auto"/>
        <w:rPr>
          <w:szCs w:val="24"/>
          <w:u w:val="single"/>
          <w:lang w:eastAsia="ru-RU"/>
        </w:rPr>
      </w:pPr>
      <w:r w:rsidRPr="004D1263">
        <w:rPr>
          <w:szCs w:val="24"/>
          <w:u w:val="single"/>
          <w:lang w:eastAsia="ru-RU"/>
        </w:rPr>
        <w:t>Паспорт дымовой трубы котельной №1</w:t>
      </w:r>
    </w:p>
    <w:p w:rsidR="004D1263" w:rsidRPr="004D1263" w:rsidRDefault="004D1263" w:rsidP="00AF72F9">
      <w:pPr>
        <w:autoSpaceDE w:val="0"/>
        <w:autoSpaceDN w:val="0"/>
        <w:adjustRightInd w:val="0"/>
        <w:spacing w:after="0" w:line="240" w:lineRule="auto"/>
        <w:rPr>
          <w:szCs w:val="24"/>
          <w:lang w:eastAsia="ru-RU"/>
        </w:rPr>
      </w:pPr>
      <w:r w:rsidRPr="004D1263">
        <w:rPr>
          <w:szCs w:val="24"/>
          <w:lang w:eastAsia="ru-RU"/>
        </w:rPr>
        <w:t>Промышленн</w:t>
      </w:r>
      <w:r>
        <w:rPr>
          <w:szCs w:val="24"/>
          <w:lang w:eastAsia="ru-RU"/>
        </w:rPr>
        <w:t>ая</w:t>
      </w:r>
      <w:r w:rsidRPr="004D1263">
        <w:rPr>
          <w:szCs w:val="24"/>
          <w:lang w:eastAsia="ru-RU"/>
        </w:rPr>
        <w:t xml:space="preserve"> труба мет</w:t>
      </w:r>
      <w:r>
        <w:rPr>
          <w:szCs w:val="24"/>
          <w:lang w:eastAsia="ru-RU"/>
        </w:rPr>
        <w:t>алличе</w:t>
      </w:r>
      <w:r w:rsidRPr="004D1263">
        <w:rPr>
          <w:szCs w:val="24"/>
          <w:lang w:eastAsia="ru-RU"/>
        </w:rPr>
        <w:t xml:space="preserve">ская </w:t>
      </w:r>
      <w:r>
        <w:rPr>
          <w:szCs w:val="24"/>
          <w:lang w:eastAsia="ru-RU"/>
        </w:rPr>
        <w:t xml:space="preserve">№ </w:t>
      </w:r>
      <w:r w:rsidRPr="004D1263">
        <w:rPr>
          <w:szCs w:val="24"/>
          <w:lang w:eastAsia="ru-RU"/>
        </w:rPr>
        <w:t>l</w:t>
      </w:r>
    </w:p>
    <w:p w:rsidR="004D1263" w:rsidRPr="004D1263" w:rsidRDefault="004D1263" w:rsidP="00AF72F9">
      <w:pPr>
        <w:autoSpaceDE w:val="0"/>
        <w:autoSpaceDN w:val="0"/>
        <w:adjustRightInd w:val="0"/>
        <w:spacing w:after="0" w:line="240" w:lineRule="auto"/>
        <w:rPr>
          <w:szCs w:val="24"/>
          <w:lang w:eastAsia="ru-RU"/>
        </w:rPr>
      </w:pPr>
      <w:r w:rsidRPr="004D1263">
        <w:rPr>
          <w:szCs w:val="24"/>
          <w:lang w:eastAsia="ru-RU"/>
        </w:rPr>
        <w:t>Н (высота) 2З</w:t>
      </w:r>
      <w:r>
        <w:rPr>
          <w:szCs w:val="24"/>
          <w:lang w:eastAsia="ru-RU"/>
        </w:rPr>
        <w:t xml:space="preserve"> </w:t>
      </w:r>
      <w:r w:rsidRPr="004D1263">
        <w:rPr>
          <w:szCs w:val="24"/>
          <w:lang w:eastAsia="ru-RU"/>
        </w:rPr>
        <w:t>м Dо</w:t>
      </w:r>
      <w:r>
        <w:rPr>
          <w:szCs w:val="24"/>
          <w:lang w:eastAsia="ru-RU"/>
        </w:rPr>
        <w:t xml:space="preserve"> </w:t>
      </w:r>
      <w:r w:rsidRPr="004D1263">
        <w:rPr>
          <w:szCs w:val="24"/>
          <w:lang w:eastAsia="ru-RU"/>
        </w:rPr>
        <w:t>(диаметр устья) 700</w:t>
      </w:r>
      <w:r>
        <w:rPr>
          <w:szCs w:val="24"/>
          <w:lang w:eastAsia="ru-RU"/>
        </w:rPr>
        <w:t xml:space="preserve"> </w:t>
      </w:r>
      <w:r w:rsidRPr="004D1263">
        <w:rPr>
          <w:szCs w:val="24"/>
          <w:lang w:eastAsia="ru-RU"/>
        </w:rPr>
        <w:t>мм</w:t>
      </w:r>
      <w:r>
        <w:rPr>
          <w:szCs w:val="24"/>
          <w:lang w:eastAsia="ru-RU"/>
        </w:rPr>
        <w:t xml:space="preserve">, </w:t>
      </w:r>
      <w:r w:rsidRPr="004D1263">
        <w:rPr>
          <w:szCs w:val="24"/>
          <w:lang w:eastAsia="ru-RU"/>
        </w:rPr>
        <w:t>для водогрейных котлов</w:t>
      </w:r>
      <w:r>
        <w:rPr>
          <w:szCs w:val="24"/>
          <w:lang w:eastAsia="ru-RU"/>
        </w:rPr>
        <w:t>.</w:t>
      </w:r>
    </w:p>
    <w:p w:rsidR="004D1263" w:rsidRDefault="004D1263" w:rsidP="00AF72F9">
      <w:pPr>
        <w:autoSpaceDE w:val="0"/>
        <w:autoSpaceDN w:val="0"/>
        <w:adjustRightInd w:val="0"/>
        <w:spacing w:after="0" w:line="240" w:lineRule="auto"/>
        <w:rPr>
          <w:szCs w:val="24"/>
          <w:lang w:eastAsia="ru-RU"/>
        </w:rPr>
      </w:pPr>
      <w:r w:rsidRPr="004D1263">
        <w:rPr>
          <w:szCs w:val="24"/>
          <w:lang w:eastAsia="ru-RU"/>
        </w:rPr>
        <w:t>Труба сооружена:</w:t>
      </w:r>
      <w:r>
        <w:rPr>
          <w:szCs w:val="24"/>
          <w:lang w:eastAsia="ru-RU"/>
        </w:rPr>
        <w:t xml:space="preserve"> </w:t>
      </w:r>
      <w:r w:rsidRPr="004D1263">
        <w:rPr>
          <w:szCs w:val="24"/>
          <w:lang w:eastAsia="ru-RU"/>
        </w:rPr>
        <w:t>1987 г.</w:t>
      </w:r>
    </w:p>
    <w:p w:rsidR="004D1263" w:rsidRDefault="004D1263" w:rsidP="00AF72F9">
      <w:pPr>
        <w:autoSpaceDE w:val="0"/>
        <w:autoSpaceDN w:val="0"/>
        <w:adjustRightInd w:val="0"/>
        <w:spacing w:after="0" w:line="240" w:lineRule="auto"/>
        <w:rPr>
          <w:szCs w:val="24"/>
          <w:lang w:eastAsia="ru-RU"/>
        </w:rPr>
      </w:pPr>
    </w:p>
    <w:p w:rsidR="004D1263" w:rsidRPr="004D1263" w:rsidRDefault="004D1263" w:rsidP="00AF72F9">
      <w:pPr>
        <w:autoSpaceDE w:val="0"/>
        <w:autoSpaceDN w:val="0"/>
        <w:adjustRightInd w:val="0"/>
        <w:spacing w:after="0" w:line="240" w:lineRule="auto"/>
        <w:rPr>
          <w:szCs w:val="24"/>
          <w:u w:val="single"/>
          <w:lang w:eastAsia="ru-RU"/>
        </w:rPr>
      </w:pPr>
      <w:r w:rsidRPr="004D1263">
        <w:rPr>
          <w:szCs w:val="24"/>
          <w:u w:val="single"/>
          <w:lang w:eastAsia="ru-RU"/>
        </w:rPr>
        <w:lastRenderedPageBreak/>
        <w:t>Паспорт дымовой трубы котельной № 2</w:t>
      </w:r>
    </w:p>
    <w:p w:rsidR="004D1263" w:rsidRPr="004D1263" w:rsidRDefault="004D1263" w:rsidP="00AF72F9">
      <w:pPr>
        <w:autoSpaceDE w:val="0"/>
        <w:autoSpaceDN w:val="0"/>
        <w:adjustRightInd w:val="0"/>
        <w:spacing w:after="0" w:line="240" w:lineRule="auto"/>
        <w:rPr>
          <w:szCs w:val="24"/>
          <w:lang w:eastAsia="ru-RU"/>
        </w:rPr>
      </w:pPr>
      <w:r w:rsidRPr="004D1263">
        <w:rPr>
          <w:szCs w:val="24"/>
          <w:lang w:eastAsia="ru-RU"/>
        </w:rPr>
        <w:t>Промышленн</w:t>
      </w:r>
      <w:r>
        <w:rPr>
          <w:szCs w:val="24"/>
          <w:lang w:eastAsia="ru-RU"/>
        </w:rPr>
        <w:t>ая</w:t>
      </w:r>
      <w:r w:rsidRPr="004D1263">
        <w:rPr>
          <w:szCs w:val="24"/>
          <w:lang w:eastAsia="ru-RU"/>
        </w:rPr>
        <w:t xml:space="preserve"> труба мет</w:t>
      </w:r>
      <w:r>
        <w:rPr>
          <w:szCs w:val="24"/>
          <w:lang w:eastAsia="ru-RU"/>
        </w:rPr>
        <w:t>алличе</w:t>
      </w:r>
      <w:r w:rsidRPr="004D1263">
        <w:rPr>
          <w:szCs w:val="24"/>
          <w:lang w:eastAsia="ru-RU"/>
        </w:rPr>
        <w:t xml:space="preserve">ская </w:t>
      </w:r>
      <w:r>
        <w:rPr>
          <w:szCs w:val="24"/>
          <w:lang w:eastAsia="ru-RU"/>
        </w:rPr>
        <w:t>№</w:t>
      </w:r>
      <w:r w:rsidRPr="004D1263">
        <w:rPr>
          <w:szCs w:val="24"/>
          <w:lang w:eastAsia="ru-RU"/>
        </w:rPr>
        <w:t xml:space="preserve"> 2</w:t>
      </w:r>
    </w:p>
    <w:p w:rsidR="004D1263" w:rsidRPr="004D1263" w:rsidRDefault="004D1263" w:rsidP="00AF72F9">
      <w:pPr>
        <w:autoSpaceDE w:val="0"/>
        <w:autoSpaceDN w:val="0"/>
        <w:adjustRightInd w:val="0"/>
        <w:spacing w:after="0" w:line="240" w:lineRule="auto"/>
        <w:rPr>
          <w:szCs w:val="24"/>
          <w:lang w:eastAsia="ru-RU"/>
        </w:rPr>
      </w:pPr>
      <w:r w:rsidRPr="004D1263">
        <w:rPr>
          <w:szCs w:val="24"/>
          <w:lang w:eastAsia="ru-RU"/>
        </w:rPr>
        <w:t>Н (высота) 18м Dо</w:t>
      </w:r>
      <w:r>
        <w:rPr>
          <w:szCs w:val="24"/>
          <w:lang w:eastAsia="ru-RU"/>
        </w:rPr>
        <w:t xml:space="preserve"> </w:t>
      </w:r>
      <w:r w:rsidRPr="004D1263">
        <w:rPr>
          <w:szCs w:val="24"/>
          <w:lang w:eastAsia="ru-RU"/>
        </w:rPr>
        <w:t>(диаметр устья) 555</w:t>
      </w:r>
      <w:r>
        <w:rPr>
          <w:szCs w:val="24"/>
          <w:lang w:eastAsia="ru-RU"/>
        </w:rPr>
        <w:t xml:space="preserve"> </w:t>
      </w:r>
      <w:r w:rsidRPr="004D1263">
        <w:rPr>
          <w:szCs w:val="24"/>
          <w:lang w:eastAsia="ru-RU"/>
        </w:rPr>
        <w:t>мм</w:t>
      </w:r>
      <w:r>
        <w:rPr>
          <w:szCs w:val="24"/>
          <w:lang w:eastAsia="ru-RU"/>
        </w:rPr>
        <w:t xml:space="preserve">, </w:t>
      </w:r>
      <w:r w:rsidRPr="004D1263">
        <w:rPr>
          <w:szCs w:val="24"/>
          <w:lang w:eastAsia="ru-RU"/>
        </w:rPr>
        <w:t>д</w:t>
      </w:r>
      <w:r>
        <w:rPr>
          <w:szCs w:val="24"/>
          <w:lang w:eastAsia="ru-RU"/>
        </w:rPr>
        <w:t>л</w:t>
      </w:r>
      <w:r w:rsidRPr="004D1263">
        <w:rPr>
          <w:szCs w:val="24"/>
          <w:lang w:eastAsia="ru-RU"/>
        </w:rPr>
        <w:t>я водогрейных котлов</w:t>
      </w:r>
      <w:r>
        <w:rPr>
          <w:szCs w:val="24"/>
          <w:lang w:eastAsia="ru-RU"/>
        </w:rPr>
        <w:t>.</w:t>
      </w:r>
    </w:p>
    <w:p w:rsidR="004D1263" w:rsidRPr="004D1263" w:rsidRDefault="004D1263" w:rsidP="00AF72F9">
      <w:pPr>
        <w:autoSpaceDE w:val="0"/>
        <w:autoSpaceDN w:val="0"/>
        <w:adjustRightInd w:val="0"/>
        <w:spacing w:after="0" w:line="240" w:lineRule="auto"/>
        <w:rPr>
          <w:szCs w:val="24"/>
          <w:lang w:eastAsia="ru-RU"/>
        </w:rPr>
      </w:pPr>
      <w:r w:rsidRPr="004D1263">
        <w:rPr>
          <w:szCs w:val="24"/>
          <w:lang w:eastAsia="ru-RU"/>
        </w:rPr>
        <w:t>Труба сооружена:</w:t>
      </w:r>
      <w:r>
        <w:rPr>
          <w:szCs w:val="24"/>
          <w:lang w:eastAsia="ru-RU"/>
        </w:rPr>
        <w:t xml:space="preserve"> </w:t>
      </w:r>
      <w:r w:rsidRPr="004D1263">
        <w:rPr>
          <w:szCs w:val="24"/>
          <w:lang w:eastAsia="ru-RU"/>
        </w:rPr>
        <w:t>l989</w:t>
      </w:r>
      <w:r>
        <w:rPr>
          <w:szCs w:val="24"/>
          <w:lang w:eastAsia="ru-RU"/>
        </w:rPr>
        <w:t xml:space="preserve"> </w:t>
      </w:r>
      <w:r w:rsidRPr="004D1263">
        <w:rPr>
          <w:szCs w:val="24"/>
          <w:lang w:eastAsia="ru-RU"/>
        </w:rPr>
        <w:t>г.</w:t>
      </w:r>
    </w:p>
    <w:p w:rsidR="004D1263" w:rsidRPr="004D1263" w:rsidRDefault="004D1263" w:rsidP="00AF72F9">
      <w:pPr>
        <w:autoSpaceDE w:val="0"/>
        <w:autoSpaceDN w:val="0"/>
        <w:adjustRightInd w:val="0"/>
        <w:spacing w:after="0" w:line="240" w:lineRule="auto"/>
        <w:rPr>
          <w:szCs w:val="24"/>
          <w:lang w:eastAsia="ru-RU"/>
        </w:rPr>
      </w:pPr>
    </w:p>
    <w:p w:rsidR="004D1263" w:rsidRPr="004D1263" w:rsidRDefault="004D1263" w:rsidP="00AF72F9">
      <w:pPr>
        <w:autoSpaceDE w:val="0"/>
        <w:autoSpaceDN w:val="0"/>
        <w:adjustRightInd w:val="0"/>
        <w:spacing w:after="0" w:line="240" w:lineRule="auto"/>
        <w:rPr>
          <w:szCs w:val="24"/>
          <w:lang w:eastAsia="ru-RU"/>
        </w:rPr>
      </w:pPr>
      <w:r w:rsidRPr="004D1263">
        <w:rPr>
          <w:szCs w:val="24"/>
          <w:u w:val="single"/>
          <w:lang w:eastAsia="ru-RU"/>
        </w:rPr>
        <w:t>Паспорт дымовой трубы котельной №</w:t>
      </w:r>
      <w:r>
        <w:rPr>
          <w:szCs w:val="24"/>
          <w:u w:val="single"/>
          <w:lang w:eastAsia="ru-RU"/>
        </w:rPr>
        <w:t xml:space="preserve"> 3</w:t>
      </w:r>
    </w:p>
    <w:p w:rsidR="004D1263" w:rsidRPr="004D1263" w:rsidRDefault="004D1263" w:rsidP="00AF72F9">
      <w:pPr>
        <w:autoSpaceDE w:val="0"/>
        <w:autoSpaceDN w:val="0"/>
        <w:adjustRightInd w:val="0"/>
        <w:spacing w:after="0" w:line="240" w:lineRule="auto"/>
        <w:rPr>
          <w:szCs w:val="24"/>
          <w:lang w:eastAsia="ru-RU"/>
        </w:rPr>
      </w:pPr>
      <w:r w:rsidRPr="004D1263">
        <w:rPr>
          <w:szCs w:val="24"/>
          <w:lang w:eastAsia="ru-RU"/>
        </w:rPr>
        <w:t>Промышленн</w:t>
      </w:r>
      <w:r>
        <w:rPr>
          <w:szCs w:val="24"/>
          <w:lang w:eastAsia="ru-RU"/>
        </w:rPr>
        <w:t>ая</w:t>
      </w:r>
      <w:r w:rsidRPr="004D1263">
        <w:rPr>
          <w:szCs w:val="24"/>
          <w:lang w:eastAsia="ru-RU"/>
        </w:rPr>
        <w:t xml:space="preserve"> труба мет</w:t>
      </w:r>
      <w:r>
        <w:rPr>
          <w:szCs w:val="24"/>
          <w:lang w:eastAsia="ru-RU"/>
        </w:rPr>
        <w:t>алличе</w:t>
      </w:r>
      <w:r w:rsidRPr="004D1263">
        <w:rPr>
          <w:szCs w:val="24"/>
          <w:lang w:eastAsia="ru-RU"/>
        </w:rPr>
        <w:t xml:space="preserve">ская </w:t>
      </w:r>
      <w:r>
        <w:rPr>
          <w:szCs w:val="24"/>
          <w:lang w:eastAsia="ru-RU"/>
        </w:rPr>
        <w:t>№3</w:t>
      </w:r>
    </w:p>
    <w:p w:rsidR="004D1263" w:rsidRPr="004D1263" w:rsidRDefault="004D1263" w:rsidP="00AF72F9">
      <w:pPr>
        <w:autoSpaceDE w:val="0"/>
        <w:autoSpaceDN w:val="0"/>
        <w:adjustRightInd w:val="0"/>
        <w:spacing w:after="0" w:line="240" w:lineRule="auto"/>
        <w:rPr>
          <w:szCs w:val="24"/>
          <w:lang w:eastAsia="ru-RU"/>
        </w:rPr>
      </w:pPr>
      <w:r w:rsidRPr="004D1263">
        <w:rPr>
          <w:szCs w:val="24"/>
          <w:lang w:eastAsia="ru-RU"/>
        </w:rPr>
        <w:t>Н (высота) 25 м Dо</w:t>
      </w:r>
      <w:r>
        <w:rPr>
          <w:szCs w:val="24"/>
          <w:lang w:eastAsia="ru-RU"/>
        </w:rPr>
        <w:t xml:space="preserve"> </w:t>
      </w:r>
      <w:r w:rsidRPr="004D1263">
        <w:rPr>
          <w:szCs w:val="24"/>
          <w:lang w:eastAsia="ru-RU"/>
        </w:rPr>
        <w:t>(диам</w:t>
      </w:r>
      <w:r>
        <w:rPr>
          <w:szCs w:val="24"/>
          <w:lang w:eastAsia="ru-RU"/>
        </w:rPr>
        <w:t>е</w:t>
      </w:r>
      <w:r w:rsidRPr="004D1263">
        <w:rPr>
          <w:szCs w:val="24"/>
          <w:lang w:eastAsia="ru-RU"/>
        </w:rPr>
        <w:t>тр устья) 555 мм</w:t>
      </w:r>
      <w:r>
        <w:rPr>
          <w:szCs w:val="24"/>
          <w:lang w:eastAsia="ru-RU"/>
        </w:rPr>
        <w:t xml:space="preserve">, </w:t>
      </w:r>
      <w:r w:rsidRPr="004D1263">
        <w:rPr>
          <w:szCs w:val="24"/>
          <w:lang w:eastAsia="ru-RU"/>
        </w:rPr>
        <w:t>д</w:t>
      </w:r>
      <w:r>
        <w:rPr>
          <w:szCs w:val="24"/>
          <w:lang w:eastAsia="ru-RU"/>
        </w:rPr>
        <w:t>л</w:t>
      </w:r>
      <w:r w:rsidRPr="004D1263">
        <w:rPr>
          <w:szCs w:val="24"/>
          <w:lang w:eastAsia="ru-RU"/>
        </w:rPr>
        <w:t>я водогрейных котлов</w:t>
      </w:r>
      <w:r>
        <w:rPr>
          <w:szCs w:val="24"/>
          <w:lang w:eastAsia="ru-RU"/>
        </w:rPr>
        <w:t>.</w:t>
      </w:r>
    </w:p>
    <w:p w:rsidR="00A55A9D" w:rsidRPr="004D1263" w:rsidRDefault="004D1263" w:rsidP="00AF72F9">
      <w:pPr>
        <w:autoSpaceDE w:val="0"/>
        <w:autoSpaceDN w:val="0"/>
        <w:adjustRightInd w:val="0"/>
        <w:spacing w:after="0" w:line="240" w:lineRule="auto"/>
        <w:rPr>
          <w:szCs w:val="24"/>
        </w:rPr>
      </w:pPr>
      <w:r w:rsidRPr="004D1263">
        <w:rPr>
          <w:szCs w:val="24"/>
          <w:lang w:eastAsia="ru-RU"/>
        </w:rPr>
        <w:t>Труба сооружена:</w:t>
      </w:r>
      <w:r>
        <w:rPr>
          <w:szCs w:val="24"/>
          <w:lang w:eastAsia="ru-RU"/>
        </w:rPr>
        <w:t xml:space="preserve"> </w:t>
      </w:r>
      <w:r w:rsidRPr="004D1263">
        <w:rPr>
          <w:szCs w:val="24"/>
          <w:lang w:eastAsia="ru-RU"/>
        </w:rPr>
        <w:t>1975</w:t>
      </w:r>
      <w:r>
        <w:rPr>
          <w:szCs w:val="24"/>
          <w:lang w:eastAsia="ru-RU"/>
        </w:rPr>
        <w:t xml:space="preserve"> </w:t>
      </w:r>
      <w:r w:rsidRPr="004D1263">
        <w:rPr>
          <w:szCs w:val="24"/>
          <w:lang w:eastAsia="ru-RU"/>
        </w:rPr>
        <w:t>г.</w:t>
      </w:r>
    </w:p>
    <w:p w:rsidR="004D1263" w:rsidRDefault="004D1263" w:rsidP="001A4981"/>
    <w:p w:rsidR="001A4981" w:rsidRPr="00116EEE" w:rsidRDefault="006433A0" w:rsidP="001A4981">
      <w:r w:rsidRPr="00116EEE">
        <w:t xml:space="preserve">Информация по </w:t>
      </w:r>
      <w:r w:rsidR="00116EEE">
        <w:t>тепловым сетям</w:t>
      </w:r>
      <w:r w:rsidRPr="00116EEE">
        <w:t xml:space="preserve"> котельных муниципального образования </w:t>
      </w:r>
      <w:r w:rsidR="00A55A9D">
        <w:t>Веселовск</w:t>
      </w:r>
      <w:r w:rsidR="004D1263">
        <w:t>ий сельсовет</w:t>
      </w:r>
      <w:r w:rsidRPr="00116EEE">
        <w:t xml:space="preserve"> </w:t>
      </w:r>
      <w:r w:rsidR="001C13B2">
        <w:t>представлены в таблице 1.6</w:t>
      </w:r>
      <w:r w:rsidR="001A4981" w:rsidRPr="00116EEE">
        <w:t xml:space="preserve">. </w:t>
      </w:r>
    </w:p>
    <w:p w:rsidR="001A4981" w:rsidRPr="00116EEE" w:rsidRDefault="001C13B2" w:rsidP="001A4981">
      <w:pPr>
        <w:ind w:firstLine="0"/>
        <w:jc w:val="right"/>
      </w:pPr>
      <w:r>
        <w:t>Таблица 1.6</w:t>
      </w:r>
    </w:p>
    <w:p w:rsidR="001A4981" w:rsidRPr="001A4981" w:rsidRDefault="00116EEE" w:rsidP="001A4981">
      <w:pPr>
        <w:spacing w:after="60"/>
        <w:ind w:firstLine="0"/>
        <w:jc w:val="center"/>
        <w:rPr>
          <w:u w:val="single"/>
        </w:rPr>
      </w:pPr>
      <w:r>
        <w:rPr>
          <w:u w:val="single"/>
        </w:rPr>
        <w:t>Характеристика тепловых сетей</w:t>
      </w:r>
    </w:p>
    <w:p w:rsidR="001A4981" w:rsidRPr="00797DE8" w:rsidRDefault="001A4981" w:rsidP="001A4981">
      <w:pPr>
        <w:spacing w:after="48" w:line="1" w:lineRule="exact"/>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3"/>
        <w:gridCol w:w="1044"/>
        <w:gridCol w:w="1108"/>
        <w:gridCol w:w="1369"/>
        <w:gridCol w:w="850"/>
        <w:gridCol w:w="1051"/>
        <w:gridCol w:w="1394"/>
        <w:gridCol w:w="1188"/>
        <w:gridCol w:w="593"/>
      </w:tblGrid>
      <w:tr w:rsidR="006433A0" w:rsidRPr="006433A0" w:rsidTr="00116EEE">
        <w:trPr>
          <w:trHeight w:val="20"/>
        </w:trPr>
        <w:tc>
          <w:tcPr>
            <w:tcW w:w="508" w:type="pct"/>
            <w:shd w:val="clear" w:color="auto" w:fill="auto"/>
            <w:vAlign w:val="center"/>
            <w:hideMark/>
          </w:tcPr>
          <w:p w:rsidR="006433A0" w:rsidRPr="006433A0" w:rsidRDefault="006433A0" w:rsidP="00C10B9D">
            <w:pPr>
              <w:spacing w:after="0" w:line="240" w:lineRule="auto"/>
              <w:ind w:firstLine="0"/>
              <w:jc w:val="center"/>
              <w:rPr>
                <w:b/>
                <w:spacing w:val="-6"/>
                <w:sz w:val="20"/>
                <w:szCs w:val="20"/>
              </w:rPr>
            </w:pPr>
            <w:r w:rsidRPr="006433A0">
              <w:rPr>
                <w:b/>
                <w:spacing w:val="-6"/>
                <w:sz w:val="20"/>
                <w:szCs w:val="20"/>
              </w:rPr>
              <w:t>Трубопровод тепловой сети: подающий -(п); обратный - (о)</w:t>
            </w:r>
          </w:p>
        </w:tc>
        <w:tc>
          <w:tcPr>
            <w:tcW w:w="545" w:type="pct"/>
            <w:shd w:val="clear" w:color="auto" w:fill="auto"/>
            <w:vAlign w:val="center"/>
            <w:hideMark/>
          </w:tcPr>
          <w:p w:rsidR="006433A0" w:rsidRPr="006433A0" w:rsidRDefault="006433A0" w:rsidP="00C10B9D">
            <w:pPr>
              <w:spacing w:after="0" w:line="240" w:lineRule="auto"/>
              <w:ind w:firstLine="0"/>
              <w:jc w:val="center"/>
              <w:rPr>
                <w:b/>
                <w:spacing w:val="-6"/>
                <w:sz w:val="20"/>
                <w:szCs w:val="20"/>
              </w:rPr>
            </w:pPr>
            <w:r w:rsidRPr="006433A0">
              <w:rPr>
                <w:b/>
                <w:spacing w:val="-6"/>
                <w:sz w:val="20"/>
                <w:szCs w:val="20"/>
              </w:rPr>
              <w:t>Наружный диаметр трубопровода, Dн, мм</w:t>
            </w:r>
          </w:p>
        </w:tc>
        <w:tc>
          <w:tcPr>
            <w:tcW w:w="579" w:type="pct"/>
            <w:shd w:val="clear" w:color="auto" w:fill="auto"/>
            <w:vAlign w:val="center"/>
            <w:hideMark/>
          </w:tcPr>
          <w:p w:rsidR="006433A0" w:rsidRPr="006433A0" w:rsidRDefault="006433A0" w:rsidP="00C10B9D">
            <w:pPr>
              <w:spacing w:after="0" w:line="240" w:lineRule="auto"/>
              <w:ind w:firstLine="0"/>
              <w:jc w:val="center"/>
              <w:rPr>
                <w:b/>
                <w:spacing w:val="-6"/>
                <w:sz w:val="20"/>
                <w:szCs w:val="20"/>
              </w:rPr>
            </w:pPr>
            <w:r w:rsidRPr="006433A0">
              <w:rPr>
                <w:b/>
                <w:spacing w:val="-6"/>
                <w:sz w:val="20"/>
                <w:szCs w:val="20"/>
              </w:rPr>
              <w:t>Общая протяженность трубопроводов участка сети (в двухтрубном исчислении), L, м</w:t>
            </w:r>
          </w:p>
        </w:tc>
        <w:tc>
          <w:tcPr>
            <w:tcW w:w="715" w:type="pct"/>
            <w:shd w:val="clear" w:color="auto" w:fill="auto"/>
            <w:vAlign w:val="center"/>
            <w:hideMark/>
          </w:tcPr>
          <w:p w:rsidR="006433A0" w:rsidRPr="006433A0" w:rsidRDefault="006433A0" w:rsidP="00C10B9D">
            <w:pPr>
              <w:spacing w:after="0" w:line="240" w:lineRule="auto"/>
              <w:ind w:firstLine="0"/>
              <w:jc w:val="center"/>
              <w:rPr>
                <w:b/>
                <w:spacing w:val="-6"/>
                <w:sz w:val="20"/>
                <w:szCs w:val="20"/>
              </w:rPr>
            </w:pPr>
            <w:r w:rsidRPr="006433A0">
              <w:rPr>
                <w:b/>
                <w:spacing w:val="-6"/>
                <w:sz w:val="20"/>
                <w:szCs w:val="20"/>
              </w:rPr>
              <w:t>Назначение тепловой сети (магистральные, распределительные - отопления, ГВС)</w:t>
            </w:r>
          </w:p>
        </w:tc>
        <w:tc>
          <w:tcPr>
            <w:tcW w:w="444" w:type="pct"/>
            <w:shd w:val="clear" w:color="auto" w:fill="auto"/>
            <w:vAlign w:val="center"/>
            <w:hideMark/>
          </w:tcPr>
          <w:p w:rsidR="006433A0" w:rsidRPr="006433A0" w:rsidRDefault="006433A0" w:rsidP="00C10B9D">
            <w:pPr>
              <w:spacing w:after="0" w:line="240" w:lineRule="auto"/>
              <w:ind w:firstLine="0"/>
              <w:jc w:val="center"/>
              <w:rPr>
                <w:b/>
                <w:spacing w:val="-6"/>
                <w:sz w:val="20"/>
                <w:szCs w:val="20"/>
              </w:rPr>
            </w:pPr>
            <w:r w:rsidRPr="006433A0">
              <w:rPr>
                <w:b/>
                <w:spacing w:val="-6"/>
                <w:sz w:val="20"/>
                <w:szCs w:val="20"/>
              </w:rPr>
              <w:t>Тип прокладки</w:t>
            </w:r>
          </w:p>
        </w:tc>
        <w:tc>
          <w:tcPr>
            <w:tcW w:w="549" w:type="pct"/>
            <w:shd w:val="clear" w:color="auto" w:fill="auto"/>
            <w:vAlign w:val="center"/>
            <w:hideMark/>
          </w:tcPr>
          <w:p w:rsidR="006433A0" w:rsidRPr="006433A0" w:rsidRDefault="006433A0" w:rsidP="00C10B9D">
            <w:pPr>
              <w:spacing w:after="0" w:line="240" w:lineRule="auto"/>
              <w:ind w:firstLine="0"/>
              <w:jc w:val="center"/>
              <w:rPr>
                <w:b/>
                <w:spacing w:val="-6"/>
                <w:sz w:val="20"/>
                <w:szCs w:val="20"/>
              </w:rPr>
            </w:pPr>
            <w:r w:rsidRPr="006433A0">
              <w:rPr>
                <w:b/>
                <w:spacing w:val="-6"/>
                <w:sz w:val="20"/>
                <w:szCs w:val="20"/>
              </w:rPr>
              <w:t>Год ввода участка труб-да в эксплуатацию (перекладки)</w:t>
            </w:r>
          </w:p>
        </w:tc>
        <w:tc>
          <w:tcPr>
            <w:tcW w:w="728" w:type="pct"/>
            <w:vAlign w:val="center"/>
          </w:tcPr>
          <w:p w:rsidR="006433A0" w:rsidRPr="006433A0" w:rsidRDefault="006433A0" w:rsidP="00C10B9D">
            <w:pPr>
              <w:spacing w:after="0" w:line="240" w:lineRule="auto"/>
              <w:ind w:firstLine="0"/>
              <w:jc w:val="center"/>
              <w:rPr>
                <w:b/>
                <w:spacing w:val="-6"/>
                <w:sz w:val="20"/>
                <w:szCs w:val="20"/>
              </w:rPr>
            </w:pPr>
            <w:r w:rsidRPr="006433A0">
              <w:rPr>
                <w:b/>
                <w:spacing w:val="-6"/>
                <w:sz w:val="20"/>
                <w:szCs w:val="20"/>
              </w:rPr>
              <w:t>Теплоизоляционная конструкция</w:t>
            </w:r>
          </w:p>
        </w:tc>
        <w:tc>
          <w:tcPr>
            <w:tcW w:w="621" w:type="pct"/>
            <w:vAlign w:val="center"/>
          </w:tcPr>
          <w:p w:rsidR="006433A0" w:rsidRPr="006433A0" w:rsidRDefault="006433A0" w:rsidP="00C10B9D">
            <w:pPr>
              <w:spacing w:after="0" w:line="240" w:lineRule="auto"/>
              <w:ind w:firstLine="0"/>
              <w:jc w:val="center"/>
              <w:rPr>
                <w:spacing w:val="-6"/>
                <w:sz w:val="20"/>
                <w:szCs w:val="20"/>
              </w:rPr>
            </w:pPr>
            <w:r w:rsidRPr="006433A0">
              <w:rPr>
                <w:b/>
                <w:spacing w:val="-6"/>
                <w:sz w:val="20"/>
                <w:szCs w:val="20"/>
              </w:rPr>
              <w:t>Балансовая принадлежность участка ТС</w:t>
            </w:r>
          </w:p>
        </w:tc>
        <w:tc>
          <w:tcPr>
            <w:tcW w:w="310" w:type="pct"/>
            <w:vAlign w:val="center"/>
          </w:tcPr>
          <w:p w:rsidR="006433A0" w:rsidRPr="006433A0" w:rsidRDefault="006433A0" w:rsidP="00C10B9D">
            <w:pPr>
              <w:spacing w:after="0" w:line="240" w:lineRule="auto"/>
              <w:ind w:firstLine="0"/>
              <w:jc w:val="center"/>
              <w:rPr>
                <w:b/>
                <w:spacing w:val="-6"/>
                <w:sz w:val="20"/>
                <w:szCs w:val="20"/>
              </w:rPr>
            </w:pPr>
            <w:r w:rsidRPr="006433A0">
              <w:rPr>
                <w:b/>
                <w:spacing w:val="-6"/>
                <w:sz w:val="20"/>
                <w:szCs w:val="20"/>
              </w:rPr>
              <w:t>Физ. Износ, %</w:t>
            </w:r>
          </w:p>
        </w:tc>
      </w:tr>
      <w:tr w:rsidR="00C10B9D" w:rsidRPr="006433A0" w:rsidTr="002D5C3F">
        <w:trPr>
          <w:trHeight w:val="227"/>
        </w:trPr>
        <w:tc>
          <w:tcPr>
            <w:tcW w:w="5000" w:type="pct"/>
            <w:gridSpan w:val="9"/>
            <w:shd w:val="clear" w:color="auto" w:fill="auto"/>
            <w:vAlign w:val="center"/>
            <w:hideMark/>
          </w:tcPr>
          <w:p w:rsidR="00C10B9D" w:rsidRPr="006433A0" w:rsidRDefault="00C10B9D" w:rsidP="00C10B9D">
            <w:pPr>
              <w:spacing w:after="0" w:line="240" w:lineRule="auto"/>
              <w:ind w:firstLine="0"/>
              <w:jc w:val="center"/>
              <w:rPr>
                <w:b/>
                <w:sz w:val="20"/>
                <w:szCs w:val="20"/>
              </w:rPr>
            </w:pPr>
            <w:r>
              <w:rPr>
                <w:b/>
                <w:sz w:val="20"/>
                <w:szCs w:val="20"/>
              </w:rPr>
              <w:t>Котельная № 1</w:t>
            </w:r>
          </w:p>
        </w:tc>
      </w:tr>
      <w:tr w:rsidR="00C10B9D" w:rsidRPr="006433A0" w:rsidTr="002D5C3F">
        <w:trPr>
          <w:trHeight w:val="227"/>
        </w:trPr>
        <w:tc>
          <w:tcPr>
            <w:tcW w:w="508" w:type="pct"/>
            <w:vAlign w:val="center"/>
          </w:tcPr>
          <w:p w:rsidR="00C10B9D" w:rsidRPr="00000685" w:rsidRDefault="00C10B9D" w:rsidP="00C10B9D">
            <w:pPr>
              <w:spacing w:after="0" w:line="240" w:lineRule="auto"/>
              <w:ind w:firstLine="0"/>
              <w:jc w:val="center"/>
              <w:rPr>
                <w:sz w:val="20"/>
                <w:szCs w:val="20"/>
              </w:rPr>
            </w:pPr>
            <w:r>
              <w:rPr>
                <w:sz w:val="20"/>
                <w:szCs w:val="20"/>
              </w:rPr>
              <w:t>П;О</w:t>
            </w:r>
          </w:p>
        </w:tc>
        <w:tc>
          <w:tcPr>
            <w:tcW w:w="545" w:type="pct"/>
            <w:vAlign w:val="center"/>
          </w:tcPr>
          <w:p w:rsidR="00C10B9D" w:rsidRPr="00000685" w:rsidRDefault="00C10B9D" w:rsidP="00C10B9D">
            <w:pPr>
              <w:spacing w:after="0" w:line="240" w:lineRule="auto"/>
              <w:ind w:firstLine="0"/>
              <w:jc w:val="center"/>
              <w:rPr>
                <w:sz w:val="20"/>
                <w:szCs w:val="20"/>
              </w:rPr>
            </w:pPr>
            <w:r>
              <w:rPr>
                <w:sz w:val="20"/>
                <w:szCs w:val="20"/>
              </w:rPr>
              <w:t>32-115</w:t>
            </w:r>
          </w:p>
        </w:tc>
        <w:tc>
          <w:tcPr>
            <w:tcW w:w="579" w:type="pct"/>
            <w:shd w:val="clear" w:color="auto" w:fill="auto"/>
            <w:noWrap/>
            <w:vAlign w:val="center"/>
          </w:tcPr>
          <w:p w:rsidR="00C10B9D" w:rsidRPr="00000685" w:rsidRDefault="00C10B9D" w:rsidP="00C10B9D">
            <w:pPr>
              <w:spacing w:after="0" w:line="240" w:lineRule="auto"/>
              <w:ind w:firstLine="0"/>
              <w:jc w:val="center"/>
              <w:rPr>
                <w:sz w:val="20"/>
                <w:szCs w:val="20"/>
              </w:rPr>
            </w:pPr>
            <w:r>
              <w:rPr>
                <w:sz w:val="20"/>
                <w:szCs w:val="20"/>
              </w:rPr>
              <w:t>2173</w:t>
            </w:r>
          </w:p>
        </w:tc>
        <w:tc>
          <w:tcPr>
            <w:tcW w:w="715" w:type="pct"/>
            <w:shd w:val="clear" w:color="auto" w:fill="auto"/>
            <w:noWrap/>
            <w:vAlign w:val="center"/>
          </w:tcPr>
          <w:p w:rsidR="00C10B9D" w:rsidRPr="00000685" w:rsidRDefault="00C10B9D" w:rsidP="00C10B9D">
            <w:pPr>
              <w:spacing w:after="0" w:line="240" w:lineRule="auto"/>
              <w:ind w:firstLine="0"/>
              <w:jc w:val="center"/>
              <w:rPr>
                <w:sz w:val="20"/>
                <w:szCs w:val="20"/>
              </w:rPr>
            </w:pPr>
            <w:r>
              <w:rPr>
                <w:sz w:val="20"/>
                <w:szCs w:val="20"/>
              </w:rPr>
              <w:t>отопление</w:t>
            </w:r>
          </w:p>
        </w:tc>
        <w:tc>
          <w:tcPr>
            <w:tcW w:w="444" w:type="pct"/>
            <w:shd w:val="clear" w:color="auto" w:fill="auto"/>
            <w:noWrap/>
            <w:vAlign w:val="center"/>
          </w:tcPr>
          <w:p w:rsidR="00C10B9D" w:rsidRPr="00000685" w:rsidRDefault="00C10B9D" w:rsidP="00C10B9D">
            <w:pPr>
              <w:spacing w:after="0" w:line="240" w:lineRule="auto"/>
              <w:ind w:firstLine="0"/>
              <w:jc w:val="center"/>
              <w:rPr>
                <w:sz w:val="20"/>
                <w:szCs w:val="20"/>
              </w:rPr>
            </w:pPr>
            <w:r>
              <w:rPr>
                <w:sz w:val="20"/>
                <w:szCs w:val="20"/>
              </w:rPr>
              <w:t>закрытая</w:t>
            </w:r>
          </w:p>
        </w:tc>
        <w:tc>
          <w:tcPr>
            <w:tcW w:w="549" w:type="pct"/>
            <w:shd w:val="clear" w:color="auto" w:fill="auto"/>
            <w:noWrap/>
            <w:vAlign w:val="center"/>
          </w:tcPr>
          <w:p w:rsidR="00C10B9D" w:rsidRPr="00000685" w:rsidRDefault="00C10B9D" w:rsidP="00C10B9D">
            <w:pPr>
              <w:spacing w:after="0" w:line="240" w:lineRule="auto"/>
              <w:ind w:firstLine="0"/>
              <w:jc w:val="center"/>
              <w:rPr>
                <w:sz w:val="20"/>
                <w:szCs w:val="20"/>
              </w:rPr>
            </w:pPr>
            <w:r>
              <w:rPr>
                <w:sz w:val="20"/>
                <w:szCs w:val="20"/>
              </w:rPr>
              <w:t>2014</w:t>
            </w:r>
          </w:p>
        </w:tc>
        <w:tc>
          <w:tcPr>
            <w:tcW w:w="728" w:type="pct"/>
            <w:vAlign w:val="center"/>
          </w:tcPr>
          <w:p w:rsidR="00C10B9D" w:rsidRPr="00000685" w:rsidRDefault="00C10B9D" w:rsidP="00C10B9D">
            <w:pPr>
              <w:spacing w:after="0" w:line="240" w:lineRule="auto"/>
              <w:ind w:firstLine="0"/>
              <w:jc w:val="center"/>
              <w:rPr>
                <w:sz w:val="20"/>
                <w:szCs w:val="20"/>
              </w:rPr>
            </w:pPr>
            <w:r>
              <w:rPr>
                <w:sz w:val="20"/>
                <w:szCs w:val="20"/>
              </w:rPr>
              <w:t>минвата</w:t>
            </w:r>
          </w:p>
        </w:tc>
        <w:tc>
          <w:tcPr>
            <w:tcW w:w="621" w:type="pct"/>
            <w:vAlign w:val="center"/>
          </w:tcPr>
          <w:p w:rsidR="00C10B9D" w:rsidRPr="00000685" w:rsidRDefault="00C10B9D" w:rsidP="00C10B9D">
            <w:pPr>
              <w:spacing w:after="0" w:line="240" w:lineRule="auto"/>
              <w:ind w:firstLine="0"/>
              <w:jc w:val="center"/>
              <w:rPr>
                <w:sz w:val="20"/>
                <w:szCs w:val="20"/>
              </w:rPr>
            </w:pPr>
            <w:r>
              <w:rPr>
                <w:sz w:val="20"/>
                <w:szCs w:val="20"/>
              </w:rPr>
              <w:t>администрация  Веселовского сельсовета и ООО «Лада»</w:t>
            </w:r>
          </w:p>
        </w:tc>
        <w:tc>
          <w:tcPr>
            <w:tcW w:w="310" w:type="pct"/>
            <w:vAlign w:val="center"/>
          </w:tcPr>
          <w:p w:rsidR="00C10B9D" w:rsidRPr="00000685" w:rsidRDefault="00C10B9D" w:rsidP="00C10B9D">
            <w:pPr>
              <w:spacing w:after="0" w:line="240" w:lineRule="auto"/>
              <w:ind w:firstLine="0"/>
              <w:jc w:val="center"/>
              <w:rPr>
                <w:sz w:val="20"/>
                <w:szCs w:val="20"/>
              </w:rPr>
            </w:pPr>
            <w:r>
              <w:rPr>
                <w:sz w:val="20"/>
                <w:szCs w:val="20"/>
              </w:rPr>
              <w:t>20</w:t>
            </w:r>
          </w:p>
        </w:tc>
      </w:tr>
      <w:tr w:rsidR="00C10B9D" w:rsidRPr="006433A0" w:rsidTr="002D5C3F">
        <w:trPr>
          <w:trHeight w:val="227"/>
        </w:trPr>
        <w:tc>
          <w:tcPr>
            <w:tcW w:w="5000" w:type="pct"/>
            <w:gridSpan w:val="9"/>
            <w:shd w:val="clear" w:color="auto" w:fill="auto"/>
            <w:vAlign w:val="center"/>
            <w:hideMark/>
          </w:tcPr>
          <w:p w:rsidR="00C10B9D" w:rsidRPr="006433A0" w:rsidRDefault="00C10B9D" w:rsidP="00C10B9D">
            <w:pPr>
              <w:spacing w:after="0" w:line="240" w:lineRule="auto"/>
              <w:ind w:firstLine="0"/>
              <w:jc w:val="center"/>
              <w:rPr>
                <w:b/>
                <w:sz w:val="20"/>
                <w:szCs w:val="20"/>
              </w:rPr>
            </w:pPr>
            <w:r>
              <w:rPr>
                <w:b/>
                <w:sz w:val="20"/>
                <w:szCs w:val="20"/>
              </w:rPr>
              <w:t>Котельная № 2</w:t>
            </w:r>
          </w:p>
        </w:tc>
      </w:tr>
      <w:tr w:rsidR="00C10B9D" w:rsidRPr="006433A0" w:rsidTr="002D5C3F">
        <w:trPr>
          <w:trHeight w:val="227"/>
        </w:trPr>
        <w:tc>
          <w:tcPr>
            <w:tcW w:w="508" w:type="pct"/>
            <w:vAlign w:val="center"/>
          </w:tcPr>
          <w:p w:rsidR="00C10B9D" w:rsidRPr="00000685" w:rsidRDefault="00C10B9D" w:rsidP="00C10B9D">
            <w:pPr>
              <w:spacing w:after="0" w:line="240" w:lineRule="auto"/>
              <w:ind w:firstLine="0"/>
              <w:jc w:val="center"/>
              <w:rPr>
                <w:sz w:val="20"/>
                <w:szCs w:val="20"/>
              </w:rPr>
            </w:pPr>
            <w:r>
              <w:rPr>
                <w:sz w:val="20"/>
                <w:szCs w:val="20"/>
              </w:rPr>
              <w:t>П;О</w:t>
            </w:r>
          </w:p>
        </w:tc>
        <w:tc>
          <w:tcPr>
            <w:tcW w:w="545" w:type="pct"/>
            <w:vAlign w:val="center"/>
          </w:tcPr>
          <w:p w:rsidR="00C10B9D" w:rsidRPr="00000685" w:rsidRDefault="00C10B9D" w:rsidP="00C10B9D">
            <w:pPr>
              <w:spacing w:after="0" w:line="240" w:lineRule="auto"/>
              <w:ind w:firstLine="0"/>
              <w:jc w:val="center"/>
              <w:rPr>
                <w:sz w:val="20"/>
                <w:szCs w:val="20"/>
              </w:rPr>
            </w:pPr>
            <w:r>
              <w:rPr>
                <w:sz w:val="20"/>
                <w:szCs w:val="20"/>
              </w:rPr>
              <w:t>50-115</w:t>
            </w:r>
          </w:p>
        </w:tc>
        <w:tc>
          <w:tcPr>
            <w:tcW w:w="579" w:type="pct"/>
            <w:shd w:val="clear" w:color="auto" w:fill="auto"/>
            <w:noWrap/>
            <w:vAlign w:val="center"/>
          </w:tcPr>
          <w:p w:rsidR="00C10B9D" w:rsidRPr="00000685" w:rsidRDefault="00C10B9D" w:rsidP="00C10B9D">
            <w:pPr>
              <w:spacing w:after="0" w:line="240" w:lineRule="auto"/>
              <w:ind w:firstLine="0"/>
              <w:jc w:val="center"/>
              <w:rPr>
                <w:sz w:val="20"/>
                <w:szCs w:val="20"/>
              </w:rPr>
            </w:pPr>
            <w:r>
              <w:rPr>
                <w:sz w:val="20"/>
                <w:szCs w:val="20"/>
              </w:rPr>
              <w:t>1835</w:t>
            </w:r>
          </w:p>
        </w:tc>
        <w:tc>
          <w:tcPr>
            <w:tcW w:w="715" w:type="pct"/>
            <w:shd w:val="clear" w:color="auto" w:fill="auto"/>
            <w:noWrap/>
            <w:vAlign w:val="center"/>
          </w:tcPr>
          <w:p w:rsidR="00C10B9D" w:rsidRPr="00000685" w:rsidRDefault="00C10B9D" w:rsidP="00C10B9D">
            <w:pPr>
              <w:spacing w:after="0" w:line="240" w:lineRule="auto"/>
              <w:ind w:firstLine="0"/>
              <w:jc w:val="center"/>
              <w:rPr>
                <w:sz w:val="20"/>
                <w:szCs w:val="20"/>
              </w:rPr>
            </w:pPr>
            <w:r>
              <w:rPr>
                <w:sz w:val="20"/>
                <w:szCs w:val="20"/>
              </w:rPr>
              <w:t>отопление</w:t>
            </w:r>
          </w:p>
        </w:tc>
        <w:tc>
          <w:tcPr>
            <w:tcW w:w="444" w:type="pct"/>
            <w:shd w:val="clear" w:color="auto" w:fill="auto"/>
            <w:noWrap/>
            <w:vAlign w:val="center"/>
          </w:tcPr>
          <w:p w:rsidR="00C10B9D" w:rsidRPr="00000685" w:rsidRDefault="00C10B9D" w:rsidP="00C10B9D">
            <w:pPr>
              <w:spacing w:after="0" w:line="240" w:lineRule="auto"/>
              <w:ind w:firstLine="0"/>
              <w:jc w:val="center"/>
              <w:rPr>
                <w:sz w:val="20"/>
                <w:szCs w:val="20"/>
              </w:rPr>
            </w:pPr>
            <w:r>
              <w:rPr>
                <w:sz w:val="20"/>
                <w:szCs w:val="20"/>
              </w:rPr>
              <w:t>закрытая</w:t>
            </w:r>
          </w:p>
        </w:tc>
        <w:tc>
          <w:tcPr>
            <w:tcW w:w="549" w:type="pct"/>
            <w:shd w:val="clear" w:color="auto" w:fill="auto"/>
            <w:noWrap/>
            <w:vAlign w:val="center"/>
          </w:tcPr>
          <w:p w:rsidR="00C10B9D" w:rsidRPr="00000685" w:rsidRDefault="00C10B9D" w:rsidP="00C10B9D">
            <w:pPr>
              <w:spacing w:after="0" w:line="240" w:lineRule="auto"/>
              <w:ind w:firstLine="0"/>
              <w:jc w:val="center"/>
              <w:rPr>
                <w:sz w:val="20"/>
                <w:szCs w:val="20"/>
              </w:rPr>
            </w:pPr>
            <w:r>
              <w:rPr>
                <w:sz w:val="20"/>
                <w:szCs w:val="20"/>
              </w:rPr>
              <w:t>2014</w:t>
            </w:r>
          </w:p>
        </w:tc>
        <w:tc>
          <w:tcPr>
            <w:tcW w:w="728" w:type="pct"/>
            <w:vAlign w:val="center"/>
          </w:tcPr>
          <w:p w:rsidR="00C10B9D" w:rsidRPr="00000685" w:rsidRDefault="00C10B9D" w:rsidP="00C10B9D">
            <w:pPr>
              <w:spacing w:after="0" w:line="240" w:lineRule="auto"/>
              <w:ind w:firstLine="0"/>
              <w:jc w:val="center"/>
              <w:rPr>
                <w:sz w:val="20"/>
                <w:szCs w:val="20"/>
              </w:rPr>
            </w:pPr>
            <w:r>
              <w:rPr>
                <w:sz w:val="20"/>
                <w:szCs w:val="20"/>
              </w:rPr>
              <w:t>минвата</w:t>
            </w:r>
          </w:p>
        </w:tc>
        <w:tc>
          <w:tcPr>
            <w:tcW w:w="621" w:type="pct"/>
            <w:vAlign w:val="center"/>
          </w:tcPr>
          <w:p w:rsidR="00C10B9D" w:rsidRPr="00000685" w:rsidRDefault="00C10B9D" w:rsidP="00C10B9D">
            <w:pPr>
              <w:spacing w:after="0" w:line="240" w:lineRule="auto"/>
              <w:ind w:firstLine="0"/>
              <w:jc w:val="center"/>
              <w:rPr>
                <w:sz w:val="20"/>
                <w:szCs w:val="20"/>
              </w:rPr>
            </w:pPr>
            <w:r>
              <w:rPr>
                <w:sz w:val="20"/>
                <w:szCs w:val="20"/>
              </w:rPr>
              <w:t>администрация  Веселовского сельсовета и ООО «Лада»</w:t>
            </w:r>
          </w:p>
        </w:tc>
        <w:tc>
          <w:tcPr>
            <w:tcW w:w="310" w:type="pct"/>
            <w:vAlign w:val="center"/>
          </w:tcPr>
          <w:p w:rsidR="00C10B9D" w:rsidRPr="00000685" w:rsidRDefault="00C10B9D" w:rsidP="00C10B9D">
            <w:pPr>
              <w:spacing w:after="0" w:line="240" w:lineRule="auto"/>
              <w:ind w:firstLine="0"/>
              <w:jc w:val="center"/>
              <w:rPr>
                <w:sz w:val="20"/>
                <w:szCs w:val="20"/>
              </w:rPr>
            </w:pPr>
            <w:r>
              <w:rPr>
                <w:sz w:val="20"/>
                <w:szCs w:val="20"/>
              </w:rPr>
              <w:t>24</w:t>
            </w:r>
          </w:p>
        </w:tc>
      </w:tr>
      <w:tr w:rsidR="006433A0" w:rsidRPr="006433A0" w:rsidTr="00575C97">
        <w:trPr>
          <w:trHeight w:val="227"/>
        </w:trPr>
        <w:tc>
          <w:tcPr>
            <w:tcW w:w="5000" w:type="pct"/>
            <w:gridSpan w:val="9"/>
            <w:shd w:val="clear" w:color="auto" w:fill="auto"/>
            <w:vAlign w:val="center"/>
            <w:hideMark/>
          </w:tcPr>
          <w:p w:rsidR="006433A0" w:rsidRPr="006433A0" w:rsidRDefault="00C10B9D" w:rsidP="00C10B9D">
            <w:pPr>
              <w:spacing w:after="0" w:line="240" w:lineRule="auto"/>
              <w:ind w:firstLine="0"/>
              <w:jc w:val="center"/>
              <w:rPr>
                <w:b/>
                <w:sz w:val="20"/>
                <w:szCs w:val="20"/>
              </w:rPr>
            </w:pPr>
            <w:r>
              <w:rPr>
                <w:b/>
                <w:sz w:val="20"/>
                <w:szCs w:val="20"/>
              </w:rPr>
              <w:t>Котельная № 3</w:t>
            </w:r>
          </w:p>
        </w:tc>
      </w:tr>
      <w:tr w:rsidR="00C10B9D" w:rsidRPr="006433A0" w:rsidTr="00116EEE">
        <w:trPr>
          <w:trHeight w:val="227"/>
        </w:trPr>
        <w:tc>
          <w:tcPr>
            <w:tcW w:w="508" w:type="pct"/>
            <w:vAlign w:val="center"/>
          </w:tcPr>
          <w:p w:rsidR="00C10B9D" w:rsidRPr="00000685" w:rsidRDefault="00C10B9D" w:rsidP="00C10B9D">
            <w:pPr>
              <w:spacing w:after="0" w:line="240" w:lineRule="auto"/>
              <w:ind w:firstLine="0"/>
              <w:jc w:val="center"/>
              <w:rPr>
                <w:sz w:val="20"/>
                <w:szCs w:val="20"/>
              </w:rPr>
            </w:pPr>
            <w:r>
              <w:rPr>
                <w:sz w:val="20"/>
                <w:szCs w:val="20"/>
              </w:rPr>
              <w:t>П;О</w:t>
            </w:r>
          </w:p>
        </w:tc>
        <w:tc>
          <w:tcPr>
            <w:tcW w:w="545" w:type="pct"/>
            <w:vAlign w:val="center"/>
          </w:tcPr>
          <w:p w:rsidR="00C10B9D" w:rsidRPr="00000685" w:rsidRDefault="00C10B9D" w:rsidP="00C10B9D">
            <w:pPr>
              <w:spacing w:after="0" w:line="240" w:lineRule="auto"/>
              <w:ind w:firstLine="0"/>
              <w:jc w:val="center"/>
              <w:rPr>
                <w:sz w:val="20"/>
                <w:szCs w:val="20"/>
              </w:rPr>
            </w:pPr>
            <w:r>
              <w:rPr>
                <w:sz w:val="20"/>
                <w:szCs w:val="20"/>
              </w:rPr>
              <w:t>50-100</w:t>
            </w:r>
          </w:p>
        </w:tc>
        <w:tc>
          <w:tcPr>
            <w:tcW w:w="579" w:type="pct"/>
            <w:shd w:val="clear" w:color="auto" w:fill="auto"/>
            <w:noWrap/>
            <w:vAlign w:val="center"/>
          </w:tcPr>
          <w:p w:rsidR="00C10B9D" w:rsidRPr="00000685" w:rsidRDefault="00C10B9D" w:rsidP="00C10B9D">
            <w:pPr>
              <w:spacing w:after="0" w:line="240" w:lineRule="auto"/>
              <w:ind w:firstLine="0"/>
              <w:jc w:val="center"/>
              <w:rPr>
                <w:sz w:val="20"/>
                <w:szCs w:val="20"/>
              </w:rPr>
            </w:pPr>
            <w:r>
              <w:rPr>
                <w:sz w:val="20"/>
                <w:szCs w:val="20"/>
              </w:rPr>
              <w:t>401</w:t>
            </w:r>
          </w:p>
        </w:tc>
        <w:tc>
          <w:tcPr>
            <w:tcW w:w="715" w:type="pct"/>
            <w:shd w:val="clear" w:color="auto" w:fill="auto"/>
            <w:noWrap/>
            <w:vAlign w:val="center"/>
          </w:tcPr>
          <w:p w:rsidR="00C10B9D" w:rsidRPr="00000685" w:rsidRDefault="00C10B9D" w:rsidP="00C10B9D">
            <w:pPr>
              <w:spacing w:after="0" w:line="240" w:lineRule="auto"/>
              <w:ind w:firstLine="0"/>
              <w:jc w:val="center"/>
              <w:rPr>
                <w:sz w:val="20"/>
                <w:szCs w:val="20"/>
              </w:rPr>
            </w:pPr>
            <w:r>
              <w:rPr>
                <w:sz w:val="20"/>
                <w:szCs w:val="20"/>
              </w:rPr>
              <w:t>отопление</w:t>
            </w:r>
          </w:p>
        </w:tc>
        <w:tc>
          <w:tcPr>
            <w:tcW w:w="444" w:type="pct"/>
            <w:shd w:val="clear" w:color="auto" w:fill="auto"/>
            <w:noWrap/>
            <w:vAlign w:val="center"/>
          </w:tcPr>
          <w:p w:rsidR="00C10B9D" w:rsidRPr="00000685" w:rsidRDefault="00C10B9D" w:rsidP="00C10B9D">
            <w:pPr>
              <w:spacing w:after="0" w:line="240" w:lineRule="auto"/>
              <w:ind w:firstLine="0"/>
              <w:jc w:val="center"/>
              <w:rPr>
                <w:sz w:val="20"/>
                <w:szCs w:val="20"/>
              </w:rPr>
            </w:pPr>
            <w:r>
              <w:rPr>
                <w:sz w:val="20"/>
                <w:szCs w:val="20"/>
              </w:rPr>
              <w:t>закрытая</w:t>
            </w:r>
          </w:p>
        </w:tc>
        <w:tc>
          <w:tcPr>
            <w:tcW w:w="549" w:type="pct"/>
            <w:shd w:val="clear" w:color="auto" w:fill="auto"/>
            <w:noWrap/>
            <w:vAlign w:val="center"/>
          </w:tcPr>
          <w:p w:rsidR="00C10B9D" w:rsidRPr="00000685" w:rsidRDefault="00C10B9D" w:rsidP="00C10B9D">
            <w:pPr>
              <w:spacing w:after="0" w:line="240" w:lineRule="auto"/>
              <w:ind w:firstLine="0"/>
              <w:jc w:val="center"/>
              <w:rPr>
                <w:sz w:val="20"/>
                <w:szCs w:val="20"/>
              </w:rPr>
            </w:pPr>
            <w:r>
              <w:rPr>
                <w:sz w:val="20"/>
                <w:szCs w:val="20"/>
              </w:rPr>
              <w:t>1975</w:t>
            </w:r>
          </w:p>
        </w:tc>
        <w:tc>
          <w:tcPr>
            <w:tcW w:w="728" w:type="pct"/>
            <w:vAlign w:val="center"/>
          </w:tcPr>
          <w:p w:rsidR="00C10B9D" w:rsidRPr="00000685" w:rsidRDefault="00C10B9D" w:rsidP="00C10B9D">
            <w:pPr>
              <w:spacing w:after="0" w:line="240" w:lineRule="auto"/>
              <w:ind w:firstLine="0"/>
              <w:jc w:val="center"/>
              <w:rPr>
                <w:sz w:val="20"/>
                <w:szCs w:val="20"/>
              </w:rPr>
            </w:pPr>
            <w:r>
              <w:rPr>
                <w:sz w:val="20"/>
                <w:szCs w:val="20"/>
              </w:rPr>
              <w:t>нет сведен</w:t>
            </w:r>
          </w:p>
        </w:tc>
        <w:tc>
          <w:tcPr>
            <w:tcW w:w="621" w:type="pct"/>
            <w:vAlign w:val="center"/>
          </w:tcPr>
          <w:p w:rsidR="00C10B9D" w:rsidRPr="00000685" w:rsidRDefault="004D1263" w:rsidP="00C10B9D">
            <w:pPr>
              <w:spacing w:after="0" w:line="240" w:lineRule="auto"/>
              <w:ind w:firstLine="0"/>
              <w:jc w:val="center"/>
              <w:rPr>
                <w:sz w:val="20"/>
                <w:szCs w:val="20"/>
              </w:rPr>
            </w:pPr>
            <w:r w:rsidRPr="004D1263">
              <w:rPr>
                <w:sz w:val="20"/>
                <w:szCs w:val="20"/>
              </w:rPr>
              <w:t>администрация  Краснозерского района</w:t>
            </w:r>
          </w:p>
        </w:tc>
        <w:tc>
          <w:tcPr>
            <w:tcW w:w="310" w:type="pct"/>
            <w:vAlign w:val="center"/>
          </w:tcPr>
          <w:p w:rsidR="00C10B9D" w:rsidRPr="00000685" w:rsidRDefault="00C10B9D" w:rsidP="00C10B9D">
            <w:pPr>
              <w:spacing w:after="0" w:line="240" w:lineRule="auto"/>
              <w:ind w:firstLine="0"/>
              <w:jc w:val="center"/>
              <w:rPr>
                <w:sz w:val="20"/>
                <w:szCs w:val="20"/>
              </w:rPr>
            </w:pPr>
            <w:r>
              <w:rPr>
                <w:sz w:val="20"/>
                <w:szCs w:val="20"/>
              </w:rPr>
              <w:t>100</w:t>
            </w:r>
          </w:p>
        </w:tc>
      </w:tr>
    </w:tbl>
    <w:p w:rsidR="00E81C71" w:rsidRPr="00E81C71" w:rsidRDefault="00E81C71" w:rsidP="00D45BFE">
      <w:pPr>
        <w:pStyle w:val="5"/>
        <w:rPr>
          <w:rFonts w:eastAsia="TimesNewRomanPS-BoldMT"/>
        </w:rPr>
      </w:pPr>
      <w:bookmarkStart w:id="8" w:name="_Toc15387030"/>
      <w:r>
        <w:rPr>
          <w:rFonts w:eastAsia="TimesNewRomanPS-BoldMT"/>
        </w:rPr>
        <w:t>б</w:t>
      </w:r>
      <w:r w:rsidRPr="00E81C71">
        <w:rPr>
          <w:rFonts w:eastAsia="TimesNewRomanPS-BoldMT"/>
        </w:rPr>
        <w:t xml:space="preserve">) </w:t>
      </w:r>
      <w:r w:rsidR="00971939" w:rsidRPr="00CD4D7F">
        <w:t xml:space="preserve">параметры установленной тепловой мощности источника тепловой энергии, в том числе </w:t>
      </w:r>
      <w:r w:rsidR="00971939" w:rsidRPr="00D45BFE">
        <w:t>теплофикационного</w:t>
      </w:r>
      <w:r w:rsidR="00971939" w:rsidRPr="00CD4D7F">
        <w:t xml:space="preserve"> оборудования и теплофикационной установки</w:t>
      </w:r>
      <w:bookmarkEnd w:id="8"/>
    </w:p>
    <w:p w:rsidR="008D5B22" w:rsidRDefault="00B82889" w:rsidP="00FD5735">
      <w:pPr>
        <w:spacing w:after="0"/>
      </w:pPr>
      <w:r w:rsidRPr="00B82889">
        <w:t>В базовом периоде установленная тепловая мощность котельн</w:t>
      </w:r>
      <w:r w:rsidR="00FD5735">
        <w:t>ой</w:t>
      </w:r>
      <w:r w:rsidRPr="00B82889">
        <w:t xml:space="preserve"> име</w:t>
      </w:r>
      <w:r w:rsidR="005544E4">
        <w:t>е</w:t>
      </w:r>
      <w:r w:rsidRPr="00B82889">
        <w:t>т значени</w:t>
      </w:r>
      <w:r w:rsidR="005544E4">
        <w:t>е</w:t>
      </w:r>
      <w:r w:rsidRPr="00B82889">
        <w:t>, указанн</w:t>
      </w:r>
      <w:r w:rsidR="005544E4">
        <w:t>ое</w:t>
      </w:r>
      <w:r w:rsidRPr="00B82889">
        <w:t xml:space="preserve"> в таблице 1.</w:t>
      </w:r>
      <w:r w:rsidR="001C13B2">
        <w:t>7</w:t>
      </w:r>
      <w:r w:rsidR="00306A17">
        <w:t xml:space="preserve">. </w:t>
      </w:r>
    </w:p>
    <w:p w:rsidR="00AF72F9" w:rsidRDefault="00AF72F9" w:rsidP="00B82889">
      <w:pPr>
        <w:jc w:val="right"/>
      </w:pPr>
    </w:p>
    <w:p w:rsidR="00B82889" w:rsidRDefault="00B82889" w:rsidP="00B82889">
      <w:pPr>
        <w:jc w:val="right"/>
      </w:pPr>
      <w:r>
        <w:lastRenderedPageBreak/>
        <w:t>Таблица 1.</w:t>
      </w:r>
      <w:r w:rsidR="001C13B2">
        <w:t>7</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11"/>
        <w:gridCol w:w="2659"/>
      </w:tblGrid>
      <w:tr w:rsidR="00D03C46" w:rsidRPr="001A4981" w:rsidTr="00BA5F23">
        <w:trPr>
          <w:trHeight w:val="20"/>
        </w:trPr>
        <w:tc>
          <w:tcPr>
            <w:tcW w:w="3611" w:type="pct"/>
            <w:vAlign w:val="center"/>
            <w:hideMark/>
          </w:tcPr>
          <w:p w:rsidR="00D03C46" w:rsidRPr="001A4981" w:rsidRDefault="00D03C46" w:rsidP="00D03C46">
            <w:pPr>
              <w:spacing w:after="0" w:line="240" w:lineRule="auto"/>
              <w:ind w:firstLine="0"/>
              <w:jc w:val="center"/>
              <w:rPr>
                <w:b/>
                <w:sz w:val="20"/>
                <w:szCs w:val="20"/>
              </w:rPr>
            </w:pPr>
            <w:r>
              <w:rPr>
                <w:b/>
                <w:sz w:val="20"/>
                <w:szCs w:val="20"/>
              </w:rPr>
              <w:t>Наименование источника</w:t>
            </w:r>
          </w:p>
        </w:tc>
        <w:tc>
          <w:tcPr>
            <w:tcW w:w="1389" w:type="pct"/>
            <w:vAlign w:val="center"/>
            <w:hideMark/>
          </w:tcPr>
          <w:p w:rsidR="00D03C46" w:rsidRPr="001A4981" w:rsidRDefault="00D03C46" w:rsidP="00D03C46">
            <w:pPr>
              <w:spacing w:after="0" w:line="240" w:lineRule="auto"/>
              <w:ind w:firstLine="0"/>
              <w:jc w:val="center"/>
              <w:rPr>
                <w:b/>
                <w:sz w:val="20"/>
                <w:szCs w:val="20"/>
              </w:rPr>
            </w:pPr>
            <w:r w:rsidRPr="001A4981">
              <w:rPr>
                <w:b/>
                <w:sz w:val="20"/>
                <w:szCs w:val="20"/>
              </w:rPr>
              <w:t>Установленная мощность</w:t>
            </w:r>
            <w:r>
              <w:rPr>
                <w:b/>
                <w:sz w:val="20"/>
                <w:szCs w:val="20"/>
              </w:rPr>
              <w:t xml:space="preserve"> котельной</w:t>
            </w:r>
            <w:r w:rsidRPr="001A4981">
              <w:rPr>
                <w:b/>
                <w:sz w:val="20"/>
                <w:szCs w:val="20"/>
              </w:rPr>
              <w:t>, Гкал/ч</w:t>
            </w:r>
          </w:p>
        </w:tc>
      </w:tr>
      <w:tr w:rsidR="00C10B9D" w:rsidRPr="001A4981" w:rsidTr="002D5C3F">
        <w:trPr>
          <w:trHeight w:val="20"/>
        </w:trPr>
        <w:tc>
          <w:tcPr>
            <w:tcW w:w="3611" w:type="pct"/>
            <w:vAlign w:val="center"/>
          </w:tcPr>
          <w:p w:rsidR="00C10B9D" w:rsidRPr="00D03C46" w:rsidRDefault="00C10B9D" w:rsidP="002D5C3F">
            <w:pPr>
              <w:spacing w:after="0" w:line="240" w:lineRule="auto"/>
              <w:ind w:firstLine="0"/>
              <w:rPr>
                <w:sz w:val="20"/>
                <w:szCs w:val="20"/>
              </w:rPr>
            </w:pPr>
            <w:r>
              <w:rPr>
                <w:sz w:val="20"/>
                <w:szCs w:val="20"/>
              </w:rPr>
              <w:t>Котельная № 1</w:t>
            </w:r>
          </w:p>
        </w:tc>
        <w:tc>
          <w:tcPr>
            <w:tcW w:w="1389" w:type="pct"/>
            <w:vAlign w:val="center"/>
          </w:tcPr>
          <w:p w:rsidR="00C10B9D" w:rsidRPr="00D03C46" w:rsidRDefault="00C10B9D" w:rsidP="002D5C3F">
            <w:pPr>
              <w:spacing w:after="0" w:line="240" w:lineRule="auto"/>
              <w:ind w:firstLine="0"/>
              <w:jc w:val="center"/>
              <w:rPr>
                <w:sz w:val="20"/>
                <w:szCs w:val="20"/>
              </w:rPr>
            </w:pPr>
            <w:r>
              <w:rPr>
                <w:sz w:val="20"/>
                <w:szCs w:val="20"/>
              </w:rPr>
              <w:t>2,4</w:t>
            </w:r>
          </w:p>
        </w:tc>
      </w:tr>
      <w:tr w:rsidR="00C10B9D" w:rsidRPr="001A4981" w:rsidTr="002D5C3F">
        <w:trPr>
          <w:trHeight w:val="20"/>
        </w:trPr>
        <w:tc>
          <w:tcPr>
            <w:tcW w:w="3611" w:type="pct"/>
            <w:vAlign w:val="center"/>
          </w:tcPr>
          <w:p w:rsidR="00C10B9D" w:rsidRPr="00D03C46" w:rsidRDefault="00C10B9D" w:rsidP="002D5C3F">
            <w:pPr>
              <w:spacing w:after="0" w:line="240" w:lineRule="auto"/>
              <w:ind w:firstLine="0"/>
              <w:rPr>
                <w:sz w:val="20"/>
                <w:szCs w:val="20"/>
              </w:rPr>
            </w:pPr>
            <w:r>
              <w:rPr>
                <w:sz w:val="20"/>
                <w:szCs w:val="20"/>
              </w:rPr>
              <w:t>Котельная № 2</w:t>
            </w:r>
          </w:p>
        </w:tc>
        <w:tc>
          <w:tcPr>
            <w:tcW w:w="1389" w:type="pct"/>
            <w:vAlign w:val="center"/>
          </w:tcPr>
          <w:p w:rsidR="00C10B9D" w:rsidRPr="00D03C46" w:rsidRDefault="00C10B9D" w:rsidP="002D5C3F">
            <w:pPr>
              <w:spacing w:after="0" w:line="240" w:lineRule="auto"/>
              <w:ind w:firstLine="0"/>
              <w:jc w:val="center"/>
              <w:rPr>
                <w:sz w:val="20"/>
                <w:szCs w:val="20"/>
              </w:rPr>
            </w:pPr>
            <w:r>
              <w:rPr>
                <w:sz w:val="20"/>
                <w:szCs w:val="20"/>
              </w:rPr>
              <w:t>1,1</w:t>
            </w:r>
          </w:p>
        </w:tc>
      </w:tr>
      <w:tr w:rsidR="00D03C46" w:rsidRPr="001A4981" w:rsidTr="00BA5F23">
        <w:trPr>
          <w:trHeight w:val="20"/>
        </w:trPr>
        <w:tc>
          <w:tcPr>
            <w:tcW w:w="3611" w:type="pct"/>
            <w:vAlign w:val="center"/>
          </w:tcPr>
          <w:p w:rsidR="00D03C46" w:rsidRPr="00D03C46" w:rsidRDefault="00C10B9D" w:rsidP="00E17807">
            <w:pPr>
              <w:spacing w:after="0" w:line="240" w:lineRule="auto"/>
              <w:ind w:firstLine="0"/>
              <w:rPr>
                <w:sz w:val="20"/>
                <w:szCs w:val="20"/>
              </w:rPr>
            </w:pPr>
            <w:r>
              <w:rPr>
                <w:sz w:val="20"/>
                <w:szCs w:val="20"/>
              </w:rPr>
              <w:t>Котельная № 3</w:t>
            </w:r>
          </w:p>
        </w:tc>
        <w:tc>
          <w:tcPr>
            <w:tcW w:w="1389" w:type="pct"/>
            <w:vAlign w:val="center"/>
          </w:tcPr>
          <w:p w:rsidR="00D03C46" w:rsidRPr="00D03C46" w:rsidRDefault="00C10B9D" w:rsidP="00FD5735">
            <w:pPr>
              <w:spacing w:after="0" w:line="240" w:lineRule="auto"/>
              <w:ind w:firstLine="0"/>
              <w:jc w:val="center"/>
              <w:rPr>
                <w:sz w:val="20"/>
                <w:szCs w:val="20"/>
              </w:rPr>
            </w:pPr>
            <w:r>
              <w:rPr>
                <w:sz w:val="20"/>
                <w:szCs w:val="20"/>
              </w:rPr>
              <w:t>0,84</w:t>
            </w:r>
          </w:p>
        </w:tc>
      </w:tr>
      <w:tr w:rsidR="00C10B9D" w:rsidRPr="00C10B9D" w:rsidTr="00BA5F23">
        <w:trPr>
          <w:trHeight w:val="20"/>
        </w:trPr>
        <w:tc>
          <w:tcPr>
            <w:tcW w:w="3611" w:type="pct"/>
            <w:vAlign w:val="center"/>
          </w:tcPr>
          <w:p w:rsidR="00C10B9D" w:rsidRPr="00C10B9D" w:rsidRDefault="00C10B9D" w:rsidP="00E17807">
            <w:pPr>
              <w:spacing w:after="0" w:line="240" w:lineRule="auto"/>
              <w:ind w:firstLine="0"/>
              <w:rPr>
                <w:b/>
                <w:sz w:val="20"/>
                <w:szCs w:val="20"/>
              </w:rPr>
            </w:pPr>
            <w:r w:rsidRPr="00C10B9D">
              <w:rPr>
                <w:b/>
                <w:sz w:val="20"/>
                <w:szCs w:val="20"/>
              </w:rPr>
              <w:t>ИТОГО:</w:t>
            </w:r>
          </w:p>
        </w:tc>
        <w:tc>
          <w:tcPr>
            <w:tcW w:w="1389" w:type="pct"/>
            <w:vAlign w:val="center"/>
          </w:tcPr>
          <w:p w:rsidR="00C10B9D" w:rsidRPr="00C10B9D" w:rsidRDefault="0095020E" w:rsidP="00FD5735">
            <w:pPr>
              <w:spacing w:after="0" w:line="240" w:lineRule="auto"/>
              <w:ind w:firstLine="0"/>
              <w:jc w:val="center"/>
              <w:rPr>
                <w:b/>
                <w:sz w:val="20"/>
                <w:szCs w:val="20"/>
              </w:rPr>
            </w:pPr>
            <w:r>
              <w:rPr>
                <w:b/>
                <w:sz w:val="20"/>
                <w:szCs w:val="20"/>
              </w:rPr>
              <w:t>4,34</w:t>
            </w:r>
          </w:p>
        </w:tc>
      </w:tr>
    </w:tbl>
    <w:p w:rsidR="00BA7371" w:rsidRPr="00E81C71" w:rsidRDefault="00BA7371" w:rsidP="0005417F">
      <w:pPr>
        <w:pStyle w:val="5"/>
        <w:rPr>
          <w:rFonts w:eastAsia="TimesNewRomanPS-BoldMT"/>
        </w:rPr>
      </w:pPr>
      <w:bookmarkStart w:id="9" w:name="_Toc15387031"/>
      <w:bookmarkStart w:id="10" w:name="bookmark10"/>
      <w:r>
        <w:rPr>
          <w:rFonts w:eastAsia="TimesNewRomanPS-BoldMT"/>
        </w:rPr>
        <w:t>в</w:t>
      </w:r>
      <w:r w:rsidRPr="00E81C71">
        <w:rPr>
          <w:rFonts w:eastAsia="TimesNewRomanPS-BoldMT"/>
        </w:rPr>
        <w:t xml:space="preserve">) </w:t>
      </w:r>
      <w:r w:rsidRPr="00BA7371">
        <w:t xml:space="preserve">ограничения тепловой мощности </w:t>
      </w:r>
      <w:r w:rsidR="00971939" w:rsidRPr="00BE3803">
        <w:t>и параметров располагаемой тепловой мощности</w:t>
      </w:r>
      <w:bookmarkEnd w:id="9"/>
    </w:p>
    <w:bookmarkEnd w:id="10"/>
    <w:p w:rsidR="00B82889" w:rsidRPr="00B82889" w:rsidRDefault="00B82889" w:rsidP="00086062">
      <w:pPr>
        <w:spacing w:after="0"/>
      </w:pPr>
      <w:r w:rsidRPr="00B82889">
        <w:t>Для основного оборудовани</w:t>
      </w:r>
      <w:r>
        <w:t>я, установленного на котельн</w:t>
      </w:r>
      <w:r w:rsidR="00D03C46">
        <w:t>ых</w:t>
      </w:r>
      <w:r>
        <w:t>,</w:t>
      </w:r>
      <w:r w:rsidRPr="00B82889">
        <w:t xml:space="preserve"> производятся режимно</w:t>
      </w:r>
      <w:r>
        <w:t>-</w:t>
      </w:r>
      <w:r w:rsidRPr="00B82889">
        <w:t>наладочные испытания и в соответствии с ними составляются режимные карты. На основе данных, предоставленных теплоснабжающей организацией произведен анализ установленной и р</w:t>
      </w:r>
      <w:r>
        <w:t xml:space="preserve">асполагаемой мощности, </w:t>
      </w:r>
      <w:r w:rsidRPr="00B82889">
        <w:t>что сведено в таблицу 1.</w:t>
      </w:r>
      <w:r w:rsidR="001C13B2">
        <w:t>8</w:t>
      </w:r>
      <w:r w:rsidRPr="00B82889">
        <w:t>.</w:t>
      </w:r>
      <w:r w:rsidR="00086062">
        <w:t xml:space="preserve"> </w:t>
      </w:r>
    </w:p>
    <w:p w:rsidR="00B82889" w:rsidRDefault="00B82889" w:rsidP="00B82889">
      <w:pPr>
        <w:jc w:val="right"/>
      </w:pPr>
      <w:r>
        <w:t>Таблица 1.</w:t>
      </w:r>
      <w:r w:rsidR="001C13B2">
        <w:t>8</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95"/>
        <w:gridCol w:w="1843"/>
        <w:gridCol w:w="1985"/>
        <w:gridCol w:w="1947"/>
      </w:tblGrid>
      <w:tr w:rsidR="00D03C46" w:rsidRPr="00ED7297" w:rsidTr="006E777B">
        <w:trPr>
          <w:trHeight w:val="20"/>
        </w:trPr>
        <w:tc>
          <w:tcPr>
            <w:tcW w:w="1983" w:type="pct"/>
            <w:vAlign w:val="center"/>
          </w:tcPr>
          <w:p w:rsidR="00D03C46" w:rsidRPr="00ED7297" w:rsidRDefault="00D03C46" w:rsidP="008C33BC">
            <w:pPr>
              <w:pStyle w:val="affff5"/>
              <w:rPr>
                <w:b/>
                <w:lang w:eastAsia="ru-RU"/>
              </w:rPr>
            </w:pPr>
            <w:r w:rsidRPr="00ED7297">
              <w:rPr>
                <w:b/>
                <w:lang w:eastAsia="ru-RU"/>
              </w:rPr>
              <w:t>Наименование источника</w:t>
            </w:r>
          </w:p>
        </w:tc>
        <w:tc>
          <w:tcPr>
            <w:tcW w:w="963" w:type="pct"/>
            <w:vAlign w:val="center"/>
          </w:tcPr>
          <w:p w:rsidR="00D03C46" w:rsidRPr="00ED7297" w:rsidRDefault="00D03C46" w:rsidP="007D455F">
            <w:pPr>
              <w:pStyle w:val="affff5"/>
              <w:rPr>
                <w:b/>
                <w:lang w:eastAsia="ru-RU"/>
              </w:rPr>
            </w:pPr>
            <w:r w:rsidRPr="00ED7297">
              <w:rPr>
                <w:b/>
                <w:lang w:eastAsia="ru-RU"/>
              </w:rPr>
              <w:t xml:space="preserve">Установленная мощность </w:t>
            </w:r>
            <w:r w:rsidR="007D455F">
              <w:rPr>
                <w:b/>
                <w:lang w:eastAsia="ru-RU"/>
              </w:rPr>
              <w:t>котельной</w:t>
            </w:r>
            <w:r w:rsidRPr="00ED7297">
              <w:rPr>
                <w:b/>
                <w:lang w:eastAsia="ru-RU"/>
              </w:rPr>
              <w:t>, Гкал/ч</w:t>
            </w:r>
          </w:p>
        </w:tc>
        <w:tc>
          <w:tcPr>
            <w:tcW w:w="1037" w:type="pct"/>
            <w:vAlign w:val="center"/>
          </w:tcPr>
          <w:p w:rsidR="00D03C46" w:rsidRPr="00ED7297" w:rsidRDefault="00D03C46" w:rsidP="00D03C46">
            <w:pPr>
              <w:pStyle w:val="affff5"/>
              <w:rPr>
                <w:b/>
                <w:lang w:eastAsia="ru-RU"/>
              </w:rPr>
            </w:pPr>
            <w:r w:rsidRPr="00ED7297">
              <w:rPr>
                <w:b/>
                <w:lang w:eastAsia="ru-RU"/>
              </w:rPr>
              <w:t>Ограничения установленной тепловой мощности, Гкал/ч</w:t>
            </w:r>
          </w:p>
        </w:tc>
        <w:tc>
          <w:tcPr>
            <w:tcW w:w="1017" w:type="pct"/>
            <w:vAlign w:val="center"/>
          </w:tcPr>
          <w:p w:rsidR="00D03C46" w:rsidRPr="00ED7297" w:rsidRDefault="00D03C46" w:rsidP="007D455F">
            <w:pPr>
              <w:pStyle w:val="affff5"/>
              <w:rPr>
                <w:b/>
                <w:lang w:eastAsia="ru-RU"/>
              </w:rPr>
            </w:pPr>
            <w:r w:rsidRPr="00ED7297">
              <w:rPr>
                <w:b/>
                <w:lang w:eastAsia="ru-RU"/>
              </w:rPr>
              <w:t xml:space="preserve">Располагаемая тепловая мощность </w:t>
            </w:r>
            <w:r w:rsidR="007D455F">
              <w:rPr>
                <w:b/>
                <w:lang w:eastAsia="ru-RU"/>
              </w:rPr>
              <w:t>котельной</w:t>
            </w:r>
            <w:r w:rsidRPr="00ED7297">
              <w:rPr>
                <w:b/>
                <w:lang w:eastAsia="ru-RU"/>
              </w:rPr>
              <w:t>, Гкал/ч</w:t>
            </w:r>
          </w:p>
        </w:tc>
      </w:tr>
      <w:tr w:rsidR="00B86BBA" w:rsidRPr="00ED7297" w:rsidTr="002D5C3F">
        <w:trPr>
          <w:trHeight w:val="110"/>
        </w:trPr>
        <w:tc>
          <w:tcPr>
            <w:tcW w:w="1983" w:type="pct"/>
            <w:vAlign w:val="center"/>
          </w:tcPr>
          <w:p w:rsidR="00B86BBA" w:rsidRPr="00ED7297" w:rsidRDefault="00B86BBA" w:rsidP="00B86BBA">
            <w:pPr>
              <w:pStyle w:val="affff5"/>
              <w:jc w:val="both"/>
            </w:pPr>
            <w:r>
              <w:t>Котельная № 1</w:t>
            </w:r>
          </w:p>
        </w:tc>
        <w:tc>
          <w:tcPr>
            <w:tcW w:w="963" w:type="pct"/>
            <w:vAlign w:val="center"/>
          </w:tcPr>
          <w:p w:rsidR="00B86BBA" w:rsidRPr="00D03C46" w:rsidRDefault="00B86BBA" w:rsidP="00B86BBA">
            <w:pPr>
              <w:spacing w:after="0" w:line="240" w:lineRule="auto"/>
              <w:ind w:firstLine="0"/>
              <w:jc w:val="center"/>
              <w:rPr>
                <w:sz w:val="20"/>
                <w:szCs w:val="20"/>
              </w:rPr>
            </w:pPr>
            <w:r>
              <w:rPr>
                <w:sz w:val="20"/>
                <w:szCs w:val="20"/>
              </w:rPr>
              <w:t>2,4</w:t>
            </w:r>
          </w:p>
        </w:tc>
        <w:tc>
          <w:tcPr>
            <w:tcW w:w="1037" w:type="pct"/>
            <w:vAlign w:val="center"/>
          </w:tcPr>
          <w:p w:rsidR="00B86BBA" w:rsidRPr="00ED7297" w:rsidRDefault="00B86BBA" w:rsidP="00B86BBA">
            <w:pPr>
              <w:pStyle w:val="affff5"/>
              <w:rPr>
                <w:lang w:eastAsia="ru-RU"/>
              </w:rPr>
            </w:pPr>
            <w:r w:rsidRPr="00ED7297">
              <w:rPr>
                <w:lang w:eastAsia="ru-RU"/>
              </w:rPr>
              <w:t>нет</w:t>
            </w:r>
          </w:p>
        </w:tc>
        <w:tc>
          <w:tcPr>
            <w:tcW w:w="1017" w:type="pct"/>
            <w:vAlign w:val="center"/>
          </w:tcPr>
          <w:p w:rsidR="00B86BBA" w:rsidRPr="0095020E" w:rsidRDefault="00B86BBA" w:rsidP="00B86BBA">
            <w:pPr>
              <w:spacing w:after="0" w:line="240" w:lineRule="auto"/>
              <w:ind w:firstLine="0"/>
              <w:jc w:val="center"/>
              <w:rPr>
                <w:sz w:val="20"/>
                <w:szCs w:val="20"/>
                <w:lang w:eastAsia="ru-RU"/>
              </w:rPr>
            </w:pPr>
            <w:r>
              <w:rPr>
                <w:sz w:val="20"/>
                <w:szCs w:val="20"/>
              </w:rPr>
              <w:t>1,99</w:t>
            </w:r>
          </w:p>
        </w:tc>
      </w:tr>
      <w:tr w:rsidR="00B86BBA" w:rsidRPr="00ED7297" w:rsidTr="002D5C3F">
        <w:trPr>
          <w:trHeight w:val="110"/>
        </w:trPr>
        <w:tc>
          <w:tcPr>
            <w:tcW w:w="1983" w:type="pct"/>
            <w:vAlign w:val="center"/>
          </w:tcPr>
          <w:p w:rsidR="00B86BBA" w:rsidRPr="00ED7297" w:rsidRDefault="00B86BBA" w:rsidP="00B86BBA">
            <w:pPr>
              <w:pStyle w:val="affff5"/>
              <w:jc w:val="both"/>
            </w:pPr>
            <w:r>
              <w:t>Котельная № 2</w:t>
            </w:r>
          </w:p>
        </w:tc>
        <w:tc>
          <w:tcPr>
            <w:tcW w:w="963" w:type="pct"/>
            <w:vAlign w:val="center"/>
          </w:tcPr>
          <w:p w:rsidR="00B86BBA" w:rsidRPr="00D03C46" w:rsidRDefault="00B86BBA" w:rsidP="00B86BBA">
            <w:pPr>
              <w:spacing w:after="0" w:line="240" w:lineRule="auto"/>
              <w:ind w:firstLine="0"/>
              <w:jc w:val="center"/>
              <w:rPr>
                <w:sz w:val="20"/>
                <w:szCs w:val="20"/>
              </w:rPr>
            </w:pPr>
            <w:r>
              <w:rPr>
                <w:sz w:val="20"/>
                <w:szCs w:val="20"/>
              </w:rPr>
              <w:t>1,1</w:t>
            </w:r>
          </w:p>
        </w:tc>
        <w:tc>
          <w:tcPr>
            <w:tcW w:w="1037" w:type="pct"/>
            <w:vAlign w:val="center"/>
          </w:tcPr>
          <w:p w:rsidR="00B86BBA" w:rsidRPr="00ED7297" w:rsidRDefault="00B86BBA" w:rsidP="00B86BBA">
            <w:pPr>
              <w:pStyle w:val="affff5"/>
              <w:rPr>
                <w:lang w:eastAsia="ru-RU"/>
              </w:rPr>
            </w:pPr>
            <w:r w:rsidRPr="00ED7297">
              <w:rPr>
                <w:lang w:eastAsia="ru-RU"/>
              </w:rPr>
              <w:t>нет</w:t>
            </w:r>
          </w:p>
        </w:tc>
        <w:tc>
          <w:tcPr>
            <w:tcW w:w="1017" w:type="pct"/>
            <w:vAlign w:val="center"/>
          </w:tcPr>
          <w:p w:rsidR="00B86BBA" w:rsidRPr="0095020E" w:rsidRDefault="00B86BBA" w:rsidP="00B86BBA">
            <w:pPr>
              <w:spacing w:after="0" w:line="240" w:lineRule="auto"/>
              <w:ind w:firstLine="0"/>
              <w:jc w:val="center"/>
              <w:rPr>
                <w:sz w:val="20"/>
                <w:szCs w:val="20"/>
              </w:rPr>
            </w:pPr>
            <w:r>
              <w:rPr>
                <w:sz w:val="20"/>
                <w:szCs w:val="20"/>
              </w:rPr>
              <w:t>0,99</w:t>
            </w:r>
          </w:p>
        </w:tc>
      </w:tr>
      <w:tr w:rsidR="00B86BBA" w:rsidRPr="00ED7297" w:rsidTr="006E777B">
        <w:trPr>
          <w:trHeight w:val="110"/>
        </w:trPr>
        <w:tc>
          <w:tcPr>
            <w:tcW w:w="1983" w:type="pct"/>
            <w:vAlign w:val="center"/>
          </w:tcPr>
          <w:p w:rsidR="00B86BBA" w:rsidRPr="00ED7297" w:rsidRDefault="00B86BBA" w:rsidP="00B86BBA">
            <w:pPr>
              <w:pStyle w:val="affff5"/>
              <w:jc w:val="both"/>
            </w:pPr>
            <w:r>
              <w:t>Котельная № 3</w:t>
            </w:r>
          </w:p>
        </w:tc>
        <w:tc>
          <w:tcPr>
            <w:tcW w:w="963" w:type="pct"/>
            <w:vAlign w:val="center"/>
          </w:tcPr>
          <w:p w:rsidR="00B86BBA" w:rsidRPr="00D03C46" w:rsidRDefault="00B86BBA" w:rsidP="00B86BBA">
            <w:pPr>
              <w:spacing w:after="0" w:line="240" w:lineRule="auto"/>
              <w:ind w:firstLine="0"/>
              <w:jc w:val="center"/>
              <w:rPr>
                <w:sz w:val="20"/>
                <w:szCs w:val="20"/>
              </w:rPr>
            </w:pPr>
            <w:r>
              <w:rPr>
                <w:sz w:val="20"/>
                <w:szCs w:val="20"/>
              </w:rPr>
              <w:t>0,84</w:t>
            </w:r>
          </w:p>
        </w:tc>
        <w:tc>
          <w:tcPr>
            <w:tcW w:w="1037" w:type="pct"/>
            <w:vAlign w:val="center"/>
          </w:tcPr>
          <w:p w:rsidR="00B86BBA" w:rsidRPr="00ED7297" w:rsidRDefault="00B86BBA" w:rsidP="00B86BBA">
            <w:pPr>
              <w:pStyle w:val="affff5"/>
              <w:rPr>
                <w:lang w:eastAsia="ru-RU"/>
              </w:rPr>
            </w:pPr>
            <w:r w:rsidRPr="00ED7297">
              <w:rPr>
                <w:lang w:eastAsia="ru-RU"/>
              </w:rPr>
              <w:t>нет</w:t>
            </w:r>
          </w:p>
        </w:tc>
        <w:tc>
          <w:tcPr>
            <w:tcW w:w="1017" w:type="pct"/>
            <w:vAlign w:val="center"/>
          </w:tcPr>
          <w:p w:rsidR="00B86BBA" w:rsidRPr="0095020E" w:rsidRDefault="00B86BBA" w:rsidP="00B86BBA">
            <w:pPr>
              <w:spacing w:after="0" w:line="240" w:lineRule="auto"/>
              <w:ind w:firstLine="0"/>
              <w:jc w:val="center"/>
              <w:rPr>
                <w:sz w:val="20"/>
                <w:szCs w:val="20"/>
              </w:rPr>
            </w:pPr>
            <w:r>
              <w:rPr>
                <w:sz w:val="20"/>
                <w:szCs w:val="20"/>
              </w:rPr>
              <w:t>0,7</w:t>
            </w:r>
          </w:p>
        </w:tc>
      </w:tr>
      <w:tr w:rsidR="00B86BBA" w:rsidRPr="00ED7297" w:rsidTr="006E777B">
        <w:trPr>
          <w:trHeight w:val="20"/>
        </w:trPr>
        <w:tc>
          <w:tcPr>
            <w:tcW w:w="1983" w:type="pct"/>
            <w:vAlign w:val="center"/>
          </w:tcPr>
          <w:p w:rsidR="00B86BBA" w:rsidRPr="00ED7297" w:rsidRDefault="00B86BBA" w:rsidP="00B86BBA">
            <w:pPr>
              <w:pStyle w:val="affff5"/>
              <w:rPr>
                <w:b/>
              </w:rPr>
            </w:pPr>
            <w:r w:rsidRPr="00ED7297">
              <w:rPr>
                <w:b/>
              </w:rPr>
              <w:t>ИТОГО:</w:t>
            </w:r>
          </w:p>
        </w:tc>
        <w:tc>
          <w:tcPr>
            <w:tcW w:w="963" w:type="pct"/>
            <w:vAlign w:val="center"/>
          </w:tcPr>
          <w:p w:rsidR="00B86BBA" w:rsidRPr="00ED7297" w:rsidRDefault="00B86BBA" w:rsidP="00B86BBA">
            <w:pPr>
              <w:pStyle w:val="affff5"/>
              <w:rPr>
                <w:b/>
              </w:rPr>
            </w:pPr>
            <w:r>
              <w:rPr>
                <w:b/>
              </w:rPr>
              <w:t>4,34</w:t>
            </w:r>
          </w:p>
        </w:tc>
        <w:tc>
          <w:tcPr>
            <w:tcW w:w="1037" w:type="pct"/>
            <w:vAlign w:val="center"/>
          </w:tcPr>
          <w:p w:rsidR="00B86BBA" w:rsidRPr="00ED7297" w:rsidRDefault="00B86BBA" w:rsidP="00B86BBA">
            <w:pPr>
              <w:pStyle w:val="affff5"/>
              <w:rPr>
                <w:b/>
                <w:lang w:eastAsia="ru-RU"/>
              </w:rPr>
            </w:pPr>
            <w:r>
              <w:rPr>
                <w:b/>
                <w:color w:val="000000"/>
              </w:rPr>
              <w:t>-</w:t>
            </w:r>
          </w:p>
        </w:tc>
        <w:tc>
          <w:tcPr>
            <w:tcW w:w="1017" w:type="pct"/>
            <w:vAlign w:val="center"/>
          </w:tcPr>
          <w:p w:rsidR="00B86BBA" w:rsidRPr="00FD5735" w:rsidRDefault="00B86BBA" w:rsidP="00B86BBA">
            <w:pPr>
              <w:pStyle w:val="affff5"/>
              <w:rPr>
                <w:b/>
              </w:rPr>
            </w:pPr>
            <w:r>
              <w:rPr>
                <w:b/>
              </w:rPr>
              <w:t>3,68</w:t>
            </w:r>
          </w:p>
        </w:tc>
      </w:tr>
    </w:tbl>
    <w:p w:rsidR="00973381" w:rsidRPr="00E81C71" w:rsidRDefault="00973381" w:rsidP="0005417F">
      <w:pPr>
        <w:pStyle w:val="5"/>
        <w:rPr>
          <w:rFonts w:eastAsia="TimesNewRomanPS-BoldMT"/>
        </w:rPr>
      </w:pPr>
      <w:bookmarkStart w:id="11" w:name="_Toc15387032"/>
      <w:r>
        <w:rPr>
          <w:rFonts w:eastAsia="TimesNewRomanPS-BoldMT"/>
        </w:rPr>
        <w:t>г</w:t>
      </w:r>
      <w:r w:rsidRPr="00E81C71">
        <w:rPr>
          <w:rFonts w:eastAsia="TimesNewRomanPS-BoldMT"/>
        </w:rPr>
        <w:t xml:space="preserve">) </w:t>
      </w:r>
      <w:r w:rsidRPr="00973381">
        <w:t xml:space="preserve">объем </w:t>
      </w:r>
      <w:r w:rsidR="00971939" w:rsidRPr="005648AA">
        <w:t>потребления тепловой энергии (мощности) на собственные и хозяйственные нужды теплоснабжающей организации в отношении источников тепловой энергии и параметры тепловой мощности нетто</w:t>
      </w:r>
      <w:bookmarkEnd w:id="11"/>
    </w:p>
    <w:p w:rsidR="00EC5FBE" w:rsidRDefault="004849E2" w:rsidP="006E777B">
      <w:pPr>
        <w:spacing w:after="0"/>
      </w:pPr>
      <w:r w:rsidRPr="004849E2">
        <w:t xml:space="preserve">На </w:t>
      </w:r>
      <w:r w:rsidRPr="00320AAD">
        <w:t>основании</w:t>
      </w:r>
      <w:r w:rsidRPr="004849E2">
        <w:t xml:space="preserve"> представленных данных об объемах потребления тепловой энергии (мощности) и теплоносителя на собственные и хозяйственные нужды (технологические нужды химводоочистки, деаэрации, отопление и хозяйственные нужды котельной, потери с излучением теплоты трубопроводов, насосов, баков, утечки и испарения при опробовании и выявлении неисправностей в оборудовании) составлена таблица 1.</w:t>
      </w:r>
      <w:r w:rsidR="001C13B2">
        <w:t>9</w:t>
      </w:r>
      <w:r w:rsidRPr="004849E2">
        <w:t>.</w:t>
      </w:r>
      <w:r w:rsidR="00086062">
        <w:t xml:space="preserve"> </w:t>
      </w:r>
    </w:p>
    <w:p w:rsidR="004849E2" w:rsidRDefault="004849E2" w:rsidP="004849E2">
      <w:pPr>
        <w:jc w:val="right"/>
      </w:pPr>
      <w:r w:rsidRPr="004849E2">
        <w:t>Таблица 1.</w:t>
      </w:r>
      <w:r w:rsidR="001C13B2">
        <w:t>9</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28"/>
        <w:gridCol w:w="1614"/>
        <w:gridCol w:w="1579"/>
        <w:gridCol w:w="1610"/>
        <w:gridCol w:w="1460"/>
        <w:gridCol w:w="1579"/>
      </w:tblGrid>
      <w:tr w:rsidR="0031283A" w:rsidRPr="00ED7297" w:rsidTr="00745F6A">
        <w:trPr>
          <w:trHeight w:val="20"/>
        </w:trPr>
        <w:tc>
          <w:tcPr>
            <w:tcW w:w="903" w:type="pct"/>
            <w:vAlign w:val="center"/>
          </w:tcPr>
          <w:p w:rsidR="0031283A" w:rsidRPr="00ED7297" w:rsidRDefault="0031283A" w:rsidP="0031283A">
            <w:pPr>
              <w:pStyle w:val="affff5"/>
              <w:rPr>
                <w:b/>
                <w:lang w:eastAsia="ru-RU"/>
              </w:rPr>
            </w:pPr>
            <w:r w:rsidRPr="00ED7297">
              <w:rPr>
                <w:b/>
                <w:lang w:eastAsia="ru-RU"/>
              </w:rPr>
              <w:t>Наименование источника</w:t>
            </w:r>
          </w:p>
        </w:tc>
        <w:tc>
          <w:tcPr>
            <w:tcW w:w="843" w:type="pct"/>
            <w:vAlign w:val="center"/>
          </w:tcPr>
          <w:p w:rsidR="0031283A" w:rsidRPr="00ED7297" w:rsidRDefault="0031283A" w:rsidP="0031283A">
            <w:pPr>
              <w:pStyle w:val="affff5"/>
              <w:rPr>
                <w:b/>
                <w:lang w:eastAsia="ru-RU"/>
              </w:rPr>
            </w:pPr>
            <w:r w:rsidRPr="00ED7297">
              <w:rPr>
                <w:b/>
                <w:lang w:eastAsia="ru-RU"/>
              </w:rPr>
              <w:t>Установленная мощность в горячей воде, Гкал/ч</w:t>
            </w:r>
          </w:p>
        </w:tc>
        <w:tc>
          <w:tcPr>
            <w:tcW w:w="825" w:type="pct"/>
            <w:vAlign w:val="center"/>
          </w:tcPr>
          <w:p w:rsidR="0031283A" w:rsidRPr="00ED7297" w:rsidRDefault="0031283A" w:rsidP="00687EF1">
            <w:pPr>
              <w:pStyle w:val="affff5"/>
              <w:rPr>
                <w:b/>
                <w:lang w:eastAsia="ru-RU"/>
              </w:rPr>
            </w:pPr>
            <w:r w:rsidRPr="00ED7297">
              <w:rPr>
                <w:b/>
                <w:lang w:eastAsia="ru-RU"/>
              </w:rPr>
              <w:t>Располагаемая тепловая мощность, Гкал/ч</w:t>
            </w:r>
          </w:p>
        </w:tc>
        <w:tc>
          <w:tcPr>
            <w:tcW w:w="841" w:type="pct"/>
            <w:vAlign w:val="center"/>
          </w:tcPr>
          <w:p w:rsidR="0031283A" w:rsidRPr="00ED7297" w:rsidRDefault="0031283A" w:rsidP="0031283A">
            <w:pPr>
              <w:pStyle w:val="affff5"/>
              <w:rPr>
                <w:b/>
                <w:lang w:eastAsia="ru-RU"/>
              </w:rPr>
            </w:pPr>
            <w:r w:rsidRPr="00ED7297">
              <w:rPr>
                <w:b/>
                <w:lang w:eastAsia="ru-RU"/>
              </w:rPr>
              <w:t>Потребление тепловой мощности на собственные нужды, Гкал/ч</w:t>
            </w:r>
          </w:p>
        </w:tc>
        <w:tc>
          <w:tcPr>
            <w:tcW w:w="763" w:type="pct"/>
            <w:vAlign w:val="center"/>
          </w:tcPr>
          <w:p w:rsidR="0031283A" w:rsidRPr="00ED7297" w:rsidRDefault="0031283A" w:rsidP="0031283A">
            <w:pPr>
              <w:pStyle w:val="69"/>
              <w:spacing w:before="0" w:after="0" w:line="240" w:lineRule="auto"/>
              <w:ind w:firstLine="0"/>
              <w:jc w:val="center"/>
              <w:rPr>
                <w:rFonts w:ascii="Times New Roman" w:hAnsi="Times New Roman" w:cs="Times New Roman"/>
                <w:b/>
                <w:sz w:val="20"/>
                <w:szCs w:val="20"/>
              </w:rPr>
            </w:pPr>
            <w:r w:rsidRPr="00ED7297">
              <w:rPr>
                <w:rStyle w:val="2f"/>
                <w:rFonts w:eastAsia="Century Schoolbook"/>
                <w:b/>
                <w:sz w:val="20"/>
                <w:szCs w:val="20"/>
              </w:rPr>
              <w:t>Доля собственных нужд, %</w:t>
            </w:r>
          </w:p>
        </w:tc>
        <w:tc>
          <w:tcPr>
            <w:tcW w:w="825" w:type="pct"/>
            <w:vAlign w:val="center"/>
          </w:tcPr>
          <w:p w:rsidR="0031283A" w:rsidRPr="00ED7297" w:rsidRDefault="0031283A" w:rsidP="0031283A">
            <w:pPr>
              <w:pStyle w:val="affff5"/>
              <w:rPr>
                <w:b/>
                <w:lang w:eastAsia="ru-RU"/>
              </w:rPr>
            </w:pPr>
            <w:r w:rsidRPr="00ED7297">
              <w:rPr>
                <w:b/>
                <w:lang w:eastAsia="ru-RU"/>
              </w:rPr>
              <w:t>Располагаемая тепловая мощность в горячей воде нетто, Гкал/ч</w:t>
            </w:r>
          </w:p>
        </w:tc>
      </w:tr>
      <w:tr w:rsidR="0095020E" w:rsidRPr="00ED7297" w:rsidTr="0095020E">
        <w:trPr>
          <w:trHeight w:val="110"/>
        </w:trPr>
        <w:tc>
          <w:tcPr>
            <w:tcW w:w="903" w:type="pct"/>
            <w:vAlign w:val="center"/>
          </w:tcPr>
          <w:p w:rsidR="0095020E" w:rsidRPr="00ED7297" w:rsidRDefault="0095020E" w:rsidP="0095020E">
            <w:pPr>
              <w:pStyle w:val="affff5"/>
              <w:jc w:val="both"/>
            </w:pPr>
            <w:r>
              <w:t>Котельная № 1</w:t>
            </w:r>
          </w:p>
        </w:tc>
        <w:tc>
          <w:tcPr>
            <w:tcW w:w="843" w:type="pct"/>
            <w:vAlign w:val="center"/>
          </w:tcPr>
          <w:p w:rsidR="0095020E" w:rsidRPr="00D03C46" w:rsidRDefault="0095020E" w:rsidP="0095020E">
            <w:pPr>
              <w:spacing w:after="0" w:line="240" w:lineRule="auto"/>
              <w:ind w:firstLine="0"/>
              <w:jc w:val="center"/>
              <w:rPr>
                <w:sz w:val="20"/>
                <w:szCs w:val="20"/>
              </w:rPr>
            </w:pPr>
            <w:r>
              <w:rPr>
                <w:sz w:val="20"/>
                <w:szCs w:val="20"/>
              </w:rPr>
              <w:t>2,4</w:t>
            </w:r>
          </w:p>
        </w:tc>
        <w:tc>
          <w:tcPr>
            <w:tcW w:w="825" w:type="pct"/>
            <w:vAlign w:val="center"/>
          </w:tcPr>
          <w:p w:rsidR="0095020E" w:rsidRPr="00D03C46" w:rsidRDefault="0095020E" w:rsidP="0095020E">
            <w:pPr>
              <w:spacing w:after="0" w:line="240" w:lineRule="auto"/>
              <w:ind w:firstLine="0"/>
              <w:jc w:val="center"/>
              <w:rPr>
                <w:sz w:val="20"/>
                <w:szCs w:val="20"/>
              </w:rPr>
            </w:pPr>
            <w:r>
              <w:rPr>
                <w:sz w:val="20"/>
                <w:szCs w:val="20"/>
              </w:rPr>
              <w:t>2,4</w:t>
            </w:r>
          </w:p>
        </w:tc>
        <w:tc>
          <w:tcPr>
            <w:tcW w:w="841" w:type="pct"/>
            <w:vAlign w:val="center"/>
          </w:tcPr>
          <w:p w:rsidR="0095020E" w:rsidRPr="0095020E" w:rsidRDefault="0095020E" w:rsidP="0095020E">
            <w:pPr>
              <w:spacing w:after="0" w:line="240" w:lineRule="auto"/>
              <w:ind w:firstLine="0"/>
              <w:jc w:val="center"/>
              <w:rPr>
                <w:sz w:val="20"/>
                <w:szCs w:val="20"/>
                <w:lang w:eastAsia="ru-RU"/>
              </w:rPr>
            </w:pPr>
            <w:r w:rsidRPr="0095020E">
              <w:rPr>
                <w:sz w:val="20"/>
                <w:szCs w:val="20"/>
              </w:rPr>
              <w:t>0,08</w:t>
            </w:r>
          </w:p>
        </w:tc>
        <w:tc>
          <w:tcPr>
            <w:tcW w:w="763" w:type="pct"/>
            <w:vAlign w:val="center"/>
          </w:tcPr>
          <w:p w:rsidR="0095020E" w:rsidRPr="0095020E" w:rsidRDefault="0095020E" w:rsidP="0095020E">
            <w:pPr>
              <w:pStyle w:val="affff5"/>
            </w:pPr>
            <w:r w:rsidRPr="0095020E">
              <w:t>3,5</w:t>
            </w:r>
          </w:p>
        </w:tc>
        <w:tc>
          <w:tcPr>
            <w:tcW w:w="825" w:type="pct"/>
            <w:vAlign w:val="center"/>
          </w:tcPr>
          <w:p w:rsidR="0095020E" w:rsidRPr="0095020E" w:rsidRDefault="00B86BBA" w:rsidP="0095020E">
            <w:pPr>
              <w:spacing w:after="0" w:line="240" w:lineRule="auto"/>
              <w:ind w:firstLine="0"/>
              <w:jc w:val="center"/>
              <w:rPr>
                <w:sz w:val="20"/>
                <w:szCs w:val="20"/>
                <w:lang w:eastAsia="ru-RU"/>
              </w:rPr>
            </w:pPr>
            <w:r>
              <w:rPr>
                <w:sz w:val="20"/>
                <w:szCs w:val="20"/>
              </w:rPr>
              <w:t>1,99</w:t>
            </w:r>
          </w:p>
        </w:tc>
      </w:tr>
      <w:tr w:rsidR="0095020E" w:rsidRPr="00ED7297" w:rsidTr="0095020E">
        <w:trPr>
          <w:trHeight w:val="110"/>
        </w:trPr>
        <w:tc>
          <w:tcPr>
            <w:tcW w:w="903" w:type="pct"/>
            <w:vAlign w:val="center"/>
          </w:tcPr>
          <w:p w:rsidR="0095020E" w:rsidRPr="00ED7297" w:rsidRDefault="0095020E" w:rsidP="0095020E">
            <w:pPr>
              <w:pStyle w:val="affff5"/>
              <w:jc w:val="both"/>
            </w:pPr>
            <w:r>
              <w:t>Котельная № 2</w:t>
            </w:r>
          </w:p>
        </w:tc>
        <w:tc>
          <w:tcPr>
            <w:tcW w:w="843" w:type="pct"/>
            <w:vAlign w:val="center"/>
          </w:tcPr>
          <w:p w:rsidR="0095020E" w:rsidRPr="00D03C46" w:rsidRDefault="0095020E" w:rsidP="0095020E">
            <w:pPr>
              <w:spacing w:after="0" w:line="240" w:lineRule="auto"/>
              <w:ind w:firstLine="0"/>
              <w:jc w:val="center"/>
              <w:rPr>
                <w:sz w:val="20"/>
                <w:szCs w:val="20"/>
              </w:rPr>
            </w:pPr>
            <w:r>
              <w:rPr>
                <w:sz w:val="20"/>
                <w:szCs w:val="20"/>
              </w:rPr>
              <w:t>1,1</w:t>
            </w:r>
          </w:p>
        </w:tc>
        <w:tc>
          <w:tcPr>
            <w:tcW w:w="825" w:type="pct"/>
            <w:vAlign w:val="center"/>
          </w:tcPr>
          <w:p w:rsidR="0095020E" w:rsidRPr="00D03C46" w:rsidRDefault="0095020E" w:rsidP="0095020E">
            <w:pPr>
              <w:spacing w:after="0" w:line="240" w:lineRule="auto"/>
              <w:ind w:firstLine="0"/>
              <w:jc w:val="center"/>
              <w:rPr>
                <w:sz w:val="20"/>
                <w:szCs w:val="20"/>
              </w:rPr>
            </w:pPr>
            <w:r>
              <w:rPr>
                <w:sz w:val="20"/>
                <w:szCs w:val="20"/>
              </w:rPr>
              <w:t>1,1</w:t>
            </w:r>
          </w:p>
        </w:tc>
        <w:tc>
          <w:tcPr>
            <w:tcW w:w="841" w:type="pct"/>
            <w:vAlign w:val="center"/>
          </w:tcPr>
          <w:p w:rsidR="0095020E" w:rsidRPr="0095020E" w:rsidRDefault="0095020E" w:rsidP="0095020E">
            <w:pPr>
              <w:spacing w:after="0" w:line="240" w:lineRule="auto"/>
              <w:ind w:firstLine="0"/>
              <w:jc w:val="center"/>
              <w:rPr>
                <w:sz w:val="20"/>
                <w:szCs w:val="20"/>
              </w:rPr>
            </w:pPr>
            <w:r w:rsidRPr="0095020E">
              <w:rPr>
                <w:sz w:val="20"/>
                <w:szCs w:val="20"/>
              </w:rPr>
              <w:t>0,04</w:t>
            </w:r>
          </w:p>
        </w:tc>
        <w:tc>
          <w:tcPr>
            <w:tcW w:w="763" w:type="pct"/>
            <w:vAlign w:val="center"/>
          </w:tcPr>
          <w:p w:rsidR="0095020E" w:rsidRPr="0095020E" w:rsidRDefault="0095020E" w:rsidP="0095020E">
            <w:pPr>
              <w:pStyle w:val="affff5"/>
            </w:pPr>
            <w:r w:rsidRPr="0095020E">
              <w:t>3,5</w:t>
            </w:r>
          </w:p>
        </w:tc>
        <w:tc>
          <w:tcPr>
            <w:tcW w:w="825" w:type="pct"/>
            <w:vAlign w:val="center"/>
          </w:tcPr>
          <w:p w:rsidR="0095020E" w:rsidRPr="0095020E" w:rsidRDefault="00B86BBA" w:rsidP="0095020E">
            <w:pPr>
              <w:spacing w:after="0" w:line="240" w:lineRule="auto"/>
              <w:ind w:firstLine="0"/>
              <w:jc w:val="center"/>
              <w:rPr>
                <w:sz w:val="20"/>
                <w:szCs w:val="20"/>
              </w:rPr>
            </w:pPr>
            <w:r>
              <w:rPr>
                <w:sz w:val="20"/>
                <w:szCs w:val="20"/>
              </w:rPr>
              <w:t>0,99</w:t>
            </w:r>
          </w:p>
        </w:tc>
      </w:tr>
      <w:tr w:rsidR="0095020E" w:rsidRPr="00ED7297" w:rsidTr="0095020E">
        <w:trPr>
          <w:trHeight w:val="110"/>
        </w:trPr>
        <w:tc>
          <w:tcPr>
            <w:tcW w:w="903" w:type="pct"/>
            <w:vAlign w:val="center"/>
          </w:tcPr>
          <w:p w:rsidR="0095020E" w:rsidRPr="00ED7297" w:rsidRDefault="0095020E" w:rsidP="0095020E">
            <w:pPr>
              <w:pStyle w:val="affff5"/>
              <w:jc w:val="both"/>
            </w:pPr>
            <w:r>
              <w:t>Котельная № 3</w:t>
            </w:r>
          </w:p>
        </w:tc>
        <w:tc>
          <w:tcPr>
            <w:tcW w:w="843" w:type="pct"/>
            <w:vAlign w:val="center"/>
          </w:tcPr>
          <w:p w:rsidR="0095020E" w:rsidRPr="00D03C46" w:rsidRDefault="0095020E" w:rsidP="0095020E">
            <w:pPr>
              <w:spacing w:after="0" w:line="240" w:lineRule="auto"/>
              <w:ind w:firstLine="0"/>
              <w:jc w:val="center"/>
              <w:rPr>
                <w:sz w:val="20"/>
                <w:szCs w:val="20"/>
              </w:rPr>
            </w:pPr>
            <w:r>
              <w:rPr>
                <w:sz w:val="20"/>
                <w:szCs w:val="20"/>
              </w:rPr>
              <w:t>0,84</w:t>
            </w:r>
          </w:p>
        </w:tc>
        <w:tc>
          <w:tcPr>
            <w:tcW w:w="825" w:type="pct"/>
            <w:vAlign w:val="center"/>
          </w:tcPr>
          <w:p w:rsidR="0095020E" w:rsidRPr="00D03C46" w:rsidRDefault="0095020E" w:rsidP="0095020E">
            <w:pPr>
              <w:spacing w:after="0" w:line="240" w:lineRule="auto"/>
              <w:ind w:firstLine="0"/>
              <w:jc w:val="center"/>
              <w:rPr>
                <w:sz w:val="20"/>
                <w:szCs w:val="20"/>
              </w:rPr>
            </w:pPr>
            <w:r>
              <w:rPr>
                <w:sz w:val="20"/>
                <w:szCs w:val="20"/>
              </w:rPr>
              <w:t>0,84</w:t>
            </w:r>
          </w:p>
        </w:tc>
        <w:tc>
          <w:tcPr>
            <w:tcW w:w="841" w:type="pct"/>
            <w:vAlign w:val="center"/>
          </w:tcPr>
          <w:p w:rsidR="0095020E" w:rsidRPr="0095020E" w:rsidRDefault="0095020E" w:rsidP="0095020E">
            <w:pPr>
              <w:spacing w:after="0" w:line="240" w:lineRule="auto"/>
              <w:ind w:firstLine="0"/>
              <w:jc w:val="center"/>
              <w:rPr>
                <w:sz w:val="20"/>
                <w:szCs w:val="20"/>
              </w:rPr>
            </w:pPr>
            <w:r w:rsidRPr="0095020E">
              <w:rPr>
                <w:sz w:val="20"/>
                <w:szCs w:val="20"/>
              </w:rPr>
              <w:t>0,03</w:t>
            </w:r>
          </w:p>
        </w:tc>
        <w:tc>
          <w:tcPr>
            <w:tcW w:w="763" w:type="pct"/>
            <w:vAlign w:val="center"/>
          </w:tcPr>
          <w:p w:rsidR="0095020E" w:rsidRPr="0095020E" w:rsidRDefault="0095020E" w:rsidP="0095020E">
            <w:pPr>
              <w:pStyle w:val="affff5"/>
            </w:pPr>
            <w:r w:rsidRPr="0095020E">
              <w:t>3,5</w:t>
            </w:r>
          </w:p>
        </w:tc>
        <w:tc>
          <w:tcPr>
            <w:tcW w:w="825" w:type="pct"/>
            <w:vAlign w:val="center"/>
          </w:tcPr>
          <w:p w:rsidR="0095020E" w:rsidRPr="0095020E" w:rsidRDefault="00B86BBA" w:rsidP="0095020E">
            <w:pPr>
              <w:spacing w:after="0" w:line="240" w:lineRule="auto"/>
              <w:ind w:firstLine="0"/>
              <w:jc w:val="center"/>
              <w:rPr>
                <w:sz w:val="20"/>
                <w:szCs w:val="20"/>
              </w:rPr>
            </w:pPr>
            <w:r>
              <w:rPr>
                <w:sz w:val="20"/>
                <w:szCs w:val="20"/>
              </w:rPr>
              <w:t>0,7</w:t>
            </w:r>
          </w:p>
        </w:tc>
      </w:tr>
      <w:tr w:rsidR="0095020E" w:rsidRPr="00FD5735" w:rsidTr="00745F6A">
        <w:trPr>
          <w:trHeight w:val="20"/>
        </w:trPr>
        <w:tc>
          <w:tcPr>
            <w:tcW w:w="903" w:type="pct"/>
            <w:vAlign w:val="center"/>
          </w:tcPr>
          <w:p w:rsidR="0095020E" w:rsidRPr="00FD5735" w:rsidRDefault="0095020E" w:rsidP="0095020E">
            <w:pPr>
              <w:pStyle w:val="affff5"/>
              <w:rPr>
                <w:b/>
              </w:rPr>
            </w:pPr>
            <w:r w:rsidRPr="00FD5735">
              <w:rPr>
                <w:b/>
              </w:rPr>
              <w:t>ИТОГО:</w:t>
            </w:r>
          </w:p>
        </w:tc>
        <w:tc>
          <w:tcPr>
            <w:tcW w:w="843" w:type="pct"/>
            <w:vAlign w:val="center"/>
          </w:tcPr>
          <w:p w:rsidR="0095020E" w:rsidRPr="00ED7297" w:rsidRDefault="0095020E" w:rsidP="0095020E">
            <w:pPr>
              <w:pStyle w:val="affff5"/>
              <w:rPr>
                <w:b/>
              </w:rPr>
            </w:pPr>
            <w:r>
              <w:rPr>
                <w:b/>
              </w:rPr>
              <w:t>4,34</w:t>
            </w:r>
          </w:p>
        </w:tc>
        <w:tc>
          <w:tcPr>
            <w:tcW w:w="825" w:type="pct"/>
            <w:vAlign w:val="center"/>
          </w:tcPr>
          <w:p w:rsidR="0095020E" w:rsidRPr="00ED7297" w:rsidRDefault="0095020E" w:rsidP="0095020E">
            <w:pPr>
              <w:pStyle w:val="affff5"/>
              <w:rPr>
                <w:b/>
              </w:rPr>
            </w:pPr>
            <w:r>
              <w:rPr>
                <w:b/>
              </w:rPr>
              <w:t>4,34</w:t>
            </w:r>
          </w:p>
        </w:tc>
        <w:tc>
          <w:tcPr>
            <w:tcW w:w="841" w:type="pct"/>
            <w:vAlign w:val="center"/>
          </w:tcPr>
          <w:p w:rsidR="0095020E" w:rsidRPr="00FD5735" w:rsidRDefault="0095020E" w:rsidP="0095020E">
            <w:pPr>
              <w:pStyle w:val="affff5"/>
              <w:rPr>
                <w:b/>
                <w:lang w:eastAsia="ru-RU"/>
              </w:rPr>
            </w:pPr>
            <w:r>
              <w:rPr>
                <w:b/>
                <w:color w:val="000000"/>
              </w:rPr>
              <w:t>0,15</w:t>
            </w:r>
          </w:p>
        </w:tc>
        <w:tc>
          <w:tcPr>
            <w:tcW w:w="763" w:type="pct"/>
            <w:vAlign w:val="center"/>
          </w:tcPr>
          <w:p w:rsidR="0095020E" w:rsidRPr="00FD5735" w:rsidRDefault="0095020E" w:rsidP="0095020E">
            <w:pPr>
              <w:pStyle w:val="affff5"/>
              <w:rPr>
                <w:b/>
              </w:rPr>
            </w:pPr>
            <w:r>
              <w:rPr>
                <w:b/>
              </w:rPr>
              <w:t>-</w:t>
            </w:r>
          </w:p>
        </w:tc>
        <w:tc>
          <w:tcPr>
            <w:tcW w:w="825" w:type="pct"/>
            <w:vAlign w:val="center"/>
          </w:tcPr>
          <w:p w:rsidR="0095020E" w:rsidRPr="00FD5735" w:rsidRDefault="00B86BBA" w:rsidP="0095020E">
            <w:pPr>
              <w:pStyle w:val="affff5"/>
              <w:rPr>
                <w:b/>
              </w:rPr>
            </w:pPr>
            <w:r>
              <w:rPr>
                <w:b/>
              </w:rPr>
              <w:t>3,68</w:t>
            </w:r>
          </w:p>
        </w:tc>
      </w:tr>
    </w:tbl>
    <w:p w:rsidR="00F55C1F" w:rsidRPr="00B53E60" w:rsidRDefault="00B003FB" w:rsidP="0005417F">
      <w:pPr>
        <w:pStyle w:val="5"/>
        <w:rPr>
          <w:rFonts w:eastAsia="TimesNewRomanPS-BoldMT"/>
        </w:rPr>
      </w:pPr>
      <w:bookmarkStart w:id="12" w:name="_Toc15387033"/>
      <w:r w:rsidRPr="00B53E60">
        <w:rPr>
          <w:rFonts w:eastAsia="TimesNewRomanPS-BoldMT"/>
        </w:rPr>
        <w:t>д</w:t>
      </w:r>
      <w:r w:rsidR="00F55C1F" w:rsidRPr="00B53E60">
        <w:rPr>
          <w:rFonts w:eastAsia="TimesNewRomanPS-BoldMT"/>
        </w:rPr>
        <w:t xml:space="preserve">) </w:t>
      </w:r>
      <w:r w:rsidR="00F55C1F" w:rsidRPr="00B53E60">
        <w:t>срок</w:t>
      </w:r>
      <w:r w:rsidR="00C73E56">
        <w:t>и</w:t>
      </w:r>
      <w:r w:rsidR="00F55C1F" w:rsidRPr="00B53E60">
        <w:t xml:space="preserve"> </w:t>
      </w:r>
      <w:r w:rsidR="00971939" w:rsidRPr="005648AA">
        <w:t>ввода в эксплуатацию основного оборудования, год последнего освидетельствования при допуске к эксплуатации после ремонта, год продления ресурса и мероприятия по продлению ресурса</w:t>
      </w:r>
      <w:bookmarkEnd w:id="12"/>
    </w:p>
    <w:p w:rsidR="0015256A" w:rsidRPr="00CB72F3" w:rsidRDefault="00CB72F3" w:rsidP="00086062">
      <w:r w:rsidRPr="00024C09">
        <w:t>Ремонтные кампании проводятся в сроки установленные заводами изготовителями оборудования и в соответствии с план-графиками планово-предупредительных ремонтов. Работ</w:t>
      </w:r>
      <w:r w:rsidR="000042EE" w:rsidRPr="00024C09">
        <w:t>ы</w:t>
      </w:r>
      <w:r w:rsidRPr="00024C09">
        <w:t xml:space="preserve"> проводятся в основном в летний период, при подготовке организации к осенне-</w:t>
      </w:r>
      <w:r w:rsidRPr="00024C09">
        <w:lastRenderedPageBreak/>
        <w:t>зимнему отопительному сезону. Сведения о режимно-наладочных испытаниях и капитальных ремонтах представлены в таблице 1.</w:t>
      </w:r>
      <w:r w:rsidR="0095020E">
        <w:t>4</w:t>
      </w:r>
      <w:r w:rsidRPr="00024C09">
        <w:t>.</w:t>
      </w:r>
      <w:r w:rsidR="00086062">
        <w:t xml:space="preserve"> </w:t>
      </w:r>
    </w:p>
    <w:p w:rsidR="00F55C1F" w:rsidRPr="00C73E56" w:rsidRDefault="00B003FB" w:rsidP="00C73E56">
      <w:pPr>
        <w:pStyle w:val="5"/>
        <w:rPr>
          <w:rFonts w:eastAsia="TimesNewRomanPS-BoldMT"/>
        </w:rPr>
      </w:pPr>
      <w:bookmarkStart w:id="13" w:name="_Toc15387034"/>
      <w:bookmarkStart w:id="14" w:name="bookmark12"/>
      <w:r w:rsidRPr="00C73E56">
        <w:rPr>
          <w:rFonts w:eastAsia="TimesNewRomanPS-BoldMT"/>
        </w:rPr>
        <w:t>е</w:t>
      </w:r>
      <w:r w:rsidR="00F55C1F" w:rsidRPr="00C73E56">
        <w:rPr>
          <w:rFonts w:eastAsia="TimesNewRomanPS-BoldMT"/>
        </w:rPr>
        <w:t xml:space="preserve">) </w:t>
      </w:r>
      <w:r w:rsidR="00F55C1F" w:rsidRPr="00C73E56">
        <w:t xml:space="preserve">схемы </w:t>
      </w:r>
      <w:r w:rsidR="00971939" w:rsidRPr="00C73E56">
        <w:t>выдачи тепловой мощности, структура теплофикационных установок</w:t>
      </w:r>
      <w:r w:rsidR="00C73E56" w:rsidRPr="00C73E56">
        <w:t xml:space="preserve"> (для источников тепловой энергии, функционирующих в режиме комбинированной выработки электрической и тепловой энергии)</w:t>
      </w:r>
      <w:bookmarkEnd w:id="13"/>
    </w:p>
    <w:bookmarkEnd w:id="14"/>
    <w:p w:rsidR="00CB72F3" w:rsidRPr="00CB72F3" w:rsidRDefault="00CB72F3" w:rsidP="00B65514">
      <w:pPr>
        <w:spacing w:after="0"/>
      </w:pPr>
      <w:r>
        <w:t>К</w:t>
      </w:r>
      <w:r w:rsidRPr="00CB72F3">
        <w:t>отельн</w:t>
      </w:r>
      <w:r w:rsidR="0095020E">
        <w:t>ые</w:t>
      </w:r>
      <w:r w:rsidR="000042EE">
        <w:t xml:space="preserve"> в </w:t>
      </w:r>
      <w:r w:rsidR="00765CCF">
        <w:t xml:space="preserve">муниципальном образовании </w:t>
      </w:r>
      <w:r w:rsidR="00A55A9D">
        <w:t>Веселовск</w:t>
      </w:r>
      <w:r w:rsidR="004D1263">
        <w:t>ий</w:t>
      </w:r>
      <w:r w:rsidR="00A55A9D">
        <w:t xml:space="preserve"> сельсовет</w:t>
      </w:r>
      <w:r w:rsidR="00765CCF">
        <w:t xml:space="preserve"> </w:t>
      </w:r>
      <w:r w:rsidRPr="00CB72F3">
        <w:t>работа</w:t>
      </w:r>
      <w:r w:rsidR="00765CCF">
        <w:t>ю</w:t>
      </w:r>
      <w:r w:rsidRPr="00CB72F3">
        <w:t>т в режиме выработки только тепловой энергии, теплофикационное оборудование на н</w:t>
      </w:r>
      <w:r w:rsidR="00765CCF">
        <w:t>их</w:t>
      </w:r>
      <w:r w:rsidRPr="00CB72F3">
        <w:t xml:space="preserve"> отсутствует.</w:t>
      </w:r>
      <w:r w:rsidR="000042EE">
        <w:t xml:space="preserve"> </w:t>
      </w:r>
    </w:p>
    <w:p w:rsidR="00F55C1F" w:rsidRPr="00F55C1F" w:rsidRDefault="00B003FB" w:rsidP="0005417F">
      <w:pPr>
        <w:pStyle w:val="5"/>
        <w:rPr>
          <w:rFonts w:eastAsia="TimesNewRomanPS-BoldMT"/>
        </w:rPr>
      </w:pPr>
      <w:bookmarkStart w:id="15" w:name="_Toc15387035"/>
      <w:bookmarkStart w:id="16" w:name="bookmark13"/>
      <w:r>
        <w:rPr>
          <w:rFonts w:eastAsia="TimesNewRomanPS-BoldMT"/>
        </w:rPr>
        <w:t>ж</w:t>
      </w:r>
      <w:r w:rsidR="00F55C1F" w:rsidRPr="00F55C1F">
        <w:rPr>
          <w:rFonts w:eastAsia="TimesNewRomanPS-BoldMT"/>
        </w:rPr>
        <w:t xml:space="preserve">) </w:t>
      </w:r>
      <w:r w:rsidR="00971939" w:rsidRPr="00BE3803">
        <w:t>способы регулирования отпуска тепловой энергии от источников тепловой энергии с обоснованием выбора графика изменения температур и расхода теплоносителя в зависимости от температуры наружного воздуха</w:t>
      </w:r>
      <w:bookmarkEnd w:id="15"/>
    </w:p>
    <w:bookmarkEnd w:id="16"/>
    <w:p w:rsidR="00E47F43" w:rsidRDefault="000B7069" w:rsidP="0095020E">
      <w:pPr>
        <w:spacing w:after="0"/>
        <w:rPr>
          <w:rFonts w:eastAsia="Times New Roman"/>
          <w:szCs w:val="24"/>
          <w:lang w:eastAsia="ru-RU"/>
        </w:rPr>
      </w:pPr>
      <w:r w:rsidRPr="008050E6">
        <w:t xml:space="preserve">Отпуск тепловой энергии в систему теплоснабжения </w:t>
      </w:r>
      <w:r w:rsidR="006E777B">
        <w:t xml:space="preserve">муниципального образования </w:t>
      </w:r>
      <w:r w:rsidR="00A55A9D">
        <w:t>Веселовск</w:t>
      </w:r>
      <w:r w:rsidR="004D1263">
        <w:t>ий сельсовет</w:t>
      </w:r>
      <w:r w:rsidRPr="008050E6">
        <w:t xml:space="preserve"> осуществляется центральным качественным регулированием по утвержденн</w:t>
      </w:r>
      <w:r w:rsidR="00765CCF">
        <w:t>ым</w:t>
      </w:r>
      <w:r w:rsidRPr="008050E6">
        <w:t xml:space="preserve"> температурн</w:t>
      </w:r>
      <w:r w:rsidR="00765CCF">
        <w:t>ым</w:t>
      </w:r>
      <w:r w:rsidRPr="008050E6">
        <w:t xml:space="preserve"> </w:t>
      </w:r>
      <w:r w:rsidRPr="0095020E">
        <w:rPr>
          <w:szCs w:val="24"/>
        </w:rPr>
        <w:t>график</w:t>
      </w:r>
      <w:r w:rsidR="00765CCF" w:rsidRPr="0095020E">
        <w:rPr>
          <w:szCs w:val="24"/>
        </w:rPr>
        <w:t>ам</w:t>
      </w:r>
      <w:r w:rsidR="0095020E" w:rsidRPr="0095020E">
        <w:rPr>
          <w:szCs w:val="24"/>
        </w:rPr>
        <w:t xml:space="preserve"> 70/50 °С</w:t>
      </w:r>
      <w:r w:rsidR="00CB72F3" w:rsidRPr="0095020E">
        <w:rPr>
          <w:szCs w:val="24"/>
        </w:rPr>
        <w:t>.</w:t>
      </w:r>
      <w:r w:rsidR="00B65514">
        <w:t xml:space="preserve"> </w:t>
      </w:r>
    </w:p>
    <w:p w:rsidR="00765CCF" w:rsidRPr="00797DE8" w:rsidRDefault="00765CCF" w:rsidP="00765CCF">
      <w:pPr>
        <w:pStyle w:val="S"/>
        <w:jc w:val="right"/>
      </w:pPr>
      <w:r w:rsidRPr="00797DE8">
        <w:t>Таблица</w:t>
      </w:r>
      <w:r>
        <w:t xml:space="preserve"> </w:t>
      </w:r>
      <w:r w:rsidRPr="00797DE8">
        <w:t>1.</w:t>
      </w:r>
      <w:r w:rsidR="001C13B2">
        <w:t>10</w:t>
      </w:r>
    </w:p>
    <w:p w:rsidR="00765CCF" w:rsidRPr="00797DE8" w:rsidRDefault="00765CCF" w:rsidP="00EC5FBE">
      <w:pPr>
        <w:pStyle w:val="S"/>
        <w:spacing w:after="60"/>
        <w:ind w:firstLine="0"/>
        <w:jc w:val="center"/>
        <w:rPr>
          <w:u w:val="single"/>
        </w:rPr>
      </w:pPr>
      <w:r w:rsidRPr="00797DE8">
        <w:rPr>
          <w:u w:val="single"/>
        </w:rPr>
        <w:t>Температурный график отпуск</w:t>
      </w:r>
      <w:r w:rsidR="006E777B">
        <w:rPr>
          <w:u w:val="single"/>
        </w:rPr>
        <w:t>а тепловой энергии от котельной</w:t>
      </w:r>
    </w:p>
    <w:tbl>
      <w:tblPr>
        <w:tblW w:w="86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400"/>
        <w:gridCol w:w="1496"/>
        <w:gridCol w:w="1487"/>
        <w:gridCol w:w="1400"/>
        <w:gridCol w:w="1450"/>
        <w:gridCol w:w="1450"/>
      </w:tblGrid>
      <w:tr w:rsidR="0095020E" w:rsidRPr="00350CD6" w:rsidTr="0095020E">
        <w:trPr>
          <w:tblHeader/>
          <w:jc w:val="center"/>
        </w:trPr>
        <w:tc>
          <w:tcPr>
            <w:tcW w:w="1400" w:type="dxa"/>
            <w:tcBorders>
              <w:top w:val="single" w:sz="4" w:space="0" w:color="000000"/>
              <w:left w:val="single" w:sz="4" w:space="0" w:color="000000"/>
              <w:bottom w:val="single" w:sz="4" w:space="0" w:color="000000"/>
              <w:right w:val="single" w:sz="4" w:space="0" w:color="000000"/>
            </w:tcBorders>
            <w:vAlign w:val="center"/>
          </w:tcPr>
          <w:p w:rsidR="0095020E" w:rsidRPr="00350CD6" w:rsidRDefault="0095020E" w:rsidP="0095020E">
            <w:pPr>
              <w:spacing w:after="0" w:line="240" w:lineRule="auto"/>
              <w:ind w:firstLine="0"/>
              <w:jc w:val="center"/>
              <w:rPr>
                <w:b/>
                <w:sz w:val="20"/>
                <w:szCs w:val="20"/>
              </w:rPr>
            </w:pPr>
            <w:r>
              <w:rPr>
                <w:b/>
                <w:sz w:val="20"/>
                <w:szCs w:val="20"/>
              </w:rPr>
              <w:t xml:space="preserve">Температура наружного </w:t>
            </w:r>
            <w:r w:rsidRPr="00350CD6">
              <w:rPr>
                <w:b/>
                <w:sz w:val="20"/>
                <w:szCs w:val="20"/>
              </w:rPr>
              <w:t>воздуха</w:t>
            </w:r>
          </w:p>
        </w:tc>
        <w:tc>
          <w:tcPr>
            <w:tcW w:w="1496" w:type="dxa"/>
            <w:tcBorders>
              <w:top w:val="single" w:sz="4" w:space="0" w:color="000000"/>
              <w:left w:val="single" w:sz="4" w:space="0" w:color="000000"/>
              <w:bottom w:val="single" w:sz="4" w:space="0" w:color="000000"/>
              <w:right w:val="single" w:sz="4" w:space="0" w:color="000000"/>
            </w:tcBorders>
            <w:vAlign w:val="center"/>
          </w:tcPr>
          <w:p w:rsidR="0095020E" w:rsidRPr="00350CD6" w:rsidRDefault="0095020E" w:rsidP="0095020E">
            <w:pPr>
              <w:spacing w:after="0" w:line="240" w:lineRule="auto"/>
              <w:ind w:firstLine="0"/>
              <w:jc w:val="center"/>
              <w:rPr>
                <w:b/>
                <w:sz w:val="20"/>
                <w:szCs w:val="20"/>
              </w:rPr>
            </w:pPr>
            <w:r>
              <w:rPr>
                <w:b/>
                <w:sz w:val="20"/>
                <w:szCs w:val="20"/>
              </w:rPr>
              <w:t>Температура</w:t>
            </w:r>
            <w:r w:rsidRPr="00350CD6">
              <w:rPr>
                <w:b/>
                <w:sz w:val="20"/>
                <w:szCs w:val="20"/>
              </w:rPr>
              <w:t xml:space="preserve"> </w:t>
            </w:r>
            <w:r>
              <w:rPr>
                <w:b/>
                <w:sz w:val="20"/>
                <w:szCs w:val="20"/>
              </w:rPr>
              <w:t>воды в</w:t>
            </w:r>
            <w:r w:rsidRPr="00350CD6">
              <w:rPr>
                <w:b/>
                <w:sz w:val="20"/>
                <w:szCs w:val="20"/>
              </w:rPr>
              <w:t xml:space="preserve"> подающем</w:t>
            </w:r>
            <w:r>
              <w:rPr>
                <w:b/>
                <w:sz w:val="20"/>
                <w:szCs w:val="20"/>
              </w:rPr>
              <w:t xml:space="preserve"> т</w:t>
            </w:r>
            <w:r w:rsidRPr="00350CD6">
              <w:rPr>
                <w:b/>
                <w:sz w:val="20"/>
                <w:szCs w:val="20"/>
              </w:rPr>
              <w:t>рубопроводе</w:t>
            </w:r>
            <w:r>
              <w:rPr>
                <w:b/>
                <w:sz w:val="20"/>
                <w:szCs w:val="20"/>
              </w:rPr>
              <w:t xml:space="preserve"> (подача)</w:t>
            </w:r>
          </w:p>
        </w:tc>
        <w:tc>
          <w:tcPr>
            <w:tcW w:w="1487" w:type="dxa"/>
            <w:tcBorders>
              <w:top w:val="single" w:sz="4" w:space="0" w:color="000000"/>
              <w:left w:val="single" w:sz="4" w:space="0" w:color="000000"/>
              <w:bottom w:val="single" w:sz="4" w:space="0" w:color="000000"/>
              <w:right w:val="single" w:sz="4" w:space="0" w:color="000000"/>
            </w:tcBorders>
            <w:vAlign w:val="center"/>
          </w:tcPr>
          <w:p w:rsidR="0095020E" w:rsidRPr="00350CD6" w:rsidRDefault="0095020E" w:rsidP="0095020E">
            <w:pPr>
              <w:spacing w:after="0" w:line="240" w:lineRule="auto"/>
              <w:ind w:firstLine="0"/>
              <w:jc w:val="center"/>
              <w:rPr>
                <w:b/>
                <w:sz w:val="20"/>
                <w:szCs w:val="20"/>
              </w:rPr>
            </w:pPr>
            <w:r>
              <w:rPr>
                <w:b/>
                <w:sz w:val="20"/>
                <w:szCs w:val="20"/>
              </w:rPr>
              <w:t>Температура</w:t>
            </w:r>
            <w:r w:rsidRPr="00350CD6">
              <w:rPr>
                <w:b/>
                <w:sz w:val="20"/>
                <w:szCs w:val="20"/>
              </w:rPr>
              <w:t xml:space="preserve"> </w:t>
            </w:r>
            <w:r>
              <w:rPr>
                <w:b/>
                <w:sz w:val="20"/>
                <w:szCs w:val="20"/>
              </w:rPr>
              <w:t>вода на о</w:t>
            </w:r>
            <w:r w:rsidRPr="00350CD6">
              <w:rPr>
                <w:b/>
                <w:sz w:val="20"/>
                <w:szCs w:val="20"/>
              </w:rPr>
              <w:t>братном</w:t>
            </w:r>
            <w:r>
              <w:rPr>
                <w:b/>
                <w:sz w:val="20"/>
                <w:szCs w:val="20"/>
              </w:rPr>
              <w:t xml:space="preserve"> т</w:t>
            </w:r>
            <w:r w:rsidRPr="00350CD6">
              <w:rPr>
                <w:b/>
                <w:sz w:val="20"/>
                <w:szCs w:val="20"/>
              </w:rPr>
              <w:t>рубопроводе</w:t>
            </w:r>
            <w:r>
              <w:rPr>
                <w:b/>
                <w:sz w:val="20"/>
                <w:szCs w:val="20"/>
              </w:rPr>
              <w:t xml:space="preserve"> (обратка)</w:t>
            </w:r>
          </w:p>
        </w:tc>
        <w:tc>
          <w:tcPr>
            <w:tcW w:w="0" w:type="auto"/>
            <w:tcBorders>
              <w:top w:val="single" w:sz="4" w:space="0" w:color="000000"/>
              <w:left w:val="single" w:sz="4" w:space="0" w:color="000000"/>
              <w:bottom w:val="single" w:sz="4" w:space="0" w:color="000000"/>
              <w:right w:val="single" w:sz="4" w:space="0" w:color="000000"/>
            </w:tcBorders>
            <w:vAlign w:val="center"/>
          </w:tcPr>
          <w:p w:rsidR="0095020E" w:rsidRPr="00350CD6" w:rsidRDefault="0095020E" w:rsidP="0095020E">
            <w:pPr>
              <w:spacing w:after="0" w:line="240" w:lineRule="auto"/>
              <w:ind w:firstLine="0"/>
              <w:jc w:val="center"/>
              <w:rPr>
                <w:b/>
                <w:sz w:val="20"/>
                <w:szCs w:val="20"/>
              </w:rPr>
            </w:pPr>
            <w:r>
              <w:rPr>
                <w:b/>
                <w:sz w:val="20"/>
                <w:szCs w:val="20"/>
              </w:rPr>
              <w:t xml:space="preserve">Температура наружного </w:t>
            </w:r>
            <w:r w:rsidRPr="00350CD6">
              <w:rPr>
                <w:b/>
                <w:sz w:val="20"/>
                <w:szCs w:val="20"/>
              </w:rPr>
              <w:t>воздуха</w:t>
            </w:r>
          </w:p>
        </w:tc>
        <w:tc>
          <w:tcPr>
            <w:tcW w:w="0" w:type="auto"/>
            <w:tcBorders>
              <w:top w:val="single" w:sz="4" w:space="0" w:color="000000"/>
              <w:left w:val="single" w:sz="4" w:space="0" w:color="000000"/>
              <w:bottom w:val="single" w:sz="4" w:space="0" w:color="000000"/>
              <w:right w:val="single" w:sz="4" w:space="0" w:color="000000"/>
            </w:tcBorders>
            <w:vAlign w:val="center"/>
          </w:tcPr>
          <w:p w:rsidR="0095020E" w:rsidRPr="00350CD6" w:rsidRDefault="0095020E" w:rsidP="0095020E">
            <w:pPr>
              <w:spacing w:after="0" w:line="240" w:lineRule="auto"/>
              <w:ind w:firstLine="0"/>
              <w:jc w:val="center"/>
              <w:rPr>
                <w:b/>
                <w:sz w:val="20"/>
                <w:szCs w:val="20"/>
              </w:rPr>
            </w:pPr>
            <w:r>
              <w:rPr>
                <w:b/>
                <w:sz w:val="20"/>
                <w:szCs w:val="20"/>
              </w:rPr>
              <w:t>Температура</w:t>
            </w:r>
            <w:r w:rsidRPr="00350CD6">
              <w:rPr>
                <w:b/>
                <w:sz w:val="20"/>
                <w:szCs w:val="20"/>
              </w:rPr>
              <w:t xml:space="preserve"> </w:t>
            </w:r>
            <w:r>
              <w:rPr>
                <w:b/>
                <w:sz w:val="20"/>
                <w:szCs w:val="20"/>
              </w:rPr>
              <w:t>воды в</w:t>
            </w:r>
            <w:r w:rsidRPr="00350CD6">
              <w:rPr>
                <w:b/>
                <w:sz w:val="20"/>
                <w:szCs w:val="20"/>
              </w:rPr>
              <w:t xml:space="preserve"> подающем</w:t>
            </w:r>
            <w:r>
              <w:rPr>
                <w:b/>
                <w:sz w:val="20"/>
                <w:szCs w:val="20"/>
              </w:rPr>
              <w:t xml:space="preserve"> т</w:t>
            </w:r>
            <w:r w:rsidRPr="00350CD6">
              <w:rPr>
                <w:b/>
                <w:sz w:val="20"/>
                <w:szCs w:val="20"/>
              </w:rPr>
              <w:t>рубопроводе</w:t>
            </w:r>
            <w:r>
              <w:rPr>
                <w:b/>
                <w:sz w:val="20"/>
                <w:szCs w:val="20"/>
              </w:rPr>
              <w:t xml:space="preserve"> (подача)</w:t>
            </w:r>
          </w:p>
        </w:tc>
        <w:tc>
          <w:tcPr>
            <w:tcW w:w="0" w:type="auto"/>
            <w:tcBorders>
              <w:top w:val="single" w:sz="4" w:space="0" w:color="000000"/>
              <w:left w:val="single" w:sz="4" w:space="0" w:color="000000"/>
              <w:bottom w:val="single" w:sz="4" w:space="0" w:color="000000"/>
              <w:right w:val="single" w:sz="4" w:space="0" w:color="000000"/>
            </w:tcBorders>
            <w:vAlign w:val="center"/>
          </w:tcPr>
          <w:p w:rsidR="0095020E" w:rsidRPr="00350CD6" w:rsidRDefault="0095020E" w:rsidP="0095020E">
            <w:pPr>
              <w:spacing w:after="0" w:line="240" w:lineRule="auto"/>
              <w:ind w:firstLine="0"/>
              <w:jc w:val="center"/>
              <w:rPr>
                <w:b/>
                <w:sz w:val="20"/>
                <w:szCs w:val="20"/>
              </w:rPr>
            </w:pPr>
            <w:r>
              <w:rPr>
                <w:b/>
                <w:sz w:val="20"/>
                <w:szCs w:val="20"/>
              </w:rPr>
              <w:t>Температура</w:t>
            </w:r>
            <w:r w:rsidRPr="00350CD6">
              <w:rPr>
                <w:b/>
                <w:sz w:val="20"/>
                <w:szCs w:val="20"/>
              </w:rPr>
              <w:t xml:space="preserve"> </w:t>
            </w:r>
            <w:r>
              <w:rPr>
                <w:b/>
                <w:sz w:val="20"/>
                <w:szCs w:val="20"/>
              </w:rPr>
              <w:t>вода на о</w:t>
            </w:r>
            <w:r w:rsidRPr="00350CD6">
              <w:rPr>
                <w:b/>
                <w:sz w:val="20"/>
                <w:szCs w:val="20"/>
              </w:rPr>
              <w:t>братном</w:t>
            </w:r>
            <w:r>
              <w:rPr>
                <w:b/>
                <w:sz w:val="20"/>
                <w:szCs w:val="20"/>
              </w:rPr>
              <w:t xml:space="preserve"> т</w:t>
            </w:r>
            <w:r w:rsidRPr="00350CD6">
              <w:rPr>
                <w:b/>
                <w:sz w:val="20"/>
                <w:szCs w:val="20"/>
              </w:rPr>
              <w:t>рубопроводе</w:t>
            </w:r>
            <w:r>
              <w:rPr>
                <w:b/>
                <w:sz w:val="20"/>
                <w:szCs w:val="20"/>
              </w:rPr>
              <w:t xml:space="preserve"> (обратка)</w:t>
            </w:r>
          </w:p>
        </w:tc>
      </w:tr>
      <w:tr w:rsidR="0095020E" w:rsidRPr="00350CD6" w:rsidTr="0095020E">
        <w:trPr>
          <w:jc w:val="center"/>
        </w:trPr>
        <w:tc>
          <w:tcPr>
            <w:tcW w:w="1400" w:type="dxa"/>
            <w:tcBorders>
              <w:top w:val="single" w:sz="4" w:space="0" w:color="000000"/>
              <w:left w:val="single" w:sz="4" w:space="0" w:color="000000"/>
              <w:bottom w:val="single" w:sz="4" w:space="0" w:color="000000"/>
              <w:right w:val="single" w:sz="4" w:space="0" w:color="000000"/>
            </w:tcBorders>
            <w:vAlign w:val="center"/>
          </w:tcPr>
          <w:p w:rsidR="0095020E" w:rsidRPr="00350CD6" w:rsidRDefault="0095020E" w:rsidP="00575C97">
            <w:pPr>
              <w:spacing w:after="0" w:line="240" w:lineRule="auto"/>
              <w:ind w:firstLine="0"/>
              <w:jc w:val="center"/>
              <w:rPr>
                <w:sz w:val="20"/>
                <w:szCs w:val="20"/>
              </w:rPr>
            </w:pPr>
            <w:r w:rsidRPr="00350CD6">
              <w:rPr>
                <w:sz w:val="20"/>
                <w:szCs w:val="20"/>
              </w:rPr>
              <w:t>+4</w:t>
            </w:r>
            <w:r w:rsidR="00117F63">
              <w:rPr>
                <w:sz w:val="20"/>
                <w:szCs w:val="20"/>
              </w:rPr>
              <w:t xml:space="preserve"> </w:t>
            </w:r>
            <w:r>
              <w:rPr>
                <w:sz w:val="20"/>
                <w:szCs w:val="20"/>
              </w:rPr>
              <w:t>и выше</w:t>
            </w:r>
          </w:p>
        </w:tc>
        <w:tc>
          <w:tcPr>
            <w:tcW w:w="1496" w:type="dxa"/>
            <w:tcBorders>
              <w:top w:val="single" w:sz="4" w:space="0" w:color="000000"/>
              <w:left w:val="single" w:sz="4" w:space="0" w:color="000000"/>
              <w:bottom w:val="single" w:sz="4" w:space="0" w:color="000000"/>
              <w:right w:val="single" w:sz="4" w:space="0" w:color="000000"/>
            </w:tcBorders>
            <w:vAlign w:val="center"/>
          </w:tcPr>
          <w:p w:rsidR="0095020E" w:rsidRPr="00350CD6" w:rsidRDefault="0095020E" w:rsidP="00575C97">
            <w:pPr>
              <w:spacing w:after="0" w:line="240" w:lineRule="auto"/>
              <w:ind w:firstLine="0"/>
              <w:jc w:val="center"/>
              <w:rPr>
                <w:sz w:val="20"/>
                <w:szCs w:val="20"/>
              </w:rPr>
            </w:pPr>
            <w:r>
              <w:rPr>
                <w:sz w:val="20"/>
                <w:szCs w:val="20"/>
              </w:rPr>
              <w:t>45</w:t>
            </w:r>
          </w:p>
        </w:tc>
        <w:tc>
          <w:tcPr>
            <w:tcW w:w="1487" w:type="dxa"/>
            <w:tcBorders>
              <w:top w:val="single" w:sz="4" w:space="0" w:color="000000"/>
              <w:left w:val="single" w:sz="4" w:space="0" w:color="000000"/>
              <w:bottom w:val="single" w:sz="4" w:space="0" w:color="000000"/>
              <w:right w:val="single" w:sz="4" w:space="0" w:color="000000"/>
            </w:tcBorders>
            <w:vAlign w:val="center"/>
          </w:tcPr>
          <w:p w:rsidR="0095020E" w:rsidRPr="00350CD6" w:rsidRDefault="0095020E" w:rsidP="00575C97">
            <w:pPr>
              <w:spacing w:after="0" w:line="240" w:lineRule="auto"/>
              <w:ind w:firstLine="0"/>
              <w:jc w:val="center"/>
              <w:rPr>
                <w:sz w:val="20"/>
                <w:szCs w:val="20"/>
              </w:rPr>
            </w:pPr>
            <w:r>
              <w:rPr>
                <w:sz w:val="20"/>
                <w:szCs w:val="20"/>
              </w:rPr>
              <w:t>40</w:t>
            </w:r>
          </w:p>
        </w:tc>
        <w:tc>
          <w:tcPr>
            <w:tcW w:w="0" w:type="auto"/>
            <w:tcBorders>
              <w:top w:val="single" w:sz="4" w:space="0" w:color="000000"/>
              <w:left w:val="single" w:sz="4" w:space="0" w:color="000000"/>
              <w:bottom w:val="single" w:sz="4" w:space="0" w:color="000000"/>
              <w:right w:val="single" w:sz="4" w:space="0" w:color="000000"/>
            </w:tcBorders>
            <w:vAlign w:val="center"/>
          </w:tcPr>
          <w:p w:rsidR="0095020E" w:rsidRPr="00350CD6" w:rsidRDefault="00BA4D11" w:rsidP="00575C97">
            <w:pPr>
              <w:spacing w:after="0" w:line="240" w:lineRule="auto"/>
              <w:ind w:firstLine="0"/>
              <w:jc w:val="center"/>
              <w:rPr>
                <w:sz w:val="20"/>
                <w:szCs w:val="20"/>
              </w:rPr>
            </w:pPr>
            <w:r>
              <w:rPr>
                <w:sz w:val="20"/>
                <w:szCs w:val="20"/>
              </w:rPr>
              <w:t>-15</w:t>
            </w:r>
          </w:p>
        </w:tc>
        <w:tc>
          <w:tcPr>
            <w:tcW w:w="0" w:type="auto"/>
            <w:tcBorders>
              <w:top w:val="single" w:sz="4" w:space="0" w:color="000000"/>
              <w:left w:val="single" w:sz="4" w:space="0" w:color="000000"/>
              <w:bottom w:val="single" w:sz="4" w:space="0" w:color="000000"/>
              <w:right w:val="single" w:sz="4" w:space="0" w:color="000000"/>
            </w:tcBorders>
            <w:vAlign w:val="center"/>
          </w:tcPr>
          <w:p w:rsidR="0095020E" w:rsidRPr="00350CD6" w:rsidRDefault="00117F63" w:rsidP="00575C97">
            <w:pPr>
              <w:spacing w:after="0" w:line="240" w:lineRule="auto"/>
              <w:ind w:firstLine="0"/>
              <w:jc w:val="center"/>
              <w:rPr>
                <w:sz w:val="20"/>
                <w:szCs w:val="20"/>
              </w:rPr>
            </w:pPr>
            <w:r>
              <w:rPr>
                <w:sz w:val="20"/>
                <w:szCs w:val="20"/>
              </w:rPr>
              <w:t>57</w:t>
            </w:r>
          </w:p>
        </w:tc>
        <w:tc>
          <w:tcPr>
            <w:tcW w:w="0" w:type="auto"/>
            <w:tcBorders>
              <w:top w:val="single" w:sz="4" w:space="0" w:color="000000"/>
              <w:left w:val="single" w:sz="4" w:space="0" w:color="000000"/>
              <w:bottom w:val="single" w:sz="4" w:space="0" w:color="000000"/>
              <w:right w:val="single" w:sz="4" w:space="0" w:color="000000"/>
            </w:tcBorders>
            <w:vAlign w:val="center"/>
          </w:tcPr>
          <w:p w:rsidR="0095020E" w:rsidRPr="00350CD6" w:rsidRDefault="00117F63" w:rsidP="00575C97">
            <w:pPr>
              <w:spacing w:after="0" w:line="240" w:lineRule="auto"/>
              <w:ind w:firstLine="0"/>
              <w:jc w:val="center"/>
              <w:rPr>
                <w:sz w:val="20"/>
                <w:szCs w:val="20"/>
              </w:rPr>
            </w:pPr>
            <w:r>
              <w:rPr>
                <w:sz w:val="20"/>
                <w:szCs w:val="20"/>
              </w:rPr>
              <w:t>49</w:t>
            </w:r>
          </w:p>
        </w:tc>
      </w:tr>
      <w:tr w:rsidR="00BA4D11" w:rsidRPr="00350CD6" w:rsidTr="0095020E">
        <w:trPr>
          <w:jc w:val="center"/>
        </w:trPr>
        <w:tc>
          <w:tcPr>
            <w:tcW w:w="1400" w:type="dxa"/>
            <w:tcBorders>
              <w:top w:val="single" w:sz="4" w:space="0" w:color="000000"/>
              <w:left w:val="single" w:sz="4" w:space="0" w:color="000000"/>
              <w:bottom w:val="single" w:sz="4" w:space="0" w:color="000000"/>
              <w:right w:val="single" w:sz="4" w:space="0" w:color="000000"/>
            </w:tcBorders>
            <w:vAlign w:val="center"/>
          </w:tcPr>
          <w:p w:rsidR="00BA4D11" w:rsidRPr="00350CD6" w:rsidRDefault="00117F63" w:rsidP="00BA4D11">
            <w:pPr>
              <w:spacing w:after="0" w:line="240" w:lineRule="auto"/>
              <w:ind w:firstLine="0"/>
              <w:jc w:val="center"/>
              <w:rPr>
                <w:sz w:val="20"/>
                <w:szCs w:val="20"/>
              </w:rPr>
            </w:pPr>
            <w:r>
              <w:rPr>
                <w:sz w:val="20"/>
                <w:szCs w:val="20"/>
              </w:rPr>
              <w:t>+3</w:t>
            </w:r>
          </w:p>
        </w:tc>
        <w:tc>
          <w:tcPr>
            <w:tcW w:w="1496" w:type="dxa"/>
            <w:tcBorders>
              <w:top w:val="single" w:sz="4" w:space="0" w:color="000000"/>
              <w:left w:val="single" w:sz="4" w:space="0" w:color="000000"/>
              <w:bottom w:val="single" w:sz="4" w:space="0" w:color="000000"/>
              <w:right w:val="single" w:sz="4" w:space="0" w:color="000000"/>
            </w:tcBorders>
            <w:vAlign w:val="center"/>
          </w:tcPr>
          <w:p w:rsidR="00BA4D11" w:rsidRPr="00350CD6" w:rsidRDefault="00BA4D11" w:rsidP="00BA4D11">
            <w:pPr>
              <w:spacing w:after="0" w:line="240" w:lineRule="auto"/>
              <w:ind w:firstLine="0"/>
              <w:jc w:val="center"/>
              <w:rPr>
                <w:sz w:val="20"/>
                <w:szCs w:val="20"/>
              </w:rPr>
            </w:pPr>
            <w:r>
              <w:rPr>
                <w:sz w:val="20"/>
                <w:szCs w:val="20"/>
              </w:rPr>
              <w:t>50</w:t>
            </w:r>
          </w:p>
        </w:tc>
        <w:tc>
          <w:tcPr>
            <w:tcW w:w="1487" w:type="dxa"/>
            <w:tcBorders>
              <w:top w:val="single" w:sz="4" w:space="0" w:color="000000"/>
              <w:left w:val="single" w:sz="4" w:space="0" w:color="000000"/>
              <w:bottom w:val="single" w:sz="4" w:space="0" w:color="000000"/>
              <w:right w:val="single" w:sz="4" w:space="0" w:color="000000"/>
            </w:tcBorders>
            <w:vAlign w:val="center"/>
          </w:tcPr>
          <w:p w:rsidR="00BA4D11" w:rsidRPr="00350CD6" w:rsidRDefault="00117F63" w:rsidP="00BA4D11">
            <w:pPr>
              <w:spacing w:after="0" w:line="240" w:lineRule="auto"/>
              <w:ind w:firstLine="0"/>
              <w:jc w:val="center"/>
              <w:rPr>
                <w:sz w:val="20"/>
                <w:szCs w:val="20"/>
              </w:rPr>
            </w:pPr>
            <w:r>
              <w:rPr>
                <w:sz w:val="20"/>
                <w:szCs w:val="20"/>
              </w:rPr>
              <w:t>45</w:t>
            </w:r>
          </w:p>
        </w:tc>
        <w:tc>
          <w:tcPr>
            <w:tcW w:w="0" w:type="auto"/>
            <w:tcBorders>
              <w:top w:val="single" w:sz="4" w:space="0" w:color="000000"/>
              <w:left w:val="single" w:sz="4" w:space="0" w:color="000000"/>
              <w:bottom w:val="single" w:sz="4" w:space="0" w:color="000000"/>
              <w:right w:val="single" w:sz="4" w:space="0" w:color="000000"/>
            </w:tcBorders>
            <w:vAlign w:val="center"/>
          </w:tcPr>
          <w:p w:rsidR="00BA4D11" w:rsidRPr="00350CD6" w:rsidRDefault="00BA4D11" w:rsidP="00BA4D11">
            <w:pPr>
              <w:spacing w:after="0" w:line="240" w:lineRule="auto"/>
              <w:ind w:firstLine="0"/>
              <w:jc w:val="center"/>
              <w:rPr>
                <w:sz w:val="20"/>
                <w:szCs w:val="20"/>
              </w:rPr>
            </w:pPr>
            <w:r w:rsidRPr="00350CD6">
              <w:rPr>
                <w:sz w:val="20"/>
                <w:szCs w:val="20"/>
              </w:rPr>
              <w:t>-16</w:t>
            </w:r>
          </w:p>
        </w:tc>
        <w:tc>
          <w:tcPr>
            <w:tcW w:w="0" w:type="auto"/>
            <w:tcBorders>
              <w:top w:val="single" w:sz="4" w:space="0" w:color="000000"/>
              <w:left w:val="single" w:sz="4" w:space="0" w:color="000000"/>
              <w:bottom w:val="single" w:sz="4" w:space="0" w:color="000000"/>
              <w:right w:val="single" w:sz="4" w:space="0" w:color="000000"/>
            </w:tcBorders>
            <w:vAlign w:val="center"/>
          </w:tcPr>
          <w:p w:rsidR="00BA4D11" w:rsidRPr="00350CD6" w:rsidRDefault="00117F63" w:rsidP="00BA4D11">
            <w:pPr>
              <w:spacing w:after="0" w:line="240" w:lineRule="auto"/>
              <w:ind w:firstLine="0"/>
              <w:jc w:val="center"/>
              <w:rPr>
                <w:sz w:val="20"/>
                <w:szCs w:val="20"/>
              </w:rPr>
            </w:pPr>
            <w:r>
              <w:rPr>
                <w:sz w:val="20"/>
                <w:szCs w:val="20"/>
              </w:rPr>
              <w:t>57</w:t>
            </w:r>
          </w:p>
        </w:tc>
        <w:tc>
          <w:tcPr>
            <w:tcW w:w="0" w:type="auto"/>
            <w:tcBorders>
              <w:top w:val="single" w:sz="4" w:space="0" w:color="000000"/>
              <w:left w:val="single" w:sz="4" w:space="0" w:color="000000"/>
              <w:bottom w:val="single" w:sz="4" w:space="0" w:color="000000"/>
              <w:right w:val="single" w:sz="4" w:space="0" w:color="000000"/>
            </w:tcBorders>
            <w:vAlign w:val="center"/>
          </w:tcPr>
          <w:p w:rsidR="00BA4D11" w:rsidRPr="00350CD6" w:rsidRDefault="00117F63" w:rsidP="00BA4D11">
            <w:pPr>
              <w:spacing w:after="0" w:line="240" w:lineRule="auto"/>
              <w:ind w:firstLine="0"/>
              <w:jc w:val="center"/>
              <w:rPr>
                <w:sz w:val="20"/>
                <w:szCs w:val="20"/>
              </w:rPr>
            </w:pPr>
            <w:r>
              <w:rPr>
                <w:sz w:val="20"/>
                <w:szCs w:val="20"/>
              </w:rPr>
              <w:t>49</w:t>
            </w:r>
          </w:p>
        </w:tc>
      </w:tr>
      <w:tr w:rsidR="00BA4D11" w:rsidRPr="00350CD6" w:rsidTr="0095020E">
        <w:trPr>
          <w:jc w:val="center"/>
        </w:trPr>
        <w:tc>
          <w:tcPr>
            <w:tcW w:w="1400" w:type="dxa"/>
            <w:tcBorders>
              <w:top w:val="single" w:sz="4" w:space="0" w:color="000000"/>
              <w:left w:val="single" w:sz="4" w:space="0" w:color="000000"/>
              <w:bottom w:val="single" w:sz="4" w:space="0" w:color="000000"/>
              <w:right w:val="single" w:sz="4" w:space="0" w:color="000000"/>
            </w:tcBorders>
            <w:vAlign w:val="center"/>
          </w:tcPr>
          <w:p w:rsidR="00BA4D11" w:rsidRPr="00350CD6" w:rsidRDefault="00117F63" w:rsidP="00BA4D11">
            <w:pPr>
              <w:spacing w:after="0" w:line="240" w:lineRule="auto"/>
              <w:ind w:firstLine="0"/>
              <w:jc w:val="center"/>
              <w:rPr>
                <w:sz w:val="20"/>
                <w:szCs w:val="20"/>
              </w:rPr>
            </w:pPr>
            <w:r>
              <w:rPr>
                <w:sz w:val="20"/>
                <w:szCs w:val="20"/>
              </w:rPr>
              <w:t>+2</w:t>
            </w:r>
          </w:p>
        </w:tc>
        <w:tc>
          <w:tcPr>
            <w:tcW w:w="1496" w:type="dxa"/>
            <w:tcBorders>
              <w:top w:val="single" w:sz="4" w:space="0" w:color="000000"/>
              <w:left w:val="single" w:sz="4" w:space="0" w:color="000000"/>
              <w:bottom w:val="single" w:sz="4" w:space="0" w:color="000000"/>
              <w:right w:val="single" w:sz="4" w:space="0" w:color="000000"/>
            </w:tcBorders>
            <w:vAlign w:val="center"/>
          </w:tcPr>
          <w:p w:rsidR="00BA4D11" w:rsidRPr="00350CD6" w:rsidRDefault="00BA4D11" w:rsidP="00BA4D11">
            <w:pPr>
              <w:spacing w:after="0" w:line="240" w:lineRule="auto"/>
              <w:ind w:firstLine="0"/>
              <w:jc w:val="center"/>
              <w:rPr>
                <w:sz w:val="20"/>
                <w:szCs w:val="20"/>
              </w:rPr>
            </w:pPr>
            <w:r>
              <w:rPr>
                <w:sz w:val="20"/>
                <w:szCs w:val="20"/>
              </w:rPr>
              <w:t>50</w:t>
            </w:r>
          </w:p>
        </w:tc>
        <w:tc>
          <w:tcPr>
            <w:tcW w:w="1487" w:type="dxa"/>
            <w:tcBorders>
              <w:top w:val="single" w:sz="4" w:space="0" w:color="000000"/>
              <w:left w:val="single" w:sz="4" w:space="0" w:color="000000"/>
              <w:bottom w:val="single" w:sz="4" w:space="0" w:color="000000"/>
              <w:right w:val="single" w:sz="4" w:space="0" w:color="000000"/>
            </w:tcBorders>
            <w:vAlign w:val="center"/>
          </w:tcPr>
          <w:p w:rsidR="00BA4D11" w:rsidRPr="00350CD6" w:rsidRDefault="00117F63" w:rsidP="00BA4D11">
            <w:pPr>
              <w:spacing w:after="0" w:line="240" w:lineRule="auto"/>
              <w:ind w:firstLine="0"/>
              <w:jc w:val="center"/>
              <w:rPr>
                <w:sz w:val="20"/>
                <w:szCs w:val="20"/>
              </w:rPr>
            </w:pPr>
            <w:r>
              <w:rPr>
                <w:sz w:val="20"/>
                <w:szCs w:val="20"/>
              </w:rPr>
              <w:t>45</w:t>
            </w:r>
          </w:p>
        </w:tc>
        <w:tc>
          <w:tcPr>
            <w:tcW w:w="0" w:type="auto"/>
            <w:tcBorders>
              <w:top w:val="single" w:sz="4" w:space="0" w:color="000000"/>
              <w:left w:val="single" w:sz="4" w:space="0" w:color="000000"/>
              <w:bottom w:val="single" w:sz="4" w:space="0" w:color="000000"/>
              <w:right w:val="single" w:sz="4" w:space="0" w:color="000000"/>
            </w:tcBorders>
            <w:vAlign w:val="center"/>
          </w:tcPr>
          <w:p w:rsidR="00BA4D11" w:rsidRPr="00350CD6" w:rsidRDefault="00BA4D11" w:rsidP="00117F63">
            <w:pPr>
              <w:spacing w:after="0" w:line="240" w:lineRule="auto"/>
              <w:ind w:firstLine="0"/>
              <w:jc w:val="center"/>
              <w:rPr>
                <w:sz w:val="20"/>
                <w:szCs w:val="20"/>
              </w:rPr>
            </w:pPr>
            <w:r w:rsidRPr="00350CD6">
              <w:rPr>
                <w:sz w:val="20"/>
                <w:szCs w:val="20"/>
              </w:rPr>
              <w:t>-1</w:t>
            </w:r>
            <w:r w:rsidR="00117F63">
              <w:rPr>
                <w:sz w:val="20"/>
                <w:szCs w:val="20"/>
              </w:rPr>
              <w:t>7</w:t>
            </w:r>
          </w:p>
        </w:tc>
        <w:tc>
          <w:tcPr>
            <w:tcW w:w="0" w:type="auto"/>
            <w:tcBorders>
              <w:top w:val="single" w:sz="4" w:space="0" w:color="000000"/>
              <w:left w:val="single" w:sz="4" w:space="0" w:color="000000"/>
              <w:bottom w:val="single" w:sz="4" w:space="0" w:color="000000"/>
              <w:right w:val="single" w:sz="4" w:space="0" w:color="000000"/>
            </w:tcBorders>
            <w:vAlign w:val="center"/>
          </w:tcPr>
          <w:p w:rsidR="00BA4D11" w:rsidRPr="00350CD6" w:rsidRDefault="00117F63" w:rsidP="00BA4D11">
            <w:pPr>
              <w:spacing w:after="0" w:line="240" w:lineRule="auto"/>
              <w:ind w:firstLine="0"/>
              <w:jc w:val="center"/>
              <w:rPr>
                <w:sz w:val="20"/>
                <w:szCs w:val="20"/>
              </w:rPr>
            </w:pPr>
            <w:r>
              <w:rPr>
                <w:sz w:val="20"/>
                <w:szCs w:val="20"/>
              </w:rPr>
              <w:t>58</w:t>
            </w:r>
          </w:p>
        </w:tc>
        <w:tc>
          <w:tcPr>
            <w:tcW w:w="0" w:type="auto"/>
            <w:tcBorders>
              <w:top w:val="single" w:sz="4" w:space="0" w:color="000000"/>
              <w:left w:val="single" w:sz="4" w:space="0" w:color="000000"/>
              <w:bottom w:val="single" w:sz="4" w:space="0" w:color="000000"/>
              <w:right w:val="single" w:sz="4" w:space="0" w:color="000000"/>
            </w:tcBorders>
            <w:vAlign w:val="center"/>
          </w:tcPr>
          <w:p w:rsidR="00BA4D11" w:rsidRPr="00350CD6" w:rsidRDefault="00117F63" w:rsidP="00BA4D11">
            <w:pPr>
              <w:spacing w:after="0" w:line="240" w:lineRule="auto"/>
              <w:ind w:firstLine="0"/>
              <w:jc w:val="center"/>
              <w:rPr>
                <w:sz w:val="20"/>
                <w:szCs w:val="20"/>
              </w:rPr>
            </w:pPr>
            <w:r>
              <w:rPr>
                <w:sz w:val="20"/>
                <w:szCs w:val="20"/>
              </w:rPr>
              <w:t>49</w:t>
            </w:r>
          </w:p>
        </w:tc>
      </w:tr>
      <w:tr w:rsidR="00BA4D11" w:rsidRPr="00350CD6" w:rsidTr="0095020E">
        <w:trPr>
          <w:jc w:val="center"/>
        </w:trPr>
        <w:tc>
          <w:tcPr>
            <w:tcW w:w="1400" w:type="dxa"/>
            <w:tcBorders>
              <w:top w:val="single" w:sz="4" w:space="0" w:color="000000"/>
              <w:left w:val="single" w:sz="4" w:space="0" w:color="000000"/>
              <w:bottom w:val="single" w:sz="4" w:space="0" w:color="000000"/>
              <w:right w:val="single" w:sz="4" w:space="0" w:color="000000"/>
            </w:tcBorders>
            <w:vAlign w:val="center"/>
          </w:tcPr>
          <w:p w:rsidR="00BA4D11" w:rsidRPr="00350CD6" w:rsidRDefault="00117F63" w:rsidP="00BA4D11">
            <w:pPr>
              <w:spacing w:after="0" w:line="240" w:lineRule="auto"/>
              <w:ind w:firstLine="0"/>
              <w:jc w:val="center"/>
              <w:rPr>
                <w:sz w:val="20"/>
                <w:szCs w:val="20"/>
              </w:rPr>
            </w:pPr>
            <w:r>
              <w:rPr>
                <w:sz w:val="20"/>
                <w:szCs w:val="20"/>
              </w:rPr>
              <w:t>+1</w:t>
            </w:r>
          </w:p>
        </w:tc>
        <w:tc>
          <w:tcPr>
            <w:tcW w:w="1496" w:type="dxa"/>
            <w:tcBorders>
              <w:top w:val="single" w:sz="4" w:space="0" w:color="000000"/>
              <w:left w:val="single" w:sz="4" w:space="0" w:color="000000"/>
              <w:bottom w:val="single" w:sz="4" w:space="0" w:color="000000"/>
              <w:right w:val="single" w:sz="4" w:space="0" w:color="000000"/>
            </w:tcBorders>
            <w:vAlign w:val="center"/>
          </w:tcPr>
          <w:p w:rsidR="00BA4D11" w:rsidRPr="00350CD6" w:rsidRDefault="00BA4D11" w:rsidP="00BA4D11">
            <w:pPr>
              <w:spacing w:after="0" w:line="240" w:lineRule="auto"/>
              <w:ind w:firstLine="0"/>
              <w:jc w:val="center"/>
              <w:rPr>
                <w:sz w:val="20"/>
                <w:szCs w:val="20"/>
              </w:rPr>
            </w:pPr>
            <w:r>
              <w:rPr>
                <w:sz w:val="20"/>
                <w:szCs w:val="20"/>
              </w:rPr>
              <w:t>50</w:t>
            </w:r>
          </w:p>
        </w:tc>
        <w:tc>
          <w:tcPr>
            <w:tcW w:w="1487" w:type="dxa"/>
            <w:tcBorders>
              <w:top w:val="single" w:sz="4" w:space="0" w:color="000000"/>
              <w:left w:val="single" w:sz="4" w:space="0" w:color="000000"/>
              <w:bottom w:val="single" w:sz="4" w:space="0" w:color="000000"/>
              <w:right w:val="single" w:sz="4" w:space="0" w:color="000000"/>
            </w:tcBorders>
            <w:vAlign w:val="center"/>
          </w:tcPr>
          <w:p w:rsidR="00BA4D11" w:rsidRPr="00350CD6" w:rsidRDefault="00117F63" w:rsidP="00BA4D11">
            <w:pPr>
              <w:spacing w:after="0" w:line="240" w:lineRule="auto"/>
              <w:ind w:firstLine="0"/>
              <w:jc w:val="center"/>
              <w:rPr>
                <w:sz w:val="20"/>
                <w:szCs w:val="20"/>
              </w:rPr>
            </w:pPr>
            <w:r>
              <w:rPr>
                <w:sz w:val="20"/>
                <w:szCs w:val="20"/>
              </w:rPr>
              <w:t>45</w:t>
            </w:r>
          </w:p>
        </w:tc>
        <w:tc>
          <w:tcPr>
            <w:tcW w:w="0" w:type="auto"/>
            <w:tcBorders>
              <w:top w:val="single" w:sz="4" w:space="0" w:color="000000"/>
              <w:left w:val="single" w:sz="4" w:space="0" w:color="000000"/>
              <w:bottom w:val="single" w:sz="4" w:space="0" w:color="000000"/>
              <w:right w:val="single" w:sz="4" w:space="0" w:color="000000"/>
            </w:tcBorders>
            <w:vAlign w:val="center"/>
          </w:tcPr>
          <w:p w:rsidR="00BA4D11" w:rsidRPr="00350CD6" w:rsidRDefault="00BA4D11" w:rsidP="00117F63">
            <w:pPr>
              <w:spacing w:after="0" w:line="240" w:lineRule="auto"/>
              <w:ind w:firstLine="0"/>
              <w:jc w:val="center"/>
              <w:rPr>
                <w:sz w:val="20"/>
                <w:szCs w:val="20"/>
              </w:rPr>
            </w:pPr>
            <w:r w:rsidRPr="00350CD6">
              <w:rPr>
                <w:sz w:val="20"/>
                <w:szCs w:val="20"/>
              </w:rPr>
              <w:t>-</w:t>
            </w:r>
            <w:r w:rsidR="00117F63">
              <w:rPr>
                <w:sz w:val="20"/>
                <w:szCs w:val="20"/>
              </w:rPr>
              <w:t>18</w:t>
            </w:r>
          </w:p>
        </w:tc>
        <w:tc>
          <w:tcPr>
            <w:tcW w:w="0" w:type="auto"/>
            <w:tcBorders>
              <w:top w:val="single" w:sz="4" w:space="0" w:color="000000"/>
              <w:left w:val="single" w:sz="4" w:space="0" w:color="000000"/>
              <w:bottom w:val="single" w:sz="4" w:space="0" w:color="000000"/>
              <w:right w:val="single" w:sz="4" w:space="0" w:color="000000"/>
            </w:tcBorders>
            <w:vAlign w:val="center"/>
          </w:tcPr>
          <w:p w:rsidR="00BA4D11" w:rsidRPr="00350CD6" w:rsidRDefault="00117F63" w:rsidP="00BA4D11">
            <w:pPr>
              <w:spacing w:after="0" w:line="240" w:lineRule="auto"/>
              <w:ind w:firstLine="0"/>
              <w:jc w:val="center"/>
              <w:rPr>
                <w:sz w:val="20"/>
                <w:szCs w:val="20"/>
              </w:rPr>
            </w:pPr>
            <w:r>
              <w:rPr>
                <w:sz w:val="20"/>
                <w:szCs w:val="20"/>
              </w:rPr>
              <w:t>58</w:t>
            </w:r>
          </w:p>
        </w:tc>
        <w:tc>
          <w:tcPr>
            <w:tcW w:w="0" w:type="auto"/>
            <w:tcBorders>
              <w:top w:val="single" w:sz="4" w:space="0" w:color="000000"/>
              <w:left w:val="single" w:sz="4" w:space="0" w:color="000000"/>
              <w:bottom w:val="single" w:sz="4" w:space="0" w:color="000000"/>
              <w:right w:val="single" w:sz="4" w:space="0" w:color="000000"/>
            </w:tcBorders>
            <w:vAlign w:val="center"/>
          </w:tcPr>
          <w:p w:rsidR="00BA4D11" w:rsidRPr="00350CD6" w:rsidRDefault="00117F63" w:rsidP="00BA4D11">
            <w:pPr>
              <w:spacing w:after="0" w:line="240" w:lineRule="auto"/>
              <w:ind w:firstLine="0"/>
              <w:jc w:val="center"/>
              <w:rPr>
                <w:sz w:val="20"/>
                <w:szCs w:val="20"/>
              </w:rPr>
            </w:pPr>
            <w:r>
              <w:rPr>
                <w:sz w:val="20"/>
                <w:szCs w:val="20"/>
              </w:rPr>
              <w:t>49</w:t>
            </w:r>
          </w:p>
        </w:tc>
      </w:tr>
      <w:tr w:rsidR="00BA4D11" w:rsidRPr="00350CD6" w:rsidTr="0095020E">
        <w:trPr>
          <w:jc w:val="center"/>
        </w:trPr>
        <w:tc>
          <w:tcPr>
            <w:tcW w:w="1400" w:type="dxa"/>
            <w:tcBorders>
              <w:top w:val="single" w:sz="4" w:space="0" w:color="000000"/>
              <w:left w:val="single" w:sz="4" w:space="0" w:color="000000"/>
              <w:bottom w:val="single" w:sz="4" w:space="0" w:color="000000"/>
              <w:right w:val="single" w:sz="4" w:space="0" w:color="000000"/>
            </w:tcBorders>
            <w:vAlign w:val="center"/>
          </w:tcPr>
          <w:p w:rsidR="00BA4D11" w:rsidRPr="00350CD6" w:rsidRDefault="00117F63" w:rsidP="00BA4D11">
            <w:pPr>
              <w:spacing w:after="0" w:line="240" w:lineRule="auto"/>
              <w:ind w:firstLine="0"/>
              <w:jc w:val="center"/>
              <w:rPr>
                <w:sz w:val="20"/>
                <w:szCs w:val="20"/>
              </w:rPr>
            </w:pPr>
            <w:r>
              <w:rPr>
                <w:sz w:val="20"/>
                <w:szCs w:val="20"/>
              </w:rPr>
              <w:t>0</w:t>
            </w:r>
          </w:p>
        </w:tc>
        <w:tc>
          <w:tcPr>
            <w:tcW w:w="1496" w:type="dxa"/>
            <w:tcBorders>
              <w:top w:val="single" w:sz="4" w:space="0" w:color="000000"/>
              <w:left w:val="single" w:sz="4" w:space="0" w:color="000000"/>
              <w:bottom w:val="single" w:sz="4" w:space="0" w:color="000000"/>
              <w:right w:val="single" w:sz="4" w:space="0" w:color="000000"/>
            </w:tcBorders>
            <w:vAlign w:val="center"/>
          </w:tcPr>
          <w:p w:rsidR="00BA4D11" w:rsidRPr="00350CD6" w:rsidRDefault="00BA4D11" w:rsidP="00BA4D11">
            <w:pPr>
              <w:spacing w:after="0" w:line="240" w:lineRule="auto"/>
              <w:ind w:firstLine="0"/>
              <w:jc w:val="center"/>
              <w:rPr>
                <w:sz w:val="20"/>
                <w:szCs w:val="20"/>
              </w:rPr>
            </w:pPr>
            <w:r>
              <w:rPr>
                <w:sz w:val="20"/>
                <w:szCs w:val="20"/>
              </w:rPr>
              <w:t>50</w:t>
            </w:r>
          </w:p>
        </w:tc>
        <w:tc>
          <w:tcPr>
            <w:tcW w:w="1487" w:type="dxa"/>
            <w:tcBorders>
              <w:top w:val="single" w:sz="4" w:space="0" w:color="000000"/>
              <w:left w:val="single" w:sz="4" w:space="0" w:color="000000"/>
              <w:bottom w:val="single" w:sz="4" w:space="0" w:color="000000"/>
              <w:right w:val="single" w:sz="4" w:space="0" w:color="000000"/>
            </w:tcBorders>
            <w:vAlign w:val="center"/>
          </w:tcPr>
          <w:p w:rsidR="00BA4D11" w:rsidRPr="00350CD6" w:rsidRDefault="00117F63" w:rsidP="00BA4D11">
            <w:pPr>
              <w:spacing w:after="0" w:line="240" w:lineRule="auto"/>
              <w:ind w:firstLine="0"/>
              <w:jc w:val="center"/>
              <w:rPr>
                <w:sz w:val="20"/>
                <w:szCs w:val="20"/>
              </w:rPr>
            </w:pPr>
            <w:r>
              <w:rPr>
                <w:sz w:val="20"/>
                <w:szCs w:val="20"/>
              </w:rPr>
              <w:t>45</w:t>
            </w:r>
          </w:p>
        </w:tc>
        <w:tc>
          <w:tcPr>
            <w:tcW w:w="0" w:type="auto"/>
            <w:tcBorders>
              <w:top w:val="single" w:sz="4" w:space="0" w:color="000000"/>
              <w:left w:val="single" w:sz="4" w:space="0" w:color="000000"/>
              <w:bottom w:val="single" w:sz="4" w:space="0" w:color="000000"/>
              <w:right w:val="single" w:sz="4" w:space="0" w:color="000000"/>
            </w:tcBorders>
            <w:vAlign w:val="center"/>
          </w:tcPr>
          <w:p w:rsidR="00BA4D11" w:rsidRPr="00350CD6" w:rsidRDefault="00BA4D11" w:rsidP="00117F63">
            <w:pPr>
              <w:spacing w:after="0" w:line="240" w:lineRule="auto"/>
              <w:ind w:firstLine="0"/>
              <w:jc w:val="center"/>
              <w:rPr>
                <w:sz w:val="20"/>
                <w:szCs w:val="20"/>
              </w:rPr>
            </w:pPr>
            <w:r w:rsidRPr="00350CD6">
              <w:rPr>
                <w:sz w:val="20"/>
                <w:szCs w:val="20"/>
              </w:rPr>
              <w:t>-</w:t>
            </w:r>
            <w:r w:rsidR="00117F63">
              <w:rPr>
                <w:sz w:val="20"/>
                <w:szCs w:val="20"/>
              </w:rPr>
              <w:t>19</w:t>
            </w:r>
          </w:p>
        </w:tc>
        <w:tc>
          <w:tcPr>
            <w:tcW w:w="0" w:type="auto"/>
            <w:tcBorders>
              <w:top w:val="single" w:sz="4" w:space="0" w:color="000000"/>
              <w:left w:val="single" w:sz="4" w:space="0" w:color="000000"/>
              <w:bottom w:val="single" w:sz="4" w:space="0" w:color="000000"/>
              <w:right w:val="single" w:sz="4" w:space="0" w:color="000000"/>
            </w:tcBorders>
            <w:vAlign w:val="center"/>
          </w:tcPr>
          <w:p w:rsidR="00BA4D11" w:rsidRPr="00350CD6" w:rsidRDefault="00117F63" w:rsidP="00BA4D11">
            <w:pPr>
              <w:spacing w:after="0" w:line="240" w:lineRule="auto"/>
              <w:ind w:firstLine="0"/>
              <w:jc w:val="center"/>
              <w:rPr>
                <w:sz w:val="20"/>
                <w:szCs w:val="20"/>
              </w:rPr>
            </w:pPr>
            <w:r>
              <w:rPr>
                <w:sz w:val="20"/>
                <w:szCs w:val="20"/>
              </w:rPr>
              <w:t>58</w:t>
            </w:r>
          </w:p>
        </w:tc>
        <w:tc>
          <w:tcPr>
            <w:tcW w:w="0" w:type="auto"/>
            <w:tcBorders>
              <w:top w:val="single" w:sz="4" w:space="0" w:color="000000"/>
              <w:left w:val="single" w:sz="4" w:space="0" w:color="000000"/>
              <w:bottom w:val="single" w:sz="4" w:space="0" w:color="000000"/>
              <w:right w:val="single" w:sz="4" w:space="0" w:color="000000"/>
            </w:tcBorders>
            <w:vAlign w:val="center"/>
          </w:tcPr>
          <w:p w:rsidR="00BA4D11" w:rsidRPr="00350CD6" w:rsidRDefault="00117F63" w:rsidP="00BA4D11">
            <w:pPr>
              <w:spacing w:after="0" w:line="240" w:lineRule="auto"/>
              <w:ind w:firstLine="0"/>
              <w:jc w:val="center"/>
              <w:rPr>
                <w:sz w:val="20"/>
                <w:szCs w:val="20"/>
              </w:rPr>
            </w:pPr>
            <w:r>
              <w:rPr>
                <w:sz w:val="20"/>
                <w:szCs w:val="20"/>
              </w:rPr>
              <w:t>49</w:t>
            </w:r>
          </w:p>
        </w:tc>
      </w:tr>
      <w:tr w:rsidR="00BA4D11" w:rsidRPr="00350CD6" w:rsidTr="0095020E">
        <w:trPr>
          <w:jc w:val="center"/>
        </w:trPr>
        <w:tc>
          <w:tcPr>
            <w:tcW w:w="1400" w:type="dxa"/>
            <w:tcBorders>
              <w:top w:val="single" w:sz="4" w:space="0" w:color="000000"/>
              <w:left w:val="single" w:sz="4" w:space="0" w:color="000000"/>
              <w:bottom w:val="single" w:sz="4" w:space="0" w:color="000000"/>
              <w:right w:val="single" w:sz="4" w:space="0" w:color="000000"/>
            </w:tcBorders>
            <w:vAlign w:val="center"/>
          </w:tcPr>
          <w:p w:rsidR="00BA4D11" w:rsidRPr="00350CD6" w:rsidRDefault="00117F63" w:rsidP="00BA4D11">
            <w:pPr>
              <w:spacing w:after="0" w:line="240" w:lineRule="auto"/>
              <w:ind w:firstLine="0"/>
              <w:jc w:val="center"/>
              <w:rPr>
                <w:sz w:val="20"/>
                <w:szCs w:val="20"/>
              </w:rPr>
            </w:pPr>
            <w:r>
              <w:rPr>
                <w:sz w:val="20"/>
                <w:szCs w:val="20"/>
              </w:rPr>
              <w:t>-1</w:t>
            </w:r>
          </w:p>
        </w:tc>
        <w:tc>
          <w:tcPr>
            <w:tcW w:w="1496" w:type="dxa"/>
            <w:tcBorders>
              <w:top w:val="single" w:sz="4" w:space="0" w:color="000000"/>
              <w:left w:val="single" w:sz="4" w:space="0" w:color="000000"/>
              <w:bottom w:val="single" w:sz="4" w:space="0" w:color="000000"/>
              <w:right w:val="single" w:sz="4" w:space="0" w:color="000000"/>
            </w:tcBorders>
            <w:vAlign w:val="center"/>
          </w:tcPr>
          <w:p w:rsidR="00BA4D11" w:rsidRPr="00350CD6" w:rsidRDefault="00117F63" w:rsidP="00BA4D11">
            <w:pPr>
              <w:spacing w:after="0" w:line="240" w:lineRule="auto"/>
              <w:ind w:firstLine="0"/>
              <w:jc w:val="center"/>
              <w:rPr>
                <w:sz w:val="20"/>
                <w:szCs w:val="20"/>
              </w:rPr>
            </w:pPr>
            <w:r>
              <w:rPr>
                <w:sz w:val="20"/>
                <w:szCs w:val="20"/>
              </w:rPr>
              <w:t>52</w:t>
            </w:r>
          </w:p>
        </w:tc>
        <w:tc>
          <w:tcPr>
            <w:tcW w:w="1487" w:type="dxa"/>
            <w:tcBorders>
              <w:top w:val="single" w:sz="4" w:space="0" w:color="000000"/>
              <w:left w:val="single" w:sz="4" w:space="0" w:color="000000"/>
              <w:bottom w:val="single" w:sz="4" w:space="0" w:color="000000"/>
              <w:right w:val="single" w:sz="4" w:space="0" w:color="000000"/>
            </w:tcBorders>
            <w:vAlign w:val="center"/>
          </w:tcPr>
          <w:p w:rsidR="00BA4D11" w:rsidRPr="00350CD6" w:rsidRDefault="00117F63" w:rsidP="00BA4D11">
            <w:pPr>
              <w:spacing w:after="0" w:line="240" w:lineRule="auto"/>
              <w:ind w:firstLine="0"/>
              <w:jc w:val="center"/>
              <w:rPr>
                <w:sz w:val="20"/>
                <w:szCs w:val="20"/>
              </w:rPr>
            </w:pPr>
            <w:r>
              <w:rPr>
                <w:sz w:val="20"/>
                <w:szCs w:val="20"/>
              </w:rPr>
              <w:t>45</w:t>
            </w:r>
          </w:p>
        </w:tc>
        <w:tc>
          <w:tcPr>
            <w:tcW w:w="0" w:type="auto"/>
            <w:tcBorders>
              <w:top w:val="single" w:sz="4" w:space="0" w:color="000000"/>
              <w:left w:val="single" w:sz="4" w:space="0" w:color="000000"/>
              <w:bottom w:val="single" w:sz="4" w:space="0" w:color="000000"/>
              <w:right w:val="single" w:sz="4" w:space="0" w:color="000000"/>
            </w:tcBorders>
            <w:vAlign w:val="center"/>
          </w:tcPr>
          <w:p w:rsidR="00BA4D11" w:rsidRPr="00350CD6" w:rsidRDefault="00BA4D11" w:rsidP="00117F63">
            <w:pPr>
              <w:spacing w:after="0" w:line="240" w:lineRule="auto"/>
              <w:ind w:firstLine="0"/>
              <w:jc w:val="center"/>
              <w:rPr>
                <w:sz w:val="20"/>
                <w:szCs w:val="20"/>
              </w:rPr>
            </w:pPr>
            <w:r w:rsidRPr="00350CD6">
              <w:rPr>
                <w:sz w:val="20"/>
                <w:szCs w:val="20"/>
              </w:rPr>
              <w:t>-</w:t>
            </w:r>
            <w:r w:rsidR="00117F63">
              <w:rPr>
                <w:sz w:val="20"/>
                <w:szCs w:val="20"/>
              </w:rPr>
              <w:t>20</w:t>
            </w:r>
          </w:p>
        </w:tc>
        <w:tc>
          <w:tcPr>
            <w:tcW w:w="0" w:type="auto"/>
            <w:tcBorders>
              <w:top w:val="single" w:sz="4" w:space="0" w:color="000000"/>
              <w:left w:val="single" w:sz="4" w:space="0" w:color="000000"/>
              <w:bottom w:val="single" w:sz="4" w:space="0" w:color="000000"/>
              <w:right w:val="single" w:sz="4" w:space="0" w:color="000000"/>
            </w:tcBorders>
            <w:vAlign w:val="center"/>
          </w:tcPr>
          <w:p w:rsidR="00BA4D11" w:rsidRPr="00350CD6" w:rsidRDefault="00117F63" w:rsidP="00BA4D11">
            <w:pPr>
              <w:spacing w:after="0" w:line="240" w:lineRule="auto"/>
              <w:ind w:firstLine="0"/>
              <w:jc w:val="center"/>
              <w:rPr>
                <w:sz w:val="20"/>
                <w:szCs w:val="20"/>
              </w:rPr>
            </w:pPr>
            <w:r>
              <w:rPr>
                <w:sz w:val="20"/>
                <w:szCs w:val="20"/>
              </w:rPr>
              <w:t>59</w:t>
            </w:r>
          </w:p>
        </w:tc>
        <w:tc>
          <w:tcPr>
            <w:tcW w:w="0" w:type="auto"/>
            <w:tcBorders>
              <w:top w:val="single" w:sz="4" w:space="0" w:color="000000"/>
              <w:left w:val="single" w:sz="4" w:space="0" w:color="000000"/>
              <w:bottom w:val="single" w:sz="4" w:space="0" w:color="000000"/>
              <w:right w:val="single" w:sz="4" w:space="0" w:color="000000"/>
            </w:tcBorders>
            <w:vAlign w:val="center"/>
          </w:tcPr>
          <w:p w:rsidR="00BA4D11" w:rsidRPr="00350CD6" w:rsidRDefault="00117F63" w:rsidP="00BA4D11">
            <w:pPr>
              <w:spacing w:after="0" w:line="240" w:lineRule="auto"/>
              <w:ind w:firstLine="0"/>
              <w:jc w:val="center"/>
              <w:rPr>
                <w:sz w:val="20"/>
                <w:szCs w:val="20"/>
              </w:rPr>
            </w:pPr>
            <w:r>
              <w:rPr>
                <w:sz w:val="20"/>
                <w:szCs w:val="20"/>
              </w:rPr>
              <w:t>50</w:t>
            </w:r>
          </w:p>
        </w:tc>
      </w:tr>
      <w:tr w:rsidR="00BA4D11" w:rsidRPr="00350CD6" w:rsidTr="0095020E">
        <w:trPr>
          <w:jc w:val="center"/>
        </w:trPr>
        <w:tc>
          <w:tcPr>
            <w:tcW w:w="1400" w:type="dxa"/>
            <w:tcBorders>
              <w:top w:val="single" w:sz="4" w:space="0" w:color="000000"/>
              <w:left w:val="single" w:sz="4" w:space="0" w:color="000000"/>
              <w:bottom w:val="single" w:sz="4" w:space="0" w:color="000000"/>
              <w:right w:val="single" w:sz="4" w:space="0" w:color="000000"/>
            </w:tcBorders>
            <w:vAlign w:val="center"/>
          </w:tcPr>
          <w:p w:rsidR="00BA4D11" w:rsidRPr="00350CD6" w:rsidRDefault="00117F63" w:rsidP="00BA4D11">
            <w:pPr>
              <w:spacing w:after="0" w:line="240" w:lineRule="auto"/>
              <w:ind w:firstLine="0"/>
              <w:jc w:val="center"/>
              <w:rPr>
                <w:sz w:val="20"/>
                <w:szCs w:val="20"/>
              </w:rPr>
            </w:pPr>
            <w:r>
              <w:rPr>
                <w:sz w:val="20"/>
                <w:szCs w:val="20"/>
              </w:rPr>
              <w:t>-2</w:t>
            </w:r>
          </w:p>
        </w:tc>
        <w:tc>
          <w:tcPr>
            <w:tcW w:w="1496" w:type="dxa"/>
            <w:tcBorders>
              <w:top w:val="single" w:sz="4" w:space="0" w:color="000000"/>
              <w:left w:val="single" w:sz="4" w:space="0" w:color="000000"/>
              <w:bottom w:val="single" w:sz="4" w:space="0" w:color="000000"/>
              <w:right w:val="single" w:sz="4" w:space="0" w:color="000000"/>
            </w:tcBorders>
            <w:vAlign w:val="center"/>
          </w:tcPr>
          <w:p w:rsidR="00BA4D11" w:rsidRPr="00350CD6" w:rsidRDefault="00117F63" w:rsidP="00BA4D11">
            <w:pPr>
              <w:spacing w:after="0" w:line="240" w:lineRule="auto"/>
              <w:ind w:firstLine="0"/>
              <w:jc w:val="center"/>
              <w:rPr>
                <w:sz w:val="20"/>
                <w:szCs w:val="20"/>
              </w:rPr>
            </w:pPr>
            <w:r>
              <w:rPr>
                <w:sz w:val="20"/>
                <w:szCs w:val="20"/>
              </w:rPr>
              <w:t>52</w:t>
            </w:r>
          </w:p>
        </w:tc>
        <w:tc>
          <w:tcPr>
            <w:tcW w:w="1487" w:type="dxa"/>
            <w:tcBorders>
              <w:top w:val="single" w:sz="4" w:space="0" w:color="000000"/>
              <w:left w:val="single" w:sz="4" w:space="0" w:color="000000"/>
              <w:bottom w:val="single" w:sz="4" w:space="0" w:color="000000"/>
              <w:right w:val="single" w:sz="4" w:space="0" w:color="000000"/>
            </w:tcBorders>
            <w:vAlign w:val="center"/>
          </w:tcPr>
          <w:p w:rsidR="00BA4D11" w:rsidRPr="00350CD6" w:rsidRDefault="00117F63" w:rsidP="00BA4D11">
            <w:pPr>
              <w:spacing w:after="0" w:line="240" w:lineRule="auto"/>
              <w:ind w:firstLine="0"/>
              <w:jc w:val="center"/>
              <w:rPr>
                <w:sz w:val="20"/>
                <w:szCs w:val="20"/>
              </w:rPr>
            </w:pPr>
            <w:r>
              <w:rPr>
                <w:sz w:val="20"/>
                <w:szCs w:val="20"/>
              </w:rPr>
              <w:t>45</w:t>
            </w:r>
          </w:p>
        </w:tc>
        <w:tc>
          <w:tcPr>
            <w:tcW w:w="0" w:type="auto"/>
            <w:tcBorders>
              <w:top w:val="single" w:sz="4" w:space="0" w:color="000000"/>
              <w:left w:val="single" w:sz="4" w:space="0" w:color="000000"/>
              <w:bottom w:val="single" w:sz="4" w:space="0" w:color="000000"/>
              <w:right w:val="single" w:sz="4" w:space="0" w:color="000000"/>
            </w:tcBorders>
            <w:vAlign w:val="center"/>
          </w:tcPr>
          <w:p w:rsidR="00BA4D11" w:rsidRPr="00350CD6" w:rsidRDefault="00BA4D11" w:rsidP="00117F63">
            <w:pPr>
              <w:spacing w:after="0" w:line="240" w:lineRule="auto"/>
              <w:ind w:firstLine="0"/>
              <w:jc w:val="center"/>
              <w:rPr>
                <w:sz w:val="20"/>
                <w:szCs w:val="20"/>
              </w:rPr>
            </w:pPr>
            <w:r w:rsidRPr="00350CD6">
              <w:rPr>
                <w:sz w:val="20"/>
                <w:szCs w:val="20"/>
              </w:rPr>
              <w:t>-2</w:t>
            </w:r>
            <w:r w:rsidR="00117F63">
              <w:rPr>
                <w:sz w:val="20"/>
                <w:szCs w:val="20"/>
              </w:rPr>
              <w:t>1</w:t>
            </w:r>
          </w:p>
        </w:tc>
        <w:tc>
          <w:tcPr>
            <w:tcW w:w="0" w:type="auto"/>
            <w:tcBorders>
              <w:top w:val="single" w:sz="4" w:space="0" w:color="000000"/>
              <w:left w:val="single" w:sz="4" w:space="0" w:color="000000"/>
              <w:bottom w:val="single" w:sz="4" w:space="0" w:color="000000"/>
              <w:right w:val="single" w:sz="4" w:space="0" w:color="000000"/>
            </w:tcBorders>
            <w:vAlign w:val="center"/>
          </w:tcPr>
          <w:p w:rsidR="00BA4D11" w:rsidRPr="00350CD6" w:rsidRDefault="00117F63" w:rsidP="00BA4D11">
            <w:pPr>
              <w:spacing w:after="0" w:line="240" w:lineRule="auto"/>
              <w:ind w:firstLine="0"/>
              <w:jc w:val="center"/>
              <w:rPr>
                <w:sz w:val="20"/>
                <w:szCs w:val="20"/>
              </w:rPr>
            </w:pPr>
            <w:r>
              <w:rPr>
                <w:sz w:val="20"/>
                <w:szCs w:val="20"/>
              </w:rPr>
              <w:t>59</w:t>
            </w:r>
          </w:p>
        </w:tc>
        <w:tc>
          <w:tcPr>
            <w:tcW w:w="0" w:type="auto"/>
            <w:tcBorders>
              <w:top w:val="single" w:sz="4" w:space="0" w:color="000000"/>
              <w:left w:val="single" w:sz="4" w:space="0" w:color="000000"/>
              <w:bottom w:val="single" w:sz="4" w:space="0" w:color="000000"/>
              <w:right w:val="single" w:sz="4" w:space="0" w:color="000000"/>
            </w:tcBorders>
            <w:vAlign w:val="center"/>
          </w:tcPr>
          <w:p w:rsidR="00BA4D11" w:rsidRPr="00350CD6" w:rsidRDefault="00117F63" w:rsidP="00BA4D11">
            <w:pPr>
              <w:spacing w:after="0" w:line="240" w:lineRule="auto"/>
              <w:ind w:firstLine="0"/>
              <w:jc w:val="center"/>
              <w:rPr>
                <w:sz w:val="20"/>
                <w:szCs w:val="20"/>
              </w:rPr>
            </w:pPr>
            <w:r>
              <w:rPr>
                <w:sz w:val="20"/>
                <w:szCs w:val="20"/>
              </w:rPr>
              <w:t>50</w:t>
            </w:r>
          </w:p>
        </w:tc>
      </w:tr>
      <w:tr w:rsidR="00BA4D11" w:rsidRPr="00350CD6" w:rsidTr="0095020E">
        <w:trPr>
          <w:jc w:val="center"/>
        </w:trPr>
        <w:tc>
          <w:tcPr>
            <w:tcW w:w="1400" w:type="dxa"/>
            <w:tcBorders>
              <w:top w:val="single" w:sz="4" w:space="0" w:color="000000"/>
              <w:left w:val="single" w:sz="4" w:space="0" w:color="000000"/>
              <w:bottom w:val="single" w:sz="4" w:space="0" w:color="000000"/>
              <w:right w:val="single" w:sz="4" w:space="0" w:color="000000"/>
            </w:tcBorders>
            <w:vAlign w:val="center"/>
          </w:tcPr>
          <w:p w:rsidR="00BA4D11" w:rsidRPr="00350CD6" w:rsidRDefault="00117F63" w:rsidP="00BA4D11">
            <w:pPr>
              <w:spacing w:after="0" w:line="240" w:lineRule="auto"/>
              <w:ind w:firstLine="0"/>
              <w:jc w:val="center"/>
              <w:rPr>
                <w:sz w:val="20"/>
                <w:szCs w:val="20"/>
              </w:rPr>
            </w:pPr>
            <w:r>
              <w:rPr>
                <w:sz w:val="20"/>
                <w:szCs w:val="20"/>
              </w:rPr>
              <w:t>-3</w:t>
            </w:r>
          </w:p>
        </w:tc>
        <w:tc>
          <w:tcPr>
            <w:tcW w:w="1496" w:type="dxa"/>
            <w:tcBorders>
              <w:top w:val="single" w:sz="4" w:space="0" w:color="000000"/>
              <w:left w:val="single" w:sz="4" w:space="0" w:color="000000"/>
              <w:bottom w:val="single" w:sz="4" w:space="0" w:color="000000"/>
              <w:right w:val="single" w:sz="4" w:space="0" w:color="000000"/>
            </w:tcBorders>
            <w:vAlign w:val="center"/>
          </w:tcPr>
          <w:p w:rsidR="00BA4D11" w:rsidRPr="00350CD6" w:rsidRDefault="00117F63" w:rsidP="00BA4D11">
            <w:pPr>
              <w:spacing w:after="0" w:line="240" w:lineRule="auto"/>
              <w:ind w:firstLine="0"/>
              <w:jc w:val="center"/>
              <w:rPr>
                <w:sz w:val="20"/>
                <w:szCs w:val="20"/>
              </w:rPr>
            </w:pPr>
            <w:r>
              <w:rPr>
                <w:sz w:val="20"/>
                <w:szCs w:val="20"/>
              </w:rPr>
              <w:t>53</w:t>
            </w:r>
          </w:p>
        </w:tc>
        <w:tc>
          <w:tcPr>
            <w:tcW w:w="1487" w:type="dxa"/>
            <w:tcBorders>
              <w:top w:val="single" w:sz="4" w:space="0" w:color="000000"/>
              <w:left w:val="single" w:sz="4" w:space="0" w:color="000000"/>
              <w:bottom w:val="single" w:sz="4" w:space="0" w:color="000000"/>
              <w:right w:val="single" w:sz="4" w:space="0" w:color="000000"/>
            </w:tcBorders>
            <w:vAlign w:val="center"/>
          </w:tcPr>
          <w:p w:rsidR="00BA4D11" w:rsidRPr="00350CD6" w:rsidRDefault="00117F63" w:rsidP="00BA4D11">
            <w:pPr>
              <w:spacing w:after="0" w:line="240" w:lineRule="auto"/>
              <w:ind w:firstLine="0"/>
              <w:jc w:val="center"/>
              <w:rPr>
                <w:sz w:val="20"/>
                <w:szCs w:val="20"/>
              </w:rPr>
            </w:pPr>
            <w:r>
              <w:rPr>
                <w:sz w:val="20"/>
                <w:szCs w:val="20"/>
              </w:rPr>
              <w:t>46</w:t>
            </w:r>
          </w:p>
        </w:tc>
        <w:tc>
          <w:tcPr>
            <w:tcW w:w="0" w:type="auto"/>
            <w:tcBorders>
              <w:top w:val="single" w:sz="4" w:space="0" w:color="000000"/>
              <w:left w:val="single" w:sz="4" w:space="0" w:color="000000"/>
              <w:bottom w:val="single" w:sz="4" w:space="0" w:color="000000"/>
              <w:right w:val="single" w:sz="4" w:space="0" w:color="000000"/>
            </w:tcBorders>
            <w:vAlign w:val="center"/>
          </w:tcPr>
          <w:p w:rsidR="00BA4D11" w:rsidRPr="00350CD6" w:rsidRDefault="00BA4D11" w:rsidP="00117F63">
            <w:pPr>
              <w:spacing w:after="0" w:line="240" w:lineRule="auto"/>
              <w:ind w:firstLine="0"/>
              <w:jc w:val="center"/>
              <w:rPr>
                <w:sz w:val="20"/>
                <w:szCs w:val="20"/>
              </w:rPr>
            </w:pPr>
            <w:r w:rsidRPr="00350CD6">
              <w:rPr>
                <w:sz w:val="20"/>
                <w:szCs w:val="20"/>
              </w:rPr>
              <w:t>-2</w:t>
            </w:r>
            <w:r w:rsidR="00117F63">
              <w:rPr>
                <w:sz w:val="20"/>
                <w:szCs w:val="20"/>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BA4D11" w:rsidRPr="00350CD6" w:rsidRDefault="00117F63" w:rsidP="00BA4D11">
            <w:pPr>
              <w:spacing w:after="0" w:line="240" w:lineRule="auto"/>
              <w:ind w:firstLine="0"/>
              <w:jc w:val="center"/>
              <w:rPr>
                <w:sz w:val="20"/>
                <w:szCs w:val="20"/>
              </w:rPr>
            </w:pPr>
            <w:r>
              <w:rPr>
                <w:sz w:val="20"/>
                <w:szCs w:val="20"/>
              </w:rPr>
              <w:t>60</w:t>
            </w:r>
          </w:p>
        </w:tc>
        <w:tc>
          <w:tcPr>
            <w:tcW w:w="0" w:type="auto"/>
            <w:tcBorders>
              <w:top w:val="single" w:sz="4" w:space="0" w:color="000000"/>
              <w:left w:val="single" w:sz="4" w:space="0" w:color="000000"/>
              <w:bottom w:val="single" w:sz="4" w:space="0" w:color="000000"/>
              <w:right w:val="single" w:sz="4" w:space="0" w:color="000000"/>
            </w:tcBorders>
            <w:vAlign w:val="center"/>
          </w:tcPr>
          <w:p w:rsidR="00BA4D11" w:rsidRPr="00350CD6" w:rsidRDefault="00117F63" w:rsidP="00BA4D11">
            <w:pPr>
              <w:spacing w:after="0" w:line="240" w:lineRule="auto"/>
              <w:ind w:firstLine="0"/>
              <w:jc w:val="center"/>
              <w:rPr>
                <w:sz w:val="20"/>
                <w:szCs w:val="20"/>
              </w:rPr>
            </w:pPr>
            <w:r>
              <w:rPr>
                <w:sz w:val="20"/>
                <w:szCs w:val="20"/>
              </w:rPr>
              <w:t>51</w:t>
            </w:r>
          </w:p>
        </w:tc>
      </w:tr>
      <w:tr w:rsidR="00BA4D11" w:rsidRPr="00350CD6" w:rsidTr="0095020E">
        <w:trPr>
          <w:jc w:val="center"/>
        </w:trPr>
        <w:tc>
          <w:tcPr>
            <w:tcW w:w="1400" w:type="dxa"/>
            <w:tcBorders>
              <w:top w:val="single" w:sz="4" w:space="0" w:color="000000"/>
              <w:left w:val="single" w:sz="4" w:space="0" w:color="000000"/>
              <w:bottom w:val="single" w:sz="4" w:space="0" w:color="000000"/>
              <w:right w:val="single" w:sz="4" w:space="0" w:color="000000"/>
            </w:tcBorders>
            <w:vAlign w:val="center"/>
          </w:tcPr>
          <w:p w:rsidR="00BA4D11" w:rsidRPr="00350CD6" w:rsidRDefault="00117F63" w:rsidP="00BA4D11">
            <w:pPr>
              <w:spacing w:after="0" w:line="240" w:lineRule="auto"/>
              <w:ind w:firstLine="0"/>
              <w:jc w:val="center"/>
              <w:rPr>
                <w:sz w:val="20"/>
                <w:szCs w:val="20"/>
              </w:rPr>
            </w:pPr>
            <w:r>
              <w:rPr>
                <w:sz w:val="20"/>
                <w:szCs w:val="20"/>
              </w:rPr>
              <w:t>-4</w:t>
            </w:r>
          </w:p>
        </w:tc>
        <w:tc>
          <w:tcPr>
            <w:tcW w:w="1496" w:type="dxa"/>
            <w:tcBorders>
              <w:top w:val="single" w:sz="4" w:space="0" w:color="000000"/>
              <w:left w:val="single" w:sz="4" w:space="0" w:color="000000"/>
              <w:bottom w:val="single" w:sz="4" w:space="0" w:color="000000"/>
              <w:right w:val="single" w:sz="4" w:space="0" w:color="000000"/>
            </w:tcBorders>
            <w:vAlign w:val="center"/>
          </w:tcPr>
          <w:p w:rsidR="00BA4D11" w:rsidRPr="00350CD6" w:rsidRDefault="00117F63" w:rsidP="00BA4D11">
            <w:pPr>
              <w:spacing w:after="0" w:line="240" w:lineRule="auto"/>
              <w:ind w:firstLine="0"/>
              <w:jc w:val="center"/>
              <w:rPr>
                <w:sz w:val="20"/>
                <w:szCs w:val="20"/>
              </w:rPr>
            </w:pPr>
            <w:r>
              <w:rPr>
                <w:sz w:val="20"/>
                <w:szCs w:val="20"/>
              </w:rPr>
              <w:t>53</w:t>
            </w:r>
          </w:p>
        </w:tc>
        <w:tc>
          <w:tcPr>
            <w:tcW w:w="1487" w:type="dxa"/>
            <w:tcBorders>
              <w:top w:val="single" w:sz="4" w:space="0" w:color="000000"/>
              <w:left w:val="single" w:sz="4" w:space="0" w:color="000000"/>
              <w:bottom w:val="single" w:sz="4" w:space="0" w:color="000000"/>
              <w:right w:val="single" w:sz="4" w:space="0" w:color="000000"/>
            </w:tcBorders>
            <w:vAlign w:val="center"/>
          </w:tcPr>
          <w:p w:rsidR="00BA4D11" w:rsidRPr="00350CD6" w:rsidRDefault="00117F63" w:rsidP="00BA4D11">
            <w:pPr>
              <w:spacing w:after="0" w:line="240" w:lineRule="auto"/>
              <w:ind w:firstLine="0"/>
              <w:jc w:val="center"/>
              <w:rPr>
                <w:sz w:val="20"/>
                <w:szCs w:val="20"/>
              </w:rPr>
            </w:pPr>
            <w:r>
              <w:rPr>
                <w:sz w:val="20"/>
                <w:szCs w:val="20"/>
              </w:rPr>
              <w:t>46</w:t>
            </w:r>
          </w:p>
        </w:tc>
        <w:tc>
          <w:tcPr>
            <w:tcW w:w="0" w:type="auto"/>
            <w:tcBorders>
              <w:top w:val="single" w:sz="4" w:space="0" w:color="000000"/>
              <w:left w:val="single" w:sz="4" w:space="0" w:color="000000"/>
              <w:bottom w:val="single" w:sz="4" w:space="0" w:color="000000"/>
              <w:right w:val="single" w:sz="4" w:space="0" w:color="000000"/>
            </w:tcBorders>
            <w:vAlign w:val="center"/>
          </w:tcPr>
          <w:p w:rsidR="00BA4D11" w:rsidRPr="00350CD6" w:rsidRDefault="00BA4D11" w:rsidP="00117F63">
            <w:pPr>
              <w:spacing w:after="0" w:line="240" w:lineRule="auto"/>
              <w:ind w:firstLine="0"/>
              <w:jc w:val="center"/>
              <w:rPr>
                <w:sz w:val="20"/>
                <w:szCs w:val="20"/>
              </w:rPr>
            </w:pPr>
            <w:r w:rsidRPr="00350CD6">
              <w:rPr>
                <w:sz w:val="20"/>
                <w:szCs w:val="20"/>
              </w:rPr>
              <w:t>-</w:t>
            </w:r>
            <w:r w:rsidR="00117F63">
              <w:rPr>
                <w:sz w:val="20"/>
                <w:szCs w:val="20"/>
              </w:rPr>
              <w:t>23</w:t>
            </w:r>
          </w:p>
        </w:tc>
        <w:tc>
          <w:tcPr>
            <w:tcW w:w="0" w:type="auto"/>
            <w:tcBorders>
              <w:top w:val="single" w:sz="4" w:space="0" w:color="000000"/>
              <w:left w:val="single" w:sz="4" w:space="0" w:color="000000"/>
              <w:bottom w:val="single" w:sz="4" w:space="0" w:color="000000"/>
              <w:right w:val="single" w:sz="4" w:space="0" w:color="000000"/>
            </w:tcBorders>
            <w:vAlign w:val="center"/>
          </w:tcPr>
          <w:p w:rsidR="00BA4D11" w:rsidRPr="00350CD6" w:rsidRDefault="00117F63" w:rsidP="00BA4D11">
            <w:pPr>
              <w:spacing w:after="0" w:line="240" w:lineRule="auto"/>
              <w:ind w:firstLine="0"/>
              <w:jc w:val="center"/>
              <w:rPr>
                <w:sz w:val="20"/>
                <w:szCs w:val="20"/>
              </w:rPr>
            </w:pPr>
            <w:r>
              <w:rPr>
                <w:sz w:val="20"/>
                <w:szCs w:val="20"/>
              </w:rPr>
              <w:t>60</w:t>
            </w:r>
          </w:p>
        </w:tc>
        <w:tc>
          <w:tcPr>
            <w:tcW w:w="0" w:type="auto"/>
            <w:tcBorders>
              <w:top w:val="single" w:sz="4" w:space="0" w:color="000000"/>
              <w:left w:val="single" w:sz="4" w:space="0" w:color="000000"/>
              <w:bottom w:val="single" w:sz="4" w:space="0" w:color="000000"/>
              <w:right w:val="single" w:sz="4" w:space="0" w:color="000000"/>
            </w:tcBorders>
            <w:vAlign w:val="center"/>
          </w:tcPr>
          <w:p w:rsidR="00BA4D11" w:rsidRPr="00350CD6" w:rsidRDefault="00117F63" w:rsidP="00BA4D11">
            <w:pPr>
              <w:spacing w:after="0" w:line="240" w:lineRule="auto"/>
              <w:ind w:firstLine="0"/>
              <w:jc w:val="center"/>
              <w:rPr>
                <w:sz w:val="20"/>
                <w:szCs w:val="20"/>
              </w:rPr>
            </w:pPr>
            <w:r>
              <w:rPr>
                <w:sz w:val="20"/>
                <w:szCs w:val="20"/>
              </w:rPr>
              <w:t>51</w:t>
            </w:r>
          </w:p>
        </w:tc>
      </w:tr>
      <w:tr w:rsidR="00117F63" w:rsidRPr="00350CD6" w:rsidTr="0095020E">
        <w:trPr>
          <w:jc w:val="center"/>
        </w:trPr>
        <w:tc>
          <w:tcPr>
            <w:tcW w:w="1400" w:type="dxa"/>
            <w:tcBorders>
              <w:top w:val="single" w:sz="4" w:space="0" w:color="000000"/>
              <w:left w:val="single" w:sz="4" w:space="0" w:color="000000"/>
              <w:bottom w:val="single" w:sz="4" w:space="0" w:color="000000"/>
              <w:right w:val="single" w:sz="4" w:space="0" w:color="000000"/>
            </w:tcBorders>
            <w:vAlign w:val="center"/>
          </w:tcPr>
          <w:p w:rsidR="00117F63" w:rsidRPr="00350CD6" w:rsidRDefault="00117F63" w:rsidP="00117F63">
            <w:pPr>
              <w:spacing w:after="0" w:line="240" w:lineRule="auto"/>
              <w:ind w:firstLine="0"/>
              <w:jc w:val="center"/>
              <w:rPr>
                <w:sz w:val="20"/>
                <w:szCs w:val="20"/>
              </w:rPr>
            </w:pPr>
            <w:r>
              <w:rPr>
                <w:sz w:val="20"/>
                <w:szCs w:val="20"/>
              </w:rPr>
              <w:t>-5</w:t>
            </w:r>
          </w:p>
        </w:tc>
        <w:tc>
          <w:tcPr>
            <w:tcW w:w="1496" w:type="dxa"/>
            <w:tcBorders>
              <w:top w:val="single" w:sz="4" w:space="0" w:color="000000"/>
              <w:left w:val="single" w:sz="4" w:space="0" w:color="000000"/>
              <w:bottom w:val="single" w:sz="4" w:space="0" w:color="000000"/>
              <w:right w:val="single" w:sz="4" w:space="0" w:color="000000"/>
            </w:tcBorders>
            <w:vAlign w:val="center"/>
          </w:tcPr>
          <w:p w:rsidR="00117F63" w:rsidRPr="00350CD6" w:rsidRDefault="00117F63" w:rsidP="00117F63">
            <w:pPr>
              <w:spacing w:after="0" w:line="240" w:lineRule="auto"/>
              <w:ind w:firstLine="0"/>
              <w:jc w:val="center"/>
              <w:rPr>
                <w:sz w:val="20"/>
                <w:szCs w:val="20"/>
              </w:rPr>
            </w:pPr>
            <w:r>
              <w:rPr>
                <w:sz w:val="20"/>
                <w:szCs w:val="20"/>
              </w:rPr>
              <w:t>53</w:t>
            </w:r>
          </w:p>
        </w:tc>
        <w:tc>
          <w:tcPr>
            <w:tcW w:w="1487" w:type="dxa"/>
            <w:tcBorders>
              <w:top w:val="single" w:sz="4" w:space="0" w:color="000000"/>
              <w:left w:val="single" w:sz="4" w:space="0" w:color="000000"/>
              <w:bottom w:val="single" w:sz="4" w:space="0" w:color="000000"/>
              <w:right w:val="single" w:sz="4" w:space="0" w:color="000000"/>
            </w:tcBorders>
            <w:vAlign w:val="center"/>
          </w:tcPr>
          <w:p w:rsidR="00117F63" w:rsidRPr="00350CD6" w:rsidRDefault="00117F63" w:rsidP="00117F63">
            <w:pPr>
              <w:spacing w:after="0" w:line="240" w:lineRule="auto"/>
              <w:ind w:firstLine="0"/>
              <w:jc w:val="center"/>
              <w:rPr>
                <w:sz w:val="20"/>
                <w:szCs w:val="20"/>
              </w:rPr>
            </w:pPr>
            <w:r>
              <w:rPr>
                <w:sz w:val="20"/>
                <w:szCs w:val="20"/>
              </w:rPr>
              <w:t>46</w:t>
            </w:r>
          </w:p>
        </w:tc>
        <w:tc>
          <w:tcPr>
            <w:tcW w:w="0" w:type="auto"/>
            <w:tcBorders>
              <w:top w:val="single" w:sz="4" w:space="0" w:color="000000"/>
              <w:left w:val="single" w:sz="4" w:space="0" w:color="000000"/>
              <w:bottom w:val="single" w:sz="4" w:space="0" w:color="000000"/>
              <w:right w:val="single" w:sz="4" w:space="0" w:color="000000"/>
            </w:tcBorders>
            <w:vAlign w:val="center"/>
          </w:tcPr>
          <w:p w:rsidR="00117F63" w:rsidRPr="00350CD6" w:rsidRDefault="00117F63" w:rsidP="00117F63">
            <w:pPr>
              <w:spacing w:after="0" w:line="240" w:lineRule="auto"/>
              <w:ind w:firstLine="0"/>
              <w:jc w:val="center"/>
              <w:rPr>
                <w:sz w:val="20"/>
                <w:szCs w:val="20"/>
              </w:rPr>
            </w:pPr>
            <w:r w:rsidRPr="00350CD6">
              <w:rPr>
                <w:sz w:val="20"/>
                <w:szCs w:val="20"/>
              </w:rPr>
              <w:t>-2</w:t>
            </w:r>
            <w:r>
              <w:rPr>
                <w:sz w:val="20"/>
                <w:szCs w:val="20"/>
              </w:rPr>
              <w:t>4</w:t>
            </w:r>
          </w:p>
        </w:tc>
        <w:tc>
          <w:tcPr>
            <w:tcW w:w="0" w:type="auto"/>
            <w:tcBorders>
              <w:top w:val="single" w:sz="4" w:space="0" w:color="000000"/>
              <w:left w:val="single" w:sz="4" w:space="0" w:color="000000"/>
              <w:bottom w:val="single" w:sz="4" w:space="0" w:color="000000"/>
              <w:right w:val="single" w:sz="4" w:space="0" w:color="000000"/>
            </w:tcBorders>
            <w:vAlign w:val="center"/>
          </w:tcPr>
          <w:p w:rsidR="00117F63" w:rsidRPr="00350CD6" w:rsidRDefault="00117F63" w:rsidP="00117F63">
            <w:pPr>
              <w:spacing w:after="0" w:line="240" w:lineRule="auto"/>
              <w:ind w:firstLine="0"/>
              <w:jc w:val="center"/>
              <w:rPr>
                <w:sz w:val="20"/>
                <w:szCs w:val="20"/>
              </w:rPr>
            </w:pPr>
            <w:r>
              <w:rPr>
                <w:sz w:val="20"/>
                <w:szCs w:val="20"/>
              </w:rPr>
              <w:t>61</w:t>
            </w:r>
          </w:p>
        </w:tc>
        <w:tc>
          <w:tcPr>
            <w:tcW w:w="0" w:type="auto"/>
            <w:tcBorders>
              <w:top w:val="single" w:sz="4" w:space="0" w:color="000000"/>
              <w:left w:val="single" w:sz="4" w:space="0" w:color="000000"/>
              <w:bottom w:val="single" w:sz="4" w:space="0" w:color="000000"/>
              <w:right w:val="single" w:sz="4" w:space="0" w:color="000000"/>
            </w:tcBorders>
            <w:vAlign w:val="center"/>
          </w:tcPr>
          <w:p w:rsidR="00117F63" w:rsidRPr="00350CD6" w:rsidRDefault="00117F63" w:rsidP="00117F63">
            <w:pPr>
              <w:spacing w:after="0" w:line="240" w:lineRule="auto"/>
              <w:ind w:firstLine="0"/>
              <w:jc w:val="center"/>
              <w:rPr>
                <w:sz w:val="20"/>
                <w:szCs w:val="20"/>
              </w:rPr>
            </w:pPr>
            <w:r>
              <w:rPr>
                <w:sz w:val="20"/>
                <w:szCs w:val="20"/>
              </w:rPr>
              <w:t>52</w:t>
            </w:r>
          </w:p>
        </w:tc>
      </w:tr>
      <w:tr w:rsidR="00117F63" w:rsidRPr="00350CD6" w:rsidTr="0095020E">
        <w:trPr>
          <w:jc w:val="center"/>
        </w:trPr>
        <w:tc>
          <w:tcPr>
            <w:tcW w:w="1400" w:type="dxa"/>
            <w:tcBorders>
              <w:top w:val="single" w:sz="4" w:space="0" w:color="000000"/>
              <w:left w:val="single" w:sz="4" w:space="0" w:color="000000"/>
              <w:bottom w:val="single" w:sz="4" w:space="0" w:color="000000"/>
              <w:right w:val="single" w:sz="4" w:space="0" w:color="000000"/>
            </w:tcBorders>
            <w:vAlign w:val="center"/>
          </w:tcPr>
          <w:p w:rsidR="00117F63" w:rsidRPr="00350CD6" w:rsidRDefault="00117F63" w:rsidP="00117F63">
            <w:pPr>
              <w:spacing w:after="0" w:line="240" w:lineRule="auto"/>
              <w:ind w:firstLine="0"/>
              <w:jc w:val="center"/>
              <w:rPr>
                <w:sz w:val="20"/>
                <w:szCs w:val="20"/>
              </w:rPr>
            </w:pPr>
            <w:r>
              <w:rPr>
                <w:sz w:val="20"/>
                <w:szCs w:val="20"/>
              </w:rPr>
              <w:t>-6</w:t>
            </w:r>
          </w:p>
        </w:tc>
        <w:tc>
          <w:tcPr>
            <w:tcW w:w="1496" w:type="dxa"/>
            <w:tcBorders>
              <w:top w:val="single" w:sz="4" w:space="0" w:color="000000"/>
              <w:left w:val="single" w:sz="4" w:space="0" w:color="000000"/>
              <w:bottom w:val="single" w:sz="4" w:space="0" w:color="000000"/>
              <w:right w:val="single" w:sz="4" w:space="0" w:color="000000"/>
            </w:tcBorders>
            <w:vAlign w:val="center"/>
          </w:tcPr>
          <w:p w:rsidR="00117F63" w:rsidRPr="00350CD6" w:rsidRDefault="00117F63" w:rsidP="00117F63">
            <w:pPr>
              <w:spacing w:after="0" w:line="240" w:lineRule="auto"/>
              <w:ind w:firstLine="0"/>
              <w:jc w:val="center"/>
              <w:rPr>
                <w:sz w:val="20"/>
                <w:szCs w:val="20"/>
              </w:rPr>
            </w:pPr>
            <w:r>
              <w:rPr>
                <w:sz w:val="20"/>
                <w:szCs w:val="20"/>
              </w:rPr>
              <w:t>54</w:t>
            </w:r>
          </w:p>
        </w:tc>
        <w:tc>
          <w:tcPr>
            <w:tcW w:w="1487" w:type="dxa"/>
            <w:tcBorders>
              <w:top w:val="single" w:sz="4" w:space="0" w:color="000000"/>
              <w:left w:val="single" w:sz="4" w:space="0" w:color="000000"/>
              <w:bottom w:val="single" w:sz="4" w:space="0" w:color="000000"/>
              <w:right w:val="single" w:sz="4" w:space="0" w:color="000000"/>
            </w:tcBorders>
            <w:vAlign w:val="center"/>
          </w:tcPr>
          <w:p w:rsidR="00117F63" w:rsidRPr="00350CD6" w:rsidRDefault="00117F63" w:rsidP="00117F63">
            <w:pPr>
              <w:spacing w:after="0" w:line="240" w:lineRule="auto"/>
              <w:ind w:firstLine="0"/>
              <w:jc w:val="center"/>
              <w:rPr>
                <w:sz w:val="20"/>
                <w:szCs w:val="20"/>
              </w:rPr>
            </w:pPr>
            <w:r>
              <w:rPr>
                <w:sz w:val="20"/>
                <w:szCs w:val="20"/>
              </w:rPr>
              <w:t>47</w:t>
            </w:r>
          </w:p>
        </w:tc>
        <w:tc>
          <w:tcPr>
            <w:tcW w:w="0" w:type="auto"/>
            <w:tcBorders>
              <w:top w:val="single" w:sz="4" w:space="0" w:color="000000"/>
              <w:left w:val="single" w:sz="4" w:space="0" w:color="000000"/>
              <w:bottom w:val="single" w:sz="4" w:space="0" w:color="000000"/>
              <w:right w:val="single" w:sz="4" w:space="0" w:color="000000"/>
            </w:tcBorders>
            <w:vAlign w:val="center"/>
          </w:tcPr>
          <w:p w:rsidR="00117F63" w:rsidRPr="00350CD6" w:rsidRDefault="00117F63" w:rsidP="00117F63">
            <w:pPr>
              <w:spacing w:after="0" w:line="240" w:lineRule="auto"/>
              <w:ind w:firstLine="0"/>
              <w:jc w:val="center"/>
              <w:rPr>
                <w:sz w:val="20"/>
                <w:szCs w:val="20"/>
              </w:rPr>
            </w:pPr>
            <w:r w:rsidRPr="00350CD6">
              <w:rPr>
                <w:sz w:val="20"/>
                <w:szCs w:val="20"/>
              </w:rPr>
              <w:t>-2</w:t>
            </w:r>
            <w:r>
              <w:rPr>
                <w:sz w:val="20"/>
                <w:szCs w:val="20"/>
              </w:rPr>
              <w:t>5</w:t>
            </w:r>
          </w:p>
        </w:tc>
        <w:tc>
          <w:tcPr>
            <w:tcW w:w="0" w:type="auto"/>
            <w:tcBorders>
              <w:top w:val="single" w:sz="4" w:space="0" w:color="000000"/>
              <w:left w:val="single" w:sz="4" w:space="0" w:color="000000"/>
              <w:bottom w:val="single" w:sz="4" w:space="0" w:color="000000"/>
              <w:right w:val="single" w:sz="4" w:space="0" w:color="000000"/>
            </w:tcBorders>
            <w:vAlign w:val="center"/>
          </w:tcPr>
          <w:p w:rsidR="00117F63" w:rsidRPr="00350CD6" w:rsidRDefault="00117F63" w:rsidP="00117F63">
            <w:pPr>
              <w:spacing w:after="0" w:line="240" w:lineRule="auto"/>
              <w:ind w:firstLine="0"/>
              <w:jc w:val="center"/>
              <w:rPr>
                <w:sz w:val="20"/>
                <w:szCs w:val="20"/>
              </w:rPr>
            </w:pPr>
            <w:r>
              <w:rPr>
                <w:sz w:val="20"/>
                <w:szCs w:val="20"/>
              </w:rPr>
              <w:t>62</w:t>
            </w:r>
          </w:p>
        </w:tc>
        <w:tc>
          <w:tcPr>
            <w:tcW w:w="0" w:type="auto"/>
            <w:tcBorders>
              <w:top w:val="single" w:sz="4" w:space="0" w:color="000000"/>
              <w:left w:val="single" w:sz="4" w:space="0" w:color="000000"/>
              <w:bottom w:val="single" w:sz="4" w:space="0" w:color="000000"/>
              <w:right w:val="single" w:sz="4" w:space="0" w:color="000000"/>
            </w:tcBorders>
            <w:vAlign w:val="center"/>
          </w:tcPr>
          <w:p w:rsidR="00117F63" w:rsidRPr="00350CD6" w:rsidRDefault="00117F63" w:rsidP="00117F63">
            <w:pPr>
              <w:spacing w:after="0" w:line="240" w:lineRule="auto"/>
              <w:ind w:firstLine="0"/>
              <w:jc w:val="center"/>
              <w:rPr>
                <w:sz w:val="20"/>
                <w:szCs w:val="20"/>
              </w:rPr>
            </w:pPr>
            <w:r>
              <w:rPr>
                <w:sz w:val="20"/>
                <w:szCs w:val="20"/>
              </w:rPr>
              <w:t>53</w:t>
            </w:r>
          </w:p>
        </w:tc>
      </w:tr>
      <w:tr w:rsidR="00117F63" w:rsidRPr="00350CD6" w:rsidTr="0095020E">
        <w:trPr>
          <w:jc w:val="center"/>
        </w:trPr>
        <w:tc>
          <w:tcPr>
            <w:tcW w:w="1400" w:type="dxa"/>
            <w:tcBorders>
              <w:top w:val="single" w:sz="4" w:space="0" w:color="000000"/>
              <w:left w:val="single" w:sz="4" w:space="0" w:color="000000"/>
              <w:bottom w:val="single" w:sz="4" w:space="0" w:color="000000"/>
              <w:right w:val="single" w:sz="4" w:space="0" w:color="000000"/>
            </w:tcBorders>
            <w:vAlign w:val="center"/>
          </w:tcPr>
          <w:p w:rsidR="00117F63" w:rsidRPr="00350CD6" w:rsidRDefault="00117F63" w:rsidP="00117F63">
            <w:pPr>
              <w:spacing w:after="0" w:line="240" w:lineRule="auto"/>
              <w:ind w:firstLine="0"/>
              <w:jc w:val="center"/>
              <w:rPr>
                <w:sz w:val="20"/>
                <w:szCs w:val="20"/>
              </w:rPr>
            </w:pPr>
            <w:r>
              <w:rPr>
                <w:sz w:val="20"/>
                <w:szCs w:val="20"/>
              </w:rPr>
              <w:t>-7</w:t>
            </w:r>
          </w:p>
        </w:tc>
        <w:tc>
          <w:tcPr>
            <w:tcW w:w="1496" w:type="dxa"/>
            <w:tcBorders>
              <w:top w:val="single" w:sz="4" w:space="0" w:color="000000"/>
              <w:left w:val="single" w:sz="4" w:space="0" w:color="000000"/>
              <w:bottom w:val="single" w:sz="4" w:space="0" w:color="000000"/>
              <w:right w:val="single" w:sz="4" w:space="0" w:color="000000"/>
            </w:tcBorders>
            <w:vAlign w:val="center"/>
          </w:tcPr>
          <w:p w:rsidR="00117F63" w:rsidRPr="00350CD6" w:rsidRDefault="00117F63" w:rsidP="00117F63">
            <w:pPr>
              <w:spacing w:after="0" w:line="240" w:lineRule="auto"/>
              <w:ind w:firstLine="0"/>
              <w:jc w:val="center"/>
              <w:rPr>
                <w:sz w:val="20"/>
                <w:szCs w:val="20"/>
              </w:rPr>
            </w:pPr>
            <w:r>
              <w:rPr>
                <w:sz w:val="20"/>
                <w:szCs w:val="20"/>
              </w:rPr>
              <w:t>54</w:t>
            </w:r>
          </w:p>
        </w:tc>
        <w:tc>
          <w:tcPr>
            <w:tcW w:w="1487" w:type="dxa"/>
            <w:tcBorders>
              <w:top w:val="single" w:sz="4" w:space="0" w:color="000000"/>
              <w:left w:val="single" w:sz="4" w:space="0" w:color="000000"/>
              <w:bottom w:val="single" w:sz="4" w:space="0" w:color="000000"/>
              <w:right w:val="single" w:sz="4" w:space="0" w:color="000000"/>
            </w:tcBorders>
            <w:vAlign w:val="center"/>
          </w:tcPr>
          <w:p w:rsidR="00117F63" w:rsidRPr="00350CD6" w:rsidRDefault="00117F63" w:rsidP="00117F63">
            <w:pPr>
              <w:spacing w:after="0" w:line="240" w:lineRule="auto"/>
              <w:ind w:firstLine="0"/>
              <w:jc w:val="center"/>
              <w:rPr>
                <w:sz w:val="20"/>
                <w:szCs w:val="20"/>
              </w:rPr>
            </w:pPr>
            <w:r>
              <w:rPr>
                <w:sz w:val="20"/>
                <w:szCs w:val="20"/>
              </w:rPr>
              <w:t>47</w:t>
            </w:r>
          </w:p>
        </w:tc>
        <w:tc>
          <w:tcPr>
            <w:tcW w:w="0" w:type="auto"/>
            <w:tcBorders>
              <w:top w:val="single" w:sz="4" w:space="0" w:color="000000"/>
              <w:left w:val="single" w:sz="4" w:space="0" w:color="000000"/>
              <w:bottom w:val="single" w:sz="4" w:space="0" w:color="000000"/>
              <w:right w:val="single" w:sz="4" w:space="0" w:color="000000"/>
            </w:tcBorders>
            <w:vAlign w:val="center"/>
          </w:tcPr>
          <w:p w:rsidR="00117F63" w:rsidRPr="00350CD6" w:rsidRDefault="00117F63" w:rsidP="00117F63">
            <w:pPr>
              <w:spacing w:after="0" w:line="240" w:lineRule="auto"/>
              <w:ind w:firstLine="0"/>
              <w:jc w:val="center"/>
              <w:rPr>
                <w:sz w:val="20"/>
                <w:szCs w:val="20"/>
              </w:rPr>
            </w:pPr>
            <w:r w:rsidRPr="00350CD6">
              <w:rPr>
                <w:sz w:val="20"/>
                <w:szCs w:val="20"/>
              </w:rPr>
              <w:t>-2</w:t>
            </w:r>
            <w:r>
              <w:rPr>
                <w:sz w:val="20"/>
                <w:szCs w:val="20"/>
              </w:rPr>
              <w:t>6</w:t>
            </w:r>
          </w:p>
        </w:tc>
        <w:tc>
          <w:tcPr>
            <w:tcW w:w="0" w:type="auto"/>
            <w:tcBorders>
              <w:top w:val="single" w:sz="4" w:space="0" w:color="000000"/>
              <w:left w:val="single" w:sz="4" w:space="0" w:color="000000"/>
              <w:bottom w:val="single" w:sz="4" w:space="0" w:color="000000"/>
              <w:right w:val="single" w:sz="4" w:space="0" w:color="000000"/>
            </w:tcBorders>
            <w:vAlign w:val="center"/>
          </w:tcPr>
          <w:p w:rsidR="00117F63" w:rsidRPr="00350CD6" w:rsidRDefault="00117F63" w:rsidP="00117F63">
            <w:pPr>
              <w:spacing w:after="0" w:line="240" w:lineRule="auto"/>
              <w:ind w:firstLine="0"/>
              <w:jc w:val="center"/>
              <w:rPr>
                <w:sz w:val="20"/>
                <w:szCs w:val="20"/>
              </w:rPr>
            </w:pPr>
            <w:r>
              <w:rPr>
                <w:sz w:val="20"/>
                <w:szCs w:val="20"/>
              </w:rPr>
              <w:t>63</w:t>
            </w:r>
          </w:p>
        </w:tc>
        <w:tc>
          <w:tcPr>
            <w:tcW w:w="0" w:type="auto"/>
            <w:tcBorders>
              <w:top w:val="single" w:sz="4" w:space="0" w:color="000000"/>
              <w:left w:val="single" w:sz="4" w:space="0" w:color="000000"/>
              <w:bottom w:val="single" w:sz="4" w:space="0" w:color="000000"/>
              <w:right w:val="single" w:sz="4" w:space="0" w:color="000000"/>
            </w:tcBorders>
            <w:vAlign w:val="center"/>
          </w:tcPr>
          <w:p w:rsidR="00117F63" w:rsidRPr="00350CD6" w:rsidRDefault="00117F63" w:rsidP="00117F63">
            <w:pPr>
              <w:spacing w:after="0" w:line="240" w:lineRule="auto"/>
              <w:ind w:firstLine="0"/>
              <w:jc w:val="center"/>
              <w:rPr>
                <w:sz w:val="20"/>
                <w:szCs w:val="20"/>
              </w:rPr>
            </w:pPr>
            <w:r>
              <w:rPr>
                <w:sz w:val="20"/>
                <w:szCs w:val="20"/>
              </w:rPr>
              <w:t>54</w:t>
            </w:r>
          </w:p>
        </w:tc>
      </w:tr>
      <w:tr w:rsidR="00117F63" w:rsidRPr="00350CD6" w:rsidTr="0095020E">
        <w:trPr>
          <w:jc w:val="center"/>
        </w:trPr>
        <w:tc>
          <w:tcPr>
            <w:tcW w:w="1400" w:type="dxa"/>
            <w:tcBorders>
              <w:top w:val="single" w:sz="4" w:space="0" w:color="000000"/>
              <w:left w:val="single" w:sz="4" w:space="0" w:color="000000"/>
              <w:bottom w:val="single" w:sz="4" w:space="0" w:color="000000"/>
              <w:right w:val="single" w:sz="4" w:space="0" w:color="000000"/>
            </w:tcBorders>
            <w:vAlign w:val="center"/>
          </w:tcPr>
          <w:p w:rsidR="00117F63" w:rsidRPr="00350CD6" w:rsidRDefault="00117F63" w:rsidP="00117F63">
            <w:pPr>
              <w:spacing w:after="0" w:line="240" w:lineRule="auto"/>
              <w:ind w:firstLine="0"/>
              <w:jc w:val="center"/>
              <w:rPr>
                <w:sz w:val="20"/>
                <w:szCs w:val="20"/>
              </w:rPr>
            </w:pPr>
            <w:r>
              <w:rPr>
                <w:sz w:val="20"/>
                <w:szCs w:val="20"/>
              </w:rPr>
              <w:t>-8</w:t>
            </w:r>
          </w:p>
        </w:tc>
        <w:tc>
          <w:tcPr>
            <w:tcW w:w="1496" w:type="dxa"/>
            <w:tcBorders>
              <w:top w:val="single" w:sz="4" w:space="0" w:color="000000"/>
              <w:left w:val="single" w:sz="4" w:space="0" w:color="000000"/>
              <w:bottom w:val="single" w:sz="4" w:space="0" w:color="000000"/>
              <w:right w:val="single" w:sz="4" w:space="0" w:color="000000"/>
            </w:tcBorders>
            <w:vAlign w:val="center"/>
          </w:tcPr>
          <w:p w:rsidR="00117F63" w:rsidRPr="00350CD6" w:rsidRDefault="00117F63" w:rsidP="00117F63">
            <w:pPr>
              <w:spacing w:after="0" w:line="240" w:lineRule="auto"/>
              <w:ind w:firstLine="0"/>
              <w:jc w:val="center"/>
              <w:rPr>
                <w:sz w:val="20"/>
                <w:szCs w:val="20"/>
              </w:rPr>
            </w:pPr>
            <w:r>
              <w:rPr>
                <w:sz w:val="20"/>
                <w:szCs w:val="20"/>
              </w:rPr>
              <w:t>54</w:t>
            </w:r>
          </w:p>
        </w:tc>
        <w:tc>
          <w:tcPr>
            <w:tcW w:w="1487" w:type="dxa"/>
            <w:tcBorders>
              <w:top w:val="single" w:sz="4" w:space="0" w:color="000000"/>
              <w:left w:val="single" w:sz="4" w:space="0" w:color="000000"/>
              <w:bottom w:val="single" w:sz="4" w:space="0" w:color="000000"/>
              <w:right w:val="single" w:sz="4" w:space="0" w:color="000000"/>
            </w:tcBorders>
            <w:vAlign w:val="center"/>
          </w:tcPr>
          <w:p w:rsidR="00117F63" w:rsidRPr="00350CD6" w:rsidRDefault="00117F63" w:rsidP="00117F63">
            <w:pPr>
              <w:spacing w:after="0" w:line="240" w:lineRule="auto"/>
              <w:ind w:firstLine="0"/>
              <w:jc w:val="center"/>
              <w:rPr>
                <w:sz w:val="20"/>
                <w:szCs w:val="20"/>
              </w:rPr>
            </w:pPr>
            <w:r>
              <w:rPr>
                <w:sz w:val="20"/>
                <w:szCs w:val="20"/>
              </w:rPr>
              <w:t>47</w:t>
            </w:r>
          </w:p>
        </w:tc>
        <w:tc>
          <w:tcPr>
            <w:tcW w:w="0" w:type="auto"/>
            <w:tcBorders>
              <w:top w:val="single" w:sz="4" w:space="0" w:color="000000"/>
              <w:left w:val="single" w:sz="4" w:space="0" w:color="000000"/>
              <w:bottom w:val="single" w:sz="4" w:space="0" w:color="000000"/>
              <w:right w:val="single" w:sz="4" w:space="0" w:color="000000"/>
            </w:tcBorders>
            <w:vAlign w:val="center"/>
          </w:tcPr>
          <w:p w:rsidR="00117F63" w:rsidRPr="00350CD6" w:rsidRDefault="00117F63" w:rsidP="00117F63">
            <w:pPr>
              <w:spacing w:after="0" w:line="240" w:lineRule="auto"/>
              <w:ind w:firstLine="0"/>
              <w:jc w:val="center"/>
              <w:rPr>
                <w:sz w:val="20"/>
                <w:szCs w:val="20"/>
              </w:rPr>
            </w:pPr>
            <w:r w:rsidRPr="00350CD6">
              <w:rPr>
                <w:sz w:val="20"/>
                <w:szCs w:val="20"/>
              </w:rPr>
              <w:t>-2</w:t>
            </w:r>
            <w:r>
              <w:rPr>
                <w:sz w:val="20"/>
                <w:szCs w:val="20"/>
              </w:rPr>
              <w:t>7</w:t>
            </w:r>
          </w:p>
        </w:tc>
        <w:tc>
          <w:tcPr>
            <w:tcW w:w="0" w:type="auto"/>
            <w:tcBorders>
              <w:top w:val="single" w:sz="4" w:space="0" w:color="000000"/>
              <w:left w:val="single" w:sz="4" w:space="0" w:color="000000"/>
              <w:bottom w:val="single" w:sz="4" w:space="0" w:color="000000"/>
              <w:right w:val="single" w:sz="4" w:space="0" w:color="000000"/>
            </w:tcBorders>
            <w:vAlign w:val="center"/>
          </w:tcPr>
          <w:p w:rsidR="00117F63" w:rsidRPr="00350CD6" w:rsidRDefault="00117F63" w:rsidP="00117F63">
            <w:pPr>
              <w:spacing w:after="0" w:line="240" w:lineRule="auto"/>
              <w:ind w:firstLine="0"/>
              <w:jc w:val="center"/>
              <w:rPr>
                <w:sz w:val="20"/>
                <w:szCs w:val="20"/>
              </w:rPr>
            </w:pPr>
            <w:r>
              <w:rPr>
                <w:sz w:val="20"/>
                <w:szCs w:val="20"/>
              </w:rPr>
              <w:t>64</w:t>
            </w:r>
          </w:p>
        </w:tc>
        <w:tc>
          <w:tcPr>
            <w:tcW w:w="0" w:type="auto"/>
            <w:tcBorders>
              <w:top w:val="single" w:sz="4" w:space="0" w:color="000000"/>
              <w:left w:val="single" w:sz="4" w:space="0" w:color="000000"/>
              <w:bottom w:val="single" w:sz="4" w:space="0" w:color="000000"/>
              <w:right w:val="single" w:sz="4" w:space="0" w:color="000000"/>
            </w:tcBorders>
            <w:vAlign w:val="center"/>
          </w:tcPr>
          <w:p w:rsidR="00117F63" w:rsidRPr="00350CD6" w:rsidRDefault="00117F63" w:rsidP="00117F63">
            <w:pPr>
              <w:spacing w:after="0" w:line="240" w:lineRule="auto"/>
              <w:ind w:firstLine="0"/>
              <w:jc w:val="center"/>
              <w:rPr>
                <w:sz w:val="20"/>
                <w:szCs w:val="20"/>
              </w:rPr>
            </w:pPr>
            <w:r>
              <w:rPr>
                <w:sz w:val="20"/>
                <w:szCs w:val="20"/>
              </w:rPr>
              <w:t>55</w:t>
            </w:r>
          </w:p>
        </w:tc>
      </w:tr>
      <w:tr w:rsidR="00117F63" w:rsidRPr="00350CD6" w:rsidTr="0095020E">
        <w:trPr>
          <w:jc w:val="center"/>
        </w:trPr>
        <w:tc>
          <w:tcPr>
            <w:tcW w:w="1400" w:type="dxa"/>
            <w:tcBorders>
              <w:top w:val="single" w:sz="4" w:space="0" w:color="000000"/>
              <w:left w:val="single" w:sz="4" w:space="0" w:color="000000"/>
              <w:bottom w:val="single" w:sz="4" w:space="0" w:color="000000"/>
              <w:right w:val="single" w:sz="4" w:space="0" w:color="000000"/>
            </w:tcBorders>
            <w:vAlign w:val="center"/>
          </w:tcPr>
          <w:p w:rsidR="00117F63" w:rsidRPr="00350CD6" w:rsidRDefault="00117F63" w:rsidP="00117F63">
            <w:pPr>
              <w:spacing w:after="0" w:line="240" w:lineRule="auto"/>
              <w:ind w:firstLine="0"/>
              <w:jc w:val="center"/>
              <w:rPr>
                <w:sz w:val="20"/>
                <w:szCs w:val="20"/>
              </w:rPr>
            </w:pPr>
            <w:r>
              <w:rPr>
                <w:sz w:val="20"/>
                <w:szCs w:val="20"/>
              </w:rPr>
              <w:t>-9</w:t>
            </w:r>
          </w:p>
        </w:tc>
        <w:tc>
          <w:tcPr>
            <w:tcW w:w="1496" w:type="dxa"/>
            <w:tcBorders>
              <w:top w:val="single" w:sz="4" w:space="0" w:color="000000"/>
              <w:left w:val="single" w:sz="4" w:space="0" w:color="000000"/>
              <w:bottom w:val="single" w:sz="4" w:space="0" w:color="000000"/>
              <w:right w:val="single" w:sz="4" w:space="0" w:color="000000"/>
            </w:tcBorders>
            <w:vAlign w:val="center"/>
          </w:tcPr>
          <w:p w:rsidR="00117F63" w:rsidRPr="00350CD6" w:rsidRDefault="00117F63" w:rsidP="00117F63">
            <w:pPr>
              <w:spacing w:after="0" w:line="240" w:lineRule="auto"/>
              <w:ind w:firstLine="0"/>
              <w:jc w:val="center"/>
              <w:rPr>
                <w:sz w:val="20"/>
                <w:szCs w:val="20"/>
              </w:rPr>
            </w:pPr>
            <w:r>
              <w:rPr>
                <w:sz w:val="20"/>
                <w:szCs w:val="20"/>
              </w:rPr>
              <w:t>55</w:t>
            </w:r>
          </w:p>
        </w:tc>
        <w:tc>
          <w:tcPr>
            <w:tcW w:w="1487" w:type="dxa"/>
            <w:tcBorders>
              <w:top w:val="single" w:sz="4" w:space="0" w:color="000000"/>
              <w:left w:val="single" w:sz="4" w:space="0" w:color="000000"/>
              <w:bottom w:val="single" w:sz="4" w:space="0" w:color="000000"/>
              <w:right w:val="single" w:sz="4" w:space="0" w:color="000000"/>
            </w:tcBorders>
            <w:vAlign w:val="center"/>
          </w:tcPr>
          <w:p w:rsidR="00117F63" w:rsidRPr="00350CD6" w:rsidRDefault="00117F63" w:rsidP="00117F63">
            <w:pPr>
              <w:spacing w:after="0" w:line="240" w:lineRule="auto"/>
              <w:ind w:firstLine="0"/>
              <w:jc w:val="center"/>
              <w:rPr>
                <w:sz w:val="20"/>
                <w:szCs w:val="20"/>
              </w:rPr>
            </w:pPr>
            <w:r>
              <w:rPr>
                <w:sz w:val="20"/>
                <w:szCs w:val="20"/>
              </w:rPr>
              <w:t>48</w:t>
            </w:r>
          </w:p>
        </w:tc>
        <w:tc>
          <w:tcPr>
            <w:tcW w:w="0" w:type="auto"/>
            <w:tcBorders>
              <w:top w:val="single" w:sz="4" w:space="0" w:color="000000"/>
              <w:left w:val="single" w:sz="4" w:space="0" w:color="000000"/>
              <w:bottom w:val="single" w:sz="4" w:space="0" w:color="000000"/>
              <w:right w:val="single" w:sz="4" w:space="0" w:color="000000"/>
            </w:tcBorders>
            <w:vAlign w:val="center"/>
          </w:tcPr>
          <w:p w:rsidR="00117F63" w:rsidRPr="00350CD6" w:rsidRDefault="00117F63" w:rsidP="00117F63">
            <w:pPr>
              <w:spacing w:after="0" w:line="240" w:lineRule="auto"/>
              <w:ind w:firstLine="0"/>
              <w:jc w:val="center"/>
              <w:rPr>
                <w:sz w:val="20"/>
                <w:szCs w:val="20"/>
              </w:rPr>
            </w:pPr>
            <w:r w:rsidRPr="00350CD6">
              <w:rPr>
                <w:sz w:val="20"/>
                <w:szCs w:val="20"/>
              </w:rPr>
              <w:t>-28</w:t>
            </w:r>
          </w:p>
        </w:tc>
        <w:tc>
          <w:tcPr>
            <w:tcW w:w="0" w:type="auto"/>
            <w:tcBorders>
              <w:top w:val="single" w:sz="4" w:space="0" w:color="000000"/>
              <w:left w:val="single" w:sz="4" w:space="0" w:color="000000"/>
              <w:bottom w:val="single" w:sz="4" w:space="0" w:color="000000"/>
              <w:right w:val="single" w:sz="4" w:space="0" w:color="000000"/>
            </w:tcBorders>
            <w:vAlign w:val="center"/>
          </w:tcPr>
          <w:p w:rsidR="00117F63" w:rsidRPr="00350CD6" w:rsidRDefault="00117F63" w:rsidP="00117F63">
            <w:pPr>
              <w:spacing w:after="0" w:line="240" w:lineRule="auto"/>
              <w:ind w:firstLine="0"/>
              <w:jc w:val="center"/>
              <w:rPr>
                <w:sz w:val="20"/>
                <w:szCs w:val="20"/>
              </w:rPr>
            </w:pPr>
            <w:r>
              <w:rPr>
                <w:sz w:val="20"/>
                <w:szCs w:val="20"/>
              </w:rPr>
              <w:t>65</w:t>
            </w:r>
          </w:p>
        </w:tc>
        <w:tc>
          <w:tcPr>
            <w:tcW w:w="0" w:type="auto"/>
            <w:tcBorders>
              <w:top w:val="single" w:sz="4" w:space="0" w:color="000000"/>
              <w:left w:val="single" w:sz="4" w:space="0" w:color="000000"/>
              <w:bottom w:val="single" w:sz="4" w:space="0" w:color="000000"/>
              <w:right w:val="single" w:sz="4" w:space="0" w:color="000000"/>
            </w:tcBorders>
            <w:vAlign w:val="center"/>
          </w:tcPr>
          <w:p w:rsidR="00117F63" w:rsidRPr="00350CD6" w:rsidRDefault="00117F63" w:rsidP="00117F63">
            <w:pPr>
              <w:spacing w:after="0" w:line="240" w:lineRule="auto"/>
              <w:ind w:firstLine="0"/>
              <w:jc w:val="center"/>
              <w:rPr>
                <w:sz w:val="20"/>
                <w:szCs w:val="20"/>
              </w:rPr>
            </w:pPr>
            <w:r>
              <w:rPr>
                <w:sz w:val="20"/>
                <w:szCs w:val="20"/>
              </w:rPr>
              <w:t>55</w:t>
            </w:r>
          </w:p>
        </w:tc>
      </w:tr>
      <w:tr w:rsidR="00BA4D11" w:rsidRPr="00350CD6" w:rsidTr="0095020E">
        <w:trPr>
          <w:jc w:val="center"/>
        </w:trPr>
        <w:tc>
          <w:tcPr>
            <w:tcW w:w="1400" w:type="dxa"/>
            <w:tcBorders>
              <w:top w:val="single" w:sz="4" w:space="0" w:color="000000"/>
              <w:left w:val="single" w:sz="4" w:space="0" w:color="000000"/>
              <w:bottom w:val="single" w:sz="4" w:space="0" w:color="000000"/>
              <w:right w:val="single" w:sz="4" w:space="0" w:color="000000"/>
            </w:tcBorders>
            <w:vAlign w:val="center"/>
          </w:tcPr>
          <w:p w:rsidR="00BA4D11" w:rsidRPr="00350CD6" w:rsidRDefault="00117F63" w:rsidP="00BA4D11">
            <w:pPr>
              <w:spacing w:after="0" w:line="240" w:lineRule="auto"/>
              <w:ind w:firstLine="0"/>
              <w:jc w:val="center"/>
              <w:rPr>
                <w:sz w:val="20"/>
                <w:szCs w:val="20"/>
              </w:rPr>
            </w:pPr>
            <w:r>
              <w:rPr>
                <w:sz w:val="20"/>
                <w:szCs w:val="20"/>
              </w:rPr>
              <w:t>-10</w:t>
            </w:r>
          </w:p>
        </w:tc>
        <w:tc>
          <w:tcPr>
            <w:tcW w:w="1496" w:type="dxa"/>
            <w:tcBorders>
              <w:top w:val="single" w:sz="4" w:space="0" w:color="000000"/>
              <w:left w:val="single" w:sz="4" w:space="0" w:color="000000"/>
              <w:bottom w:val="single" w:sz="4" w:space="0" w:color="000000"/>
              <w:right w:val="single" w:sz="4" w:space="0" w:color="000000"/>
            </w:tcBorders>
            <w:vAlign w:val="center"/>
          </w:tcPr>
          <w:p w:rsidR="00BA4D11" w:rsidRPr="00350CD6" w:rsidRDefault="00117F63" w:rsidP="00BA4D11">
            <w:pPr>
              <w:spacing w:after="0" w:line="240" w:lineRule="auto"/>
              <w:ind w:firstLine="0"/>
              <w:jc w:val="center"/>
              <w:rPr>
                <w:sz w:val="20"/>
                <w:szCs w:val="20"/>
              </w:rPr>
            </w:pPr>
            <w:r>
              <w:rPr>
                <w:sz w:val="20"/>
                <w:szCs w:val="20"/>
              </w:rPr>
              <w:t>55</w:t>
            </w:r>
          </w:p>
        </w:tc>
        <w:tc>
          <w:tcPr>
            <w:tcW w:w="1487" w:type="dxa"/>
            <w:tcBorders>
              <w:top w:val="single" w:sz="4" w:space="0" w:color="000000"/>
              <w:left w:val="single" w:sz="4" w:space="0" w:color="000000"/>
              <w:bottom w:val="single" w:sz="4" w:space="0" w:color="000000"/>
              <w:right w:val="single" w:sz="4" w:space="0" w:color="000000"/>
            </w:tcBorders>
            <w:vAlign w:val="center"/>
          </w:tcPr>
          <w:p w:rsidR="00BA4D11" w:rsidRPr="00350CD6" w:rsidRDefault="00117F63" w:rsidP="00BA4D11">
            <w:pPr>
              <w:spacing w:after="0" w:line="240" w:lineRule="auto"/>
              <w:ind w:firstLine="0"/>
              <w:jc w:val="center"/>
              <w:rPr>
                <w:sz w:val="20"/>
                <w:szCs w:val="20"/>
              </w:rPr>
            </w:pPr>
            <w:r>
              <w:rPr>
                <w:sz w:val="20"/>
                <w:szCs w:val="20"/>
              </w:rPr>
              <w:t>48</w:t>
            </w:r>
          </w:p>
        </w:tc>
        <w:tc>
          <w:tcPr>
            <w:tcW w:w="0" w:type="auto"/>
            <w:tcBorders>
              <w:top w:val="single" w:sz="4" w:space="0" w:color="000000"/>
              <w:left w:val="single" w:sz="4" w:space="0" w:color="000000"/>
              <w:bottom w:val="single" w:sz="4" w:space="0" w:color="000000"/>
              <w:right w:val="single" w:sz="4" w:space="0" w:color="000000"/>
            </w:tcBorders>
            <w:vAlign w:val="center"/>
          </w:tcPr>
          <w:p w:rsidR="00BA4D11" w:rsidRPr="00350CD6" w:rsidRDefault="00BA4D11" w:rsidP="00117F63">
            <w:pPr>
              <w:spacing w:after="0" w:line="240" w:lineRule="auto"/>
              <w:ind w:firstLine="0"/>
              <w:jc w:val="center"/>
              <w:rPr>
                <w:sz w:val="20"/>
                <w:szCs w:val="20"/>
              </w:rPr>
            </w:pPr>
            <w:r w:rsidRPr="00350CD6">
              <w:rPr>
                <w:sz w:val="20"/>
                <w:szCs w:val="20"/>
              </w:rPr>
              <w:t>-2</w:t>
            </w:r>
            <w:r w:rsidR="00117F63">
              <w:rPr>
                <w:sz w:val="20"/>
                <w:szCs w:val="20"/>
              </w:rPr>
              <w:t>9</w:t>
            </w:r>
          </w:p>
        </w:tc>
        <w:tc>
          <w:tcPr>
            <w:tcW w:w="0" w:type="auto"/>
            <w:tcBorders>
              <w:top w:val="single" w:sz="4" w:space="0" w:color="000000"/>
              <w:left w:val="single" w:sz="4" w:space="0" w:color="000000"/>
              <w:bottom w:val="single" w:sz="4" w:space="0" w:color="000000"/>
              <w:right w:val="single" w:sz="4" w:space="0" w:color="000000"/>
            </w:tcBorders>
            <w:vAlign w:val="center"/>
          </w:tcPr>
          <w:p w:rsidR="00BA4D11" w:rsidRPr="00350CD6" w:rsidRDefault="00117F63" w:rsidP="00BA4D11">
            <w:pPr>
              <w:spacing w:after="0" w:line="240" w:lineRule="auto"/>
              <w:ind w:firstLine="0"/>
              <w:jc w:val="center"/>
              <w:rPr>
                <w:sz w:val="20"/>
                <w:szCs w:val="20"/>
              </w:rPr>
            </w:pPr>
            <w:r>
              <w:rPr>
                <w:sz w:val="20"/>
                <w:szCs w:val="20"/>
              </w:rPr>
              <w:t>66</w:t>
            </w:r>
          </w:p>
        </w:tc>
        <w:tc>
          <w:tcPr>
            <w:tcW w:w="0" w:type="auto"/>
            <w:tcBorders>
              <w:top w:val="single" w:sz="4" w:space="0" w:color="000000"/>
              <w:left w:val="single" w:sz="4" w:space="0" w:color="000000"/>
              <w:bottom w:val="single" w:sz="4" w:space="0" w:color="000000"/>
              <w:right w:val="single" w:sz="4" w:space="0" w:color="000000"/>
            </w:tcBorders>
            <w:vAlign w:val="center"/>
          </w:tcPr>
          <w:p w:rsidR="00BA4D11" w:rsidRPr="00350CD6" w:rsidRDefault="00117F63" w:rsidP="00BA4D11">
            <w:pPr>
              <w:spacing w:after="0" w:line="240" w:lineRule="auto"/>
              <w:ind w:firstLine="0"/>
              <w:jc w:val="center"/>
              <w:rPr>
                <w:sz w:val="20"/>
                <w:szCs w:val="20"/>
              </w:rPr>
            </w:pPr>
            <w:r>
              <w:rPr>
                <w:sz w:val="20"/>
                <w:szCs w:val="20"/>
              </w:rPr>
              <w:t>56</w:t>
            </w:r>
          </w:p>
        </w:tc>
      </w:tr>
      <w:tr w:rsidR="00BA4D11" w:rsidRPr="00350CD6" w:rsidTr="0095020E">
        <w:trPr>
          <w:jc w:val="center"/>
        </w:trPr>
        <w:tc>
          <w:tcPr>
            <w:tcW w:w="1400" w:type="dxa"/>
            <w:tcBorders>
              <w:top w:val="single" w:sz="4" w:space="0" w:color="000000"/>
              <w:left w:val="single" w:sz="4" w:space="0" w:color="000000"/>
              <w:bottom w:val="single" w:sz="4" w:space="0" w:color="000000"/>
              <w:right w:val="single" w:sz="4" w:space="0" w:color="000000"/>
            </w:tcBorders>
            <w:vAlign w:val="center"/>
          </w:tcPr>
          <w:p w:rsidR="00BA4D11" w:rsidRPr="00350CD6" w:rsidRDefault="00117F63" w:rsidP="00BA4D11">
            <w:pPr>
              <w:spacing w:after="0" w:line="240" w:lineRule="auto"/>
              <w:ind w:firstLine="0"/>
              <w:jc w:val="center"/>
              <w:rPr>
                <w:sz w:val="20"/>
                <w:szCs w:val="20"/>
              </w:rPr>
            </w:pPr>
            <w:r>
              <w:rPr>
                <w:sz w:val="20"/>
                <w:szCs w:val="20"/>
              </w:rPr>
              <w:t>-11</w:t>
            </w:r>
          </w:p>
        </w:tc>
        <w:tc>
          <w:tcPr>
            <w:tcW w:w="1496" w:type="dxa"/>
            <w:tcBorders>
              <w:top w:val="single" w:sz="4" w:space="0" w:color="000000"/>
              <w:left w:val="single" w:sz="4" w:space="0" w:color="000000"/>
              <w:bottom w:val="single" w:sz="4" w:space="0" w:color="000000"/>
              <w:right w:val="single" w:sz="4" w:space="0" w:color="000000"/>
            </w:tcBorders>
            <w:vAlign w:val="center"/>
          </w:tcPr>
          <w:p w:rsidR="00BA4D11" w:rsidRPr="00350CD6" w:rsidRDefault="00117F63" w:rsidP="00BA4D11">
            <w:pPr>
              <w:spacing w:after="0" w:line="240" w:lineRule="auto"/>
              <w:ind w:firstLine="0"/>
              <w:jc w:val="center"/>
              <w:rPr>
                <w:sz w:val="20"/>
                <w:szCs w:val="20"/>
              </w:rPr>
            </w:pPr>
            <w:r>
              <w:rPr>
                <w:sz w:val="20"/>
                <w:szCs w:val="20"/>
              </w:rPr>
              <w:t>55</w:t>
            </w:r>
          </w:p>
        </w:tc>
        <w:tc>
          <w:tcPr>
            <w:tcW w:w="1487" w:type="dxa"/>
            <w:tcBorders>
              <w:top w:val="single" w:sz="4" w:space="0" w:color="000000"/>
              <w:left w:val="single" w:sz="4" w:space="0" w:color="000000"/>
              <w:bottom w:val="single" w:sz="4" w:space="0" w:color="000000"/>
              <w:right w:val="single" w:sz="4" w:space="0" w:color="000000"/>
            </w:tcBorders>
            <w:vAlign w:val="center"/>
          </w:tcPr>
          <w:p w:rsidR="00BA4D11" w:rsidRPr="00350CD6" w:rsidRDefault="00117F63" w:rsidP="00BA4D11">
            <w:pPr>
              <w:spacing w:after="0" w:line="240" w:lineRule="auto"/>
              <w:ind w:firstLine="0"/>
              <w:jc w:val="center"/>
              <w:rPr>
                <w:sz w:val="20"/>
                <w:szCs w:val="20"/>
              </w:rPr>
            </w:pPr>
            <w:r>
              <w:rPr>
                <w:sz w:val="20"/>
                <w:szCs w:val="20"/>
              </w:rPr>
              <w:t>48</w:t>
            </w:r>
          </w:p>
        </w:tc>
        <w:tc>
          <w:tcPr>
            <w:tcW w:w="0" w:type="auto"/>
            <w:tcBorders>
              <w:top w:val="single" w:sz="4" w:space="0" w:color="000000"/>
              <w:left w:val="single" w:sz="4" w:space="0" w:color="000000"/>
              <w:bottom w:val="single" w:sz="4" w:space="0" w:color="000000"/>
              <w:right w:val="single" w:sz="4" w:space="0" w:color="000000"/>
            </w:tcBorders>
            <w:vAlign w:val="center"/>
          </w:tcPr>
          <w:p w:rsidR="00BA4D11" w:rsidRPr="00350CD6" w:rsidRDefault="00BA4D11" w:rsidP="00117F63">
            <w:pPr>
              <w:spacing w:after="0" w:line="240" w:lineRule="auto"/>
              <w:ind w:firstLine="0"/>
              <w:jc w:val="center"/>
              <w:rPr>
                <w:sz w:val="20"/>
                <w:szCs w:val="20"/>
              </w:rPr>
            </w:pPr>
            <w:r w:rsidRPr="00350CD6">
              <w:rPr>
                <w:sz w:val="20"/>
                <w:szCs w:val="20"/>
              </w:rPr>
              <w:t>-</w:t>
            </w:r>
            <w:r w:rsidR="00117F63">
              <w:rPr>
                <w:sz w:val="20"/>
                <w:szCs w:val="20"/>
              </w:rPr>
              <w:t>32</w:t>
            </w:r>
          </w:p>
        </w:tc>
        <w:tc>
          <w:tcPr>
            <w:tcW w:w="0" w:type="auto"/>
            <w:tcBorders>
              <w:top w:val="single" w:sz="4" w:space="0" w:color="000000"/>
              <w:left w:val="single" w:sz="4" w:space="0" w:color="000000"/>
              <w:bottom w:val="single" w:sz="4" w:space="0" w:color="000000"/>
              <w:right w:val="single" w:sz="4" w:space="0" w:color="000000"/>
            </w:tcBorders>
            <w:vAlign w:val="center"/>
          </w:tcPr>
          <w:p w:rsidR="00BA4D11" w:rsidRPr="00350CD6" w:rsidRDefault="00117F63" w:rsidP="00BA4D11">
            <w:pPr>
              <w:spacing w:after="0" w:line="240" w:lineRule="auto"/>
              <w:ind w:firstLine="0"/>
              <w:jc w:val="center"/>
              <w:rPr>
                <w:sz w:val="20"/>
                <w:szCs w:val="20"/>
              </w:rPr>
            </w:pPr>
            <w:r>
              <w:rPr>
                <w:sz w:val="20"/>
                <w:szCs w:val="20"/>
              </w:rPr>
              <w:t>67</w:t>
            </w:r>
          </w:p>
        </w:tc>
        <w:tc>
          <w:tcPr>
            <w:tcW w:w="0" w:type="auto"/>
            <w:tcBorders>
              <w:top w:val="single" w:sz="4" w:space="0" w:color="000000"/>
              <w:left w:val="single" w:sz="4" w:space="0" w:color="000000"/>
              <w:bottom w:val="single" w:sz="4" w:space="0" w:color="000000"/>
              <w:right w:val="single" w:sz="4" w:space="0" w:color="000000"/>
            </w:tcBorders>
            <w:vAlign w:val="center"/>
          </w:tcPr>
          <w:p w:rsidR="00BA4D11" w:rsidRPr="00350CD6" w:rsidRDefault="00117F63" w:rsidP="00BA4D11">
            <w:pPr>
              <w:spacing w:after="0" w:line="240" w:lineRule="auto"/>
              <w:ind w:firstLine="0"/>
              <w:jc w:val="center"/>
              <w:rPr>
                <w:sz w:val="20"/>
                <w:szCs w:val="20"/>
              </w:rPr>
            </w:pPr>
            <w:r>
              <w:rPr>
                <w:sz w:val="20"/>
                <w:szCs w:val="20"/>
              </w:rPr>
              <w:t>56</w:t>
            </w:r>
          </w:p>
        </w:tc>
      </w:tr>
      <w:tr w:rsidR="00BA4D11" w:rsidRPr="00350CD6" w:rsidTr="0095020E">
        <w:trPr>
          <w:jc w:val="center"/>
        </w:trPr>
        <w:tc>
          <w:tcPr>
            <w:tcW w:w="1400" w:type="dxa"/>
            <w:tcBorders>
              <w:top w:val="single" w:sz="4" w:space="0" w:color="000000"/>
              <w:left w:val="single" w:sz="4" w:space="0" w:color="000000"/>
              <w:bottom w:val="single" w:sz="4" w:space="0" w:color="000000"/>
              <w:right w:val="single" w:sz="4" w:space="0" w:color="000000"/>
            </w:tcBorders>
            <w:vAlign w:val="center"/>
          </w:tcPr>
          <w:p w:rsidR="00BA4D11" w:rsidRPr="00350CD6" w:rsidRDefault="00117F63" w:rsidP="00BA4D11">
            <w:pPr>
              <w:spacing w:after="0" w:line="240" w:lineRule="auto"/>
              <w:ind w:firstLine="0"/>
              <w:jc w:val="center"/>
              <w:rPr>
                <w:sz w:val="20"/>
                <w:szCs w:val="20"/>
              </w:rPr>
            </w:pPr>
            <w:r>
              <w:rPr>
                <w:sz w:val="20"/>
                <w:szCs w:val="20"/>
              </w:rPr>
              <w:t>-12</w:t>
            </w:r>
          </w:p>
        </w:tc>
        <w:tc>
          <w:tcPr>
            <w:tcW w:w="1496" w:type="dxa"/>
            <w:tcBorders>
              <w:top w:val="single" w:sz="4" w:space="0" w:color="000000"/>
              <w:left w:val="single" w:sz="4" w:space="0" w:color="000000"/>
              <w:bottom w:val="single" w:sz="4" w:space="0" w:color="000000"/>
              <w:right w:val="single" w:sz="4" w:space="0" w:color="000000"/>
            </w:tcBorders>
            <w:vAlign w:val="center"/>
          </w:tcPr>
          <w:p w:rsidR="00BA4D11" w:rsidRPr="00350CD6" w:rsidRDefault="00117F63" w:rsidP="00BA4D11">
            <w:pPr>
              <w:spacing w:after="0" w:line="240" w:lineRule="auto"/>
              <w:ind w:firstLine="0"/>
              <w:jc w:val="center"/>
              <w:rPr>
                <w:sz w:val="20"/>
                <w:szCs w:val="20"/>
              </w:rPr>
            </w:pPr>
            <w:r>
              <w:rPr>
                <w:sz w:val="20"/>
                <w:szCs w:val="20"/>
              </w:rPr>
              <w:t>56</w:t>
            </w:r>
          </w:p>
        </w:tc>
        <w:tc>
          <w:tcPr>
            <w:tcW w:w="1487" w:type="dxa"/>
            <w:tcBorders>
              <w:top w:val="single" w:sz="4" w:space="0" w:color="000000"/>
              <w:left w:val="single" w:sz="4" w:space="0" w:color="000000"/>
              <w:bottom w:val="single" w:sz="4" w:space="0" w:color="000000"/>
              <w:right w:val="single" w:sz="4" w:space="0" w:color="000000"/>
            </w:tcBorders>
            <w:vAlign w:val="center"/>
          </w:tcPr>
          <w:p w:rsidR="00BA4D11" w:rsidRPr="00350CD6" w:rsidRDefault="00117F63" w:rsidP="00BA4D11">
            <w:pPr>
              <w:spacing w:after="0" w:line="240" w:lineRule="auto"/>
              <w:ind w:firstLine="0"/>
              <w:jc w:val="center"/>
              <w:rPr>
                <w:sz w:val="20"/>
                <w:szCs w:val="20"/>
              </w:rPr>
            </w:pPr>
            <w:r>
              <w:rPr>
                <w:sz w:val="20"/>
                <w:szCs w:val="20"/>
              </w:rPr>
              <w:t>48</w:t>
            </w:r>
          </w:p>
        </w:tc>
        <w:tc>
          <w:tcPr>
            <w:tcW w:w="0" w:type="auto"/>
            <w:tcBorders>
              <w:top w:val="single" w:sz="4" w:space="0" w:color="000000"/>
              <w:left w:val="single" w:sz="4" w:space="0" w:color="000000"/>
              <w:bottom w:val="single" w:sz="4" w:space="0" w:color="000000"/>
              <w:right w:val="single" w:sz="4" w:space="0" w:color="000000"/>
            </w:tcBorders>
            <w:vAlign w:val="center"/>
          </w:tcPr>
          <w:p w:rsidR="00BA4D11" w:rsidRPr="00350CD6" w:rsidRDefault="00117F63" w:rsidP="00117F63">
            <w:pPr>
              <w:spacing w:after="0" w:line="240" w:lineRule="auto"/>
              <w:ind w:firstLine="0"/>
              <w:jc w:val="center"/>
              <w:rPr>
                <w:sz w:val="20"/>
                <w:szCs w:val="20"/>
              </w:rPr>
            </w:pPr>
            <w:r>
              <w:rPr>
                <w:sz w:val="20"/>
                <w:szCs w:val="20"/>
              </w:rPr>
              <w:t>-35</w:t>
            </w:r>
          </w:p>
        </w:tc>
        <w:tc>
          <w:tcPr>
            <w:tcW w:w="0" w:type="auto"/>
            <w:tcBorders>
              <w:top w:val="single" w:sz="4" w:space="0" w:color="000000"/>
              <w:left w:val="single" w:sz="4" w:space="0" w:color="000000"/>
              <w:bottom w:val="single" w:sz="4" w:space="0" w:color="000000"/>
              <w:right w:val="single" w:sz="4" w:space="0" w:color="000000"/>
            </w:tcBorders>
            <w:vAlign w:val="center"/>
          </w:tcPr>
          <w:p w:rsidR="00BA4D11" w:rsidRPr="00350CD6" w:rsidRDefault="00117F63" w:rsidP="00BA4D11">
            <w:pPr>
              <w:spacing w:after="0" w:line="240" w:lineRule="auto"/>
              <w:ind w:firstLine="0"/>
              <w:jc w:val="center"/>
              <w:rPr>
                <w:sz w:val="20"/>
                <w:szCs w:val="20"/>
              </w:rPr>
            </w:pPr>
            <w:r>
              <w:rPr>
                <w:sz w:val="20"/>
                <w:szCs w:val="20"/>
              </w:rPr>
              <w:t>68</w:t>
            </w:r>
          </w:p>
        </w:tc>
        <w:tc>
          <w:tcPr>
            <w:tcW w:w="0" w:type="auto"/>
            <w:tcBorders>
              <w:top w:val="single" w:sz="4" w:space="0" w:color="000000"/>
              <w:left w:val="single" w:sz="4" w:space="0" w:color="000000"/>
              <w:bottom w:val="single" w:sz="4" w:space="0" w:color="000000"/>
              <w:right w:val="single" w:sz="4" w:space="0" w:color="000000"/>
            </w:tcBorders>
            <w:vAlign w:val="center"/>
          </w:tcPr>
          <w:p w:rsidR="00BA4D11" w:rsidRPr="00350CD6" w:rsidRDefault="00117F63" w:rsidP="00BA4D11">
            <w:pPr>
              <w:spacing w:after="0" w:line="240" w:lineRule="auto"/>
              <w:ind w:firstLine="0"/>
              <w:jc w:val="center"/>
              <w:rPr>
                <w:sz w:val="20"/>
                <w:szCs w:val="20"/>
              </w:rPr>
            </w:pPr>
            <w:r>
              <w:rPr>
                <w:sz w:val="20"/>
                <w:szCs w:val="20"/>
              </w:rPr>
              <w:t>57</w:t>
            </w:r>
          </w:p>
        </w:tc>
      </w:tr>
      <w:tr w:rsidR="00BA4D11" w:rsidRPr="00350CD6" w:rsidTr="0095020E">
        <w:trPr>
          <w:jc w:val="center"/>
        </w:trPr>
        <w:tc>
          <w:tcPr>
            <w:tcW w:w="1400" w:type="dxa"/>
            <w:tcBorders>
              <w:top w:val="single" w:sz="4" w:space="0" w:color="000000"/>
              <w:left w:val="single" w:sz="4" w:space="0" w:color="000000"/>
              <w:bottom w:val="single" w:sz="4" w:space="0" w:color="000000"/>
              <w:right w:val="single" w:sz="4" w:space="0" w:color="000000"/>
            </w:tcBorders>
            <w:vAlign w:val="center"/>
          </w:tcPr>
          <w:p w:rsidR="00BA4D11" w:rsidRPr="00350CD6" w:rsidRDefault="00117F63" w:rsidP="00BA4D11">
            <w:pPr>
              <w:spacing w:after="0" w:line="240" w:lineRule="auto"/>
              <w:ind w:firstLine="0"/>
              <w:jc w:val="center"/>
              <w:rPr>
                <w:sz w:val="20"/>
                <w:szCs w:val="20"/>
              </w:rPr>
            </w:pPr>
            <w:r>
              <w:rPr>
                <w:sz w:val="20"/>
                <w:szCs w:val="20"/>
              </w:rPr>
              <w:t>-13</w:t>
            </w:r>
          </w:p>
        </w:tc>
        <w:tc>
          <w:tcPr>
            <w:tcW w:w="1496" w:type="dxa"/>
            <w:tcBorders>
              <w:top w:val="single" w:sz="4" w:space="0" w:color="000000"/>
              <w:left w:val="single" w:sz="4" w:space="0" w:color="000000"/>
              <w:bottom w:val="single" w:sz="4" w:space="0" w:color="000000"/>
              <w:right w:val="single" w:sz="4" w:space="0" w:color="000000"/>
            </w:tcBorders>
            <w:vAlign w:val="center"/>
          </w:tcPr>
          <w:p w:rsidR="00BA4D11" w:rsidRPr="00350CD6" w:rsidRDefault="00117F63" w:rsidP="00BA4D11">
            <w:pPr>
              <w:spacing w:after="0" w:line="240" w:lineRule="auto"/>
              <w:ind w:firstLine="0"/>
              <w:jc w:val="center"/>
              <w:rPr>
                <w:sz w:val="20"/>
                <w:szCs w:val="20"/>
              </w:rPr>
            </w:pPr>
            <w:r>
              <w:rPr>
                <w:sz w:val="20"/>
                <w:szCs w:val="20"/>
              </w:rPr>
              <w:t>56</w:t>
            </w:r>
          </w:p>
        </w:tc>
        <w:tc>
          <w:tcPr>
            <w:tcW w:w="1487" w:type="dxa"/>
            <w:tcBorders>
              <w:top w:val="single" w:sz="4" w:space="0" w:color="000000"/>
              <w:left w:val="single" w:sz="4" w:space="0" w:color="000000"/>
              <w:bottom w:val="single" w:sz="4" w:space="0" w:color="000000"/>
              <w:right w:val="single" w:sz="4" w:space="0" w:color="000000"/>
            </w:tcBorders>
            <w:vAlign w:val="center"/>
          </w:tcPr>
          <w:p w:rsidR="00BA4D11" w:rsidRPr="00350CD6" w:rsidRDefault="00117F63" w:rsidP="00BA4D11">
            <w:pPr>
              <w:spacing w:after="0" w:line="240" w:lineRule="auto"/>
              <w:ind w:firstLine="0"/>
              <w:jc w:val="center"/>
              <w:rPr>
                <w:sz w:val="20"/>
                <w:szCs w:val="20"/>
              </w:rPr>
            </w:pPr>
            <w:r>
              <w:rPr>
                <w:sz w:val="20"/>
                <w:szCs w:val="20"/>
              </w:rPr>
              <w:t>48</w:t>
            </w:r>
          </w:p>
        </w:tc>
        <w:tc>
          <w:tcPr>
            <w:tcW w:w="0" w:type="auto"/>
            <w:tcBorders>
              <w:top w:val="single" w:sz="4" w:space="0" w:color="000000"/>
              <w:left w:val="single" w:sz="4" w:space="0" w:color="000000"/>
              <w:bottom w:val="single" w:sz="4" w:space="0" w:color="000000"/>
              <w:right w:val="single" w:sz="4" w:space="0" w:color="000000"/>
            </w:tcBorders>
            <w:vAlign w:val="center"/>
          </w:tcPr>
          <w:p w:rsidR="00BA4D11" w:rsidRPr="00350CD6" w:rsidRDefault="00BA4D11" w:rsidP="00117F63">
            <w:pPr>
              <w:spacing w:after="0" w:line="240" w:lineRule="auto"/>
              <w:ind w:firstLine="0"/>
              <w:jc w:val="center"/>
              <w:rPr>
                <w:sz w:val="20"/>
                <w:szCs w:val="20"/>
              </w:rPr>
            </w:pPr>
            <w:r w:rsidRPr="00350CD6">
              <w:rPr>
                <w:sz w:val="20"/>
                <w:szCs w:val="20"/>
              </w:rPr>
              <w:t>-</w:t>
            </w:r>
            <w:r w:rsidR="00117F63">
              <w:rPr>
                <w:sz w:val="20"/>
                <w:szCs w:val="20"/>
              </w:rPr>
              <w:t>40</w:t>
            </w:r>
          </w:p>
        </w:tc>
        <w:tc>
          <w:tcPr>
            <w:tcW w:w="0" w:type="auto"/>
            <w:tcBorders>
              <w:top w:val="single" w:sz="4" w:space="0" w:color="000000"/>
              <w:left w:val="single" w:sz="4" w:space="0" w:color="000000"/>
              <w:bottom w:val="single" w:sz="4" w:space="0" w:color="000000"/>
              <w:right w:val="single" w:sz="4" w:space="0" w:color="000000"/>
            </w:tcBorders>
            <w:vAlign w:val="center"/>
          </w:tcPr>
          <w:p w:rsidR="00BA4D11" w:rsidRPr="00350CD6" w:rsidRDefault="00117F63" w:rsidP="00BA4D11">
            <w:pPr>
              <w:spacing w:after="0" w:line="240" w:lineRule="auto"/>
              <w:ind w:firstLine="0"/>
              <w:jc w:val="center"/>
              <w:rPr>
                <w:sz w:val="20"/>
                <w:szCs w:val="20"/>
              </w:rPr>
            </w:pPr>
            <w:r>
              <w:rPr>
                <w:sz w:val="20"/>
                <w:szCs w:val="20"/>
              </w:rPr>
              <w:t>69</w:t>
            </w:r>
          </w:p>
        </w:tc>
        <w:tc>
          <w:tcPr>
            <w:tcW w:w="0" w:type="auto"/>
            <w:tcBorders>
              <w:top w:val="single" w:sz="4" w:space="0" w:color="000000"/>
              <w:left w:val="single" w:sz="4" w:space="0" w:color="000000"/>
              <w:bottom w:val="single" w:sz="4" w:space="0" w:color="000000"/>
              <w:right w:val="single" w:sz="4" w:space="0" w:color="000000"/>
            </w:tcBorders>
            <w:vAlign w:val="center"/>
          </w:tcPr>
          <w:p w:rsidR="00BA4D11" w:rsidRPr="00350CD6" w:rsidRDefault="00117F63" w:rsidP="00BA4D11">
            <w:pPr>
              <w:spacing w:after="0" w:line="240" w:lineRule="auto"/>
              <w:ind w:firstLine="0"/>
              <w:jc w:val="center"/>
              <w:rPr>
                <w:sz w:val="20"/>
                <w:szCs w:val="20"/>
              </w:rPr>
            </w:pPr>
            <w:r>
              <w:rPr>
                <w:sz w:val="20"/>
                <w:szCs w:val="20"/>
              </w:rPr>
              <w:t>57</w:t>
            </w:r>
          </w:p>
        </w:tc>
      </w:tr>
      <w:tr w:rsidR="00BA4D11" w:rsidRPr="00350CD6" w:rsidTr="0095020E">
        <w:trPr>
          <w:jc w:val="center"/>
        </w:trPr>
        <w:tc>
          <w:tcPr>
            <w:tcW w:w="1400" w:type="dxa"/>
            <w:tcBorders>
              <w:top w:val="single" w:sz="4" w:space="0" w:color="000000"/>
              <w:left w:val="single" w:sz="4" w:space="0" w:color="000000"/>
              <w:bottom w:val="single" w:sz="4" w:space="0" w:color="000000"/>
              <w:right w:val="single" w:sz="4" w:space="0" w:color="000000"/>
            </w:tcBorders>
            <w:vAlign w:val="center"/>
          </w:tcPr>
          <w:p w:rsidR="00BA4D11" w:rsidRPr="00350CD6" w:rsidRDefault="00117F63" w:rsidP="00BA4D11">
            <w:pPr>
              <w:spacing w:after="0" w:line="240" w:lineRule="auto"/>
              <w:ind w:firstLine="0"/>
              <w:jc w:val="center"/>
              <w:rPr>
                <w:sz w:val="20"/>
                <w:szCs w:val="20"/>
              </w:rPr>
            </w:pPr>
            <w:r>
              <w:rPr>
                <w:sz w:val="20"/>
                <w:szCs w:val="20"/>
              </w:rPr>
              <w:t>-14</w:t>
            </w:r>
          </w:p>
        </w:tc>
        <w:tc>
          <w:tcPr>
            <w:tcW w:w="1496" w:type="dxa"/>
            <w:tcBorders>
              <w:top w:val="single" w:sz="4" w:space="0" w:color="000000"/>
              <w:left w:val="single" w:sz="4" w:space="0" w:color="000000"/>
              <w:bottom w:val="single" w:sz="4" w:space="0" w:color="000000"/>
              <w:right w:val="single" w:sz="4" w:space="0" w:color="000000"/>
            </w:tcBorders>
            <w:vAlign w:val="center"/>
          </w:tcPr>
          <w:p w:rsidR="00BA4D11" w:rsidRPr="00350CD6" w:rsidRDefault="00117F63" w:rsidP="00BA4D11">
            <w:pPr>
              <w:spacing w:after="0" w:line="240" w:lineRule="auto"/>
              <w:ind w:firstLine="0"/>
              <w:jc w:val="center"/>
              <w:rPr>
                <w:sz w:val="20"/>
                <w:szCs w:val="20"/>
              </w:rPr>
            </w:pPr>
            <w:r>
              <w:rPr>
                <w:sz w:val="20"/>
                <w:szCs w:val="20"/>
              </w:rPr>
              <w:t>56</w:t>
            </w:r>
          </w:p>
        </w:tc>
        <w:tc>
          <w:tcPr>
            <w:tcW w:w="1487" w:type="dxa"/>
            <w:tcBorders>
              <w:top w:val="single" w:sz="4" w:space="0" w:color="000000"/>
              <w:left w:val="single" w:sz="4" w:space="0" w:color="000000"/>
              <w:bottom w:val="single" w:sz="4" w:space="0" w:color="000000"/>
              <w:right w:val="single" w:sz="4" w:space="0" w:color="000000"/>
            </w:tcBorders>
            <w:vAlign w:val="center"/>
          </w:tcPr>
          <w:p w:rsidR="00BA4D11" w:rsidRPr="00350CD6" w:rsidRDefault="00117F63" w:rsidP="00BA4D11">
            <w:pPr>
              <w:spacing w:after="0" w:line="240" w:lineRule="auto"/>
              <w:ind w:firstLine="0"/>
              <w:jc w:val="center"/>
              <w:rPr>
                <w:sz w:val="20"/>
                <w:szCs w:val="20"/>
              </w:rPr>
            </w:pPr>
            <w:r>
              <w:rPr>
                <w:sz w:val="20"/>
                <w:szCs w:val="20"/>
              </w:rPr>
              <w:t>48</w:t>
            </w:r>
          </w:p>
        </w:tc>
        <w:tc>
          <w:tcPr>
            <w:tcW w:w="0" w:type="auto"/>
            <w:tcBorders>
              <w:top w:val="single" w:sz="4" w:space="0" w:color="000000"/>
              <w:left w:val="single" w:sz="4" w:space="0" w:color="000000"/>
              <w:bottom w:val="single" w:sz="4" w:space="0" w:color="000000"/>
              <w:right w:val="single" w:sz="4" w:space="0" w:color="000000"/>
            </w:tcBorders>
            <w:vAlign w:val="center"/>
          </w:tcPr>
          <w:p w:rsidR="00BA4D11" w:rsidRPr="00350CD6" w:rsidRDefault="00117F63" w:rsidP="00BA4D11">
            <w:pPr>
              <w:spacing w:after="0" w:line="240" w:lineRule="auto"/>
              <w:ind w:firstLine="0"/>
              <w:jc w:val="center"/>
              <w:rPr>
                <w:sz w:val="20"/>
                <w:szCs w:val="20"/>
              </w:rPr>
            </w:pPr>
            <w:r>
              <w:rPr>
                <w:sz w:val="20"/>
                <w:szCs w:val="20"/>
              </w:rPr>
              <w:t>Ниже -40</w:t>
            </w:r>
          </w:p>
        </w:tc>
        <w:tc>
          <w:tcPr>
            <w:tcW w:w="0" w:type="auto"/>
            <w:tcBorders>
              <w:top w:val="single" w:sz="4" w:space="0" w:color="000000"/>
              <w:left w:val="single" w:sz="4" w:space="0" w:color="000000"/>
              <w:bottom w:val="single" w:sz="4" w:space="0" w:color="000000"/>
              <w:right w:val="single" w:sz="4" w:space="0" w:color="000000"/>
            </w:tcBorders>
            <w:vAlign w:val="center"/>
          </w:tcPr>
          <w:p w:rsidR="00BA4D11" w:rsidRPr="00350CD6" w:rsidRDefault="00117F63" w:rsidP="00BA4D11">
            <w:pPr>
              <w:spacing w:after="0" w:line="240" w:lineRule="auto"/>
              <w:ind w:firstLine="0"/>
              <w:jc w:val="center"/>
              <w:rPr>
                <w:sz w:val="20"/>
                <w:szCs w:val="20"/>
              </w:rPr>
            </w:pPr>
            <w:r>
              <w:rPr>
                <w:sz w:val="20"/>
                <w:szCs w:val="20"/>
              </w:rPr>
              <w:t>70</w:t>
            </w:r>
          </w:p>
        </w:tc>
        <w:tc>
          <w:tcPr>
            <w:tcW w:w="0" w:type="auto"/>
            <w:tcBorders>
              <w:top w:val="single" w:sz="4" w:space="0" w:color="000000"/>
              <w:left w:val="single" w:sz="4" w:space="0" w:color="000000"/>
              <w:bottom w:val="single" w:sz="4" w:space="0" w:color="000000"/>
              <w:right w:val="single" w:sz="4" w:space="0" w:color="000000"/>
            </w:tcBorders>
            <w:vAlign w:val="center"/>
          </w:tcPr>
          <w:p w:rsidR="00BA4D11" w:rsidRPr="00350CD6" w:rsidRDefault="00117F63" w:rsidP="00BA4D11">
            <w:pPr>
              <w:spacing w:after="0" w:line="240" w:lineRule="auto"/>
              <w:ind w:firstLine="0"/>
              <w:jc w:val="center"/>
              <w:rPr>
                <w:sz w:val="20"/>
                <w:szCs w:val="20"/>
              </w:rPr>
            </w:pPr>
            <w:r>
              <w:rPr>
                <w:sz w:val="20"/>
                <w:szCs w:val="20"/>
              </w:rPr>
              <w:t>58</w:t>
            </w:r>
          </w:p>
        </w:tc>
      </w:tr>
    </w:tbl>
    <w:p w:rsidR="00EC5FBE" w:rsidRDefault="00EC5FBE">
      <w:pPr>
        <w:spacing w:after="0" w:line="240" w:lineRule="auto"/>
        <w:ind w:firstLine="0"/>
        <w:jc w:val="left"/>
        <w:rPr>
          <w:rFonts w:eastAsia="Times New Roman"/>
          <w:szCs w:val="24"/>
          <w:lang w:eastAsia="ru-RU"/>
        </w:rPr>
      </w:pPr>
    </w:p>
    <w:p w:rsidR="003E3BC2" w:rsidRPr="00F55C1F" w:rsidRDefault="00B003FB" w:rsidP="0005417F">
      <w:pPr>
        <w:pStyle w:val="5"/>
        <w:rPr>
          <w:rFonts w:eastAsia="TimesNewRomanPS-BoldMT"/>
        </w:rPr>
      </w:pPr>
      <w:bookmarkStart w:id="17" w:name="_Toc15387036"/>
      <w:bookmarkStart w:id="18" w:name="bookmark14"/>
      <w:r>
        <w:rPr>
          <w:rFonts w:eastAsia="TimesNewRomanPS-BoldMT"/>
        </w:rPr>
        <w:t>з</w:t>
      </w:r>
      <w:r w:rsidR="003E3BC2" w:rsidRPr="00F55C1F">
        <w:rPr>
          <w:rFonts w:eastAsia="TimesNewRomanPS-BoldMT"/>
        </w:rPr>
        <w:t xml:space="preserve">) </w:t>
      </w:r>
      <w:r w:rsidR="003E3BC2" w:rsidRPr="003E3BC2">
        <w:t>среднегодовая загрузка оборудования</w:t>
      </w:r>
      <w:bookmarkEnd w:id="17"/>
    </w:p>
    <w:bookmarkEnd w:id="18"/>
    <w:p w:rsidR="002D098F" w:rsidRDefault="003E3BC2" w:rsidP="00B65514">
      <w:pPr>
        <w:spacing w:after="0"/>
      </w:pPr>
      <w:r w:rsidRPr="003E3BC2">
        <w:t>Годовая загрузка котельн</w:t>
      </w:r>
      <w:r w:rsidR="006E777B">
        <w:t>ой</w:t>
      </w:r>
      <w:r w:rsidRPr="003E3BC2">
        <w:t xml:space="preserve"> не является равномерной. Как правило, летние нагрузки ниже зимних, вследствие более высокой температуры водопроводной воды, а также благодаря меньшим теплопотерям теплопроводов. Пиковые нагрузки приходятся фактически на самый холодный месяц года </w:t>
      </w:r>
      <w:r>
        <w:t>–</w:t>
      </w:r>
      <w:r w:rsidRPr="003E3BC2">
        <w:t xml:space="preserve"> январь.</w:t>
      </w:r>
      <w:r w:rsidR="000B7069">
        <w:t xml:space="preserve"> </w:t>
      </w:r>
    </w:p>
    <w:p w:rsidR="00024C09" w:rsidRDefault="00024C09" w:rsidP="00B65514">
      <w:pPr>
        <w:spacing w:after="0"/>
      </w:pPr>
      <w:r w:rsidRPr="00024C09">
        <w:lastRenderedPageBreak/>
        <w:t>Среднемесячные температуры теплоносителя в подающем и обратном трубопроводе, за отопительный период с 201</w:t>
      </w:r>
      <w:r>
        <w:t>6</w:t>
      </w:r>
      <w:r w:rsidRPr="00024C09">
        <w:t xml:space="preserve"> по 201</w:t>
      </w:r>
      <w:r>
        <w:t xml:space="preserve">8 </w:t>
      </w:r>
      <w:r w:rsidRPr="00024C09">
        <w:t xml:space="preserve">годы, в зависимости от температуры наружного воздуха </w:t>
      </w:r>
      <w:r>
        <w:t>таблиц</w:t>
      </w:r>
      <w:r w:rsidR="001C13B2">
        <w:t>а 1.11</w:t>
      </w:r>
      <w:r>
        <w:t>.</w:t>
      </w:r>
    </w:p>
    <w:p w:rsidR="00024C09" w:rsidRPr="00797DE8" w:rsidRDefault="00024C09" w:rsidP="00024C09">
      <w:pPr>
        <w:pStyle w:val="affff4"/>
        <w:jc w:val="right"/>
        <w:rPr>
          <w:rFonts w:eastAsiaTheme="minorHAnsi"/>
        </w:rPr>
      </w:pPr>
      <w:r w:rsidRPr="00797DE8">
        <w:rPr>
          <w:rFonts w:eastAsiaTheme="minorHAnsi"/>
        </w:rPr>
        <w:t>Таблица 1.</w:t>
      </w:r>
      <w:r w:rsidR="001C13B2">
        <w:rPr>
          <w:rFonts w:eastAsiaTheme="minorHAnsi"/>
        </w:rPr>
        <w:t>11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tblPr>
      <w:tblGrid>
        <w:gridCol w:w="1061"/>
        <w:gridCol w:w="963"/>
        <w:gridCol w:w="1008"/>
        <w:gridCol w:w="852"/>
        <w:gridCol w:w="972"/>
        <w:gridCol w:w="981"/>
        <w:gridCol w:w="823"/>
        <w:gridCol w:w="963"/>
        <w:gridCol w:w="1017"/>
        <w:gridCol w:w="794"/>
      </w:tblGrid>
      <w:tr w:rsidR="00024C09" w:rsidRPr="00024C09" w:rsidTr="00E47F43">
        <w:trPr>
          <w:trHeight w:val="20"/>
          <w:tblHeader/>
          <w:jc w:val="center"/>
        </w:trPr>
        <w:tc>
          <w:tcPr>
            <w:tcW w:w="1061" w:type="dxa"/>
            <w:vMerge w:val="restart"/>
            <w:vAlign w:val="center"/>
          </w:tcPr>
          <w:p w:rsidR="00024C09" w:rsidRPr="00024C09" w:rsidRDefault="00024C09" w:rsidP="00024C09">
            <w:pPr>
              <w:autoSpaceDE w:val="0"/>
              <w:autoSpaceDN w:val="0"/>
              <w:adjustRightInd w:val="0"/>
              <w:spacing w:after="0" w:line="240" w:lineRule="auto"/>
              <w:ind w:firstLine="0"/>
              <w:jc w:val="center"/>
              <w:rPr>
                <w:b/>
                <w:bCs/>
                <w:sz w:val="20"/>
                <w:szCs w:val="20"/>
              </w:rPr>
            </w:pPr>
            <w:r w:rsidRPr="00024C09">
              <w:rPr>
                <w:b/>
                <w:bCs/>
                <w:sz w:val="20"/>
                <w:szCs w:val="20"/>
              </w:rPr>
              <w:t>Период</w:t>
            </w:r>
          </w:p>
        </w:tc>
        <w:tc>
          <w:tcPr>
            <w:tcW w:w="2823" w:type="dxa"/>
            <w:gridSpan w:val="3"/>
            <w:vAlign w:val="center"/>
          </w:tcPr>
          <w:p w:rsidR="00024C09" w:rsidRPr="00024C09" w:rsidRDefault="00024C09" w:rsidP="00024C09">
            <w:pPr>
              <w:autoSpaceDE w:val="0"/>
              <w:autoSpaceDN w:val="0"/>
              <w:adjustRightInd w:val="0"/>
              <w:spacing w:after="0" w:line="240" w:lineRule="auto"/>
              <w:ind w:firstLine="0"/>
              <w:jc w:val="center"/>
              <w:rPr>
                <w:b/>
                <w:bCs/>
                <w:sz w:val="20"/>
                <w:szCs w:val="20"/>
              </w:rPr>
            </w:pPr>
            <w:r w:rsidRPr="00024C09">
              <w:rPr>
                <w:b/>
                <w:bCs/>
                <w:sz w:val="20"/>
                <w:szCs w:val="20"/>
              </w:rPr>
              <w:t>2018</w:t>
            </w:r>
          </w:p>
        </w:tc>
        <w:tc>
          <w:tcPr>
            <w:tcW w:w="2776" w:type="dxa"/>
            <w:gridSpan w:val="3"/>
            <w:vAlign w:val="center"/>
          </w:tcPr>
          <w:p w:rsidR="00024C09" w:rsidRPr="00024C09" w:rsidRDefault="00024C09" w:rsidP="00024C09">
            <w:pPr>
              <w:autoSpaceDE w:val="0"/>
              <w:autoSpaceDN w:val="0"/>
              <w:adjustRightInd w:val="0"/>
              <w:spacing w:after="0" w:line="240" w:lineRule="auto"/>
              <w:ind w:firstLine="0"/>
              <w:jc w:val="center"/>
              <w:rPr>
                <w:b/>
                <w:bCs/>
                <w:sz w:val="20"/>
                <w:szCs w:val="20"/>
              </w:rPr>
            </w:pPr>
            <w:r w:rsidRPr="00024C09">
              <w:rPr>
                <w:b/>
                <w:bCs/>
                <w:sz w:val="20"/>
                <w:szCs w:val="20"/>
              </w:rPr>
              <w:t>2017</w:t>
            </w:r>
          </w:p>
        </w:tc>
        <w:tc>
          <w:tcPr>
            <w:tcW w:w="2774" w:type="dxa"/>
            <w:gridSpan w:val="3"/>
            <w:vAlign w:val="center"/>
          </w:tcPr>
          <w:p w:rsidR="00024C09" w:rsidRPr="00024C09" w:rsidRDefault="00024C09" w:rsidP="00024C09">
            <w:pPr>
              <w:autoSpaceDE w:val="0"/>
              <w:autoSpaceDN w:val="0"/>
              <w:adjustRightInd w:val="0"/>
              <w:spacing w:after="0" w:line="240" w:lineRule="auto"/>
              <w:ind w:firstLine="0"/>
              <w:jc w:val="center"/>
              <w:rPr>
                <w:b/>
                <w:bCs/>
                <w:sz w:val="20"/>
                <w:szCs w:val="20"/>
              </w:rPr>
            </w:pPr>
            <w:r w:rsidRPr="00024C09">
              <w:rPr>
                <w:b/>
                <w:bCs/>
                <w:sz w:val="20"/>
                <w:szCs w:val="20"/>
              </w:rPr>
              <w:t>2016</w:t>
            </w:r>
          </w:p>
        </w:tc>
      </w:tr>
      <w:tr w:rsidR="00024C09" w:rsidRPr="00024C09" w:rsidTr="00E47F43">
        <w:trPr>
          <w:trHeight w:val="20"/>
          <w:tblHeader/>
          <w:jc w:val="center"/>
        </w:trPr>
        <w:tc>
          <w:tcPr>
            <w:tcW w:w="1061" w:type="dxa"/>
            <w:vMerge/>
            <w:vAlign w:val="center"/>
          </w:tcPr>
          <w:p w:rsidR="00024C09" w:rsidRPr="00024C09" w:rsidRDefault="00024C09" w:rsidP="00024C09">
            <w:pPr>
              <w:autoSpaceDE w:val="0"/>
              <w:autoSpaceDN w:val="0"/>
              <w:adjustRightInd w:val="0"/>
              <w:spacing w:after="0" w:line="240" w:lineRule="auto"/>
              <w:ind w:firstLine="0"/>
              <w:jc w:val="center"/>
              <w:rPr>
                <w:b/>
                <w:bCs/>
                <w:sz w:val="20"/>
                <w:szCs w:val="20"/>
              </w:rPr>
            </w:pPr>
          </w:p>
        </w:tc>
        <w:tc>
          <w:tcPr>
            <w:tcW w:w="2823" w:type="dxa"/>
            <w:gridSpan w:val="3"/>
            <w:vAlign w:val="center"/>
          </w:tcPr>
          <w:p w:rsidR="00024C09" w:rsidRPr="00024C09" w:rsidRDefault="00024C09" w:rsidP="00024C09">
            <w:pPr>
              <w:autoSpaceDE w:val="0"/>
              <w:autoSpaceDN w:val="0"/>
              <w:adjustRightInd w:val="0"/>
              <w:spacing w:after="0" w:line="240" w:lineRule="auto"/>
              <w:ind w:firstLine="0"/>
              <w:jc w:val="center"/>
              <w:rPr>
                <w:b/>
                <w:bCs/>
                <w:sz w:val="20"/>
                <w:szCs w:val="20"/>
              </w:rPr>
            </w:pPr>
            <w:r w:rsidRPr="00024C09">
              <w:rPr>
                <w:b/>
                <w:bCs/>
                <w:sz w:val="20"/>
                <w:szCs w:val="20"/>
              </w:rPr>
              <w:t>Среднемесячная температура, ºС</w:t>
            </w:r>
          </w:p>
        </w:tc>
        <w:tc>
          <w:tcPr>
            <w:tcW w:w="2776" w:type="dxa"/>
            <w:gridSpan w:val="3"/>
            <w:vAlign w:val="center"/>
          </w:tcPr>
          <w:p w:rsidR="00024C09" w:rsidRPr="00024C09" w:rsidRDefault="00024C09" w:rsidP="00024C09">
            <w:pPr>
              <w:autoSpaceDE w:val="0"/>
              <w:autoSpaceDN w:val="0"/>
              <w:adjustRightInd w:val="0"/>
              <w:spacing w:after="0" w:line="240" w:lineRule="auto"/>
              <w:ind w:firstLine="0"/>
              <w:jc w:val="center"/>
              <w:rPr>
                <w:b/>
                <w:bCs/>
                <w:sz w:val="20"/>
                <w:szCs w:val="20"/>
              </w:rPr>
            </w:pPr>
            <w:r w:rsidRPr="00024C09">
              <w:rPr>
                <w:b/>
                <w:bCs/>
                <w:sz w:val="20"/>
                <w:szCs w:val="20"/>
              </w:rPr>
              <w:t>Среднемесячная температура, ºС</w:t>
            </w:r>
          </w:p>
        </w:tc>
        <w:tc>
          <w:tcPr>
            <w:tcW w:w="2774" w:type="dxa"/>
            <w:gridSpan w:val="3"/>
            <w:vAlign w:val="center"/>
          </w:tcPr>
          <w:p w:rsidR="00024C09" w:rsidRPr="00024C09" w:rsidRDefault="00024C09" w:rsidP="00024C09">
            <w:pPr>
              <w:autoSpaceDE w:val="0"/>
              <w:autoSpaceDN w:val="0"/>
              <w:adjustRightInd w:val="0"/>
              <w:spacing w:after="0" w:line="240" w:lineRule="auto"/>
              <w:ind w:firstLine="0"/>
              <w:jc w:val="center"/>
              <w:rPr>
                <w:b/>
                <w:bCs/>
                <w:sz w:val="20"/>
                <w:szCs w:val="20"/>
              </w:rPr>
            </w:pPr>
            <w:r w:rsidRPr="00024C09">
              <w:rPr>
                <w:b/>
                <w:bCs/>
                <w:sz w:val="20"/>
                <w:szCs w:val="20"/>
              </w:rPr>
              <w:t>Среднемесячная температура, ºС</w:t>
            </w:r>
          </w:p>
        </w:tc>
      </w:tr>
      <w:tr w:rsidR="00024C09" w:rsidRPr="00024C09" w:rsidTr="00E47F43">
        <w:trPr>
          <w:trHeight w:val="20"/>
          <w:tblHeader/>
          <w:jc w:val="center"/>
        </w:trPr>
        <w:tc>
          <w:tcPr>
            <w:tcW w:w="1061" w:type="dxa"/>
            <w:vMerge/>
            <w:vAlign w:val="center"/>
          </w:tcPr>
          <w:p w:rsidR="00024C09" w:rsidRPr="00024C09" w:rsidRDefault="00024C09" w:rsidP="00024C09">
            <w:pPr>
              <w:autoSpaceDE w:val="0"/>
              <w:autoSpaceDN w:val="0"/>
              <w:adjustRightInd w:val="0"/>
              <w:spacing w:after="0" w:line="240" w:lineRule="auto"/>
              <w:ind w:firstLine="0"/>
              <w:jc w:val="center"/>
              <w:rPr>
                <w:sz w:val="20"/>
                <w:szCs w:val="20"/>
              </w:rPr>
            </w:pPr>
          </w:p>
        </w:tc>
        <w:tc>
          <w:tcPr>
            <w:tcW w:w="963" w:type="dxa"/>
            <w:vAlign w:val="center"/>
          </w:tcPr>
          <w:p w:rsidR="00024C09" w:rsidRPr="00024C09" w:rsidRDefault="00024C09" w:rsidP="00024C09">
            <w:pPr>
              <w:autoSpaceDE w:val="0"/>
              <w:autoSpaceDN w:val="0"/>
              <w:adjustRightInd w:val="0"/>
              <w:spacing w:after="0" w:line="240" w:lineRule="auto"/>
              <w:ind w:firstLine="0"/>
              <w:jc w:val="center"/>
              <w:rPr>
                <w:b/>
                <w:bCs/>
                <w:sz w:val="20"/>
                <w:szCs w:val="20"/>
              </w:rPr>
            </w:pPr>
            <w:r w:rsidRPr="00024C09">
              <w:rPr>
                <w:b/>
                <w:bCs/>
                <w:sz w:val="20"/>
                <w:szCs w:val="20"/>
              </w:rPr>
              <w:t>воздуха</w:t>
            </w:r>
          </w:p>
        </w:tc>
        <w:tc>
          <w:tcPr>
            <w:tcW w:w="1008" w:type="dxa"/>
            <w:vAlign w:val="center"/>
          </w:tcPr>
          <w:p w:rsidR="00024C09" w:rsidRPr="00024C09" w:rsidRDefault="00024C09" w:rsidP="00024C09">
            <w:pPr>
              <w:autoSpaceDE w:val="0"/>
              <w:autoSpaceDN w:val="0"/>
              <w:adjustRightInd w:val="0"/>
              <w:spacing w:after="0" w:line="240" w:lineRule="auto"/>
              <w:ind w:firstLine="0"/>
              <w:jc w:val="center"/>
              <w:rPr>
                <w:b/>
                <w:bCs/>
                <w:sz w:val="20"/>
                <w:szCs w:val="20"/>
              </w:rPr>
            </w:pPr>
            <w:r w:rsidRPr="00024C09">
              <w:rPr>
                <w:b/>
                <w:bCs/>
                <w:sz w:val="20"/>
                <w:szCs w:val="20"/>
              </w:rPr>
              <w:t>под.тр-од.</w:t>
            </w:r>
          </w:p>
        </w:tc>
        <w:tc>
          <w:tcPr>
            <w:tcW w:w="852" w:type="dxa"/>
            <w:vAlign w:val="center"/>
          </w:tcPr>
          <w:p w:rsidR="00024C09" w:rsidRPr="00024C09" w:rsidRDefault="00024C09" w:rsidP="00024C09">
            <w:pPr>
              <w:autoSpaceDE w:val="0"/>
              <w:autoSpaceDN w:val="0"/>
              <w:adjustRightInd w:val="0"/>
              <w:spacing w:after="0" w:line="240" w:lineRule="auto"/>
              <w:ind w:firstLine="0"/>
              <w:jc w:val="center"/>
              <w:rPr>
                <w:b/>
                <w:bCs/>
                <w:sz w:val="20"/>
                <w:szCs w:val="20"/>
              </w:rPr>
            </w:pPr>
            <w:r w:rsidRPr="00024C09">
              <w:rPr>
                <w:b/>
                <w:bCs/>
                <w:sz w:val="20"/>
                <w:szCs w:val="20"/>
              </w:rPr>
              <w:t>обр. тр-од.</w:t>
            </w:r>
          </w:p>
        </w:tc>
        <w:tc>
          <w:tcPr>
            <w:tcW w:w="972" w:type="dxa"/>
            <w:vAlign w:val="center"/>
          </w:tcPr>
          <w:p w:rsidR="00024C09" w:rsidRPr="00024C09" w:rsidRDefault="00024C09" w:rsidP="00024C09">
            <w:pPr>
              <w:autoSpaceDE w:val="0"/>
              <w:autoSpaceDN w:val="0"/>
              <w:adjustRightInd w:val="0"/>
              <w:spacing w:after="0" w:line="240" w:lineRule="auto"/>
              <w:ind w:firstLine="0"/>
              <w:jc w:val="center"/>
              <w:rPr>
                <w:b/>
                <w:bCs/>
                <w:sz w:val="20"/>
                <w:szCs w:val="20"/>
              </w:rPr>
            </w:pPr>
            <w:r w:rsidRPr="00024C09">
              <w:rPr>
                <w:b/>
                <w:bCs/>
                <w:sz w:val="20"/>
                <w:szCs w:val="20"/>
              </w:rPr>
              <w:t>воздуха</w:t>
            </w:r>
          </w:p>
        </w:tc>
        <w:tc>
          <w:tcPr>
            <w:tcW w:w="981" w:type="dxa"/>
            <w:vAlign w:val="center"/>
          </w:tcPr>
          <w:p w:rsidR="00024C09" w:rsidRPr="00024C09" w:rsidRDefault="00024C09" w:rsidP="00024C09">
            <w:pPr>
              <w:autoSpaceDE w:val="0"/>
              <w:autoSpaceDN w:val="0"/>
              <w:adjustRightInd w:val="0"/>
              <w:spacing w:after="0" w:line="240" w:lineRule="auto"/>
              <w:ind w:firstLine="0"/>
              <w:jc w:val="center"/>
              <w:rPr>
                <w:b/>
                <w:bCs/>
                <w:sz w:val="20"/>
                <w:szCs w:val="20"/>
              </w:rPr>
            </w:pPr>
            <w:r w:rsidRPr="00024C09">
              <w:rPr>
                <w:b/>
                <w:bCs/>
                <w:sz w:val="20"/>
                <w:szCs w:val="20"/>
              </w:rPr>
              <w:t>под.тр-од.</w:t>
            </w:r>
          </w:p>
        </w:tc>
        <w:tc>
          <w:tcPr>
            <w:tcW w:w="823" w:type="dxa"/>
            <w:vAlign w:val="center"/>
          </w:tcPr>
          <w:p w:rsidR="00024C09" w:rsidRPr="00024C09" w:rsidRDefault="00024C09" w:rsidP="00024C09">
            <w:pPr>
              <w:autoSpaceDE w:val="0"/>
              <w:autoSpaceDN w:val="0"/>
              <w:adjustRightInd w:val="0"/>
              <w:spacing w:after="0" w:line="240" w:lineRule="auto"/>
              <w:ind w:firstLine="0"/>
              <w:jc w:val="center"/>
              <w:rPr>
                <w:b/>
                <w:bCs/>
                <w:sz w:val="20"/>
                <w:szCs w:val="20"/>
              </w:rPr>
            </w:pPr>
            <w:r w:rsidRPr="00024C09">
              <w:rPr>
                <w:b/>
                <w:bCs/>
                <w:sz w:val="20"/>
                <w:szCs w:val="20"/>
              </w:rPr>
              <w:t>обр. тр-од.</w:t>
            </w:r>
          </w:p>
        </w:tc>
        <w:tc>
          <w:tcPr>
            <w:tcW w:w="963" w:type="dxa"/>
            <w:vAlign w:val="center"/>
          </w:tcPr>
          <w:p w:rsidR="00024C09" w:rsidRPr="00024C09" w:rsidRDefault="00024C09" w:rsidP="00024C09">
            <w:pPr>
              <w:autoSpaceDE w:val="0"/>
              <w:autoSpaceDN w:val="0"/>
              <w:adjustRightInd w:val="0"/>
              <w:spacing w:after="0" w:line="240" w:lineRule="auto"/>
              <w:ind w:firstLine="0"/>
              <w:jc w:val="center"/>
              <w:rPr>
                <w:b/>
                <w:bCs/>
                <w:sz w:val="20"/>
                <w:szCs w:val="20"/>
              </w:rPr>
            </w:pPr>
            <w:r w:rsidRPr="00024C09">
              <w:rPr>
                <w:b/>
                <w:bCs/>
                <w:sz w:val="20"/>
                <w:szCs w:val="20"/>
              </w:rPr>
              <w:t>воздуха</w:t>
            </w:r>
          </w:p>
        </w:tc>
        <w:tc>
          <w:tcPr>
            <w:tcW w:w="1017" w:type="dxa"/>
            <w:vAlign w:val="center"/>
          </w:tcPr>
          <w:p w:rsidR="00024C09" w:rsidRPr="00024C09" w:rsidRDefault="00024C09" w:rsidP="00024C09">
            <w:pPr>
              <w:autoSpaceDE w:val="0"/>
              <w:autoSpaceDN w:val="0"/>
              <w:adjustRightInd w:val="0"/>
              <w:spacing w:after="0" w:line="240" w:lineRule="auto"/>
              <w:ind w:firstLine="0"/>
              <w:jc w:val="center"/>
              <w:rPr>
                <w:b/>
                <w:bCs/>
                <w:sz w:val="20"/>
                <w:szCs w:val="20"/>
              </w:rPr>
            </w:pPr>
            <w:r w:rsidRPr="00024C09">
              <w:rPr>
                <w:b/>
                <w:bCs/>
                <w:sz w:val="20"/>
                <w:szCs w:val="20"/>
              </w:rPr>
              <w:t>под.тр-од.</w:t>
            </w:r>
          </w:p>
        </w:tc>
        <w:tc>
          <w:tcPr>
            <w:tcW w:w="794" w:type="dxa"/>
            <w:vAlign w:val="center"/>
          </w:tcPr>
          <w:p w:rsidR="00024C09" w:rsidRPr="00024C09" w:rsidRDefault="00024C09" w:rsidP="00024C09">
            <w:pPr>
              <w:autoSpaceDE w:val="0"/>
              <w:autoSpaceDN w:val="0"/>
              <w:adjustRightInd w:val="0"/>
              <w:spacing w:after="0" w:line="240" w:lineRule="auto"/>
              <w:ind w:firstLine="0"/>
              <w:jc w:val="center"/>
              <w:rPr>
                <w:b/>
                <w:bCs/>
                <w:sz w:val="20"/>
                <w:szCs w:val="20"/>
              </w:rPr>
            </w:pPr>
            <w:r w:rsidRPr="00024C09">
              <w:rPr>
                <w:b/>
                <w:bCs/>
                <w:sz w:val="20"/>
                <w:szCs w:val="20"/>
              </w:rPr>
              <w:t>обр. тр-од.</w:t>
            </w:r>
          </w:p>
        </w:tc>
      </w:tr>
      <w:tr w:rsidR="00B86BBA" w:rsidRPr="00024C09" w:rsidTr="00B86BBA">
        <w:trPr>
          <w:trHeight w:val="20"/>
          <w:jc w:val="center"/>
        </w:trPr>
        <w:tc>
          <w:tcPr>
            <w:tcW w:w="1061" w:type="dxa"/>
            <w:vAlign w:val="center"/>
          </w:tcPr>
          <w:p w:rsidR="00B86BBA" w:rsidRPr="00024C09" w:rsidRDefault="00B86BBA" w:rsidP="00B86BBA">
            <w:pPr>
              <w:autoSpaceDE w:val="0"/>
              <w:autoSpaceDN w:val="0"/>
              <w:adjustRightInd w:val="0"/>
              <w:spacing w:after="0" w:line="240" w:lineRule="auto"/>
              <w:ind w:firstLine="0"/>
              <w:jc w:val="center"/>
              <w:rPr>
                <w:sz w:val="20"/>
                <w:szCs w:val="20"/>
              </w:rPr>
            </w:pPr>
            <w:r w:rsidRPr="00024C09">
              <w:rPr>
                <w:sz w:val="20"/>
                <w:szCs w:val="20"/>
              </w:rPr>
              <w:t>январь</w:t>
            </w:r>
          </w:p>
        </w:tc>
        <w:tc>
          <w:tcPr>
            <w:tcW w:w="963" w:type="dxa"/>
            <w:vAlign w:val="center"/>
          </w:tcPr>
          <w:p w:rsidR="00B86BBA" w:rsidRPr="00B86BBA" w:rsidRDefault="00B86BBA" w:rsidP="00B86BBA">
            <w:pPr>
              <w:autoSpaceDE w:val="0"/>
              <w:autoSpaceDN w:val="0"/>
              <w:adjustRightInd w:val="0"/>
              <w:spacing w:after="0" w:line="240" w:lineRule="auto"/>
              <w:ind w:firstLine="0"/>
              <w:jc w:val="center"/>
              <w:rPr>
                <w:sz w:val="20"/>
                <w:szCs w:val="20"/>
              </w:rPr>
            </w:pPr>
            <w:r w:rsidRPr="00B86BBA">
              <w:rPr>
                <w:sz w:val="20"/>
                <w:szCs w:val="20"/>
              </w:rPr>
              <w:t>-25</w:t>
            </w:r>
          </w:p>
        </w:tc>
        <w:tc>
          <w:tcPr>
            <w:tcW w:w="1008" w:type="dxa"/>
            <w:vAlign w:val="center"/>
          </w:tcPr>
          <w:p w:rsidR="00B86BBA" w:rsidRPr="00B86BBA" w:rsidRDefault="00B86BBA" w:rsidP="00B86BBA">
            <w:pPr>
              <w:autoSpaceDE w:val="0"/>
              <w:autoSpaceDN w:val="0"/>
              <w:adjustRightInd w:val="0"/>
              <w:spacing w:after="0" w:line="240" w:lineRule="auto"/>
              <w:ind w:firstLine="0"/>
              <w:jc w:val="center"/>
              <w:rPr>
                <w:sz w:val="20"/>
                <w:szCs w:val="20"/>
              </w:rPr>
            </w:pPr>
            <w:r w:rsidRPr="00B86BBA">
              <w:rPr>
                <w:sz w:val="20"/>
                <w:szCs w:val="20"/>
              </w:rPr>
              <w:t>62</w:t>
            </w:r>
          </w:p>
        </w:tc>
        <w:tc>
          <w:tcPr>
            <w:tcW w:w="852" w:type="dxa"/>
            <w:vAlign w:val="center"/>
          </w:tcPr>
          <w:p w:rsidR="00B86BBA" w:rsidRPr="00B86BBA" w:rsidRDefault="00B86BBA" w:rsidP="00B86BBA">
            <w:pPr>
              <w:autoSpaceDE w:val="0"/>
              <w:autoSpaceDN w:val="0"/>
              <w:adjustRightInd w:val="0"/>
              <w:spacing w:after="0" w:line="240" w:lineRule="auto"/>
              <w:ind w:firstLine="0"/>
              <w:jc w:val="center"/>
              <w:rPr>
                <w:sz w:val="20"/>
                <w:szCs w:val="20"/>
              </w:rPr>
            </w:pPr>
            <w:r w:rsidRPr="00B86BBA">
              <w:rPr>
                <w:sz w:val="20"/>
                <w:szCs w:val="20"/>
              </w:rPr>
              <w:t>53</w:t>
            </w:r>
          </w:p>
        </w:tc>
        <w:tc>
          <w:tcPr>
            <w:tcW w:w="972" w:type="dxa"/>
            <w:vAlign w:val="center"/>
          </w:tcPr>
          <w:p w:rsidR="00B86BBA" w:rsidRPr="00B86BBA" w:rsidRDefault="00B86BBA" w:rsidP="00B86BBA">
            <w:pPr>
              <w:autoSpaceDE w:val="0"/>
              <w:autoSpaceDN w:val="0"/>
              <w:adjustRightInd w:val="0"/>
              <w:spacing w:after="0" w:line="240" w:lineRule="auto"/>
              <w:ind w:firstLine="0"/>
              <w:jc w:val="center"/>
              <w:rPr>
                <w:sz w:val="20"/>
                <w:szCs w:val="20"/>
              </w:rPr>
            </w:pPr>
            <w:r w:rsidRPr="00B86BBA">
              <w:rPr>
                <w:sz w:val="20"/>
                <w:szCs w:val="20"/>
              </w:rPr>
              <w:t>Нет сведен</w:t>
            </w:r>
          </w:p>
        </w:tc>
        <w:tc>
          <w:tcPr>
            <w:tcW w:w="981" w:type="dxa"/>
            <w:vAlign w:val="center"/>
          </w:tcPr>
          <w:p w:rsidR="00B86BBA" w:rsidRPr="00B86BBA" w:rsidRDefault="00B86BBA" w:rsidP="00B86BBA">
            <w:pPr>
              <w:autoSpaceDE w:val="0"/>
              <w:autoSpaceDN w:val="0"/>
              <w:adjustRightInd w:val="0"/>
              <w:spacing w:after="0" w:line="240" w:lineRule="auto"/>
              <w:ind w:firstLine="0"/>
              <w:jc w:val="center"/>
              <w:rPr>
                <w:sz w:val="20"/>
                <w:szCs w:val="20"/>
              </w:rPr>
            </w:pPr>
          </w:p>
        </w:tc>
        <w:tc>
          <w:tcPr>
            <w:tcW w:w="823" w:type="dxa"/>
            <w:vAlign w:val="center"/>
          </w:tcPr>
          <w:p w:rsidR="00B86BBA" w:rsidRPr="00B86BBA" w:rsidRDefault="00B86BBA" w:rsidP="00B86BBA">
            <w:pPr>
              <w:autoSpaceDE w:val="0"/>
              <w:autoSpaceDN w:val="0"/>
              <w:adjustRightInd w:val="0"/>
              <w:spacing w:after="0" w:line="240" w:lineRule="auto"/>
              <w:ind w:firstLine="0"/>
              <w:jc w:val="center"/>
              <w:rPr>
                <w:sz w:val="20"/>
                <w:szCs w:val="20"/>
              </w:rPr>
            </w:pPr>
          </w:p>
        </w:tc>
        <w:tc>
          <w:tcPr>
            <w:tcW w:w="963" w:type="dxa"/>
            <w:vAlign w:val="center"/>
          </w:tcPr>
          <w:p w:rsidR="00B86BBA" w:rsidRPr="00B86BBA" w:rsidRDefault="00B86BBA" w:rsidP="00B86BBA">
            <w:pPr>
              <w:autoSpaceDE w:val="0"/>
              <w:autoSpaceDN w:val="0"/>
              <w:adjustRightInd w:val="0"/>
              <w:spacing w:after="0" w:line="240" w:lineRule="auto"/>
              <w:ind w:firstLine="0"/>
              <w:jc w:val="center"/>
              <w:rPr>
                <w:sz w:val="20"/>
                <w:szCs w:val="20"/>
              </w:rPr>
            </w:pPr>
            <w:r w:rsidRPr="00B86BBA">
              <w:rPr>
                <w:sz w:val="20"/>
                <w:szCs w:val="20"/>
              </w:rPr>
              <w:t>Нет свед.</w:t>
            </w:r>
          </w:p>
        </w:tc>
        <w:tc>
          <w:tcPr>
            <w:tcW w:w="1017" w:type="dxa"/>
            <w:vAlign w:val="center"/>
          </w:tcPr>
          <w:p w:rsidR="00B86BBA" w:rsidRPr="00B86BBA" w:rsidRDefault="00B86BBA" w:rsidP="00B86BBA">
            <w:pPr>
              <w:autoSpaceDE w:val="0"/>
              <w:autoSpaceDN w:val="0"/>
              <w:adjustRightInd w:val="0"/>
              <w:spacing w:after="0" w:line="240" w:lineRule="auto"/>
              <w:ind w:firstLine="0"/>
              <w:jc w:val="center"/>
              <w:rPr>
                <w:sz w:val="20"/>
                <w:szCs w:val="20"/>
              </w:rPr>
            </w:pPr>
          </w:p>
        </w:tc>
        <w:tc>
          <w:tcPr>
            <w:tcW w:w="794" w:type="dxa"/>
            <w:vAlign w:val="center"/>
          </w:tcPr>
          <w:p w:rsidR="00B86BBA" w:rsidRPr="00B86BBA" w:rsidRDefault="00B86BBA" w:rsidP="00B86BBA">
            <w:pPr>
              <w:autoSpaceDE w:val="0"/>
              <w:autoSpaceDN w:val="0"/>
              <w:adjustRightInd w:val="0"/>
              <w:spacing w:after="0" w:line="240" w:lineRule="auto"/>
              <w:ind w:firstLine="0"/>
              <w:jc w:val="center"/>
              <w:rPr>
                <w:sz w:val="20"/>
                <w:szCs w:val="20"/>
              </w:rPr>
            </w:pPr>
          </w:p>
        </w:tc>
      </w:tr>
      <w:tr w:rsidR="00B86BBA" w:rsidRPr="00024C09" w:rsidTr="00B86BBA">
        <w:trPr>
          <w:trHeight w:val="20"/>
          <w:jc w:val="center"/>
        </w:trPr>
        <w:tc>
          <w:tcPr>
            <w:tcW w:w="1061" w:type="dxa"/>
            <w:vAlign w:val="center"/>
          </w:tcPr>
          <w:p w:rsidR="00B86BBA" w:rsidRPr="00024C09" w:rsidRDefault="00B86BBA" w:rsidP="00B86BBA">
            <w:pPr>
              <w:autoSpaceDE w:val="0"/>
              <w:autoSpaceDN w:val="0"/>
              <w:adjustRightInd w:val="0"/>
              <w:spacing w:after="0" w:line="240" w:lineRule="auto"/>
              <w:ind w:firstLine="0"/>
              <w:jc w:val="center"/>
              <w:rPr>
                <w:sz w:val="20"/>
                <w:szCs w:val="20"/>
              </w:rPr>
            </w:pPr>
            <w:r w:rsidRPr="00024C09">
              <w:rPr>
                <w:sz w:val="20"/>
                <w:szCs w:val="20"/>
              </w:rPr>
              <w:t>февраль</w:t>
            </w:r>
          </w:p>
        </w:tc>
        <w:tc>
          <w:tcPr>
            <w:tcW w:w="963" w:type="dxa"/>
            <w:vAlign w:val="center"/>
          </w:tcPr>
          <w:p w:rsidR="00B86BBA" w:rsidRPr="00B86BBA" w:rsidRDefault="00B86BBA" w:rsidP="00B86BBA">
            <w:pPr>
              <w:autoSpaceDE w:val="0"/>
              <w:autoSpaceDN w:val="0"/>
              <w:adjustRightInd w:val="0"/>
              <w:spacing w:after="0" w:line="240" w:lineRule="auto"/>
              <w:ind w:firstLine="0"/>
              <w:jc w:val="center"/>
              <w:rPr>
                <w:sz w:val="20"/>
                <w:szCs w:val="20"/>
              </w:rPr>
            </w:pPr>
            <w:r w:rsidRPr="00B86BBA">
              <w:rPr>
                <w:sz w:val="20"/>
                <w:szCs w:val="20"/>
              </w:rPr>
              <w:t>-23</w:t>
            </w:r>
          </w:p>
        </w:tc>
        <w:tc>
          <w:tcPr>
            <w:tcW w:w="1008" w:type="dxa"/>
            <w:vAlign w:val="center"/>
          </w:tcPr>
          <w:p w:rsidR="00B86BBA" w:rsidRPr="00B86BBA" w:rsidRDefault="00B86BBA" w:rsidP="00B86BBA">
            <w:pPr>
              <w:autoSpaceDE w:val="0"/>
              <w:autoSpaceDN w:val="0"/>
              <w:adjustRightInd w:val="0"/>
              <w:spacing w:after="0" w:line="240" w:lineRule="auto"/>
              <w:ind w:firstLine="0"/>
              <w:jc w:val="center"/>
              <w:rPr>
                <w:sz w:val="20"/>
                <w:szCs w:val="20"/>
              </w:rPr>
            </w:pPr>
            <w:r w:rsidRPr="00B86BBA">
              <w:rPr>
                <w:sz w:val="20"/>
                <w:szCs w:val="20"/>
              </w:rPr>
              <w:t>60</w:t>
            </w:r>
          </w:p>
        </w:tc>
        <w:tc>
          <w:tcPr>
            <w:tcW w:w="852" w:type="dxa"/>
            <w:vAlign w:val="center"/>
          </w:tcPr>
          <w:p w:rsidR="00B86BBA" w:rsidRPr="00B86BBA" w:rsidRDefault="00B86BBA" w:rsidP="00B86BBA">
            <w:pPr>
              <w:autoSpaceDE w:val="0"/>
              <w:autoSpaceDN w:val="0"/>
              <w:adjustRightInd w:val="0"/>
              <w:spacing w:after="0" w:line="240" w:lineRule="auto"/>
              <w:ind w:firstLine="0"/>
              <w:jc w:val="center"/>
              <w:rPr>
                <w:sz w:val="20"/>
                <w:szCs w:val="20"/>
              </w:rPr>
            </w:pPr>
            <w:r w:rsidRPr="00B86BBA">
              <w:rPr>
                <w:sz w:val="20"/>
                <w:szCs w:val="20"/>
              </w:rPr>
              <w:t>51</w:t>
            </w:r>
          </w:p>
        </w:tc>
        <w:tc>
          <w:tcPr>
            <w:tcW w:w="972" w:type="dxa"/>
            <w:vAlign w:val="center"/>
          </w:tcPr>
          <w:p w:rsidR="00B86BBA" w:rsidRPr="00B86BBA" w:rsidRDefault="00B86BBA" w:rsidP="00B86BBA">
            <w:pPr>
              <w:autoSpaceDE w:val="0"/>
              <w:autoSpaceDN w:val="0"/>
              <w:adjustRightInd w:val="0"/>
              <w:spacing w:after="0" w:line="240" w:lineRule="auto"/>
              <w:ind w:firstLine="0"/>
              <w:jc w:val="center"/>
              <w:rPr>
                <w:sz w:val="20"/>
                <w:szCs w:val="20"/>
              </w:rPr>
            </w:pPr>
          </w:p>
        </w:tc>
        <w:tc>
          <w:tcPr>
            <w:tcW w:w="981" w:type="dxa"/>
            <w:vAlign w:val="center"/>
          </w:tcPr>
          <w:p w:rsidR="00B86BBA" w:rsidRPr="00B86BBA" w:rsidRDefault="00B86BBA" w:rsidP="00B86BBA">
            <w:pPr>
              <w:autoSpaceDE w:val="0"/>
              <w:autoSpaceDN w:val="0"/>
              <w:adjustRightInd w:val="0"/>
              <w:spacing w:after="0" w:line="240" w:lineRule="auto"/>
              <w:ind w:firstLine="0"/>
              <w:jc w:val="center"/>
              <w:rPr>
                <w:sz w:val="20"/>
                <w:szCs w:val="20"/>
              </w:rPr>
            </w:pPr>
          </w:p>
        </w:tc>
        <w:tc>
          <w:tcPr>
            <w:tcW w:w="823" w:type="dxa"/>
            <w:vAlign w:val="center"/>
          </w:tcPr>
          <w:p w:rsidR="00B86BBA" w:rsidRPr="00B86BBA" w:rsidRDefault="00B86BBA" w:rsidP="00B86BBA">
            <w:pPr>
              <w:autoSpaceDE w:val="0"/>
              <w:autoSpaceDN w:val="0"/>
              <w:adjustRightInd w:val="0"/>
              <w:spacing w:after="0" w:line="240" w:lineRule="auto"/>
              <w:ind w:firstLine="0"/>
              <w:jc w:val="center"/>
              <w:rPr>
                <w:sz w:val="20"/>
                <w:szCs w:val="20"/>
              </w:rPr>
            </w:pPr>
          </w:p>
        </w:tc>
        <w:tc>
          <w:tcPr>
            <w:tcW w:w="963" w:type="dxa"/>
            <w:vAlign w:val="center"/>
          </w:tcPr>
          <w:p w:rsidR="00B86BBA" w:rsidRPr="00B86BBA" w:rsidRDefault="00B86BBA" w:rsidP="00B86BBA">
            <w:pPr>
              <w:autoSpaceDE w:val="0"/>
              <w:autoSpaceDN w:val="0"/>
              <w:adjustRightInd w:val="0"/>
              <w:spacing w:after="0" w:line="240" w:lineRule="auto"/>
              <w:ind w:firstLine="0"/>
              <w:jc w:val="center"/>
              <w:rPr>
                <w:sz w:val="20"/>
                <w:szCs w:val="20"/>
              </w:rPr>
            </w:pPr>
          </w:p>
        </w:tc>
        <w:tc>
          <w:tcPr>
            <w:tcW w:w="1017" w:type="dxa"/>
            <w:vAlign w:val="center"/>
          </w:tcPr>
          <w:p w:rsidR="00B86BBA" w:rsidRPr="00B86BBA" w:rsidRDefault="00B86BBA" w:rsidP="00B86BBA">
            <w:pPr>
              <w:autoSpaceDE w:val="0"/>
              <w:autoSpaceDN w:val="0"/>
              <w:adjustRightInd w:val="0"/>
              <w:spacing w:after="0" w:line="240" w:lineRule="auto"/>
              <w:ind w:firstLine="0"/>
              <w:jc w:val="center"/>
              <w:rPr>
                <w:sz w:val="20"/>
                <w:szCs w:val="20"/>
              </w:rPr>
            </w:pPr>
          </w:p>
        </w:tc>
        <w:tc>
          <w:tcPr>
            <w:tcW w:w="794" w:type="dxa"/>
            <w:vAlign w:val="center"/>
          </w:tcPr>
          <w:p w:rsidR="00B86BBA" w:rsidRPr="00B86BBA" w:rsidRDefault="00B86BBA" w:rsidP="00B86BBA">
            <w:pPr>
              <w:autoSpaceDE w:val="0"/>
              <w:autoSpaceDN w:val="0"/>
              <w:adjustRightInd w:val="0"/>
              <w:spacing w:after="0" w:line="240" w:lineRule="auto"/>
              <w:ind w:firstLine="0"/>
              <w:jc w:val="center"/>
              <w:rPr>
                <w:sz w:val="20"/>
                <w:szCs w:val="20"/>
              </w:rPr>
            </w:pPr>
          </w:p>
        </w:tc>
      </w:tr>
      <w:tr w:rsidR="00B86BBA" w:rsidRPr="00024C09" w:rsidTr="00B86BBA">
        <w:trPr>
          <w:trHeight w:val="20"/>
          <w:jc w:val="center"/>
        </w:trPr>
        <w:tc>
          <w:tcPr>
            <w:tcW w:w="1061" w:type="dxa"/>
            <w:vAlign w:val="center"/>
          </w:tcPr>
          <w:p w:rsidR="00B86BBA" w:rsidRPr="00024C09" w:rsidRDefault="00B86BBA" w:rsidP="00B86BBA">
            <w:pPr>
              <w:autoSpaceDE w:val="0"/>
              <w:autoSpaceDN w:val="0"/>
              <w:adjustRightInd w:val="0"/>
              <w:spacing w:after="0" w:line="240" w:lineRule="auto"/>
              <w:ind w:firstLine="0"/>
              <w:jc w:val="center"/>
              <w:rPr>
                <w:sz w:val="20"/>
                <w:szCs w:val="20"/>
              </w:rPr>
            </w:pPr>
            <w:r w:rsidRPr="00024C09">
              <w:rPr>
                <w:sz w:val="20"/>
                <w:szCs w:val="20"/>
              </w:rPr>
              <w:t>март</w:t>
            </w:r>
          </w:p>
        </w:tc>
        <w:tc>
          <w:tcPr>
            <w:tcW w:w="963" w:type="dxa"/>
            <w:vAlign w:val="center"/>
          </w:tcPr>
          <w:p w:rsidR="00B86BBA" w:rsidRPr="00B86BBA" w:rsidRDefault="00B86BBA" w:rsidP="00B86BBA">
            <w:pPr>
              <w:autoSpaceDE w:val="0"/>
              <w:autoSpaceDN w:val="0"/>
              <w:adjustRightInd w:val="0"/>
              <w:spacing w:after="0" w:line="240" w:lineRule="auto"/>
              <w:ind w:firstLine="0"/>
              <w:jc w:val="center"/>
              <w:rPr>
                <w:sz w:val="20"/>
                <w:szCs w:val="20"/>
              </w:rPr>
            </w:pPr>
            <w:r w:rsidRPr="00B86BBA">
              <w:rPr>
                <w:sz w:val="20"/>
                <w:szCs w:val="20"/>
              </w:rPr>
              <w:t>-20</w:t>
            </w:r>
          </w:p>
        </w:tc>
        <w:tc>
          <w:tcPr>
            <w:tcW w:w="1008" w:type="dxa"/>
            <w:vAlign w:val="center"/>
          </w:tcPr>
          <w:p w:rsidR="00B86BBA" w:rsidRPr="00B86BBA" w:rsidRDefault="00B86BBA" w:rsidP="00B86BBA">
            <w:pPr>
              <w:autoSpaceDE w:val="0"/>
              <w:autoSpaceDN w:val="0"/>
              <w:adjustRightInd w:val="0"/>
              <w:spacing w:after="0" w:line="240" w:lineRule="auto"/>
              <w:ind w:firstLine="0"/>
              <w:jc w:val="center"/>
              <w:rPr>
                <w:sz w:val="20"/>
                <w:szCs w:val="20"/>
              </w:rPr>
            </w:pPr>
            <w:r w:rsidRPr="00B86BBA">
              <w:rPr>
                <w:sz w:val="20"/>
                <w:szCs w:val="20"/>
              </w:rPr>
              <w:t>59</w:t>
            </w:r>
          </w:p>
        </w:tc>
        <w:tc>
          <w:tcPr>
            <w:tcW w:w="852" w:type="dxa"/>
            <w:vAlign w:val="center"/>
          </w:tcPr>
          <w:p w:rsidR="00B86BBA" w:rsidRPr="00B86BBA" w:rsidRDefault="00B86BBA" w:rsidP="00B86BBA">
            <w:pPr>
              <w:autoSpaceDE w:val="0"/>
              <w:autoSpaceDN w:val="0"/>
              <w:adjustRightInd w:val="0"/>
              <w:spacing w:after="0" w:line="240" w:lineRule="auto"/>
              <w:ind w:firstLine="0"/>
              <w:jc w:val="center"/>
              <w:rPr>
                <w:sz w:val="20"/>
                <w:szCs w:val="20"/>
              </w:rPr>
            </w:pPr>
            <w:r w:rsidRPr="00B86BBA">
              <w:rPr>
                <w:sz w:val="20"/>
                <w:szCs w:val="20"/>
              </w:rPr>
              <w:t>50</w:t>
            </w:r>
          </w:p>
        </w:tc>
        <w:tc>
          <w:tcPr>
            <w:tcW w:w="972" w:type="dxa"/>
            <w:vAlign w:val="center"/>
          </w:tcPr>
          <w:p w:rsidR="00B86BBA" w:rsidRPr="00B86BBA" w:rsidRDefault="00B86BBA" w:rsidP="00B86BBA">
            <w:pPr>
              <w:autoSpaceDE w:val="0"/>
              <w:autoSpaceDN w:val="0"/>
              <w:adjustRightInd w:val="0"/>
              <w:spacing w:after="0" w:line="240" w:lineRule="auto"/>
              <w:ind w:firstLine="0"/>
              <w:jc w:val="center"/>
              <w:rPr>
                <w:sz w:val="20"/>
                <w:szCs w:val="20"/>
              </w:rPr>
            </w:pPr>
          </w:p>
        </w:tc>
        <w:tc>
          <w:tcPr>
            <w:tcW w:w="981" w:type="dxa"/>
            <w:vAlign w:val="center"/>
          </w:tcPr>
          <w:p w:rsidR="00B86BBA" w:rsidRPr="00B86BBA" w:rsidRDefault="00B86BBA" w:rsidP="00B86BBA">
            <w:pPr>
              <w:autoSpaceDE w:val="0"/>
              <w:autoSpaceDN w:val="0"/>
              <w:adjustRightInd w:val="0"/>
              <w:spacing w:after="0" w:line="240" w:lineRule="auto"/>
              <w:ind w:firstLine="0"/>
              <w:jc w:val="center"/>
              <w:rPr>
                <w:sz w:val="20"/>
                <w:szCs w:val="20"/>
              </w:rPr>
            </w:pPr>
          </w:p>
        </w:tc>
        <w:tc>
          <w:tcPr>
            <w:tcW w:w="823" w:type="dxa"/>
            <w:vAlign w:val="center"/>
          </w:tcPr>
          <w:p w:rsidR="00B86BBA" w:rsidRPr="00B86BBA" w:rsidRDefault="00B86BBA" w:rsidP="00B86BBA">
            <w:pPr>
              <w:autoSpaceDE w:val="0"/>
              <w:autoSpaceDN w:val="0"/>
              <w:adjustRightInd w:val="0"/>
              <w:spacing w:after="0" w:line="240" w:lineRule="auto"/>
              <w:ind w:firstLine="0"/>
              <w:jc w:val="center"/>
              <w:rPr>
                <w:sz w:val="20"/>
                <w:szCs w:val="20"/>
              </w:rPr>
            </w:pPr>
          </w:p>
        </w:tc>
        <w:tc>
          <w:tcPr>
            <w:tcW w:w="963" w:type="dxa"/>
            <w:vAlign w:val="center"/>
          </w:tcPr>
          <w:p w:rsidR="00B86BBA" w:rsidRPr="00B86BBA" w:rsidRDefault="00B86BBA" w:rsidP="00B86BBA">
            <w:pPr>
              <w:autoSpaceDE w:val="0"/>
              <w:autoSpaceDN w:val="0"/>
              <w:adjustRightInd w:val="0"/>
              <w:spacing w:after="0" w:line="240" w:lineRule="auto"/>
              <w:ind w:firstLine="0"/>
              <w:jc w:val="center"/>
              <w:rPr>
                <w:sz w:val="20"/>
                <w:szCs w:val="20"/>
              </w:rPr>
            </w:pPr>
          </w:p>
        </w:tc>
        <w:tc>
          <w:tcPr>
            <w:tcW w:w="1017" w:type="dxa"/>
            <w:vAlign w:val="center"/>
          </w:tcPr>
          <w:p w:rsidR="00B86BBA" w:rsidRPr="00B86BBA" w:rsidRDefault="00B86BBA" w:rsidP="00B86BBA">
            <w:pPr>
              <w:autoSpaceDE w:val="0"/>
              <w:autoSpaceDN w:val="0"/>
              <w:adjustRightInd w:val="0"/>
              <w:spacing w:after="0" w:line="240" w:lineRule="auto"/>
              <w:ind w:firstLine="0"/>
              <w:jc w:val="center"/>
              <w:rPr>
                <w:sz w:val="20"/>
                <w:szCs w:val="20"/>
              </w:rPr>
            </w:pPr>
          </w:p>
        </w:tc>
        <w:tc>
          <w:tcPr>
            <w:tcW w:w="794" w:type="dxa"/>
            <w:vAlign w:val="center"/>
          </w:tcPr>
          <w:p w:rsidR="00B86BBA" w:rsidRPr="00B86BBA" w:rsidRDefault="00B86BBA" w:rsidP="00B86BBA">
            <w:pPr>
              <w:autoSpaceDE w:val="0"/>
              <w:autoSpaceDN w:val="0"/>
              <w:adjustRightInd w:val="0"/>
              <w:spacing w:after="0" w:line="240" w:lineRule="auto"/>
              <w:ind w:firstLine="0"/>
              <w:jc w:val="center"/>
              <w:rPr>
                <w:sz w:val="20"/>
                <w:szCs w:val="20"/>
              </w:rPr>
            </w:pPr>
          </w:p>
        </w:tc>
      </w:tr>
      <w:tr w:rsidR="00B86BBA" w:rsidRPr="00024C09" w:rsidTr="00B86BBA">
        <w:trPr>
          <w:trHeight w:val="20"/>
          <w:jc w:val="center"/>
        </w:trPr>
        <w:tc>
          <w:tcPr>
            <w:tcW w:w="1061" w:type="dxa"/>
            <w:vAlign w:val="center"/>
          </w:tcPr>
          <w:p w:rsidR="00B86BBA" w:rsidRPr="00024C09" w:rsidRDefault="00B86BBA" w:rsidP="00B86BBA">
            <w:pPr>
              <w:autoSpaceDE w:val="0"/>
              <w:autoSpaceDN w:val="0"/>
              <w:adjustRightInd w:val="0"/>
              <w:spacing w:after="0" w:line="240" w:lineRule="auto"/>
              <w:ind w:firstLine="0"/>
              <w:jc w:val="center"/>
              <w:rPr>
                <w:sz w:val="20"/>
                <w:szCs w:val="20"/>
              </w:rPr>
            </w:pPr>
            <w:r w:rsidRPr="00024C09">
              <w:rPr>
                <w:sz w:val="20"/>
                <w:szCs w:val="20"/>
              </w:rPr>
              <w:t>апрель</w:t>
            </w:r>
          </w:p>
        </w:tc>
        <w:tc>
          <w:tcPr>
            <w:tcW w:w="963" w:type="dxa"/>
            <w:vAlign w:val="center"/>
          </w:tcPr>
          <w:p w:rsidR="00B86BBA" w:rsidRPr="00B86BBA" w:rsidRDefault="00B86BBA" w:rsidP="00B86BBA">
            <w:pPr>
              <w:autoSpaceDE w:val="0"/>
              <w:autoSpaceDN w:val="0"/>
              <w:adjustRightInd w:val="0"/>
              <w:spacing w:after="0" w:line="240" w:lineRule="auto"/>
              <w:ind w:firstLine="0"/>
              <w:jc w:val="center"/>
              <w:rPr>
                <w:sz w:val="20"/>
                <w:szCs w:val="20"/>
              </w:rPr>
            </w:pPr>
            <w:r w:rsidRPr="00B86BBA">
              <w:rPr>
                <w:sz w:val="20"/>
                <w:szCs w:val="20"/>
              </w:rPr>
              <w:t>-10</w:t>
            </w:r>
          </w:p>
        </w:tc>
        <w:tc>
          <w:tcPr>
            <w:tcW w:w="1008" w:type="dxa"/>
            <w:vAlign w:val="center"/>
          </w:tcPr>
          <w:p w:rsidR="00B86BBA" w:rsidRPr="00B86BBA" w:rsidRDefault="00B86BBA" w:rsidP="00B86BBA">
            <w:pPr>
              <w:autoSpaceDE w:val="0"/>
              <w:autoSpaceDN w:val="0"/>
              <w:adjustRightInd w:val="0"/>
              <w:spacing w:after="0" w:line="240" w:lineRule="auto"/>
              <w:ind w:firstLine="0"/>
              <w:jc w:val="center"/>
              <w:rPr>
                <w:sz w:val="20"/>
                <w:szCs w:val="20"/>
              </w:rPr>
            </w:pPr>
            <w:r w:rsidRPr="00B86BBA">
              <w:rPr>
                <w:sz w:val="20"/>
                <w:szCs w:val="20"/>
              </w:rPr>
              <w:t>55</w:t>
            </w:r>
          </w:p>
        </w:tc>
        <w:tc>
          <w:tcPr>
            <w:tcW w:w="852" w:type="dxa"/>
            <w:vAlign w:val="center"/>
          </w:tcPr>
          <w:p w:rsidR="00B86BBA" w:rsidRPr="00B86BBA" w:rsidRDefault="00B86BBA" w:rsidP="00B86BBA">
            <w:pPr>
              <w:autoSpaceDE w:val="0"/>
              <w:autoSpaceDN w:val="0"/>
              <w:adjustRightInd w:val="0"/>
              <w:spacing w:after="0" w:line="240" w:lineRule="auto"/>
              <w:ind w:firstLine="0"/>
              <w:jc w:val="center"/>
              <w:rPr>
                <w:sz w:val="20"/>
                <w:szCs w:val="20"/>
              </w:rPr>
            </w:pPr>
            <w:r w:rsidRPr="00B86BBA">
              <w:rPr>
                <w:sz w:val="20"/>
                <w:szCs w:val="20"/>
              </w:rPr>
              <w:t>48</w:t>
            </w:r>
          </w:p>
        </w:tc>
        <w:tc>
          <w:tcPr>
            <w:tcW w:w="972" w:type="dxa"/>
            <w:vAlign w:val="center"/>
          </w:tcPr>
          <w:p w:rsidR="00B86BBA" w:rsidRPr="00B86BBA" w:rsidRDefault="00B86BBA" w:rsidP="00B86BBA">
            <w:pPr>
              <w:autoSpaceDE w:val="0"/>
              <w:autoSpaceDN w:val="0"/>
              <w:adjustRightInd w:val="0"/>
              <w:spacing w:after="0" w:line="240" w:lineRule="auto"/>
              <w:ind w:firstLine="0"/>
              <w:jc w:val="center"/>
              <w:rPr>
                <w:sz w:val="20"/>
                <w:szCs w:val="20"/>
              </w:rPr>
            </w:pPr>
          </w:p>
        </w:tc>
        <w:tc>
          <w:tcPr>
            <w:tcW w:w="981" w:type="dxa"/>
            <w:vAlign w:val="center"/>
          </w:tcPr>
          <w:p w:rsidR="00B86BBA" w:rsidRPr="00B86BBA" w:rsidRDefault="00B86BBA" w:rsidP="00B86BBA">
            <w:pPr>
              <w:autoSpaceDE w:val="0"/>
              <w:autoSpaceDN w:val="0"/>
              <w:adjustRightInd w:val="0"/>
              <w:spacing w:after="0" w:line="240" w:lineRule="auto"/>
              <w:ind w:firstLine="0"/>
              <w:jc w:val="center"/>
              <w:rPr>
                <w:sz w:val="20"/>
                <w:szCs w:val="20"/>
              </w:rPr>
            </w:pPr>
          </w:p>
        </w:tc>
        <w:tc>
          <w:tcPr>
            <w:tcW w:w="823" w:type="dxa"/>
            <w:vAlign w:val="center"/>
          </w:tcPr>
          <w:p w:rsidR="00B86BBA" w:rsidRPr="00B86BBA" w:rsidRDefault="00B86BBA" w:rsidP="00B86BBA">
            <w:pPr>
              <w:autoSpaceDE w:val="0"/>
              <w:autoSpaceDN w:val="0"/>
              <w:adjustRightInd w:val="0"/>
              <w:spacing w:after="0" w:line="240" w:lineRule="auto"/>
              <w:ind w:firstLine="0"/>
              <w:jc w:val="center"/>
              <w:rPr>
                <w:sz w:val="20"/>
                <w:szCs w:val="20"/>
              </w:rPr>
            </w:pPr>
          </w:p>
        </w:tc>
        <w:tc>
          <w:tcPr>
            <w:tcW w:w="963" w:type="dxa"/>
            <w:vAlign w:val="center"/>
          </w:tcPr>
          <w:p w:rsidR="00B86BBA" w:rsidRPr="00B86BBA" w:rsidRDefault="00B86BBA" w:rsidP="00B86BBA">
            <w:pPr>
              <w:autoSpaceDE w:val="0"/>
              <w:autoSpaceDN w:val="0"/>
              <w:adjustRightInd w:val="0"/>
              <w:spacing w:after="0" w:line="240" w:lineRule="auto"/>
              <w:ind w:firstLine="0"/>
              <w:jc w:val="center"/>
              <w:rPr>
                <w:sz w:val="20"/>
                <w:szCs w:val="20"/>
              </w:rPr>
            </w:pPr>
          </w:p>
        </w:tc>
        <w:tc>
          <w:tcPr>
            <w:tcW w:w="1017" w:type="dxa"/>
            <w:vAlign w:val="center"/>
          </w:tcPr>
          <w:p w:rsidR="00B86BBA" w:rsidRPr="00B86BBA" w:rsidRDefault="00B86BBA" w:rsidP="00B86BBA">
            <w:pPr>
              <w:autoSpaceDE w:val="0"/>
              <w:autoSpaceDN w:val="0"/>
              <w:adjustRightInd w:val="0"/>
              <w:spacing w:after="0" w:line="240" w:lineRule="auto"/>
              <w:ind w:firstLine="0"/>
              <w:jc w:val="center"/>
              <w:rPr>
                <w:sz w:val="20"/>
                <w:szCs w:val="20"/>
              </w:rPr>
            </w:pPr>
          </w:p>
        </w:tc>
        <w:tc>
          <w:tcPr>
            <w:tcW w:w="794" w:type="dxa"/>
            <w:vAlign w:val="center"/>
          </w:tcPr>
          <w:p w:rsidR="00B86BBA" w:rsidRPr="00B86BBA" w:rsidRDefault="00B86BBA" w:rsidP="00B86BBA">
            <w:pPr>
              <w:autoSpaceDE w:val="0"/>
              <w:autoSpaceDN w:val="0"/>
              <w:adjustRightInd w:val="0"/>
              <w:spacing w:after="0" w:line="240" w:lineRule="auto"/>
              <w:ind w:firstLine="0"/>
              <w:jc w:val="center"/>
              <w:rPr>
                <w:sz w:val="20"/>
                <w:szCs w:val="20"/>
              </w:rPr>
            </w:pPr>
          </w:p>
        </w:tc>
      </w:tr>
      <w:tr w:rsidR="00B86BBA" w:rsidRPr="00024C09" w:rsidTr="00B86BBA">
        <w:trPr>
          <w:trHeight w:val="20"/>
          <w:jc w:val="center"/>
        </w:trPr>
        <w:tc>
          <w:tcPr>
            <w:tcW w:w="1061" w:type="dxa"/>
            <w:vAlign w:val="center"/>
          </w:tcPr>
          <w:p w:rsidR="00B86BBA" w:rsidRPr="00024C09" w:rsidRDefault="00B86BBA" w:rsidP="00B86BBA">
            <w:pPr>
              <w:autoSpaceDE w:val="0"/>
              <w:autoSpaceDN w:val="0"/>
              <w:adjustRightInd w:val="0"/>
              <w:spacing w:after="0" w:line="240" w:lineRule="auto"/>
              <w:ind w:firstLine="0"/>
              <w:jc w:val="center"/>
              <w:rPr>
                <w:sz w:val="20"/>
                <w:szCs w:val="20"/>
              </w:rPr>
            </w:pPr>
            <w:r w:rsidRPr="00024C09">
              <w:rPr>
                <w:sz w:val="20"/>
                <w:szCs w:val="20"/>
              </w:rPr>
              <w:t>май</w:t>
            </w:r>
          </w:p>
        </w:tc>
        <w:tc>
          <w:tcPr>
            <w:tcW w:w="963" w:type="dxa"/>
            <w:vAlign w:val="center"/>
          </w:tcPr>
          <w:p w:rsidR="00B86BBA" w:rsidRPr="00B86BBA" w:rsidRDefault="00B86BBA" w:rsidP="00B86BBA">
            <w:pPr>
              <w:autoSpaceDE w:val="0"/>
              <w:autoSpaceDN w:val="0"/>
              <w:adjustRightInd w:val="0"/>
              <w:spacing w:after="0" w:line="240" w:lineRule="auto"/>
              <w:ind w:firstLine="0"/>
              <w:jc w:val="center"/>
              <w:rPr>
                <w:sz w:val="20"/>
                <w:szCs w:val="20"/>
              </w:rPr>
            </w:pPr>
            <w:r w:rsidRPr="00B86BBA">
              <w:rPr>
                <w:sz w:val="20"/>
                <w:szCs w:val="20"/>
              </w:rPr>
              <w:t>+3</w:t>
            </w:r>
          </w:p>
        </w:tc>
        <w:tc>
          <w:tcPr>
            <w:tcW w:w="1008" w:type="dxa"/>
            <w:vAlign w:val="center"/>
          </w:tcPr>
          <w:p w:rsidR="00B86BBA" w:rsidRPr="00B86BBA" w:rsidRDefault="00B86BBA" w:rsidP="00B86BBA">
            <w:pPr>
              <w:autoSpaceDE w:val="0"/>
              <w:autoSpaceDN w:val="0"/>
              <w:adjustRightInd w:val="0"/>
              <w:spacing w:after="0" w:line="240" w:lineRule="auto"/>
              <w:ind w:firstLine="0"/>
              <w:jc w:val="center"/>
              <w:rPr>
                <w:sz w:val="20"/>
                <w:szCs w:val="20"/>
              </w:rPr>
            </w:pPr>
            <w:r w:rsidRPr="00B86BBA">
              <w:rPr>
                <w:sz w:val="20"/>
                <w:szCs w:val="20"/>
              </w:rPr>
              <w:t>50</w:t>
            </w:r>
          </w:p>
        </w:tc>
        <w:tc>
          <w:tcPr>
            <w:tcW w:w="852" w:type="dxa"/>
            <w:vAlign w:val="center"/>
          </w:tcPr>
          <w:p w:rsidR="00B86BBA" w:rsidRPr="00B86BBA" w:rsidRDefault="00B86BBA" w:rsidP="00B86BBA">
            <w:pPr>
              <w:autoSpaceDE w:val="0"/>
              <w:autoSpaceDN w:val="0"/>
              <w:adjustRightInd w:val="0"/>
              <w:spacing w:after="0" w:line="240" w:lineRule="auto"/>
              <w:ind w:firstLine="0"/>
              <w:jc w:val="center"/>
              <w:rPr>
                <w:sz w:val="20"/>
                <w:szCs w:val="20"/>
              </w:rPr>
            </w:pPr>
            <w:r w:rsidRPr="00B86BBA">
              <w:rPr>
                <w:sz w:val="20"/>
                <w:szCs w:val="20"/>
              </w:rPr>
              <w:t>45</w:t>
            </w:r>
          </w:p>
        </w:tc>
        <w:tc>
          <w:tcPr>
            <w:tcW w:w="972" w:type="dxa"/>
            <w:vAlign w:val="center"/>
          </w:tcPr>
          <w:p w:rsidR="00B86BBA" w:rsidRPr="00B86BBA" w:rsidRDefault="00B86BBA" w:rsidP="00B86BBA">
            <w:pPr>
              <w:autoSpaceDE w:val="0"/>
              <w:autoSpaceDN w:val="0"/>
              <w:adjustRightInd w:val="0"/>
              <w:spacing w:after="0" w:line="240" w:lineRule="auto"/>
              <w:ind w:firstLine="0"/>
              <w:jc w:val="center"/>
              <w:rPr>
                <w:sz w:val="20"/>
                <w:szCs w:val="20"/>
              </w:rPr>
            </w:pPr>
          </w:p>
        </w:tc>
        <w:tc>
          <w:tcPr>
            <w:tcW w:w="981" w:type="dxa"/>
            <w:vAlign w:val="center"/>
          </w:tcPr>
          <w:p w:rsidR="00B86BBA" w:rsidRPr="00B86BBA" w:rsidRDefault="00B86BBA" w:rsidP="00B86BBA">
            <w:pPr>
              <w:autoSpaceDE w:val="0"/>
              <w:autoSpaceDN w:val="0"/>
              <w:adjustRightInd w:val="0"/>
              <w:spacing w:after="0" w:line="240" w:lineRule="auto"/>
              <w:ind w:firstLine="0"/>
              <w:jc w:val="center"/>
              <w:rPr>
                <w:sz w:val="20"/>
                <w:szCs w:val="20"/>
              </w:rPr>
            </w:pPr>
          </w:p>
        </w:tc>
        <w:tc>
          <w:tcPr>
            <w:tcW w:w="823" w:type="dxa"/>
            <w:vAlign w:val="center"/>
          </w:tcPr>
          <w:p w:rsidR="00B86BBA" w:rsidRPr="00B86BBA" w:rsidRDefault="00B86BBA" w:rsidP="00B86BBA">
            <w:pPr>
              <w:autoSpaceDE w:val="0"/>
              <w:autoSpaceDN w:val="0"/>
              <w:adjustRightInd w:val="0"/>
              <w:spacing w:after="0" w:line="240" w:lineRule="auto"/>
              <w:ind w:firstLine="0"/>
              <w:jc w:val="center"/>
              <w:rPr>
                <w:sz w:val="20"/>
                <w:szCs w:val="20"/>
              </w:rPr>
            </w:pPr>
          </w:p>
        </w:tc>
        <w:tc>
          <w:tcPr>
            <w:tcW w:w="963" w:type="dxa"/>
            <w:vAlign w:val="center"/>
          </w:tcPr>
          <w:p w:rsidR="00B86BBA" w:rsidRPr="00B86BBA" w:rsidRDefault="00B86BBA" w:rsidP="00B86BBA">
            <w:pPr>
              <w:autoSpaceDE w:val="0"/>
              <w:autoSpaceDN w:val="0"/>
              <w:adjustRightInd w:val="0"/>
              <w:spacing w:after="0" w:line="240" w:lineRule="auto"/>
              <w:ind w:firstLine="0"/>
              <w:jc w:val="center"/>
              <w:rPr>
                <w:sz w:val="20"/>
                <w:szCs w:val="20"/>
              </w:rPr>
            </w:pPr>
          </w:p>
        </w:tc>
        <w:tc>
          <w:tcPr>
            <w:tcW w:w="1017" w:type="dxa"/>
            <w:vAlign w:val="center"/>
          </w:tcPr>
          <w:p w:rsidR="00B86BBA" w:rsidRPr="00B86BBA" w:rsidRDefault="00B86BBA" w:rsidP="00B86BBA">
            <w:pPr>
              <w:autoSpaceDE w:val="0"/>
              <w:autoSpaceDN w:val="0"/>
              <w:adjustRightInd w:val="0"/>
              <w:spacing w:after="0" w:line="240" w:lineRule="auto"/>
              <w:ind w:firstLine="0"/>
              <w:jc w:val="center"/>
              <w:rPr>
                <w:sz w:val="20"/>
                <w:szCs w:val="20"/>
              </w:rPr>
            </w:pPr>
          </w:p>
        </w:tc>
        <w:tc>
          <w:tcPr>
            <w:tcW w:w="794" w:type="dxa"/>
            <w:vAlign w:val="center"/>
          </w:tcPr>
          <w:p w:rsidR="00B86BBA" w:rsidRPr="00B86BBA" w:rsidRDefault="00B86BBA" w:rsidP="00B86BBA">
            <w:pPr>
              <w:autoSpaceDE w:val="0"/>
              <w:autoSpaceDN w:val="0"/>
              <w:adjustRightInd w:val="0"/>
              <w:spacing w:after="0" w:line="240" w:lineRule="auto"/>
              <w:ind w:firstLine="0"/>
              <w:jc w:val="center"/>
              <w:rPr>
                <w:sz w:val="20"/>
                <w:szCs w:val="20"/>
              </w:rPr>
            </w:pPr>
          </w:p>
        </w:tc>
      </w:tr>
      <w:tr w:rsidR="00B86BBA" w:rsidRPr="00024C09" w:rsidTr="00B86BBA">
        <w:trPr>
          <w:trHeight w:val="20"/>
          <w:jc w:val="center"/>
        </w:trPr>
        <w:tc>
          <w:tcPr>
            <w:tcW w:w="1061" w:type="dxa"/>
            <w:vAlign w:val="center"/>
          </w:tcPr>
          <w:p w:rsidR="00B86BBA" w:rsidRPr="00024C09" w:rsidRDefault="00B86BBA" w:rsidP="00B86BBA">
            <w:pPr>
              <w:autoSpaceDE w:val="0"/>
              <w:autoSpaceDN w:val="0"/>
              <w:adjustRightInd w:val="0"/>
              <w:spacing w:after="0" w:line="240" w:lineRule="auto"/>
              <w:ind w:firstLine="0"/>
              <w:jc w:val="center"/>
              <w:rPr>
                <w:sz w:val="20"/>
                <w:szCs w:val="20"/>
              </w:rPr>
            </w:pPr>
            <w:r w:rsidRPr="00024C09">
              <w:rPr>
                <w:sz w:val="20"/>
                <w:szCs w:val="20"/>
              </w:rPr>
              <w:t>июнь</w:t>
            </w:r>
          </w:p>
        </w:tc>
        <w:tc>
          <w:tcPr>
            <w:tcW w:w="963" w:type="dxa"/>
            <w:vAlign w:val="center"/>
          </w:tcPr>
          <w:p w:rsidR="00B86BBA" w:rsidRPr="00B86BBA" w:rsidRDefault="00B86BBA" w:rsidP="00B86BBA">
            <w:pPr>
              <w:autoSpaceDE w:val="0"/>
              <w:autoSpaceDN w:val="0"/>
              <w:adjustRightInd w:val="0"/>
              <w:spacing w:after="0" w:line="240" w:lineRule="auto"/>
              <w:ind w:firstLine="0"/>
              <w:jc w:val="center"/>
              <w:rPr>
                <w:sz w:val="20"/>
                <w:szCs w:val="20"/>
              </w:rPr>
            </w:pPr>
          </w:p>
        </w:tc>
        <w:tc>
          <w:tcPr>
            <w:tcW w:w="1008" w:type="dxa"/>
            <w:vAlign w:val="center"/>
          </w:tcPr>
          <w:p w:rsidR="00B86BBA" w:rsidRPr="00B86BBA" w:rsidRDefault="00B86BBA" w:rsidP="00B86BBA">
            <w:pPr>
              <w:autoSpaceDE w:val="0"/>
              <w:autoSpaceDN w:val="0"/>
              <w:adjustRightInd w:val="0"/>
              <w:spacing w:after="0" w:line="240" w:lineRule="auto"/>
              <w:ind w:firstLine="0"/>
              <w:jc w:val="center"/>
              <w:rPr>
                <w:sz w:val="20"/>
                <w:szCs w:val="20"/>
              </w:rPr>
            </w:pPr>
          </w:p>
        </w:tc>
        <w:tc>
          <w:tcPr>
            <w:tcW w:w="852" w:type="dxa"/>
            <w:vAlign w:val="center"/>
          </w:tcPr>
          <w:p w:rsidR="00B86BBA" w:rsidRPr="00B86BBA" w:rsidRDefault="00B86BBA" w:rsidP="00B86BBA">
            <w:pPr>
              <w:autoSpaceDE w:val="0"/>
              <w:autoSpaceDN w:val="0"/>
              <w:adjustRightInd w:val="0"/>
              <w:spacing w:after="0" w:line="240" w:lineRule="auto"/>
              <w:ind w:firstLine="0"/>
              <w:jc w:val="center"/>
              <w:rPr>
                <w:sz w:val="20"/>
                <w:szCs w:val="20"/>
              </w:rPr>
            </w:pPr>
          </w:p>
        </w:tc>
        <w:tc>
          <w:tcPr>
            <w:tcW w:w="972" w:type="dxa"/>
            <w:vAlign w:val="center"/>
          </w:tcPr>
          <w:p w:rsidR="00B86BBA" w:rsidRPr="00B86BBA" w:rsidRDefault="00B86BBA" w:rsidP="00B86BBA">
            <w:pPr>
              <w:autoSpaceDE w:val="0"/>
              <w:autoSpaceDN w:val="0"/>
              <w:adjustRightInd w:val="0"/>
              <w:spacing w:after="0" w:line="240" w:lineRule="auto"/>
              <w:ind w:firstLine="0"/>
              <w:jc w:val="center"/>
              <w:rPr>
                <w:sz w:val="20"/>
                <w:szCs w:val="20"/>
              </w:rPr>
            </w:pPr>
          </w:p>
        </w:tc>
        <w:tc>
          <w:tcPr>
            <w:tcW w:w="981" w:type="dxa"/>
            <w:vAlign w:val="center"/>
          </w:tcPr>
          <w:p w:rsidR="00B86BBA" w:rsidRPr="00B86BBA" w:rsidRDefault="00B86BBA" w:rsidP="00B86BBA">
            <w:pPr>
              <w:autoSpaceDE w:val="0"/>
              <w:autoSpaceDN w:val="0"/>
              <w:adjustRightInd w:val="0"/>
              <w:spacing w:after="0" w:line="240" w:lineRule="auto"/>
              <w:ind w:firstLine="0"/>
              <w:jc w:val="center"/>
              <w:rPr>
                <w:sz w:val="20"/>
                <w:szCs w:val="20"/>
              </w:rPr>
            </w:pPr>
          </w:p>
        </w:tc>
        <w:tc>
          <w:tcPr>
            <w:tcW w:w="823" w:type="dxa"/>
            <w:vAlign w:val="center"/>
          </w:tcPr>
          <w:p w:rsidR="00B86BBA" w:rsidRPr="00B86BBA" w:rsidRDefault="00B86BBA" w:rsidP="00B86BBA">
            <w:pPr>
              <w:autoSpaceDE w:val="0"/>
              <w:autoSpaceDN w:val="0"/>
              <w:adjustRightInd w:val="0"/>
              <w:spacing w:after="0" w:line="240" w:lineRule="auto"/>
              <w:ind w:firstLine="0"/>
              <w:jc w:val="center"/>
              <w:rPr>
                <w:sz w:val="20"/>
                <w:szCs w:val="20"/>
              </w:rPr>
            </w:pPr>
          </w:p>
        </w:tc>
        <w:tc>
          <w:tcPr>
            <w:tcW w:w="963" w:type="dxa"/>
            <w:vAlign w:val="center"/>
          </w:tcPr>
          <w:p w:rsidR="00B86BBA" w:rsidRPr="00B86BBA" w:rsidRDefault="00B86BBA" w:rsidP="00B86BBA">
            <w:pPr>
              <w:autoSpaceDE w:val="0"/>
              <w:autoSpaceDN w:val="0"/>
              <w:adjustRightInd w:val="0"/>
              <w:spacing w:after="0" w:line="240" w:lineRule="auto"/>
              <w:ind w:firstLine="0"/>
              <w:jc w:val="center"/>
              <w:rPr>
                <w:sz w:val="20"/>
                <w:szCs w:val="20"/>
              </w:rPr>
            </w:pPr>
          </w:p>
        </w:tc>
        <w:tc>
          <w:tcPr>
            <w:tcW w:w="1017" w:type="dxa"/>
            <w:vAlign w:val="center"/>
          </w:tcPr>
          <w:p w:rsidR="00B86BBA" w:rsidRPr="00B86BBA" w:rsidRDefault="00B86BBA" w:rsidP="00B86BBA">
            <w:pPr>
              <w:autoSpaceDE w:val="0"/>
              <w:autoSpaceDN w:val="0"/>
              <w:adjustRightInd w:val="0"/>
              <w:spacing w:after="0" w:line="240" w:lineRule="auto"/>
              <w:ind w:firstLine="0"/>
              <w:jc w:val="center"/>
              <w:rPr>
                <w:sz w:val="20"/>
                <w:szCs w:val="20"/>
              </w:rPr>
            </w:pPr>
          </w:p>
        </w:tc>
        <w:tc>
          <w:tcPr>
            <w:tcW w:w="794" w:type="dxa"/>
            <w:vAlign w:val="center"/>
          </w:tcPr>
          <w:p w:rsidR="00B86BBA" w:rsidRPr="00B86BBA" w:rsidRDefault="00B86BBA" w:rsidP="00B86BBA">
            <w:pPr>
              <w:autoSpaceDE w:val="0"/>
              <w:autoSpaceDN w:val="0"/>
              <w:adjustRightInd w:val="0"/>
              <w:spacing w:after="0" w:line="240" w:lineRule="auto"/>
              <w:ind w:firstLine="0"/>
              <w:jc w:val="center"/>
              <w:rPr>
                <w:sz w:val="20"/>
                <w:szCs w:val="20"/>
              </w:rPr>
            </w:pPr>
          </w:p>
        </w:tc>
      </w:tr>
      <w:tr w:rsidR="00B86BBA" w:rsidRPr="00024C09" w:rsidTr="00B86BBA">
        <w:trPr>
          <w:trHeight w:val="20"/>
          <w:jc w:val="center"/>
        </w:trPr>
        <w:tc>
          <w:tcPr>
            <w:tcW w:w="1061" w:type="dxa"/>
            <w:vAlign w:val="center"/>
          </w:tcPr>
          <w:p w:rsidR="00B86BBA" w:rsidRPr="00024C09" w:rsidRDefault="00B86BBA" w:rsidP="00B86BBA">
            <w:pPr>
              <w:autoSpaceDE w:val="0"/>
              <w:autoSpaceDN w:val="0"/>
              <w:adjustRightInd w:val="0"/>
              <w:spacing w:after="0" w:line="240" w:lineRule="auto"/>
              <w:ind w:firstLine="0"/>
              <w:jc w:val="center"/>
              <w:rPr>
                <w:sz w:val="20"/>
                <w:szCs w:val="20"/>
              </w:rPr>
            </w:pPr>
            <w:r w:rsidRPr="00024C09">
              <w:rPr>
                <w:sz w:val="20"/>
                <w:szCs w:val="20"/>
              </w:rPr>
              <w:t>июль</w:t>
            </w:r>
          </w:p>
        </w:tc>
        <w:tc>
          <w:tcPr>
            <w:tcW w:w="963" w:type="dxa"/>
            <w:vAlign w:val="center"/>
          </w:tcPr>
          <w:p w:rsidR="00B86BBA" w:rsidRPr="00B86BBA" w:rsidRDefault="00B86BBA" w:rsidP="00B86BBA">
            <w:pPr>
              <w:autoSpaceDE w:val="0"/>
              <w:autoSpaceDN w:val="0"/>
              <w:adjustRightInd w:val="0"/>
              <w:spacing w:after="0" w:line="240" w:lineRule="auto"/>
              <w:ind w:firstLine="0"/>
              <w:jc w:val="center"/>
              <w:rPr>
                <w:sz w:val="20"/>
                <w:szCs w:val="20"/>
              </w:rPr>
            </w:pPr>
          </w:p>
        </w:tc>
        <w:tc>
          <w:tcPr>
            <w:tcW w:w="1008" w:type="dxa"/>
            <w:vAlign w:val="center"/>
          </w:tcPr>
          <w:p w:rsidR="00B86BBA" w:rsidRPr="00B86BBA" w:rsidRDefault="00B86BBA" w:rsidP="00B86BBA">
            <w:pPr>
              <w:autoSpaceDE w:val="0"/>
              <w:autoSpaceDN w:val="0"/>
              <w:adjustRightInd w:val="0"/>
              <w:spacing w:after="0" w:line="240" w:lineRule="auto"/>
              <w:ind w:firstLine="0"/>
              <w:jc w:val="center"/>
              <w:rPr>
                <w:sz w:val="20"/>
                <w:szCs w:val="20"/>
              </w:rPr>
            </w:pPr>
          </w:p>
        </w:tc>
        <w:tc>
          <w:tcPr>
            <w:tcW w:w="852" w:type="dxa"/>
            <w:vAlign w:val="center"/>
          </w:tcPr>
          <w:p w:rsidR="00B86BBA" w:rsidRPr="00B86BBA" w:rsidRDefault="00B86BBA" w:rsidP="00B86BBA">
            <w:pPr>
              <w:autoSpaceDE w:val="0"/>
              <w:autoSpaceDN w:val="0"/>
              <w:adjustRightInd w:val="0"/>
              <w:spacing w:after="0" w:line="240" w:lineRule="auto"/>
              <w:ind w:firstLine="0"/>
              <w:jc w:val="center"/>
              <w:rPr>
                <w:sz w:val="20"/>
                <w:szCs w:val="20"/>
              </w:rPr>
            </w:pPr>
          </w:p>
        </w:tc>
        <w:tc>
          <w:tcPr>
            <w:tcW w:w="972" w:type="dxa"/>
            <w:vAlign w:val="center"/>
          </w:tcPr>
          <w:p w:rsidR="00B86BBA" w:rsidRPr="00B86BBA" w:rsidRDefault="00B86BBA" w:rsidP="00B86BBA">
            <w:pPr>
              <w:autoSpaceDE w:val="0"/>
              <w:autoSpaceDN w:val="0"/>
              <w:adjustRightInd w:val="0"/>
              <w:spacing w:after="0" w:line="240" w:lineRule="auto"/>
              <w:ind w:firstLine="0"/>
              <w:jc w:val="center"/>
              <w:rPr>
                <w:sz w:val="20"/>
                <w:szCs w:val="20"/>
              </w:rPr>
            </w:pPr>
          </w:p>
        </w:tc>
        <w:tc>
          <w:tcPr>
            <w:tcW w:w="981" w:type="dxa"/>
            <w:vAlign w:val="center"/>
          </w:tcPr>
          <w:p w:rsidR="00B86BBA" w:rsidRPr="00B86BBA" w:rsidRDefault="00B86BBA" w:rsidP="00B86BBA">
            <w:pPr>
              <w:autoSpaceDE w:val="0"/>
              <w:autoSpaceDN w:val="0"/>
              <w:adjustRightInd w:val="0"/>
              <w:spacing w:after="0" w:line="240" w:lineRule="auto"/>
              <w:ind w:firstLine="0"/>
              <w:jc w:val="center"/>
              <w:rPr>
                <w:sz w:val="20"/>
                <w:szCs w:val="20"/>
              </w:rPr>
            </w:pPr>
          </w:p>
        </w:tc>
        <w:tc>
          <w:tcPr>
            <w:tcW w:w="823" w:type="dxa"/>
            <w:vAlign w:val="center"/>
          </w:tcPr>
          <w:p w:rsidR="00B86BBA" w:rsidRPr="00B86BBA" w:rsidRDefault="00B86BBA" w:rsidP="00B86BBA">
            <w:pPr>
              <w:autoSpaceDE w:val="0"/>
              <w:autoSpaceDN w:val="0"/>
              <w:adjustRightInd w:val="0"/>
              <w:spacing w:after="0" w:line="240" w:lineRule="auto"/>
              <w:ind w:firstLine="0"/>
              <w:jc w:val="center"/>
              <w:rPr>
                <w:sz w:val="20"/>
                <w:szCs w:val="20"/>
              </w:rPr>
            </w:pPr>
          </w:p>
        </w:tc>
        <w:tc>
          <w:tcPr>
            <w:tcW w:w="963" w:type="dxa"/>
            <w:vAlign w:val="center"/>
          </w:tcPr>
          <w:p w:rsidR="00B86BBA" w:rsidRPr="00B86BBA" w:rsidRDefault="00B86BBA" w:rsidP="00B86BBA">
            <w:pPr>
              <w:autoSpaceDE w:val="0"/>
              <w:autoSpaceDN w:val="0"/>
              <w:adjustRightInd w:val="0"/>
              <w:spacing w:after="0" w:line="240" w:lineRule="auto"/>
              <w:ind w:firstLine="0"/>
              <w:jc w:val="center"/>
              <w:rPr>
                <w:sz w:val="20"/>
                <w:szCs w:val="20"/>
              </w:rPr>
            </w:pPr>
          </w:p>
        </w:tc>
        <w:tc>
          <w:tcPr>
            <w:tcW w:w="1017" w:type="dxa"/>
            <w:vAlign w:val="center"/>
          </w:tcPr>
          <w:p w:rsidR="00B86BBA" w:rsidRPr="00B86BBA" w:rsidRDefault="00B86BBA" w:rsidP="00B86BBA">
            <w:pPr>
              <w:autoSpaceDE w:val="0"/>
              <w:autoSpaceDN w:val="0"/>
              <w:adjustRightInd w:val="0"/>
              <w:spacing w:after="0" w:line="240" w:lineRule="auto"/>
              <w:ind w:firstLine="0"/>
              <w:jc w:val="center"/>
              <w:rPr>
                <w:sz w:val="20"/>
                <w:szCs w:val="20"/>
              </w:rPr>
            </w:pPr>
          </w:p>
        </w:tc>
        <w:tc>
          <w:tcPr>
            <w:tcW w:w="794" w:type="dxa"/>
            <w:vAlign w:val="center"/>
          </w:tcPr>
          <w:p w:rsidR="00B86BBA" w:rsidRPr="00B86BBA" w:rsidRDefault="00B86BBA" w:rsidP="00B86BBA">
            <w:pPr>
              <w:autoSpaceDE w:val="0"/>
              <w:autoSpaceDN w:val="0"/>
              <w:adjustRightInd w:val="0"/>
              <w:spacing w:after="0" w:line="240" w:lineRule="auto"/>
              <w:ind w:firstLine="0"/>
              <w:jc w:val="center"/>
              <w:rPr>
                <w:sz w:val="20"/>
                <w:szCs w:val="20"/>
              </w:rPr>
            </w:pPr>
          </w:p>
        </w:tc>
      </w:tr>
      <w:tr w:rsidR="00B86BBA" w:rsidRPr="00024C09" w:rsidTr="00B86BBA">
        <w:trPr>
          <w:trHeight w:val="20"/>
          <w:jc w:val="center"/>
        </w:trPr>
        <w:tc>
          <w:tcPr>
            <w:tcW w:w="1061" w:type="dxa"/>
            <w:vAlign w:val="center"/>
          </w:tcPr>
          <w:p w:rsidR="00B86BBA" w:rsidRPr="00024C09" w:rsidRDefault="00B86BBA" w:rsidP="00B86BBA">
            <w:pPr>
              <w:autoSpaceDE w:val="0"/>
              <w:autoSpaceDN w:val="0"/>
              <w:adjustRightInd w:val="0"/>
              <w:spacing w:after="0" w:line="240" w:lineRule="auto"/>
              <w:ind w:firstLine="0"/>
              <w:jc w:val="center"/>
              <w:rPr>
                <w:sz w:val="20"/>
                <w:szCs w:val="20"/>
              </w:rPr>
            </w:pPr>
            <w:r w:rsidRPr="00024C09">
              <w:rPr>
                <w:sz w:val="20"/>
                <w:szCs w:val="20"/>
              </w:rPr>
              <w:t>август</w:t>
            </w:r>
          </w:p>
        </w:tc>
        <w:tc>
          <w:tcPr>
            <w:tcW w:w="963" w:type="dxa"/>
            <w:vAlign w:val="center"/>
          </w:tcPr>
          <w:p w:rsidR="00B86BBA" w:rsidRPr="00B86BBA" w:rsidRDefault="00B86BBA" w:rsidP="00B86BBA">
            <w:pPr>
              <w:autoSpaceDE w:val="0"/>
              <w:autoSpaceDN w:val="0"/>
              <w:adjustRightInd w:val="0"/>
              <w:spacing w:after="0" w:line="240" w:lineRule="auto"/>
              <w:ind w:firstLine="0"/>
              <w:jc w:val="center"/>
              <w:rPr>
                <w:sz w:val="20"/>
                <w:szCs w:val="20"/>
              </w:rPr>
            </w:pPr>
          </w:p>
        </w:tc>
        <w:tc>
          <w:tcPr>
            <w:tcW w:w="1008" w:type="dxa"/>
            <w:vAlign w:val="center"/>
          </w:tcPr>
          <w:p w:rsidR="00B86BBA" w:rsidRPr="00B86BBA" w:rsidRDefault="00B86BBA" w:rsidP="00B86BBA">
            <w:pPr>
              <w:autoSpaceDE w:val="0"/>
              <w:autoSpaceDN w:val="0"/>
              <w:adjustRightInd w:val="0"/>
              <w:spacing w:after="0" w:line="240" w:lineRule="auto"/>
              <w:ind w:firstLine="0"/>
              <w:jc w:val="center"/>
              <w:rPr>
                <w:sz w:val="20"/>
                <w:szCs w:val="20"/>
              </w:rPr>
            </w:pPr>
          </w:p>
        </w:tc>
        <w:tc>
          <w:tcPr>
            <w:tcW w:w="852" w:type="dxa"/>
            <w:vAlign w:val="center"/>
          </w:tcPr>
          <w:p w:rsidR="00B86BBA" w:rsidRPr="00B86BBA" w:rsidRDefault="00B86BBA" w:rsidP="00B86BBA">
            <w:pPr>
              <w:autoSpaceDE w:val="0"/>
              <w:autoSpaceDN w:val="0"/>
              <w:adjustRightInd w:val="0"/>
              <w:spacing w:after="0" w:line="240" w:lineRule="auto"/>
              <w:ind w:firstLine="0"/>
              <w:jc w:val="center"/>
              <w:rPr>
                <w:sz w:val="20"/>
                <w:szCs w:val="20"/>
              </w:rPr>
            </w:pPr>
          </w:p>
        </w:tc>
        <w:tc>
          <w:tcPr>
            <w:tcW w:w="972" w:type="dxa"/>
            <w:vAlign w:val="center"/>
          </w:tcPr>
          <w:p w:rsidR="00B86BBA" w:rsidRPr="00B86BBA" w:rsidRDefault="00B86BBA" w:rsidP="00B86BBA">
            <w:pPr>
              <w:autoSpaceDE w:val="0"/>
              <w:autoSpaceDN w:val="0"/>
              <w:adjustRightInd w:val="0"/>
              <w:spacing w:after="0" w:line="240" w:lineRule="auto"/>
              <w:ind w:firstLine="0"/>
              <w:jc w:val="center"/>
              <w:rPr>
                <w:sz w:val="20"/>
                <w:szCs w:val="20"/>
              </w:rPr>
            </w:pPr>
          </w:p>
        </w:tc>
        <w:tc>
          <w:tcPr>
            <w:tcW w:w="981" w:type="dxa"/>
            <w:vAlign w:val="center"/>
          </w:tcPr>
          <w:p w:rsidR="00B86BBA" w:rsidRPr="00B86BBA" w:rsidRDefault="00B86BBA" w:rsidP="00B86BBA">
            <w:pPr>
              <w:autoSpaceDE w:val="0"/>
              <w:autoSpaceDN w:val="0"/>
              <w:adjustRightInd w:val="0"/>
              <w:spacing w:after="0" w:line="240" w:lineRule="auto"/>
              <w:ind w:firstLine="0"/>
              <w:jc w:val="center"/>
              <w:rPr>
                <w:sz w:val="20"/>
                <w:szCs w:val="20"/>
              </w:rPr>
            </w:pPr>
          </w:p>
        </w:tc>
        <w:tc>
          <w:tcPr>
            <w:tcW w:w="823" w:type="dxa"/>
            <w:vAlign w:val="center"/>
          </w:tcPr>
          <w:p w:rsidR="00B86BBA" w:rsidRPr="00B86BBA" w:rsidRDefault="00B86BBA" w:rsidP="00B86BBA">
            <w:pPr>
              <w:autoSpaceDE w:val="0"/>
              <w:autoSpaceDN w:val="0"/>
              <w:adjustRightInd w:val="0"/>
              <w:spacing w:after="0" w:line="240" w:lineRule="auto"/>
              <w:ind w:firstLine="0"/>
              <w:jc w:val="center"/>
              <w:rPr>
                <w:sz w:val="20"/>
                <w:szCs w:val="20"/>
              </w:rPr>
            </w:pPr>
          </w:p>
        </w:tc>
        <w:tc>
          <w:tcPr>
            <w:tcW w:w="963" w:type="dxa"/>
            <w:vAlign w:val="center"/>
          </w:tcPr>
          <w:p w:rsidR="00B86BBA" w:rsidRPr="00B86BBA" w:rsidRDefault="00B86BBA" w:rsidP="00B86BBA">
            <w:pPr>
              <w:autoSpaceDE w:val="0"/>
              <w:autoSpaceDN w:val="0"/>
              <w:adjustRightInd w:val="0"/>
              <w:spacing w:after="0" w:line="240" w:lineRule="auto"/>
              <w:ind w:firstLine="0"/>
              <w:jc w:val="center"/>
              <w:rPr>
                <w:sz w:val="20"/>
                <w:szCs w:val="20"/>
              </w:rPr>
            </w:pPr>
          </w:p>
        </w:tc>
        <w:tc>
          <w:tcPr>
            <w:tcW w:w="1017" w:type="dxa"/>
            <w:vAlign w:val="center"/>
          </w:tcPr>
          <w:p w:rsidR="00B86BBA" w:rsidRPr="00B86BBA" w:rsidRDefault="00B86BBA" w:rsidP="00B86BBA">
            <w:pPr>
              <w:autoSpaceDE w:val="0"/>
              <w:autoSpaceDN w:val="0"/>
              <w:adjustRightInd w:val="0"/>
              <w:spacing w:after="0" w:line="240" w:lineRule="auto"/>
              <w:ind w:firstLine="0"/>
              <w:jc w:val="center"/>
              <w:rPr>
                <w:sz w:val="20"/>
                <w:szCs w:val="20"/>
              </w:rPr>
            </w:pPr>
          </w:p>
        </w:tc>
        <w:tc>
          <w:tcPr>
            <w:tcW w:w="794" w:type="dxa"/>
            <w:vAlign w:val="center"/>
          </w:tcPr>
          <w:p w:rsidR="00B86BBA" w:rsidRPr="00B86BBA" w:rsidRDefault="00B86BBA" w:rsidP="00B86BBA">
            <w:pPr>
              <w:autoSpaceDE w:val="0"/>
              <w:autoSpaceDN w:val="0"/>
              <w:adjustRightInd w:val="0"/>
              <w:spacing w:after="0" w:line="240" w:lineRule="auto"/>
              <w:ind w:firstLine="0"/>
              <w:jc w:val="center"/>
              <w:rPr>
                <w:sz w:val="20"/>
                <w:szCs w:val="20"/>
              </w:rPr>
            </w:pPr>
          </w:p>
        </w:tc>
      </w:tr>
      <w:tr w:rsidR="00B86BBA" w:rsidRPr="00024C09" w:rsidTr="00B86BBA">
        <w:trPr>
          <w:trHeight w:val="20"/>
          <w:jc w:val="center"/>
        </w:trPr>
        <w:tc>
          <w:tcPr>
            <w:tcW w:w="1061" w:type="dxa"/>
            <w:vAlign w:val="center"/>
          </w:tcPr>
          <w:p w:rsidR="00B86BBA" w:rsidRPr="00024C09" w:rsidRDefault="00B86BBA" w:rsidP="00B86BBA">
            <w:pPr>
              <w:autoSpaceDE w:val="0"/>
              <w:autoSpaceDN w:val="0"/>
              <w:adjustRightInd w:val="0"/>
              <w:spacing w:after="0" w:line="240" w:lineRule="auto"/>
              <w:ind w:firstLine="0"/>
              <w:jc w:val="center"/>
              <w:rPr>
                <w:sz w:val="20"/>
                <w:szCs w:val="20"/>
              </w:rPr>
            </w:pPr>
            <w:r w:rsidRPr="00024C09">
              <w:rPr>
                <w:sz w:val="20"/>
                <w:szCs w:val="20"/>
              </w:rPr>
              <w:t>сентябрь</w:t>
            </w:r>
          </w:p>
        </w:tc>
        <w:tc>
          <w:tcPr>
            <w:tcW w:w="963" w:type="dxa"/>
            <w:vAlign w:val="center"/>
          </w:tcPr>
          <w:p w:rsidR="00B86BBA" w:rsidRPr="00B86BBA" w:rsidRDefault="00B86BBA" w:rsidP="00B86BBA">
            <w:pPr>
              <w:autoSpaceDE w:val="0"/>
              <w:autoSpaceDN w:val="0"/>
              <w:adjustRightInd w:val="0"/>
              <w:spacing w:after="0" w:line="240" w:lineRule="auto"/>
              <w:ind w:firstLine="0"/>
              <w:jc w:val="center"/>
              <w:rPr>
                <w:sz w:val="20"/>
                <w:szCs w:val="20"/>
              </w:rPr>
            </w:pPr>
            <w:r w:rsidRPr="00B86BBA">
              <w:rPr>
                <w:sz w:val="20"/>
                <w:szCs w:val="20"/>
              </w:rPr>
              <w:t>+3</w:t>
            </w:r>
          </w:p>
        </w:tc>
        <w:tc>
          <w:tcPr>
            <w:tcW w:w="1008" w:type="dxa"/>
            <w:vAlign w:val="center"/>
          </w:tcPr>
          <w:p w:rsidR="00B86BBA" w:rsidRPr="00B86BBA" w:rsidRDefault="00B86BBA" w:rsidP="00B86BBA">
            <w:pPr>
              <w:autoSpaceDE w:val="0"/>
              <w:autoSpaceDN w:val="0"/>
              <w:adjustRightInd w:val="0"/>
              <w:spacing w:after="0" w:line="240" w:lineRule="auto"/>
              <w:ind w:firstLine="0"/>
              <w:jc w:val="center"/>
              <w:rPr>
                <w:sz w:val="20"/>
                <w:szCs w:val="20"/>
              </w:rPr>
            </w:pPr>
            <w:r w:rsidRPr="00B86BBA">
              <w:rPr>
                <w:sz w:val="20"/>
                <w:szCs w:val="20"/>
              </w:rPr>
              <w:t>50</w:t>
            </w:r>
          </w:p>
        </w:tc>
        <w:tc>
          <w:tcPr>
            <w:tcW w:w="852" w:type="dxa"/>
            <w:vAlign w:val="center"/>
          </w:tcPr>
          <w:p w:rsidR="00B86BBA" w:rsidRPr="00B86BBA" w:rsidRDefault="00B86BBA" w:rsidP="00B86BBA">
            <w:pPr>
              <w:autoSpaceDE w:val="0"/>
              <w:autoSpaceDN w:val="0"/>
              <w:adjustRightInd w:val="0"/>
              <w:spacing w:after="0" w:line="240" w:lineRule="auto"/>
              <w:ind w:firstLine="0"/>
              <w:jc w:val="center"/>
              <w:rPr>
                <w:sz w:val="20"/>
                <w:szCs w:val="20"/>
              </w:rPr>
            </w:pPr>
            <w:r w:rsidRPr="00B86BBA">
              <w:rPr>
                <w:sz w:val="20"/>
                <w:szCs w:val="20"/>
              </w:rPr>
              <w:t>45</w:t>
            </w:r>
          </w:p>
        </w:tc>
        <w:tc>
          <w:tcPr>
            <w:tcW w:w="972" w:type="dxa"/>
            <w:vAlign w:val="center"/>
          </w:tcPr>
          <w:p w:rsidR="00B86BBA" w:rsidRPr="00B86BBA" w:rsidRDefault="00B86BBA" w:rsidP="00B86BBA">
            <w:pPr>
              <w:autoSpaceDE w:val="0"/>
              <w:autoSpaceDN w:val="0"/>
              <w:adjustRightInd w:val="0"/>
              <w:spacing w:after="0" w:line="240" w:lineRule="auto"/>
              <w:ind w:firstLine="0"/>
              <w:jc w:val="center"/>
              <w:rPr>
                <w:sz w:val="20"/>
                <w:szCs w:val="20"/>
              </w:rPr>
            </w:pPr>
          </w:p>
        </w:tc>
        <w:tc>
          <w:tcPr>
            <w:tcW w:w="981" w:type="dxa"/>
            <w:vAlign w:val="center"/>
          </w:tcPr>
          <w:p w:rsidR="00B86BBA" w:rsidRPr="00B86BBA" w:rsidRDefault="00B86BBA" w:rsidP="00B86BBA">
            <w:pPr>
              <w:autoSpaceDE w:val="0"/>
              <w:autoSpaceDN w:val="0"/>
              <w:adjustRightInd w:val="0"/>
              <w:spacing w:after="0" w:line="240" w:lineRule="auto"/>
              <w:ind w:firstLine="0"/>
              <w:jc w:val="center"/>
              <w:rPr>
                <w:sz w:val="20"/>
                <w:szCs w:val="20"/>
              </w:rPr>
            </w:pPr>
          </w:p>
        </w:tc>
        <w:tc>
          <w:tcPr>
            <w:tcW w:w="823" w:type="dxa"/>
            <w:vAlign w:val="center"/>
          </w:tcPr>
          <w:p w:rsidR="00B86BBA" w:rsidRPr="00B86BBA" w:rsidRDefault="00B86BBA" w:rsidP="00B86BBA">
            <w:pPr>
              <w:autoSpaceDE w:val="0"/>
              <w:autoSpaceDN w:val="0"/>
              <w:adjustRightInd w:val="0"/>
              <w:spacing w:after="0" w:line="240" w:lineRule="auto"/>
              <w:ind w:firstLine="0"/>
              <w:jc w:val="center"/>
              <w:rPr>
                <w:sz w:val="20"/>
                <w:szCs w:val="20"/>
              </w:rPr>
            </w:pPr>
          </w:p>
        </w:tc>
        <w:tc>
          <w:tcPr>
            <w:tcW w:w="963" w:type="dxa"/>
            <w:vAlign w:val="center"/>
          </w:tcPr>
          <w:p w:rsidR="00B86BBA" w:rsidRPr="00B86BBA" w:rsidRDefault="00B86BBA" w:rsidP="00B86BBA">
            <w:pPr>
              <w:autoSpaceDE w:val="0"/>
              <w:autoSpaceDN w:val="0"/>
              <w:adjustRightInd w:val="0"/>
              <w:spacing w:after="0" w:line="240" w:lineRule="auto"/>
              <w:ind w:firstLine="0"/>
              <w:jc w:val="center"/>
              <w:rPr>
                <w:sz w:val="20"/>
                <w:szCs w:val="20"/>
              </w:rPr>
            </w:pPr>
          </w:p>
        </w:tc>
        <w:tc>
          <w:tcPr>
            <w:tcW w:w="1017" w:type="dxa"/>
            <w:vAlign w:val="center"/>
          </w:tcPr>
          <w:p w:rsidR="00B86BBA" w:rsidRPr="00B86BBA" w:rsidRDefault="00B86BBA" w:rsidP="00B86BBA">
            <w:pPr>
              <w:autoSpaceDE w:val="0"/>
              <w:autoSpaceDN w:val="0"/>
              <w:adjustRightInd w:val="0"/>
              <w:spacing w:after="0" w:line="240" w:lineRule="auto"/>
              <w:ind w:firstLine="0"/>
              <w:jc w:val="center"/>
              <w:rPr>
                <w:sz w:val="20"/>
                <w:szCs w:val="20"/>
              </w:rPr>
            </w:pPr>
          </w:p>
        </w:tc>
        <w:tc>
          <w:tcPr>
            <w:tcW w:w="794" w:type="dxa"/>
            <w:vAlign w:val="center"/>
          </w:tcPr>
          <w:p w:rsidR="00B86BBA" w:rsidRPr="00B86BBA" w:rsidRDefault="00B86BBA" w:rsidP="00B86BBA">
            <w:pPr>
              <w:autoSpaceDE w:val="0"/>
              <w:autoSpaceDN w:val="0"/>
              <w:adjustRightInd w:val="0"/>
              <w:spacing w:after="0" w:line="240" w:lineRule="auto"/>
              <w:ind w:firstLine="0"/>
              <w:jc w:val="center"/>
              <w:rPr>
                <w:sz w:val="20"/>
                <w:szCs w:val="20"/>
              </w:rPr>
            </w:pPr>
          </w:p>
        </w:tc>
      </w:tr>
      <w:tr w:rsidR="00B86BBA" w:rsidRPr="00024C09" w:rsidTr="00B86BBA">
        <w:trPr>
          <w:trHeight w:val="20"/>
          <w:jc w:val="center"/>
        </w:trPr>
        <w:tc>
          <w:tcPr>
            <w:tcW w:w="1061" w:type="dxa"/>
            <w:vAlign w:val="center"/>
          </w:tcPr>
          <w:p w:rsidR="00B86BBA" w:rsidRPr="00024C09" w:rsidRDefault="00B86BBA" w:rsidP="00B86BBA">
            <w:pPr>
              <w:autoSpaceDE w:val="0"/>
              <w:autoSpaceDN w:val="0"/>
              <w:adjustRightInd w:val="0"/>
              <w:spacing w:after="0" w:line="240" w:lineRule="auto"/>
              <w:ind w:firstLine="0"/>
              <w:jc w:val="center"/>
              <w:rPr>
                <w:sz w:val="20"/>
                <w:szCs w:val="20"/>
              </w:rPr>
            </w:pPr>
            <w:r w:rsidRPr="00024C09">
              <w:rPr>
                <w:sz w:val="20"/>
                <w:szCs w:val="20"/>
              </w:rPr>
              <w:t>октябрь</w:t>
            </w:r>
          </w:p>
        </w:tc>
        <w:tc>
          <w:tcPr>
            <w:tcW w:w="963" w:type="dxa"/>
            <w:vAlign w:val="center"/>
          </w:tcPr>
          <w:p w:rsidR="00B86BBA" w:rsidRPr="00B86BBA" w:rsidRDefault="00B86BBA" w:rsidP="00B86BBA">
            <w:pPr>
              <w:autoSpaceDE w:val="0"/>
              <w:autoSpaceDN w:val="0"/>
              <w:adjustRightInd w:val="0"/>
              <w:spacing w:after="0" w:line="240" w:lineRule="auto"/>
              <w:ind w:firstLine="0"/>
              <w:jc w:val="center"/>
              <w:rPr>
                <w:sz w:val="20"/>
                <w:szCs w:val="20"/>
              </w:rPr>
            </w:pPr>
            <w:r w:rsidRPr="00B86BBA">
              <w:rPr>
                <w:sz w:val="20"/>
                <w:szCs w:val="20"/>
              </w:rPr>
              <w:t>-2</w:t>
            </w:r>
          </w:p>
        </w:tc>
        <w:tc>
          <w:tcPr>
            <w:tcW w:w="1008" w:type="dxa"/>
            <w:vAlign w:val="center"/>
          </w:tcPr>
          <w:p w:rsidR="00B86BBA" w:rsidRPr="00B86BBA" w:rsidRDefault="00B86BBA" w:rsidP="00B86BBA">
            <w:pPr>
              <w:autoSpaceDE w:val="0"/>
              <w:autoSpaceDN w:val="0"/>
              <w:adjustRightInd w:val="0"/>
              <w:spacing w:after="0" w:line="240" w:lineRule="auto"/>
              <w:ind w:firstLine="0"/>
              <w:jc w:val="center"/>
              <w:rPr>
                <w:sz w:val="20"/>
                <w:szCs w:val="20"/>
              </w:rPr>
            </w:pPr>
            <w:r w:rsidRPr="00B86BBA">
              <w:rPr>
                <w:sz w:val="20"/>
                <w:szCs w:val="20"/>
              </w:rPr>
              <w:t>52</w:t>
            </w:r>
          </w:p>
        </w:tc>
        <w:tc>
          <w:tcPr>
            <w:tcW w:w="852" w:type="dxa"/>
            <w:vAlign w:val="center"/>
          </w:tcPr>
          <w:p w:rsidR="00B86BBA" w:rsidRPr="00B86BBA" w:rsidRDefault="00B86BBA" w:rsidP="00B86BBA">
            <w:pPr>
              <w:autoSpaceDE w:val="0"/>
              <w:autoSpaceDN w:val="0"/>
              <w:adjustRightInd w:val="0"/>
              <w:spacing w:after="0" w:line="240" w:lineRule="auto"/>
              <w:ind w:firstLine="0"/>
              <w:jc w:val="center"/>
              <w:rPr>
                <w:sz w:val="20"/>
                <w:szCs w:val="20"/>
              </w:rPr>
            </w:pPr>
            <w:r w:rsidRPr="00B86BBA">
              <w:rPr>
                <w:sz w:val="20"/>
                <w:szCs w:val="20"/>
              </w:rPr>
              <w:t>45</w:t>
            </w:r>
          </w:p>
        </w:tc>
        <w:tc>
          <w:tcPr>
            <w:tcW w:w="972" w:type="dxa"/>
            <w:vAlign w:val="center"/>
          </w:tcPr>
          <w:p w:rsidR="00B86BBA" w:rsidRPr="00B86BBA" w:rsidRDefault="00B86BBA" w:rsidP="00B86BBA">
            <w:pPr>
              <w:autoSpaceDE w:val="0"/>
              <w:autoSpaceDN w:val="0"/>
              <w:adjustRightInd w:val="0"/>
              <w:spacing w:after="0" w:line="240" w:lineRule="auto"/>
              <w:ind w:firstLine="0"/>
              <w:jc w:val="center"/>
              <w:rPr>
                <w:sz w:val="20"/>
                <w:szCs w:val="20"/>
              </w:rPr>
            </w:pPr>
          </w:p>
        </w:tc>
        <w:tc>
          <w:tcPr>
            <w:tcW w:w="981" w:type="dxa"/>
            <w:vAlign w:val="center"/>
          </w:tcPr>
          <w:p w:rsidR="00B86BBA" w:rsidRPr="00B86BBA" w:rsidRDefault="00B86BBA" w:rsidP="00B86BBA">
            <w:pPr>
              <w:autoSpaceDE w:val="0"/>
              <w:autoSpaceDN w:val="0"/>
              <w:adjustRightInd w:val="0"/>
              <w:spacing w:after="0" w:line="240" w:lineRule="auto"/>
              <w:ind w:firstLine="0"/>
              <w:jc w:val="center"/>
              <w:rPr>
                <w:sz w:val="20"/>
                <w:szCs w:val="20"/>
              </w:rPr>
            </w:pPr>
          </w:p>
        </w:tc>
        <w:tc>
          <w:tcPr>
            <w:tcW w:w="823" w:type="dxa"/>
            <w:vAlign w:val="center"/>
          </w:tcPr>
          <w:p w:rsidR="00B86BBA" w:rsidRPr="00B86BBA" w:rsidRDefault="00B86BBA" w:rsidP="00B86BBA">
            <w:pPr>
              <w:autoSpaceDE w:val="0"/>
              <w:autoSpaceDN w:val="0"/>
              <w:adjustRightInd w:val="0"/>
              <w:spacing w:after="0" w:line="240" w:lineRule="auto"/>
              <w:ind w:firstLine="0"/>
              <w:jc w:val="center"/>
              <w:rPr>
                <w:sz w:val="20"/>
                <w:szCs w:val="20"/>
              </w:rPr>
            </w:pPr>
          </w:p>
        </w:tc>
        <w:tc>
          <w:tcPr>
            <w:tcW w:w="963" w:type="dxa"/>
            <w:vAlign w:val="center"/>
          </w:tcPr>
          <w:p w:rsidR="00B86BBA" w:rsidRPr="00B86BBA" w:rsidRDefault="00B86BBA" w:rsidP="00B86BBA">
            <w:pPr>
              <w:autoSpaceDE w:val="0"/>
              <w:autoSpaceDN w:val="0"/>
              <w:adjustRightInd w:val="0"/>
              <w:spacing w:after="0" w:line="240" w:lineRule="auto"/>
              <w:ind w:firstLine="0"/>
              <w:jc w:val="center"/>
              <w:rPr>
                <w:sz w:val="20"/>
                <w:szCs w:val="20"/>
              </w:rPr>
            </w:pPr>
          </w:p>
        </w:tc>
        <w:tc>
          <w:tcPr>
            <w:tcW w:w="1017" w:type="dxa"/>
            <w:vAlign w:val="center"/>
          </w:tcPr>
          <w:p w:rsidR="00B86BBA" w:rsidRPr="00B86BBA" w:rsidRDefault="00B86BBA" w:rsidP="00B86BBA">
            <w:pPr>
              <w:autoSpaceDE w:val="0"/>
              <w:autoSpaceDN w:val="0"/>
              <w:adjustRightInd w:val="0"/>
              <w:spacing w:after="0" w:line="240" w:lineRule="auto"/>
              <w:ind w:firstLine="0"/>
              <w:jc w:val="center"/>
              <w:rPr>
                <w:sz w:val="20"/>
                <w:szCs w:val="20"/>
              </w:rPr>
            </w:pPr>
          </w:p>
        </w:tc>
        <w:tc>
          <w:tcPr>
            <w:tcW w:w="794" w:type="dxa"/>
            <w:vAlign w:val="center"/>
          </w:tcPr>
          <w:p w:rsidR="00B86BBA" w:rsidRPr="00B86BBA" w:rsidRDefault="00B86BBA" w:rsidP="00B86BBA">
            <w:pPr>
              <w:autoSpaceDE w:val="0"/>
              <w:autoSpaceDN w:val="0"/>
              <w:adjustRightInd w:val="0"/>
              <w:spacing w:after="0" w:line="240" w:lineRule="auto"/>
              <w:ind w:firstLine="0"/>
              <w:jc w:val="center"/>
              <w:rPr>
                <w:sz w:val="20"/>
                <w:szCs w:val="20"/>
              </w:rPr>
            </w:pPr>
          </w:p>
        </w:tc>
      </w:tr>
      <w:tr w:rsidR="00B86BBA" w:rsidRPr="00024C09" w:rsidTr="00B86BBA">
        <w:trPr>
          <w:trHeight w:val="20"/>
          <w:jc w:val="center"/>
        </w:trPr>
        <w:tc>
          <w:tcPr>
            <w:tcW w:w="1061" w:type="dxa"/>
            <w:vAlign w:val="center"/>
          </w:tcPr>
          <w:p w:rsidR="00B86BBA" w:rsidRPr="00024C09" w:rsidRDefault="00B86BBA" w:rsidP="00B86BBA">
            <w:pPr>
              <w:autoSpaceDE w:val="0"/>
              <w:autoSpaceDN w:val="0"/>
              <w:adjustRightInd w:val="0"/>
              <w:spacing w:after="0" w:line="240" w:lineRule="auto"/>
              <w:ind w:firstLine="0"/>
              <w:jc w:val="center"/>
              <w:rPr>
                <w:sz w:val="20"/>
                <w:szCs w:val="20"/>
              </w:rPr>
            </w:pPr>
            <w:r w:rsidRPr="00024C09">
              <w:rPr>
                <w:sz w:val="20"/>
                <w:szCs w:val="20"/>
              </w:rPr>
              <w:t>ноябрь</w:t>
            </w:r>
          </w:p>
        </w:tc>
        <w:tc>
          <w:tcPr>
            <w:tcW w:w="963" w:type="dxa"/>
            <w:vAlign w:val="center"/>
          </w:tcPr>
          <w:p w:rsidR="00B86BBA" w:rsidRPr="00B86BBA" w:rsidRDefault="00B86BBA" w:rsidP="00B86BBA">
            <w:pPr>
              <w:autoSpaceDE w:val="0"/>
              <w:autoSpaceDN w:val="0"/>
              <w:adjustRightInd w:val="0"/>
              <w:spacing w:after="0" w:line="240" w:lineRule="auto"/>
              <w:ind w:firstLine="0"/>
              <w:jc w:val="center"/>
              <w:rPr>
                <w:sz w:val="20"/>
                <w:szCs w:val="20"/>
              </w:rPr>
            </w:pPr>
            <w:r w:rsidRPr="00B86BBA">
              <w:rPr>
                <w:sz w:val="20"/>
                <w:szCs w:val="20"/>
              </w:rPr>
              <w:t>-15</w:t>
            </w:r>
          </w:p>
        </w:tc>
        <w:tc>
          <w:tcPr>
            <w:tcW w:w="1008" w:type="dxa"/>
            <w:vAlign w:val="center"/>
          </w:tcPr>
          <w:p w:rsidR="00B86BBA" w:rsidRPr="00B86BBA" w:rsidRDefault="00B86BBA" w:rsidP="00B86BBA">
            <w:pPr>
              <w:autoSpaceDE w:val="0"/>
              <w:autoSpaceDN w:val="0"/>
              <w:adjustRightInd w:val="0"/>
              <w:spacing w:after="0" w:line="240" w:lineRule="auto"/>
              <w:ind w:firstLine="0"/>
              <w:jc w:val="center"/>
              <w:rPr>
                <w:sz w:val="20"/>
                <w:szCs w:val="20"/>
              </w:rPr>
            </w:pPr>
            <w:r w:rsidRPr="00B86BBA">
              <w:rPr>
                <w:sz w:val="20"/>
                <w:szCs w:val="20"/>
              </w:rPr>
              <w:t>57</w:t>
            </w:r>
          </w:p>
        </w:tc>
        <w:tc>
          <w:tcPr>
            <w:tcW w:w="852" w:type="dxa"/>
            <w:vAlign w:val="center"/>
          </w:tcPr>
          <w:p w:rsidR="00B86BBA" w:rsidRPr="00B86BBA" w:rsidRDefault="00B86BBA" w:rsidP="00B86BBA">
            <w:pPr>
              <w:autoSpaceDE w:val="0"/>
              <w:autoSpaceDN w:val="0"/>
              <w:adjustRightInd w:val="0"/>
              <w:spacing w:after="0" w:line="240" w:lineRule="auto"/>
              <w:ind w:firstLine="0"/>
              <w:jc w:val="center"/>
              <w:rPr>
                <w:sz w:val="20"/>
                <w:szCs w:val="20"/>
              </w:rPr>
            </w:pPr>
            <w:r w:rsidRPr="00B86BBA">
              <w:rPr>
                <w:sz w:val="20"/>
                <w:szCs w:val="20"/>
              </w:rPr>
              <w:t>49</w:t>
            </w:r>
          </w:p>
        </w:tc>
        <w:tc>
          <w:tcPr>
            <w:tcW w:w="972" w:type="dxa"/>
            <w:vAlign w:val="center"/>
          </w:tcPr>
          <w:p w:rsidR="00B86BBA" w:rsidRPr="00B86BBA" w:rsidRDefault="00B86BBA" w:rsidP="00B86BBA">
            <w:pPr>
              <w:autoSpaceDE w:val="0"/>
              <w:autoSpaceDN w:val="0"/>
              <w:adjustRightInd w:val="0"/>
              <w:spacing w:after="0" w:line="240" w:lineRule="auto"/>
              <w:ind w:firstLine="0"/>
              <w:jc w:val="center"/>
              <w:rPr>
                <w:sz w:val="20"/>
                <w:szCs w:val="20"/>
              </w:rPr>
            </w:pPr>
          </w:p>
        </w:tc>
        <w:tc>
          <w:tcPr>
            <w:tcW w:w="981" w:type="dxa"/>
            <w:vAlign w:val="center"/>
          </w:tcPr>
          <w:p w:rsidR="00B86BBA" w:rsidRPr="00B86BBA" w:rsidRDefault="00B86BBA" w:rsidP="00B86BBA">
            <w:pPr>
              <w:autoSpaceDE w:val="0"/>
              <w:autoSpaceDN w:val="0"/>
              <w:adjustRightInd w:val="0"/>
              <w:spacing w:after="0" w:line="240" w:lineRule="auto"/>
              <w:ind w:firstLine="0"/>
              <w:jc w:val="center"/>
              <w:rPr>
                <w:sz w:val="20"/>
                <w:szCs w:val="20"/>
              </w:rPr>
            </w:pPr>
          </w:p>
        </w:tc>
        <w:tc>
          <w:tcPr>
            <w:tcW w:w="823" w:type="dxa"/>
            <w:vAlign w:val="center"/>
          </w:tcPr>
          <w:p w:rsidR="00B86BBA" w:rsidRPr="00B86BBA" w:rsidRDefault="00B86BBA" w:rsidP="00B86BBA">
            <w:pPr>
              <w:autoSpaceDE w:val="0"/>
              <w:autoSpaceDN w:val="0"/>
              <w:adjustRightInd w:val="0"/>
              <w:spacing w:after="0" w:line="240" w:lineRule="auto"/>
              <w:ind w:firstLine="0"/>
              <w:jc w:val="center"/>
              <w:rPr>
                <w:sz w:val="20"/>
                <w:szCs w:val="20"/>
              </w:rPr>
            </w:pPr>
          </w:p>
        </w:tc>
        <w:tc>
          <w:tcPr>
            <w:tcW w:w="963" w:type="dxa"/>
            <w:vAlign w:val="center"/>
          </w:tcPr>
          <w:p w:rsidR="00B86BBA" w:rsidRPr="00B86BBA" w:rsidRDefault="00B86BBA" w:rsidP="00B86BBA">
            <w:pPr>
              <w:autoSpaceDE w:val="0"/>
              <w:autoSpaceDN w:val="0"/>
              <w:adjustRightInd w:val="0"/>
              <w:spacing w:after="0" w:line="240" w:lineRule="auto"/>
              <w:ind w:firstLine="0"/>
              <w:jc w:val="center"/>
              <w:rPr>
                <w:sz w:val="20"/>
                <w:szCs w:val="20"/>
              </w:rPr>
            </w:pPr>
          </w:p>
        </w:tc>
        <w:tc>
          <w:tcPr>
            <w:tcW w:w="1017" w:type="dxa"/>
            <w:vAlign w:val="center"/>
          </w:tcPr>
          <w:p w:rsidR="00B86BBA" w:rsidRPr="00B86BBA" w:rsidRDefault="00B86BBA" w:rsidP="00B86BBA">
            <w:pPr>
              <w:autoSpaceDE w:val="0"/>
              <w:autoSpaceDN w:val="0"/>
              <w:adjustRightInd w:val="0"/>
              <w:spacing w:after="0" w:line="240" w:lineRule="auto"/>
              <w:ind w:firstLine="0"/>
              <w:jc w:val="center"/>
              <w:rPr>
                <w:sz w:val="20"/>
                <w:szCs w:val="20"/>
              </w:rPr>
            </w:pPr>
          </w:p>
        </w:tc>
        <w:tc>
          <w:tcPr>
            <w:tcW w:w="794" w:type="dxa"/>
            <w:vAlign w:val="center"/>
          </w:tcPr>
          <w:p w:rsidR="00B86BBA" w:rsidRPr="00B86BBA" w:rsidRDefault="00B86BBA" w:rsidP="00B86BBA">
            <w:pPr>
              <w:autoSpaceDE w:val="0"/>
              <w:autoSpaceDN w:val="0"/>
              <w:adjustRightInd w:val="0"/>
              <w:spacing w:after="0" w:line="240" w:lineRule="auto"/>
              <w:ind w:firstLine="0"/>
              <w:jc w:val="center"/>
              <w:rPr>
                <w:sz w:val="20"/>
                <w:szCs w:val="20"/>
              </w:rPr>
            </w:pPr>
          </w:p>
        </w:tc>
      </w:tr>
      <w:tr w:rsidR="00B86BBA" w:rsidRPr="00024C09" w:rsidTr="00B86BBA">
        <w:trPr>
          <w:trHeight w:val="20"/>
          <w:jc w:val="center"/>
        </w:trPr>
        <w:tc>
          <w:tcPr>
            <w:tcW w:w="1061" w:type="dxa"/>
            <w:vAlign w:val="center"/>
          </w:tcPr>
          <w:p w:rsidR="00B86BBA" w:rsidRPr="00024C09" w:rsidRDefault="00B86BBA" w:rsidP="00B86BBA">
            <w:pPr>
              <w:autoSpaceDE w:val="0"/>
              <w:autoSpaceDN w:val="0"/>
              <w:adjustRightInd w:val="0"/>
              <w:spacing w:after="0" w:line="240" w:lineRule="auto"/>
              <w:ind w:firstLine="0"/>
              <w:jc w:val="center"/>
              <w:rPr>
                <w:sz w:val="20"/>
                <w:szCs w:val="20"/>
              </w:rPr>
            </w:pPr>
            <w:r w:rsidRPr="00024C09">
              <w:rPr>
                <w:sz w:val="20"/>
                <w:szCs w:val="20"/>
              </w:rPr>
              <w:t>декабрь</w:t>
            </w:r>
          </w:p>
        </w:tc>
        <w:tc>
          <w:tcPr>
            <w:tcW w:w="963" w:type="dxa"/>
            <w:vAlign w:val="center"/>
          </w:tcPr>
          <w:p w:rsidR="00B86BBA" w:rsidRPr="00B86BBA" w:rsidRDefault="00B86BBA" w:rsidP="00B86BBA">
            <w:pPr>
              <w:autoSpaceDE w:val="0"/>
              <w:autoSpaceDN w:val="0"/>
              <w:adjustRightInd w:val="0"/>
              <w:spacing w:after="0" w:line="240" w:lineRule="auto"/>
              <w:ind w:firstLine="0"/>
              <w:jc w:val="center"/>
              <w:rPr>
                <w:sz w:val="20"/>
                <w:szCs w:val="20"/>
              </w:rPr>
            </w:pPr>
            <w:r w:rsidRPr="00B86BBA">
              <w:rPr>
                <w:sz w:val="20"/>
                <w:szCs w:val="20"/>
              </w:rPr>
              <w:t>-25</w:t>
            </w:r>
          </w:p>
        </w:tc>
        <w:tc>
          <w:tcPr>
            <w:tcW w:w="1008" w:type="dxa"/>
            <w:vAlign w:val="center"/>
          </w:tcPr>
          <w:p w:rsidR="00B86BBA" w:rsidRPr="00B86BBA" w:rsidRDefault="00B86BBA" w:rsidP="00B86BBA">
            <w:pPr>
              <w:autoSpaceDE w:val="0"/>
              <w:autoSpaceDN w:val="0"/>
              <w:adjustRightInd w:val="0"/>
              <w:spacing w:after="0" w:line="240" w:lineRule="auto"/>
              <w:ind w:firstLine="0"/>
              <w:jc w:val="center"/>
              <w:rPr>
                <w:sz w:val="20"/>
                <w:szCs w:val="20"/>
              </w:rPr>
            </w:pPr>
            <w:r w:rsidRPr="00B86BBA">
              <w:rPr>
                <w:sz w:val="20"/>
                <w:szCs w:val="20"/>
              </w:rPr>
              <w:t>62</w:t>
            </w:r>
          </w:p>
        </w:tc>
        <w:tc>
          <w:tcPr>
            <w:tcW w:w="852" w:type="dxa"/>
            <w:vAlign w:val="center"/>
          </w:tcPr>
          <w:p w:rsidR="00B86BBA" w:rsidRPr="00B86BBA" w:rsidRDefault="00B86BBA" w:rsidP="00B86BBA">
            <w:pPr>
              <w:autoSpaceDE w:val="0"/>
              <w:autoSpaceDN w:val="0"/>
              <w:adjustRightInd w:val="0"/>
              <w:spacing w:after="0" w:line="240" w:lineRule="auto"/>
              <w:ind w:firstLine="0"/>
              <w:jc w:val="center"/>
              <w:rPr>
                <w:sz w:val="20"/>
                <w:szCs w:val="20"/>
              </w:rPr>
            </w:pPr>
            <w:r w:rsidRPr="00B86BBA">
              <w:rPr>
                <w:sz w:val="20"/>
                <w:szCs w:val="20"/>
              </w:rPr>
              <w:t>53</w:t>
            </w:r>
          </w:p>
        </w:tc>
        <w:tc>
          <w:tcPr>
            <w:tcW w:w="972" w:type="dxa"/>
            <w:vAlign w:val="center"/>
          </w:tcPr>
          <w:p w:rsidR="00B86BBA" w:rsidRPr="00B86BBA" w:rsidRDefault="00B86BBA" w:rsidP="00B86BBA">
            <w:pPr>
              <w:autoSpaceDE w:val="0"/>
              <w:autoSpaceDN w:val="0"/>
              <w:adjustRightInd w:val="0"/>
              <w:spacing w:after="0" w:line="240" w:lineRule="auto"/>
              <w:ind w:firstLine="0"/>
              <w:jc w:val="center"/>
              <w:rPr>
                <w:sz w:val="20"/>
                <w:szCs w:val="20"/>
              </w:rPr>
            </w:pPr>
          </w:p>
        </w:tc>
        <w:tc>
          <w:tcPr>
            <w:tcW w:w="981" w:type="dxa"/>
            <w:vAlign w:val="center"/>
          </w:tcPr>
          <w:p w:rsidR="00B86BBA" w:rsidRPr="00B86BBA" w:rsidRDefault="00B86BBA" w:rsidP="00B86BBA">
            <w:pPr>
              <w:autoSpaceDE w:val="0"/>
              <w:autoSpaceDN w:val="0"/>
              <w:adjustRightInd w:val="0"/>
              <w:spacing w:after="0" w:line="240" w:lineRule="auto"/>
              <w:ind w:firstLine="0"/>
              <w:jc w:val="center"/>
              <w:rPr>
                <w:sz w:val="20"/>
                <w:szCs w:val="20"/>
              </w:rPr>
            </w:pPr>
          </w:p>
        </w:tc>
        <w:tc>
          <w:tcPr>
            <w:tcW w:w="823" w:type="dxa"/>
            <w:vAlign w:val="center"/>
          </w:tcPr>
          <w:p w:rsidR="00B86BBA" w:rsidRPr="00B86BBA" w:rsidRDefault="00B86BBA" w:rsidP="00B86BBA">
            <w:pPr>
              <w:autoSpaceDE w:val="0"/>
              <w:autoSpaceDN w:val="0"/>
              <w:adjustRightInd w:val="0"/>
              <w:spacing w:after="0" w:line="240" w:lineRule="auto"/>
              <w:ind w:firstLine="0"/>
              <w:jc w:val="center"/>
              <w:rPr>
                <w:sz w:val="20"/>
                <w:szCs w:val="20"/>
              </w:rPr>
            </w:pPr>
          </w:p>
        </w:tc>
        <w:tc>
          <w:tcPr>
            <w:tcW w:w="963" w:type="dxa"/>
            <w:vAlign w:val="center"/>
          </w:tcPr>
          <w:p w:rsidR="00B86BBA" w:rsidRPr="00B86BBA" w:rsidRDefault="00B86BBA" w:rsidP="00B86BBA">
            <w:pPr>
              <w:autoSpaceDE w:val="0"/>
              <w:autoSpaceDN w:val="0"/>
              <w:adjustRightInd w:val="0"/>
              <w:spacing w:after="0" w:line="240" w:lineRule="auto"/>
              <w:ind w:firstLine="0"/>
              <w:jc w:val="center"/>
              <w:rPr>
                <w:sz w:val="20"/>
                <w:szCs w:val="20"/>
              </w:rPr>
            </w:pPr>
          </w:p>
        </w:tc>
        <w:tc>
          <w:tcPr>
            <w:tcW w:w="1017" w:type="dxa"/>
            <w:vAlign w:val="center"/>
          </w:tcPr>
          <w:p w:rsidR="00B86BBA" w:rsidRPr="00B86BBA" w:rsidRDefault="00B86BBA" w:rsidP="00B86BBA">
            <w:pPr>
              <w:autoSpaceDE w:val="0"/>
              <w:autoSpaceDN w:val="0"/>
              <w:adjustRightInd w:val="0"/>
              <w:spacing w:after="0" w:line="240" w:lineRule="auto"/>
              <w:ind w:firstLine="0"/>
              <w:jc w:val="center"/>
              <w:rPr>
                <w:sz w:val="20"/>
                <w:szCs w:val="20"/>
              </w:rPr>
            </w:pPr>
          </w:p>
        </w:tc>
        <w:tc>
          <w:tcPr>
            <w:tcW w:w="794" w:type="dxa"/>
            <w:vAlign w:val="center"/>
          </w:tcPr>
          <w:p w:rsidR="00B86BBA" w:rsidRPr="00B86BBA" w:rsidRDefault="00B86BBA" w:rsidP="00B86BBA">
            <w:pPr>
              <w:autoSpaceDE w:val="0"/>
              <w:autoSpaceDN w:val="0"/>
              <w:adjustRightInd w:val="0"/>
              <w:spacing w:after="0" w:line="240" w:lineRule="auto"/>
              <w:ind w:firstLine="0"/>
              <w:jc w:val="center"/>
              <w:rPr>
                <w:sz w:val="20"/>
                <w:szCs w:val="20"/>
              </w:rPr>
            </w:pPr>
          </w:p>
        </w:tc>
      </w:tr>
      <w:tr w:rsidR="00B86BBA" w:rsidRPr="00024C09" w:rsidTr="00B86BBA">
        <w:trPr>
          <w:trHeight w:val="20"/>
          <w:jc w:val="center"/>
        </w:trPr>
        <w:tc>
          <w:tcPr>
            <w:tcW w:w="1061" w:type="dxa"/>
            <w:vAlign w:val="center"/>
          </w:tcPr>
          <w:p w:rsidR="00B86BBA" w:rsidRPr="00024C09" w:rsidRDefault="00B86BBA" w:rsidP="00B86BBA">
            <w:pPr>
              <w:autoSpaceDE w:val="0"/>
              <w:autoSpaceDN w:val="0"/>
              <w:adjustRightInd w:val="0"/>
              <w:spacing w:after="0" w:line="240" w:lineRule="auto"/>
              <w:ind w:firstLine="0"/>
              <w:jc w:val="center"/>
              <w:rPr>
                <w:sz w:val="20"/>
                <w:szCs w:val="20"/>
              </w:rPr>
            </w:pPr>
            <w:r w:rsidRPr="00024C09">
              <w:rPr>
                <w:sz w:val="20"/>
                <w:szCs w:val="20"/>
              </w:rPr>
              <w:t>Ср. от-ный</w:t>
            </w:r>
          </w:p>
          <w:p w:rsidR="00B86BBA" w:rsidRPr="00024C09" w:rsidRDefault="00B86BBA" w:rsidP="00B86BBA">
            <w:pPr>
              <w:autoSpaceDE w:val="0"/>
              <w:autoSpaceDN w:val="0"/>
              <w:adjustRightInd w:val="0"/>
              <w:spacing w:after="0" w:line="240" w:lineRule="auto"/>
              <w:ind w:firstLine="0"/>
              <w:jc w:val="center"/>
              <w:rPr>
                <w:sz w:val="20"/>
                <w:szCs w:val="20"/>
              </w:rPr>
            </w:pPr>
            <w:r w:rsidRPr="00024C09">
              <w:rPr>
                <w:sz w:val="20"/>
                <w:szCs w:val="20"/>
              </w:rPr>
              <w:t>период</w:t>
            </w:r>
          </w:p>
        </w:tc>
        <w:tc>
          <w:tcPr>
            <w:tcW w:w="963" w:type="dxa"/>
            <w:vAlign w:val="center"/>
          </w:tcPr>
          <w:p w:rsidR="00B86BBA" w:rsidRPr="00B86BBA" w:rsidRDefault="00B86BBA" w:rsidP="00B86BBA">
            <w:pPr>
              <w:autoSpaceDE w:val="0"/>
              <w:autoSpaceDN w:val="0"/>
              <w:adjustRightInd w:val="0"/>
              <w:spacing w:after="0" w:line="240" w:lineRule="auto"/>
              <w:ind w:firstLine="0"/>
              <w:jc w:val="center"/>
              <w:rPr>
                <w:sz w:val="20"/>
                <w:szCs w:val="20"/>
              </w:rPr>
            </w:pPr>
          </w:p>
        </w:tc>
        <w:tc>
          <w:tcPr>
            <w:tcW w:w="1008" w:type="dxa"/>
            <w:vAlign w:val="center"/>
          </w:tcPr>
          <w:p w:rsidR="00B86BBA" w:rsidRPr="00B86BBA" w:rsidRDefault="00B86BBA" w:rsidP="00B86BBA">
            <w:pPr>
              <w:autoSpaceDE w:val="0"/>
              <w:autoSpaceDN w:val="0"/>
              <w:adjustRightInd w:val="0"/>
              <w:spacing w:after="0" w:line="240" w:lineRule="auto"/>
              <w:ind w:firstLine="0"/>
              <w:jc w:val="center"/>
              <w:rPr>
                <w:sz w:val="20"/>
                <w:szCs w:val="20"/>
              </w:rPr>
            </w:pPr>
          </w:p>
        </w:tc>
        <w:tc>
          <w:tcPr>
            <w:tcW w:w="852" w:type="dxa"/>
            <w:vAlign w:val="center"/>
          </w:tcPr>
          <w:p w:rsidR="00B86BBA" w:rsidRPr="00B86BBA" w:rsidRDefault="00B86BBA" w:rsidP="00B86BBA">
            <w:pPr>
              <w:autoSpaceDE w:val="0"/>
              <w:autoSpaceDN w:val="0"/>
              <w:adjustRightInd w:val="0"/>
              <w:spacing w:after="0" w:line="240" w:lineRule="auto"/>
              <w:ind w:firstLine="0"/>
              <w:jc w:val="center"/>
              <w:rPr>
                <w:sz w:val="20"/>
                <w:szCs w:val="20"/>
              </w:rPr>
            </w:pPr>
          </w:p>
        </w:tc>
        <w:tc>
          <w:tcPr>
            <w:tcW w:w="972" w:type="dxa"/>
            <w:vAlign w:val="center"/>
          </w:tcPr>
          <w:p w:rsidR="00B86BBA" w:rsidRPr="00B86BBA" w:rsidRDefault="00B86BBA" w:rsidP="00B86BBA">
            <w:pPr>
              <w:autoSpaceDE w:val="0"/>
              <w:autoSpaceDN w:val="0"/>
              <w:adjustRightInd w:val="0"/>
              <w:spacing w:after="0" w:line="240" w:lineRule="auto"/>
              <w:ind w:firstLine="0"/>
              <w:jc w:val="center"/>
              <w:rPr>
                <w:sz w:val="20"/>
                <w:szCs w:val="20"/>
              </w:rPr>
            </w:pPr>
          </w:p>
        </w:tc>
        <w:tc>
          <w:tcPr>
            <w:tcW w:w="981" w:type="dxa"/>
            <w:vAlign w:val="center"/>
          </w:tcPr>
          <w:p w:rsidR="00B86BBA" w:rsidRPr="00B86BBA" w:rsidRDefault="00B86BBA" w:rsidP="00B86BBA">
            <w:pPr>
              <w:autoSpaceDE w:val="0"/>
              <w:autoSpaceDN w:val="0"/>
              <w:adjustRightInd w:val="0"/>
              <w:spacing w:after="0" w:line="240" w:lineRule="auto"/>
              <w:ind w:firstLine="0"/>
              <w:jc w:val="center"/>
              <w:rPr>
                <w:sz w:val="20"/>
                <w:szCs w:val="20"/>
              </w:rPr>
            </w:pPr>
          </w:p>
        </w:tc>
        <w:tc>
          <w:tcPr>
            <w:tcW w:w="823" w:type="dxa"/>
            <w:vAlign w:val="center"/>
          </w:tcPr>
          <w:p w:rsidR="00B86BBA" w:rsidRPr="00B86BBA" w:rsidRDefault="00B86BBA" w:rsidP="00B86BBA">
            <w:pPr>
              <w:autoSpaceDE w:val="0"/>
              <w:autoSpaceDN w:val="0"/>
              <w:adjustRightInd w:val="0"/>
              <w:spacing w:after="0" w:line="240" w:lineRule="auto"/>
              <w:ind w:firstLine="0"/>
              <w:jc w:val="center"/>
              <w:rPr>
                <w:sz w:val="20"/>
                <w:szCs w:val="20"/>
              </w:rPr>
            </w:pPr>
          </w:p>
        </w:tc>
        <w:tc>
          <w:tcPr>
            <w:tcW w:w="963" w:type="dxa"/>
            <w:vAlign w:val="center"/>
          </w:tcPr>
          <w:p w:rsidR="00B86BBA" w:rsidRPr="00B86BBA" w:rsidRDefault="00B86BBA" w:rsidP="00B86BBA">
            <w:pPr>
              <w:autoSpaceDE w:val="0"/>
              <w:autoSpaceDN w:val="0"/>
              <w:adjustRightInd w:val="0"/>
              <w:spacing w:after="0" w:line="240" w:lineRule="auto"/>
              <w:ind w:firstLine="0"/>
              <w:jc w:val="center"/>
              <w:rPr>
                <w:sz w:val="20"/>
                <w:szCs w:val="20"/>
              </w:rPr>
            </w:pPr>
          </w:p>
        </w:tc>
        <w:tc>
          <w:tcPr>
            <w:tcW w:w="1017" w:type="dxa"/>
            <w:vAlign w:val="center"/>
          </w:tcPr>
          <w:p w:rsidR="00B86BBA" w:rsidRPr="00B86BBA" w:rsidRDefault="00B86BBA" w:rsidP="00B86BBA">
            <w:pPr>
              <w:autoSpaceDE w:val="0"/>
              <w:autoSpaceDN w:val="0"/>
              <w:adjustRightInd w:val="0"/>
              <w:spacing w:after="0" w:line="240" w:lineRule="auto"/>
              <w:ind w:firstLine="0"/>
              <w:jc w:val="center"/>
              <w:rPr>
                <w:sz w:val="20"/>
                <w:szCs w:val="20"/>
              </w:rPr>
            </w:pPr>
          </w:p>
        </w:tc>
        <w:tc>
          <w:tcPr>
            <w:tcW w:w="794" w:type="dxa"/>
            <w:vAlign w:val="center"/>
          </w:tcPr>
          <w:p w:rsidR="00B86BBA" w:rsidRPr="00B86BBA" w:rsidRDefault="00B86BBA" w:rsidP="00B86BBA">
            <w:pPr>
              <w:autoSpaceDE w:val="0"/>
              <w:autoSpaceDN w:val="0"/>
              <w:adjustRightInd w:val="0"/>
              <w:spacing w:after="0" w:line="240" w:lineRule="auto"/>
              <w:ind w:firstLine="0"/>
              <w:jc w:val="center"/>
              <w:rPr>
                <w:sz w:val="20"/>
                <w:szCs w:val="20"/>
              </w:rPr>
            </w:pPr>
          </w:p>
        </w:tc>
      </w:tr>
    </w:tbl>
    <w:p w:rsidR="00024C09" w:rsidRDefault="00024C09" w:rsidP="00B65514">
      <w:pPr>
        <w:spacing w:after="0"/>
      </w:pPr>
    </w:p>
    <w:p w:rsidR="003E3BC2" w:rsidRPr="00F55C1F" w:rsidRDefault="00B003FB" w:rsidP="0005417F">
      <w:pPr>
        <w:pStyle w:val="5"/>
        <w:rPr>
          <w:rFonts w:eastAsia="TimesNewRomanPS-BoldMT"/>
        </w:rPr>
      </w:pPr>
      <w:bookmarkStart w:id="19" w:name="_Toc15387037"/>
      <w:bookmarkStart w:id="20" w:name="bookmark15"/>
      <w:r>
        <w:rPr>
          <w:rFonts w:eastAsia="TimesNewRomanPS-BoldMT"/>
        </w:rPr>
        <w:t>и</w:t>
      </w:r>
      <w:r w:rsidR="003E3BC2" w:rsidRPr="00F55C1F">
        <w:rPr>
          <w:rFonts w:eastAsia="TimesNewRomanPS-BoldMT"/>
        </w:rPr>
        <w:t xml:space="preserve">) </w:t>
      </w:r>
      <w:r w:rsidR="003E3BC2" w:rsidRPr="003E3BC2">
        <w:t>способы учета тепла, отпущенного в тепловые сети</w:t>
      </w:r>
      <w:bookmarkEnd w:id="19"/>
    </w:p>
    <w:bookmarkEnd w:id="20"/>
    <w:p w:rsidR="00D3092D" w:rsidRPr="00797DE8" w:rsidRDefault="00D3092D" w:rsidP="00D3092D">
      <w:pPr>
        <w:pStyle w:val="S"/>
        <w:spacing w:after="0"/>
      </w:pPr>
      <w:r w:rsidRPr="00797DE8">
        <w:t xml:space="preserve">Приборы учета тепловой энергии, отпущенной в тепловые сети, </w:t>
      </w:r>
      <w:r w:rsidR="00B86BBA" w:rsidRPr="00B86BBA">
        <w:t>будут установлены в 2019 году</w:t>
      </w:r>
      <w:r w:rsidRPr="00797DE8">
        <w:t>.</w:t>
      </w:r>
      <w:r>
        <w:t xml:space="preserve"> </w:t>
      </w:r>
    </w:p>
    <w:p w:rsidR="00B003FB" w:rsidRPr="00F55C1F" w:rsidRDefault="00B003FB" w:rsidP="0005417F">
      <w:pPr>
        <w:pStyle w:val="5"/>
        <w:rPr>
          <w:rFonts w:eastAsia="TimesNewRomanPS-BoldMT"/>
        </w:rPr>
      </w:pPr>
      <w:bookmarkStart w:id="21" w:name="_Toc15387038"/>
      <w:r>
        <w:rPr>
          <w:rFonts w:eastAsia="TimesNewRomanPS-BoldMT"/>
        </w:rPr>
        <w:t>к</w:t>
      </w:r>
      <w:r w:rsidRPr="00F55C1F">
        <w:rPr>
          <w:rFonts w:eastAsia="TimesNewRomanPS-BoldMT"/>
        </w:rPr>
        <w:t xml:space="preserve">) </w:t>
      </w:r>
      <w:r w:rsidRPr="00B003FB">
        <w:t>статистика отказов и восстановлений оборудования источников тепловой энергии</w:t>
      </w:r>
      <w:bookmarkEnd w:id="21"/>
    </w:p>
    <w:p w:rsidR="005A26CE" w:rsidRPr="00B003FB" w:rsidRDefault="005A26CE" w:rsidP="00B65514">
      <w:pPr>
        <w:spacing w:after="0"/>
      </w:pPr>
      <w:r w:rsidRPr="005A26CE">
        <w:rPr>
          <w:color w:val="000000"/>
          <w:lang w:eastAsia="ru-RU" w:bidi="ru-RU"/>
        </w:rPr>
        <w:t>Технологические нарушения на источниках централизованного теплоснабжения</w:t>
      </w:r>
      <w:r w:rsidR="00B003FB">
        <w:t>.</w:t>
      </w:r>
      <w:r w:rsidR="00872208">
        <w:t xml:space="preserve"> </w:t>
      </w:r>
      <w:r w:rsidR="002D5C3F" w:rsidRPr="002D5C3F">
        <w:t>Нарушений не было.</w:t>
      </w:r>
    </w:p>
    <w:p w:rsidR="00B003FB" w:rsidRPr="00F55C1F" w:rsidRDefault="00B003FB" w:rsidP="0005417F">
      <w:pPr>
        <w:pStyle w:val="5"/>
        <w:rPr>
          <w:rFonts w:eastAsia="TimesNewRomanPS-BoldMT"/>
        </w:rPr>
      </w:pPr>
      <w:bookmarkStart w:id="22" w:name="_Toc15387039"/>
      <w:r>
        <w:rPr>
          <w:rFonts w:eastAsia="TimesNewRomanPS-BoldMT"/>
        </w:rPr>
        <w:t>л</w:t>
      </w:r>
      <w:r w:rsidRPr="00F55C1F">
        <w:rPr>
          <w:rFonts w:eastAsia="TimesNewRomanPS-BoldMT"/>
        </w:rPr>
        <w:t xml:space="preserve">) </w:t>
      </w:r>
      <w:r w:rsidRPr="00B003FB">
        <w:t>предписания надзорных органов по запрещению дальнейшей эксплуатации источников тепловой энергии</w:t>
      </w:r>
      <w:bookmarkEnd w:id="22"/>
    </w:p>
    <w:p w:rsidR="003E3BC2" w:rsidRDefault="00D3092D" w:rsidP="00B65514">
      <w:pPr>
        <w:spacing w:after="0"/>
      </w:pPr>
      <w:r w:rsidRPr="00CB62A8">
        <w:rPr>
          <w:color w:val="000000"/>
        </w:rPr>
        <w:t>Предписания надзорных органов по запрещению дальнейшей эксплуатации оборудования источников тепловой энергии по состоянию на 2018 год не выдавались</w:t>
      </w:r>
      <w:r w:rsidR="00B003FB" w:rsidRPr="00B003FB">
        <w:t>.</w:t>
      </w:r>
      <w:r w:rsidR="00872208">
        <w:t xml:space="preserve"> </w:t>
      </w:r>
    </w:p>
    <w:p w:rsidR="00971939" w:rsidRPr="00100BE0" w:rsidRDefault="00971939" w:rsidP="00100BE0">
      <w:pPr>
        <w:pStyle w:val="5"/>
      </w:pPr>
      <w:bookmarkStart w:id="23" w:name="_Toc522105682"/>
      <w:bookmarkStart w:id="24" w:name="_Toc533067295"/>
      <w:bookmarkStart w:id="25" w:name="_Toc15387040"/>
      <w:r w:rsidRPr="00100BE0">
        <w:t>м) перечень источников тепловой энергии и (или) оборудования (турбоагрегатов), входящего в их состав</w:t>
      </w:r>
      <w:r w:rsidR="00100BE0" w:rsidRPr="00100BE0">
        <w:t xml:space="preserve"> (для источников тепловой энергии, функционирующих в режиме комбинированной выработки электрической и тепловой энергии)</w:t>
      </w:r>
      <w:r w:rsidRPr="00100BE0">
        <w:t>, которые отнесены к объектам, электрическая мощность которых поставляется в вынужденном режиме в целях обеспечения надежного теплоснабжения потребителей</w:t>
      </w:r>
      <w:bookmarkEnd w:id="23"/>
      <w:bookmarkEnd w:id="24"/>
      <w:bookmarkEnd w:id="25"/>
    </w:p>
    <w:p w:rsidR="00971939" w:rsidRPr="00BE3803" w:rsidRDefault="00971939" w:rsidP="00B65514">
      <w:pPr>
        <w:spacing w:after="0"/>
      </w:pPr>
      <w:r w:rsidRPr="00BE3803">
        <w:t xml:space="preserve">На территории </w:t>
      </w:r>
      <w:r w:rsidR="00D3092D">
        <w:t xml:space="preserve">муниципального образования </w:t>
      </w:r>
      <w:r w:rsidR="00A55A9D">
        <w:t>Веселовск</w:t>
      </w:r>
      <w:r w:rsidR="004D1263">
        <w:t>ий</w:t>
      </w:r>
      <w:r w:rsidR="00A55A9D">
        <w:t xml:space="preserve"> сельсовет</w:t>
      </w:r>
      <w:r w:rsidR="00352C8D">
        <w:t xml:space="preserve"> </w:t>
      </w:r>
      <w:r w:rsidRPr="00BE3803">
        <w:t>источники тепловой энергии, функционирующ</w:t>
      </w:r>
      <w:r w:rsidR="005E72FA">
        <w:t>ие</w:t>
      </w:r>
      <w:r w:rsidRPr="00BE3803">
        <w:t xml:space="preserve"> в режиме комбинированной выработки электрической и тепловой энергии, отсутствуют.</w:t>
      </w:r>
      <w:r>
        <w:t xml:space="preserve"> </w:t>
      </w:r>
    </w:p>
    <w:p w:rsidR="00CC5039" w:rsidRPr="00F36794" w:rsidRDefault="00CC5039" w:rsidP="00D45BFE">
      <w:pPr>
        <w:pStyle w:val="1fa"/>
      </w:pPr>
      <w:bookmarkStart w:id="26" w:name="_Toc15387041"/>
      <w:r w:rsidRPr="001A1F1E">
        <w:lastRenderedPageBreak/>
        <w:t>Тепловые сети, сооружения на</w:t>
      </w:r>
      <w:r w:rsidR="009A7473">
        <w:t xml:space="preserve"> них</w:t>
      </w:r>
      <w:bookmarkEnd w:id="26"/>
    </w:p>
    <w:p w:rsidR="00CC5039" w:rsidRPr="00E81C71" w:rsidRDefault="00CC5039" w:rsidP="0005417F">
      <w:pPr>
        <w:pStyle w:val="5"/>
        <w:rPr>
          <w:rFonts w:eastAsia="TimesNewRomanPS-BoldMT"/>
        </w:rPr>
      </w:pPr>
      <w:bookmarkStart w:id="27" w:name="_Toc15387042"/>
      <w:r w:rsidRPr="00E81C71">
        <w:rPr>
          <w:rFonts w:eastAsia="TimesNewRomanPS-BoldMT"/>
        </w:rPr>
        <w:t xml:space="preserve">а) </w:t>
      </w:r>
      <w:r w:rsidRPr="00CC5039">
        <w:t xml:space="preserve">описание </w:t>
      </w:r>
      <w:r w:rsidR="00352C8D" w:rsidRPr="00BE3803">
        <w:t xml:space="preserve">структуры тепловых сетей от каждого источника тепловой энергии, от магистральных выводов до центральных тепловых пунктов </w:t>
      </w:r>
      <w:r w:rsidR="00100BE0">
        <w:t xml:space="preserve">(если таковые имеются) </w:t>
      </w:r>
      <w:r w:rsidR="00352C8D" w:rsidRPr="00BE3803">
        <w:t>или до ввода в жилой квартал или промышленный объект с выделением сетей горячего водоснабжения</w:t>
      </w:r>
      <w:bookmarkEnd w:id="27"/>
    </w:p>
    <w:p w:rsidR="0044301F" w:rsidRPr="00BB5897" w:rsidRDefault="002D5C3F" w:rsidP="00BB5897">
      <w:pPr>
        <w:rPr>
          <w:color w:val="000000"/>
        </w:rPr>
      </w:pPr>
      <w:r w:rsidRPr="002D5C3F">
        <w:t>Все тепловые сети представлены стальными трубами утеплены минватой, 95% теплосетей выполнено в подземном исполнении, 5 % в надземном. Структура тепловых сетей, достаточно разветвлённая, и покрывает примерно 0,01% территории МО</w:t>
      </w:r>
      <w:r>
        <w:t> </w:t>
      </w:r>
      <w:r w:rsidRPr="002D5C3F">
        <w:t xml:space="preserve">Веселовское. </w:t>
      </w:r>
      <w:r>
        <w:t>Р</w:t>
      </w:r>
      <w:r w:rsidRPr="002D5C3F">
        <w:t xml:space="preserve">аспределительные трубопроводы представлены в 2-х трубном исполнении. Диаметры трубопроводов теплосетей от </w:t>
      </w:r>
      <w:r>
        <w:t>25 мм до 115 мм.</w:t>
      </w:r>
    </w:p>
    <w:p w:rsidR="0044301F" w:rsidRDefault="0044301F" w:rsidP="0044301F">
      <w:pPr>
        <w:pStyle w:val="S"/>
      </w:pPr>
      <w:r w:rsidRPr="00CB62A8">
        <w:t xml:space="preserve">Схема присоединения потребителей тепловой энергии осуществлена по </w:t>
      </w:r>
      <w:r w:rsidR="00BB5897">
        <w:t>закрыто</w:t>
      </w:r>
      <w:r w:rsidRPr="00CB62A8">
        <w:t>й схеме теплоснабжения.</w:t>
      </w:r>
      <w:r>
        <w:t xml:space="preserve"> </w:t>
      </w:r>
    </w:p>
    <w:p w:rsidR="0044301F" w:rsidRPr="0044301F" w:rsidRDefault="0044301F" w:rsidP="0044301F">
      <w:r w:rsidRPr="0044301F">
        <w:t>Присоединение внутридомовых систем отопления в зданиях (отопительных приборов потребителей) к тепловым сетям тепло</w:t>
      </w:r>
      <w:r>
        <w:t>с</w:t>
      </w:r>
      <w:r w:rsidRPr="0044301F">
        <w:t xml:space="preserve">набжающих организаций осуществлено по зависимой схеме. </w:t>
      </w:r>
    </w:p>
    <w:p w:rsidR="008B1416" w:rsidRPr="00CB62A8" w:rsidRDefault="008B1416" w:rsidP="008B1416">
      <w:pPr>
        <w:pStyle w:val="S"/>
      </w:pPr>
      <w:r w:rsidRPr="00CB62A8">
        <w:t>Общие сведения о тепловых сетях источник</w:t>
      </w:r>
      <w:r w:rsidR="001D0592">
        <w:t>а</w:t>
      </w:r>
      <w:r w:rsidRPr="00CB62A8">
        <w:t xml:space="preserve"> централизованного теплоснабжения муниципального образования </w:t>
      </w:r>
      <w:r w:rsidR="00A55A9D">
        <w:t>Веселовск</w:t>
      </w:r>
      <w:r w:rsidR="004D1263">
        <w:t>ий сельсовет</w:t>
      </w:r>
      <w:r w:rsidRPr="00CB62A8">
        <w:t xml:space="preserve"> представлены в таблице 1.</w:t>
      </w:r>
      <w:r w:rsidR="00F177AB">
        <w:t>1</w:t>
      </w:r>
      <w:r w:rsidR="001C13B2">
        <w:t>2</w:t>
      </w:r>
      <w:r w:rsidRPr="00CB62A8">
        <w:t>.</w:t>
      </w:r>
      <w:r>
        <w:t xml:space="preserve"> </w:t>
      </w:r>
    </w:p>
    <w:p w:rsidR="008B1416" w:rsidRPr="00CB62A8" w:rsidRDefault="008B1416" w:rsidP="008B1416">
      <w:pPr>
        <w:pStyle w:val="S"/>
        <w:jc w:val="right"/>
      </w:pPr>
      <w:r w:rsidRPr="00CB62A8">
        <w:t>Таблица 1.</w:t>
      </w:r>
      <w:r w:rsidR="00F177AB">
        <w:t>1</w:t>
      </w:r>
      <w:r w:rsidR="001C13B2">
        <w:t>2</w:t>
      </w:r>
    </w:p>
    <w:p w:rsidR="008B1416" w:rsidRDefault="008B1416" w:rsidP="008B1416">
      <w:pPr>
        <w:pStyle w:val="S"/>
        <w:spacing w:after="60"/>
        <w:jc w:val="center"/>
        <w:rPr>
          <w:u w:val="single"/>
        </w:rPr>
      </w:pPr>
      <w:r w:rsidRPr="00CB62A8">
        <w:rPr>
          <w:u w:val="single"/>
        </w:rPr>
        <w:t>Общие сведения о тепловых сетях источников централизованного теплоснабжения</w:t>
      </w:r>
    </w:p>
    <w:tbl>
      <w:tblPr>
        <w:tblStyle w:val="af2"/>
        <w:tblW w:w="0" w:type="auto"/>
        <w:tblLook w:val="04A0"/>
      </w:tblPr>
      <w:tblGrid>
        <w:gridCol w:w="3604"/>
        <w:gridCol w:w="2099"/>
        <w:gridCol w:w="1942"/>
        <w:gridCol w:w="1925"/>
      </w:tblGrid>
      <w:tr w:rsidR="002D5C3F" w:rsidRPr="002D5C3F" w:rsidTr="002D5C3F">
        <w:tc>
          <w:tcPr>
            <w:tcW w:w="4077" w:type="dxa"/>
            <w:vAlign w:val="center"/>
          </w:tcPr>
          <w:p w:rsidR="002D5C3F" w:rsidRPr="002D5C3F" w:rsidRDefault="002D5C3F" w:rsidP="002D5C3F">
            <w:pPr>
              <w:spacing w:after="0" w:line="240" w:lineRule="auto"/>
              <w:ind w:firstLine="0"/>
              <w:jc w:val="left"/>
              <w:rPr>
                <w:rFonts w:eastAsiaTheme="minorHAnsi"/>
                <w:sz w:val="20"/>
                <w:szCs w:val="20"/>
              </w:rPr>
            </w:pPr>
            <w:r w:rsidRPr="002D5C3F">
              <w:rPr>
                <w:rFonts w:eastAsiaTheme="minorHAnsi"/>
                <w:sz w:val="20"/>
                <w:szCs w:val="20"/>
              </w:rPr>
              <w:t>Наименование котельной:</w:t>
            </w:r>
          </w:p>
        </w:tc>
        <w:tc>
          <w:tcPr>
            <w:tcW w:w="2225" w:type="dxa"/>
            <w:shd w:val="clear" w:color="auto" w:fill="auto"/>
            <w:vAlign w:val="center"/>
          </w:tcPr>
          <w:p w:rsidR="002D5C3F" w:rsidRPr="002D5C3F" w:rsidRDefault="002D5C3F" w:rsidP="002D5C3F">
            <w:pPr>
              <w:spacing w:after="0" w:line="240" w:lineRule="auto"/>
              <w:ind w:firstLine="0"/>
              <w:jc w:val="center"/>
              <w:rPr>
                <w:rFonts w:eastAsiaTheme="minorHAnsi"/>
                <w:sz w:val="20"/>
                <w:szCs w:val="20"/>
              </w:rPr>
            </w:pPr>
            <w:r w:rsidRPr="002D5C3F">
              <w:rPr>
                <w:rFonts w:eastAsiaTheme="minorHAnsi"/>
                <w:sz w:val="20"/>
                <w:szCs w:val="20"/>
              </w:rPr>
              <w:t>Котельная №1</w:t>
            </w:r>
          </w:p>
        </w:tc>
        <w:tc>
          <w:tcPr>
            <w:tcW w:w="1997" w:type="dxa"/>
            <w:shd w:val="clear" w:color="auto" w:fill="auto"/>
            <w:vAlign w:val="center"/>
          </w:tcPr>
          <w:p w:rsidR="002D5C3F" w:rsidRPr="002D5C3F" w:rsidRDefault="002D5C3F" w:rsidP="002D5C3F">
            <w:pPr>
              <w:spacing w:after="0" w:line="240" w:lineRule="auto"/>
              <w:ind w:firstLine="0"/>
              <w:jc w:val="center"/>
              <w:rPr>
                <w:rFonts w:eastAsiaTheme="minorHAnsi"/>
                <w:sz w:val="20"/>
                <w:szCs w:val="20"/>
              </w:rPr>
            </w:pPr>
            <w:r w:rsidRPr="002D5C3F">
              <w:rPr>
                <w:rFonts w:eastAsiaTheme="minorHAnsi"/>
                <w:sz w:val="20"/>
                <w:szCs w:val="20"/>
              </w:rPr>
              <w:t>Котельная №2</w:t>
            </w:r>
          </w:p>
        </w:tc>
        <w:tc>
          <w:tcPr>
            <w:tcW w:w="1997" w:type="dxa"/>
            <w:shd w:val="clear" w:color="auto" w:fill="auto"/>
            <w:vAlign w:val="center"/>
          </w:tcPr>
          <w:p w:rsidR="002D5C3F" w:rsidRPr="002D5C3F" w:rsidRDefault="002D5C3F" w:rsidP="002D5C3F">
            <w:pPr>
              <w:spacing w:after="0" w:line="240" w:lineRule="auto"/>
              <w:ind w:firstLine="0"/>
              <w:jc w:val="center"/>
              <w:rPr>
                <w:rFonts w:eastAsiaTheme="minorHAnsi"/>
                <w:sz w:val="20"/>
                <w:szCs w:val="20"/>
              </w:rPr>
            </w:pPr>
            <w:r w:rsidRPr="002D5C3F">
              <w:rPr>
                <w:rFonts w:eastAsiaTheme="minorHAnsi"/>
                <w:sz w:val="20"/>
                <w:szCs w:val="20"/>
              </w:rPr>
              <w:t>Котельная №3</w:t>
            </w:r>
          </w:p>
        </w:tc>
      </w:tr>
      <w:tr w:rsidR="002D5C3F" w:rsidRPr="002D5C3F" w:rsidTr="002D5C3F">
        <w:tc>
          <w:tcPr>
            <w:tcW w:w="4077" w:type="dxa"/>
            <w:vAlign w:val="center"/>
          </w:tcPr>
          <w:p w:rsidR="002D5C3F" w:rsidRPr="002D5C3F" w:rsidRDefault="002D5C3F" w:rsidP="002D5C3F">
            <w:pPr>
              <w:spacing w:after="0" w:line="240" w:lineRule="auto"/>
              <w:ind w:firstLine="0"/>
              <w:jc w:val="left"/>
              <w:rPr>
                <w:rFonts w:eastAsiaTheme="minorHAnsi"/>
                <w:sz w:val="20"/>
                <w:szCs w:val="20"/>
              </w:rPr>
            </w:pPr>
            <w:r w:rsidRPr="002D5C3F">
              <w:rPr>
                <w:rFonts w:eastAsiaTheme="minorHAnsi"/>
                <w:sz w:val="20"/>
                <w:szCs w:val="20"/>
              </w:rPr>
              <w:t>Адрес:</w:t>
            </w:r>
          </w:p>
        </w:tc>
        <w:tc>
          <w:tcPr>
            <w:tcW w:w="2225" w:type="dxa"/>
            <w:shd w:val="clear" w:color="auto" w:fill="auto"/>
            <w:vAlign w:val="center"/>
          </w:tcPr>
          <w:p w:rsidR="002D5C3F" w:rsidRPr="002D5C3F" w:rsidRDefault="002D5C3F" w:rsidP="002D5C3F">
            <w:pPr>
              <w:spacing w:after="0" w:line="240" w:lineRule="auto"/>
              <w:ind w:firstLine="0"/>
              <w:jc w:val="center"/>
              <w:rPr>
                <w:rFonts w:eastAsiaTheme="minorHAnsi"/>
                <w:sz w:val="20"/>
                <w:szCs w:val="20"/>
              </w:rPr>
            </w:pPr>
            <w:r>
              <w:rPr>
                <w:rFonts w:eastAsiaTheme="minorHAnsi"/>
                <w:sz w:val="20"/>
                <w:szCs w:val="20"/>
              </w:rPr>
              <w:t>с. Веселовское ул. </w:t>
            </w:r>
            <w:r w:rsidRPr="002D5C3F">
              <w:rPr>
                <w:rFonts w:eastAsiaTheme="minorHAnsi"/>
                <w:sz w:val="20"/>
                <w:szCs w:val="20"/>
              </w:rPr>
              <w:t>Ленина,13б</w:t>
            </w:r>
          </w:p>
        </w:tc>
        <w:tc>
          <w:tcPr>
            <w:tcW w:w="1997" w:type="dxa"/>
            <w:shd w:val="clear" w:color="auto" w:fill="auto"/>
            <w:vAlign w:val="center"/>
          </w:tcPr>
          <w:p w:rsidR="002D5C3F" w:rsidRPr="002D5C3F" w:rsidRDefault="002D5C3F" w:rsidP="002D5C3F">
            <w:pPr>
              <w:spacing w:after="0" w:line="240" w:lineRule="auto"/>
              <w:ind w:firstLine="0"/>
              <w:jc w:val="center"/>
              <w:rPr>
                <w:rFonts w:eastAsiaTheme="minorHAnsi"/>
                <w:sz w:val="20"/>
                <w:szCs w:val="20"/>
              </w:rPr>
            </w:pPr>
            <w:r>
              <w:rPr>
                <w:rFonts w:eastAsiaTheme="minorHAnsi"/>
                <w:sz w:val="20"/>
                <w:szCs w:val="20"/>
              </w:rPr>
              <w:t>с. Веселовское ул. </w:t>
            </w:r>
            <w:r w:rsidRPr="002D5C3F">
              <w:rPr>
                <w:rFonts w:eastAsiaTheme="minorHAnsi"/>
                <w:sz w:val="20"/>
                <w:szCs w:val="20"/>
              </w:rPr>
              <w:t>Пушкина,60А</w:t>
            </w:r>
          </w:p>
        </w:tc>
        <w:tc>
          <w:tcPr>
            <w:tcW w:w="1997" w:type="dxa"/>
            <w:shd w:val="clear" w:color="auto" w:fill="auto"/>
            <w:vAlign w:val="center"/>
          </w:tcPr>
          <w:p w:rsidR="002D5C3F" w:rsidRPr="002D5C3F" w:rsidRDefault="002D5C3F" w:rsidP="002D5C3F">
            <w:pPr>
              <w:spacing w:after="0" w:line="240" w:lineRule="auto"/>
              <w:ind w:firstLine="0"/>
              <w:jc w:val="center"/>
              <w:rPr>
                <w:rFonts w:eastAsiaTheme="minorHAnsi"/>
                <w:sz w:val="20"/>
                <w:szCs w:val="20"/>
              </w:rPr>
            </w:pPr>
            <w:r w:rsidRPr="002D5C3F">
              <w:rPr>
                <w:rFonts w:eastAsiaTheme="minorHAnsi"/>
                <w:sz w:val="20"/>
                <w:szCs w:val="20"/>
              </w:rPr>
              <w:t>п.</w:t>
            </w:r>
            <w:r>
              <w:rPr>
                <w:rFonts w:eastAsiaTheme="minorHAnsi"/>
                <w:sz w:val="20"/>
                <w:szCs w:val="20"/>
              </w:rPr>
              <w:t xml:space="preserve"> </w:t>
            </w:r>
            <w:r w:rsidRPr="002D5C3F">
              <w:rPr>
                <w:rFonts w:eastAsiaTheme="minorHAnsi"/>
                <w:sz w:val="20"/>
                <w:szCs w:val="20"/>
              </w:rPr>
              <w:t>Новый Баганенок ул. Партизанская,7а</w:t>
            </w:r>
          </w:p>
        </w:tc>
      </w:tr>
      <w:tr w:rsidR="002D5C3F" w:rsidRPr="002D5C3F" w:rsidTr="002D5C3F">
        <w:tc>
          <w:tcPr>
            <w:tcW w:w="4077" w:type="dxa"/>
            <w:vAlign w:val="center"/>
          </w:tcPr>
          <w:p w:rsidR="002D5C3F" w:rsidRPr="002D5C3F" w:rsidRDefault="002D5C3F" w:rsidP="002D5C3F">
            <w:pPr>
              <w:spacing w:after="0" w:line="240" w:lineRule="auto"/>
              <w:ind w:firstLine="0"/>
              <w:jc w:val="left"/>
              <w:rPr>
                <w:rFonts w:eastAsiaTheme="minorHAnsi"/>
                <w:sz w:val="20"/>
                <w:szCs w:val="20"/>
              </w:rPr>
            </w:pPr>
            <w:r w:rsidRPr="002D5C3F">
              <w:rPr>
                <w:rFonts w:eastAsiaTheme="minorHAnsi"/>
                <w:sz w:val="20"/>
                <w:szCs w:val="20"/>
              </w:rPr>
              <w:t>Вид собственности (муниц., госуд., частная):</w:t>
            </w:r>
          </w:p>
        </w:tc>
        <w:tc>
          <w:tcPr>
            <w:tcW w:w="2225" w:type="dxa"/>
            <w:shd w:val="clear" w:color="auto" w:fill="auto"/>
            <w:vAlign w:val="center"/>
          </w:tcPr>
          <w:p w:rsidR="002D5C3F" w:rsidRPr="002D5C3F" w:rsidRDefault="002D5C3F" w:rsidP="002D5C3F">
            <w:pPr>
              <w:spacing w:after="0" w:line="240" w:lineRule="auto"/>
              <w:ind w:firstLine="0"/>
              <w:jc w:val="center"/>
              <w:rPr>
                <w:rFonts w:eastAsiaTheme="minorHAnsi"/>
                <w:sz w:val="20"/>
                <w:szCs w:val="20"/>
              </w:rPr>
            </w:pPr>
            <w:r w:rsidRPr="002D5C3F">
              <w:rPr>
                <w:rFonts w:eastAsiaTheme="minorHAnsi"/>
                <w:sz w:val="20"/>
                <w:szCs w:val="20"/>
              </w:rPr>
              <w:t>Муниц., частная</w:t>
            </w:r>
          </w:p>
        </w:tc>
        <w:tc>
          <w:tcPr>
            <w:tcW w:w="1997" w:type="dxa"/>
            <w:shd w:val="clear" w:color="auto" w:fill="auto"/>
            <w:vAlign w:val="center"/>
          </w:tcPr>
          <w:p w:rsidR="002D5C3F" w:rsidRPr="002D5C3F" w:rsidRDefault="002D5C3F" w:rsidP="002D5C3F">
            <w:pPr>
              <w:spacing w:after="0" w:line="240" w:lineRule="auto"/>
              <w:ind w:firstLine="0"/>
              <w:jc w:val="center"/>
              <w:rPr>
                <w:rFonts w:eastAsiaTheme="minorHAnsi"/>
                <w:sz w:val="20"/>
                <w:szCs w:val="20"/>
              </w:rPr>
            </w:pPr>
            <w:r w:rsidRPr="002D5C3F">
              <w:rPr>
                <w:rFonts w:eastAsiaTheme="minorHAnsi"/>
                <w:sz w:val="20"/>
                <w:szCs w:val="20"/>
              </w:rPr>
              <w:t>Муниц., частная</w:t>
            </w:r>
          </w:p>
        </w:tc>
        <w:tc>
          <w:tcPr>
            <w:tcW w:w="1997" w:type="dxa"/>
            <w:shd w:val="clear" w:color="auto" w:fill="auto"/>
            <w:vAlign w:val="center"/>
          </w:tcPr>
          <w:p w:rsidR="002D5C3F" w:rsidRPr="002D5C3F" w:rsidRDefault="002D5C3F" w:rsidP="002D5C3F">
            <w:pPr>
              <w:spacing w:after="0" w:line="240" w:lineRule="auto"/>
              <w:ind w:firstLine="0"/>
              <w:jc w:val="center"/>
              <w:rPr>
                <w:rFonts w:eastAsiaTheme="minorHAnsi"/>
                <w:sz w:val="20"/>
                <w:szCs w:val="20"/>
              </w:rPr>
            </w:pPr>
            <w:r w:rsidRPr="002D5C3F">
              <w:rPr>
                <w:rFonts w:eastAsiaTheme="minorHAnsi"/>
                <w:sz w:val="20"/>
                <w:szCs w:val="20"/>
              </w:rPr>
              <w:t>Муниц.</w:t>
            </w:r>
          </w:p>
        </w:tc>
      </w:tr>
      <w:tr w:rsidR="002D5C3F" w:rsidRPr="002D5C3F" w:rsidTr="002D5C3F">
        <w:tc>
          <w:tcPr>
            <w:tcW w:w="4077" w:type="dxa"/>
            <w:vAlign w:val="center"/>
          </w:tcPr>
          <w:p w:rsidR="002D5C3F" w:rsidRPr="002D5C3F" w:rsidRDefault="002D5C3F" w:rsidP="002D5C3F">
            <w:pPr>
              <w:spacing w:after="0" w:line="240" w:lineRule="auto"/>
              <w:ind w:firstLine="0"/>
              <w:jc w:val="left"/>
              <w:rPr>
                <w:rFonts w:eastAsiaTheme="minorHAnsi"/>
                <w:sz w:val="20"/>
                <w:szCs w:val="20"/>
              </w:rPr>
            </w:pPr>
            <w:r w:rsidRPr="002D5C3F">
              <w:rPr>
                <w:rFonts w:eastAsiaTheme="minorHAnsi"/>
                <w:sz w:val="20"/>
                <w:szCs w:val="20"/>
              </w:rPr>
              <w:t>Собственник:</w:t>
            </w:r>
          </w:p>
        </w:tc>
        <w:tc>
          <w:tcPr>
            <w:tcW w:w="2225" w:type="dxa"/>
            <w:shd w:val="clear" w:color="auto" w:fill="auto"/>
            <w:vAlign w:val="center"/>
          </w:tcPr>
          <w:p w:rsidR="002D5C3F" w:rsidRPr="002D5C3F" w:rsidRDefault="002D5C3F" w:rsidP="002D5C3F">
            <w:pPr>
              <w:spacing w:after="0" w:line="240" w:lineRule="auto"/>
              <w:ind w:firstLine="0"/>
              <w:jc w:val="center"/>
              <w:rPr>
                <w:rFonts w:eastAsiaTheme="minorHAnsi"/>
                <w:sz w:val="20"/>
                <w:szCs w:val="20"/>
              </w:rPr>
            </w:pPr>
            <w:r w:rsidRPr="002D5C3F">
              <w:rPr>
                <w:rFonts w:eastAsiaTheme="minorHAnsi"/>
                <w:sz w:val="20"/>
                <w:szCs w:val="20"/>
              </w:rPr>
              <w:t>администрация</w:t>
            </w:r>
          </w:p>
          <w:p w:rsidR="002D5C3F" w:rsidRPr="002D5C3F" w:rsidRDefault="002D5C3F" w:rsidP="002D5C3F">
            <w:pPr>
              <w:spacing w:after="0" w:line="240" w:lineRule="auto"/>
              <w:ind w:firstLine="0"/>
              <w:jc w:val="center"/>
              <w:rPr>
                <w:rFonts w:eastAsiaTheme="minorHAnsi"/>
                <w:sz w:val="20"/>
                <w:szCs w:val="20"/>
              </w:rPr>
            </w:pPr>
            <w:r w:rsidRPr="002D5C3F">
              <w:rPr>
                <w:rFonts w:eastAsiaTheme="minorHAnsi"/>
                <w:sz w:val="20"/>
                <w:szCs w:val="20"/>
              </w:rPr>
              <w:t>Веселовского сельсовета Краснозерского  района Новосибирской области, ООО «Лада»</w:t>
            </w:r>
          </w:p>
        </w:tc>
        <w:tc>
          <w:tcPr>
            <w:tcW w:w="1997" w:type="dxa"/>
            <w:shd w:val="clear" w:color="auto" w:fill="auto"/>
            <w:vAlign w:val="center"/>
          </w:tcPr>
          <w:p w:rsidR="002D5C3F" w:rsidRPr="002D5C3F" w:rsidRDefault="002D5C3F" w:rsidP="002D5C3F">
            <w:pPr>
              <w:spacing w:after="0" w:line="240" w:lineRule="auto"/>
              <w:ind w:firstLine="0"/>
              <w:jc w:val="center"/>
              <w:rPr>
                <w:rFonts w:eastAsiaTheme="minorHAnsi"/>
                <w:sz w:val="20"/>
                <w:szCs w:val="20"/>
              </w:rPr>
            </w:pPr>
            <w:r w:rsidRPr="002D5C3F">
              <w:rPr>
                <w:rFonts w:eastAsiaTheme="minorHAnsi"/>
                <w:sz w:val="20"/>
                <w:szCs w:val="20"/>
              </w:rPr>
              <w:t>администрация</w:t>
            </w:r>
          </w:p>
          <w:p w:rsidR="002D5C3F" w:rsidRPr="002D5C3F" w:rsidRDefault="002D5C3F" w:rsidP="002D5C3F">
            <w:pPr>
              <w:spacing w:after="0" w:line="240" w:lineRule="auto"/>
              <w:ind w:firstLine="0"/>
              <w:jc w:val="center"/>
              <w:rPr>
                <w:rFonts w:eastAsiaTheme="minorHAnsi"/>
                <w:sz w:val="20"/>
                <w:szCs w:val="20"/>
              </w:rPr>
            </w:pPr>
            <w:r w:rsidRPr="002D5C3F">
              <w:rPr>
                <w:rFonts w:eastAsiaTheme="minorHAnsi"/>
                <w:sz w:val="20"/>
                <w:szCs w:val="20"/>
              </w:rPr>
              <w:t>Веселовского сельсовета Краснозерского  района Новосибирской области, ООО «Лада»</w:t>
            </w:r>
          </w:p>
        </w:tc>
        <w:tc>
          <w:tcPr>
            <w:tcW w:w="1997" w:type="dxa"/>
            <w:shd w:val="clear" w:color="auto" w:fill="auto"/>
            <w:vAlign w:val="center"/>
          </w:tcPr>
          <w:p w:rsidR="002D5C3F" w:rsidRPr="002D5C3F" w:rsidRDefault="002D5C3F" w:rsidP="002D5C3F">
            <w:pPr>
              <w:spacing w:after="0" w:line="240" w:lineRule="auto"/>
              <w:ind w:firstLine="0"/>
              <w:jc w:val="center"/>
              <w:rPr>
                <w:rFonts w:eastAsiaTheme="minorHAnsi"/>
                <w:sz w:val="20"/>
                <w:szCs w:val="20"/>
              </w:rPr>
            </w:pPr>
            <w:r w:rsidRPr="002D5C3F">
              <w:rPr>
                <w:rFonts w:eastAsiaTheme="minorHAnsi"/>
                <w:sz w:val="20"/>
                <w:szCs w:val="20"/>
              </w:rPr>
              <w:t>администрация</w:t>
            </w:r>
          </w:p>
          <w:p w:rsidR="002D5C3F" w:rsidRPr="002D5C3F" w:rsidRDefault="002D5C3F" w:rsidP="002D5C3F">
            <w:pPr>
              <w:spacing w:after="0" w:line="240" w:lineRule="auto"/>
              <w:ind w:firstLine="0"/>
              <w:jc w:val="center"/>
              <w:rPr>
                <w:rFonts w:eastAsiaTheme="minorHAnsi"/>
                <w:sz w:val="20"/>
                <w:szCs w:val="20"/>
              </w:rPr>
            </w:pPr>
            <w:r w:rsidRPr="002D5C3F">
              <w:rPr>
                <w:rFonts w:eastAsiaTheme="minorHAnsi"/>
                <w:sz w:val="20"/>
                <w:szCs w:val="20"/>
              </w:rPr>
              <w:t>Веселовского сельсовета Краснозерского  района Новосибирской области, ООО «Лада»</w:t>
            </w:r>
          </w:p>
        </w:tc>
      </w:tr>
      <w:tr w:rsidR="002D5C3F" w:rsidRPr="002D5C3F" w:rsidTr="002D5C3F">
        <w:tc>
          <w:tcPr>
            <w:tcW w:w="4077" w:type="dxa"/>
            <w:vAlign w:val="center"/>
          </w:tcPr>
          <w:p w:rsidR="002D5C3F" w:rsidRPr="002D5C3F" w:rsidRDefault="002D5C3F" w:rsidP="002D5C3F">
            <w:pPr>
              <w:spacing w:after="0" w:line="240" w:lineRule="auto"/>
              <w:ind w:firstLine="0"/>
              <w:jc w:val="left"/>
              <w:rPr>
                <w:rFonts w:eastAsiaTheme="minorHAnsi"/>
                <w:sz w:val="20"/>
                <w:szCs w:val="20"/>
              </w:rPr>
            </w:pPr>
            <w:r w:rsidRPr="002D5C3F">
              <w:rPr>
                <w:rFonts w:eastAsiaTheme="minorHAnsi"/>
                <w:sz w:val="20"/>
                <w:szCs w:val="20"/>
              </w:rPr>
              <w:t>Наименование ТСО:</w:t>
            </w:r>
          </w:p>
        </w:tc>
        <w:tc>
          <w:tcPr>
            <w:tcW w:w="2225" w:type="dxa"/>
            <w:shd w:val="clear" w:color="auto" w:fill="auto"/>
            <w:vAlign w:val="center"/>
          </w:tcPr>
          <w:p w:rsidR="002D5C3F" w:rsidRPr="002D5C3F" w:rsidRDefault="002D5C3F" w:rsidP="002D5C3F">
            <w:pPr>
              <w:spacing w:after="0" w:line="240" w:lineRule="auto"/>
              <w:ind w:firstLine="0"/>
              <w:jc w:val="center"/>
              <w:rPr>
                <w:rFonts w:eastAsiaTheme="minorHAnsi"/>
                <w:sz w:val="20"/>
                <w:szCs w:val="20"/>
              </w:rPr>
            </w:pPr>
            <w:r w:rsidRPr="002D5C3F">
              <w:rPr>
                <w:rFonts w:eastAsiaTheme="minorHAnsi"/>
                <w:sz w:val="20"/>
                <w:szCs w:val="20"/>
              </w:rPr>
              <w:t>ООО «Лада»</w:t>
            </w:r>
          </w:p>
        </w:tc>
        <w:tc>
          <w:tcPr>
            <w:tcW w:w="1997" w:type="dxa"/>
            <w:shd w:val="clear" w:color="auto" w:fill="auto"/>
            <w:vAlign w:val="center"/>
          </w:tcPr>
          <w:p w:rsidR="002D5C3F" w:rsidRPr="002D5C3F" w:rsidRDefault="002D5C3F" w:rsidP="002D5C3F">
            <w:pPr>
              <w:spacing w:after="0" w:line="240" w:lineRule="auto"/>
              <w:ind w:firstLine="0"/>
              <w:jc w:val="center"/>
              <w:rPr>
                <w:rFonts w:eastAsiaTheme="minorHAnsi"/>
                <w:sz w:val="20"/>
                <w:szCs w:val="20"/>
              </w:rPr>
            </w:pPr>
            <w:r w:rsidRPr="002D5C3F">
              <w:rPr>
                <w:rFonts w:eastAsiaTheme="minorHAnsi"/>
                <w:sz w:val="20"/>
                <w:szCs w:val="20"/>
              </w:rPr>
              <w:t>ООО «Лада»</w:t>
            </w:r>
          </w:p>
        </w:tc>
        <w:tc>
          <w:tcPr>
            <w:tcW w:w="1997" w:type="dxa"/>
            <w:shd w:val="clear" w:color="auto" w:fill="auto"/>
            <w:vAlign w:val="center"/>
          </w:tcPr>
          <w:p w:rsidR="002D5C3F" w:rsidRPr="002D5C3F" w:rsidRDefault="002D5C3F" w:rsidP="002D5C3F">
            <w:pPr>
              <w:spacing w:after="0" w:line="240" w:lineRule="auto"/>
              <w:ind w:firstLine="0"/>
              <w:jc w:val="center"/>
              <w:rPr>
                <w:rFonts w:eastAsiaTheme="minorHAnsi"/>
                <w:sz w:val="20"/>
                <w:szCs w:val="20"/>
              </w:rPr>
            </w:pPr>
            <w:r w:rsidRPr="00572BBB">
              <w:rPr>
                <w:rFonts w:eastAsiaTheme="minorHAnsi"/>
                <w:sz w:val="20"/>
                <w:szCs w:val="20"/>
                <w:highlight w:val="yellow"/>
              </w:rPr>
              <w:t>ООО «Лада»</w:t>
            </w:r>
            <w:r w:rsidR="004D1263" w:rsidRPr="00572BBB">
              <w:rPr>
                <w:rFonts w:eastAsiaTheme="minorHAnsi"/>
                <w:sz w:val="20"/>
                <w:szCs w:val="20"/>
                <w:highlight w:val="yellow"/>
              </w:rPr>
              <w:t xml:space="preserve"> (МУП «Краснозерский полигон ТБО»)</w:t>
            </w:r>
          </w:p>
        </w:tc>
      </w:tr>
      <w:tr w:rsidR="002D5C3F" w:rsidRPr="002D5C3F" w:rsidTr="002D5C3F">
        <w:tc>
          <w:tcPr>
            <w:tcW w:w="4077" w:type="dxa"/>
            <w:vAlign w:val="center"/>
          </w:tcPr>
          <w:p w:rsidR="002D5C3F" w:rsidRPr="002D5C3F" w:rsidRDefault="002D5C3F" w:rsidP="002D5C3F">
            <w:pPr>
              <w:spacing w:after="0" w:line="240" w:lineRule="auto"/>
              <w:ind w:firstLine="0"/>
              <w:jc w:val="left"/>
              <w:rPr>
                <w:color w:val="000000"/>
                <w:sz w:val="20"/>
                <w:szCs w:val="20"/>
              </w:rPr>
            </w:pPr>
            <w:r w:rsidRPr="002D5C3F">
              <w:rPr>
                <w:color w:val="000000"/>
                <w:sz w:val="20"/>
                <w:szCs w:val="20"/>
              </w:rPr>
              <w:t>Расстояние от источника теплоснабжения до наиболее удаленного потребителя по главной магистрали, км</w:t>
            </w:r>
          </w:p>
        </w:tc>
        <w:tc>
          <w:tcPr>
            <w:tcW w:w="2225" w:type="dxa"/>
            <w:shd w:val="clear" w:color="auto" w:fill="auto"/>
            <w:vAlign w:val="center"/>
          </w:tcPr>
          <w:p w:rsidR="002D5C3F" w:rsidRPr="002D5C3F" w:rsidRDefault="002D5C3F" w:rsidP="002D5C3F">
            <w:pPr>
              <w:spacing w:after="0" w:line="240" w:lineRule="auto"/>
              <w:ind w:firstLine="0"/>
              <w:jc w:val="center"/>
              <w:rPr>
                <w:rFonts w:eastAsiaTheme="minorHAnsi"/>
                <w:sz w:val="20"/>
                <w:szCs w:val="20"/>
              </w:rPr>
            </w:pPr>
            <w:r w:rsidRPr="002D5C3F">
              <w:rPr>
                <w:rFonts w:eastAsiaTheme="minorHAnsi"/>
                <w:sz w:val="20"/>
                <w:szCs w:val="20"/>
              </w:rPr>
              <w:t>1214</w:t>
            </w:r>
          </w:p>
        </w:tc>
        <w:tc>
          <w:tcPr>
            <w:tcW w:w="1997" w:type="dxa"/>
            <w:shd w:val="clear" w:color="auto" w:fill="auto"/>
            <w:vAlign w:val="center"/>
          </w:tcPr>
          <w:p w:rsidR="002D5C3F" w:rsidRPr="002D5C3F" w:rsidRDefault="002D5C3F" w:rsidP="002D5C3F">
            <w:pPr>
              <w:spacing w:after="0" w:line="240" w:lineRule="auto"/>
              <w:ind w:firstLine="0"/>
              <w:jc w:val="center"/>
              <w:rPr>
                <w:rFonts w:eastAsiaTheme="minorHAnsi"/>
                <w:sz w:val="20"/>
                <w:szCs w:val="20"/>
              </w:rPr>
            </w:pPr>
            <w:r w:rsidRPr="002D5C3F">
              <w:rPr>
                <w:rFonts w:eastAsiaTheme="minorHAnsi"/>
                <w:sz w:val="20"/>
                <w:szCs w:val="20"/>
              </w:rPr>
              <w:t>540</w:t>
            </w:r>
          </w:p>
        </w:tc>
        <w:tc>
          <w:tcPr>
            <w:tcW w:w="1997" w:type="dxa"/>
            <w:shd w:val="clear" w:color="auto" w:fill="auto"/>
            <w:vAlign w:val="center"/>
          </w:tcPr>
          <w:p w:rsidR="002D5C3F" w:rsidRPr="002D5C3F" w:rsidRDefault="002D5C3F" w:rsidP="002D5C3F">
            <w:pPr>
              <w:spacing w:after="0" w:line="240" w:lineRule="auto"/>
              <w:ind w:firstLine="0"/>
              <w:jc w:val="center"/>
              <w:rPr>
                <w:rFonts w:eastAsiaTheme="minorHAnsi"/>
                <w:sz w:val="20"/>
                <w:szCs w:val="20"/>
              </w:rPr>
            </w:pPr>
            <w:r w:rsidRPr="002D5C3F">
              <w:rPr>
                <w:rFonts w:eastAsiaTheme="minorHAnsi"/>
                <w:sz w:val="20"/>
                <w:szCs w:val="20"/>
              </w:rPr>
              <w:t>260</w:t>
            </w:r>
          </w:p>
        </w:tc>
      </w:tr>
    </w:tbl>
    <w:p w:rsidR="00FA62AF" w:rsidRPr="00575C97" w:rsidRDefault="00FA62AF" w:rsidP="0005417F">
      <w:pPr>
        <w:pStyle w:val="5"/>
        <w:rPr>
          <w:rFonts w:eastAsia="TimesNewRomanPS-BoldMT"/>
        </w:rPr>
      </w:pPr>
      <w:bookmarkStart w:id="28" w:name="_Toc15387043"/>
      <w:r w:rsidRPr="00575C97">
        <w:rPr>
          <w:rFonts w:eastAsia="TimesNewRomanPS-BoldMT"/>
        </w:rPr>
        <w:t xml:space="preserve">б) </w:t>
      </w:r>
      <w:r w:rsidR="00352C8D" w:rsidRPr="00575C97">
        <w:t>карты (схемы) тепловых сетей в зонах действия источников тепловой энергии в электронной форме и (или) на бумажном носителе</w:t>
      </w:r>
      <w:bookmarkEnd w:id="28"/>
    </w:p>
    <w:p w:rsidR="0044301F" w:rsidRPr="00575C97" w:rsidRDefault="0044301F" w:rsidP="00935F1C">
      <w:pPr>
        <w:spacing w:after="0"/>
      </w:pPr>
      <w:r w:rsidRPr="00575C97">
        <w:t xml:space="preserve">Расположение тепловых сетей в </w:t>
      </w:r>
      <w:r w:rsidR="003C0139">
        <w:t>с. Веселовское, п. Новый Баганенок</w:t>
      </w:r>
      <w:r w:rsidRPr="00575C97">
        <w:t xml:space="preserve"> представлено </w:t>
      </w:r>
      <w:r w:rsidR="00935F1C" w:rsidRPr="00575C97">
        <w:t xml:space="preserve">ниже </w:t>
      </w:r>
      <w:r w:rsidRPr="00575C97">
        <w:t>на рисунк</w:t>
      </w:r>
      <w:r w:rsidR="008D5B22">
        <w:t xml:space="preserve">е </w:t>
      </w:r>
      <w:r w:rsidRPr="008D5B22">
        <w:t>1.</w:t>
      </w:r>
      <w:r w:rsidR="008D5B22">
        <w:t>1</w:t>
      </w:r>
      <w:r w:rsidR="002D5C3F">
        <w:t>-1.3</w:t>
      </w:r>
      <w:r w:rsidRPr="008D5B22">
        <w:t>.</w:t>
      </w:r>
      <w:r w:rsidRPr="00575C97">
        <w:t xml:space="preserve"> </w:t>
      </w:r>
    </w:p>
    <w:p w:rsidR="00F845B0" w:rsidRPr="00E81C71" w:rsidRDefault="00F845B0" w:rsidP="0005417F">
      <w:pPr>
        <w:pStyle w:val="5"/>
        <w:rPr>
          <w:rFonts w:eastAsia="TimesNewRomanPS-BoldMT"/>
        </w:rPr>
      </w:pPr>
      <w:bookmarkStart w:id="29" w:name="_Toc15387044"/>
      <w:r w:rsidRPr="00575C97">
        <w:rPr>
          <w:rFonts w:eastAsia="TimesNewRomanPS-BoldMT"/>
        </w:rPr>
        <w:lastRenderedPageBreak/>
        <w:t xml:space="preserve">в) </w:t>
      </w:r>
      <w:r w:rsidRPr="00575C97">
        <w:t xml:space="preserve">параметры </w:t>
      </w:r>
      <w:r w:rsidR="00352C8D" w:rsidRPr="00575C97">
        <w:t>тепловых сетей, включая год начала эксплуатации, тип изоляции, тип компенсирующих устройств, тип прокладки, краткую характеристику грунтов в местах прокладки с выделением наименее надежных участков, определением их материальной характеристики и тепловой нагрузки потребителей, подключенных к таким участкам</w:t>
      </w:r>
      <w:bookmarkEnd w:id="29"/>
    </w:p>
    <w:p w:rsidR="0044301F" w:rsidRPr="0044301F" w:rsidRDefault="0044301F" w:rsidP="0044301F">
      <w:pPr>
        <w:spacing w:after="0"/>
      </w:pPr>
      <w:r w:rsidRPr="0044301F">
        <w:t xml:space="preserve">Технические характеристики трубопроводов сетей теплоснабжения на территории муниципального образования </w:t>
      </w:r>
      <w:r w:rsidR="00A55A9D">
        <w:t>Веселовск</w:t>
      </w:r>
      <w:r w:rsidR="004D1263">
        <w:t>ий</w:t>
      </w:r>
      <w:r w:rsidR="00A55A9D">
        <w:t xml:space="preserve"> сельсовет</w:t>
      </w:r>
      <w:r w:rsidRPr="0044301F">
        <w:t xml:space="preserve"> обеспечивающих централизованное теплоснабжение в разрезе населенных</w:t>
      </w:r>
      <w:r w:rsidR="008D5B22">
        <w:t xml:space="preserve"> пунктов представлены в таблице </w:t>
      </w:r>
      <w:r w:rsidRPr="0044301F">
        <w:t>1.</w:t>
      </w:r>
      <w:r w:rsidR="00A901EE">
        <w:t>1</w:t>
      </w:r>
      <w:r w:rsidR="001C13B2">
        <w:t>3</w:t>
      </w:r>
      <w:r w:rsidRPr="0044301F">
        <w:t xml:space="preserve">. </w:t>
      </w:r>
    </w:p>
    <w:p w:rsidR="00575C97" w:rsidRDefault="00575C97" w:rsidP="0044301F">
      <w:pPr>
        <w:pStyle w:val="S"/>
        <w:jc w:val="right"/>
      </w:pPr>
      <w:r w:rsidRPr="00CB62A8">
        <w:t>Таблица 1.</w:t>
      </w:r>
      <w:r>
        <w:t>1</w:t>
      </w:r>
      <w:r w:rsidR="001C13B2">
        <w:t>3</w:t>
      </w:r>
    </w:p>
    <w:p w:rsidR="00575C97" w:rsidRDefault="00575C97" w:rsidP="00575C97">
      <w:pPr>
        <w:pStyle w:val="S"/>
        <w:jc w:val="center"/>
      </w:pPr>
      <w:r w:rsidRPr="00CB62A8">
        <w:rPr>
          <w:u w:val="single"/>
        </w:rPr>
        <w:t>Технические характеристики трубопроводов сетей теплоснабжения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67"/>
        <w:gridCol w:w="1493"/>
        <w:gridCol w:w="1558"/>
        <w:gridCol w:w="1317"/>
        <w:gridCol w:w="1298"/>
        <w:gridCol w:w="1171"/>
        <w:gridCol w:w="1566"/>
      </w:tblGrid>
      <w:tr w:rsidR="00575C97" w:rsidRPr="008C33BC" w:rsidTr="008D5B22">
        <w:trPr>
          <w:trHeight w:val="20"/>
          <w:tblHeader/>
        </w:trPr>
        <w:tc>
          <w:tcPr>
            <w:tcW w:w="610" w:type="pct"/>
            <w:shd w:val="clear" w:color="auto" w:fill="auto"/>
            <w:vAlign w:val="center"/>
            <w:hideMark/>
          </w:tcPr>
          <w:p w:rsidR="00575C97" w:rsidRPr="008C33BC" w:rsidRDefault="00575C97" w:rsidP="00575C97">
            <w:pPr>
              <w:pStyle w:val="affff0"/>
              <w:rPr>
                <w:b/>
                <w:szCs w:val="20"/>
              </w:rPr>
            </w:pPr>
            <w:r w:rsidRPr="008C33BC">
              <w:rPr>
                <w:b/>
                <w:szCs w:val="20"/>
              </w:rPr>
              <w:t>Наружный диаметр трубопровода, Dн, мм</w:t>
            </w:r>
          </w:p>
        </w:tc>
        <w:tc>
          <w:tcPr>
            <w:tcW w:w="780" w:type="pct"/>
            <w:shd w:val="clear" w:color="auto" w:fill="auto"/>
            <w:vAlign w:val="center"/>
            <w:hideMark/>
          </w:tcPr>
          <w:p w:rsidR="00575C97" w:rsidRPr="008C33BC" w:rsidRDefault="00575C97" w:rsidP="00575C97">
            <w:pPr>
              <w:pStyle w:val="affff0"/>
              <w:rPr>
                <w:b/>
                <w:szCs w:val="20"/>
              </w:rPr>
            </w:pPr>
            <w:r w:rsidRPr="008C33BC">
              <w:rPr>
                <w:b/>
                <w:szCs w:val="20"/>
              </w:rPr>
              <w:t>Общая протяженность трубопроводов участка сети (в двухтрубном исчислении), L, м</w:t>
            </w:r>
          </w:p>
        </w:tc>
        <w:tc>
          <w:tcPr>
            <w:tcW w:w="814" w:type="pct"/>
            <w:shd w:val="clear" w:color="auto" w:fill="auto"/>
            <w:vAlign w:val="center"/>
            <w:hideMark/>
          </w:tcPr>
          <w:p w:rsidR="00575C97" w:rsidRPr="008C33BC" w:rsidRDefault="00575C97" w:rsidP="00575C97">
            <w:pPr>
              <w:pStyle w:val="affff0"/>
              <w:rPr>
                <w:b/>
                <w:szCs w:val="20"/>
              </w:rPr>
            </w:pPr>
            <w:r w:rsidRPr="008C33BC">
              <w:rPr>
                <w:b/>
                <w:szCs w:val="20"/>
              </w:rPr>
              <w:t xml:space="preserve">Назначение тепловой сети (магистральные, распределительные </w:t>
            </w:r>
            <w:r>
              <w:rPr>
                <w:b/>
                <w:szCs w:val="20"/>
              </w:rPr>
              <w:t>–</w:t>
            </w:r>
            <w:r w:rsidRPr="008C33BC">
              <w:rPr>
                <w:b/>
                <w:szCs w:val="20"/>
              </w:rPr>
              <w:t xml:space="preserve"> отопления, ГВС)</w:t>
            </w:r>
          </w:p>
        </w:tc>
        <w:tc>
          <w:tcPr>
            <w:tcW w:w="688" w:type="pct"/>
            <w:shd w:val="clear" w:color="auto" w:fill="auto"/>
            <w:vAlign w:val="center"/>
            <w:hideMark/>
          </w:tcPr>
          <w:p w:rsidR="00575C97" w:rsidRPr="008C33BC" w:rsidRDefault="00575C97" w:rsidP="00575C97">
            <w:pPr>
              <w:pStyle w:val="affff0"/>
              <w:rPr>
                <w:b/>
                <w:szCs w:val="20"/>
              </w:rPr>
            </w:pPr>
            <w:r w:rsidRPr="008C33BC">
              <w:rPr>
                <w:b/>
                <w:szCs w:val="20"/>
              </w:rPr>
              <w:t>Тип прокладки</w:t>
            </w:r>
          </w:p>
        </w:tc>
        <w:tc>
          <w:tcPr>
            <w:tcW w:w="678" w:type="pct"/>
            <w:shd w:val="clear" w:color="auto" w:fill="auto"/>
            <w:vAlign w:val="center"/>
            <w:hideMark/>
          </w:tcPr>
          <w:p w:rsidR="00575C97" w:rsidRPr="008C33BC" w:rsidRDefault="00575C97" w:rsidP="00575C97">
            <w:pPr>
              <w:pStyle w:val="affff0"/>
              <w:rPr>
                <w:b/>
                <w:szCs w:val="20"/>
              </w:rPr>
            </w:pPr>
            <w:r w:rsidRPr="008C33BC">
              <w:rPr>
                <w:b/>
                <w:szCs w:val="20"/>
              </w:rPr>
              <w:t>Температурный график работы тепловой сети с указанием температуры срезки, °С</w:t>
            </w:r>
          </w:p>
        </w:tc>
        <w:tc>
          <w:tcPr>
            <w:tcW w:w="612" w:type="pct"/>
            <w:vAlign w:val="center"/>
          </w:tcPr>
          <w:p w:rsidR="00575C97" w:rsidRPr="008C33BC" w:rsidRDefault="00575C97" w:rsidP="00575C97">
            <w:pPr>
              <w:pStyle w:val="affff0"/>
              <w:rPr>
                <w:b/>
                <w:szCs w:val="20"/>
              </w:rPr>
            </w:pPr>
            <w:r w:rsidRPr="008C33BC">
              <w:rPr>
                <w:b/>
                <w:szCs w:val="20"/>
              </w:rPr>
              <w:t>Год ввода участка труб</w:t>
            </w:r>
            <w:r>
              <w:rPr>
                <w:b/>
                <w:szCs w:val="20"/>
              </w:rPr>
              <w:t>опрово</w:t>
            </w:r>
            <w:r w:rsidRPr="008C33BC">
              <w:rPr>
                <w:b/>
                <w:szCs w:val="20"/>
              </w:rPr>
              <w:t>да в эксплуатацию (перекладки)</w:t>
            </w:r>
          </w:p>
        </w:tc>
        <w:tc>
          <w:tcPr>
            <w:tcW w:w="818" w:type="pct"/>
            <w:vAlign w:val="center"/>
          </w:tcPr>
          <w:p w:rsidR="00575C97" w:rsidRPr="008C33BC" w:rsidRDefault="00575C97" w:rsidP="00575C97">
            <w:pPr>
              <w:pStyle w:val="affff0"/>
              <w:rPr>
                <w:b/>
                <w:szCs w:val="20"/>
              </w:rPr>
            </w:pPr>
            <w:r w:rsidRPr="008C33BC">
              <w:rPr>
                <w:b/>
                <w:szCs w:val="20"/>
              </w:rPr>
              <w:t>Теплоизоляционная конструкция</w:t>
            </w:r>
          </w:p>
        </w:tc>
      </w:tr>
      <w:tr w:rsidR="002D5C3F" w:rsidRPr="008C33BC" w:rsidTr="002D5C3F">
        <w:trPr>
          <w:trHeight w:val="227"/>
        </w:trPr>
        <w:tc>
          <w:tcPr>
            <w:tcW w:w="5000" w:type="pct"/>
            <w:gridSpan w:val="7"/>
            <w:shd w:val="clear" w:color="auto" w:fill="auto"/>
            <w:vAlign w:val="center"/>
            <w:hideMark/>
          </w:tcPr>
          <w:p w:rsidR="002D5C3F" w:rsidRPr="008C33BC" w:rsidRDefault="002D5C3F" w:rsidP="002D5C3F">
            <w:pPr>
              <w:pStyle w:val="affff0"/>
              <w:rPr>
                <w:b/>
                <w:szCs w:val="20"/>
              </w:rPr>
            </w:pPr>
            <w:r>
              <w:rPr>
                <w:b/>
                <w:szCs w:val="20"/>
              </w:rPr>
              <w:t>Котельная № 1</w:t>
            </w:r>
          </w:p>
        </w:tc>
      </w:tr>
      <w:tr w:rsidR="002D5C3F" w:rsidRPr="008C33BC" w:rsidTr="002D5C3F">
        <w:trPr>
          <w:trHeight w:val="227"/>
        </w:trPr>
        <w:tc>
          <w:tcPr>
            <w:tcW w:w="610" w:type="pct"/>
            <w:vAlign w:val="center"/>
          </w:tcPr>
          <w:p w:rsidR="002D5C3F" w:rsidRPr="008C33BC" w:rsidRDefault="002D5C3F" w:rsidP="002D5C3F">
            <w:pPr>
              <w:pStyle w:val="affff0"/>
              <w:rPr>
                <w:szCs w:val="20"/>
              </w:rPr>
            </w:pPr>
            <w:r>
              <w:rPr>
                <w:szCs w:val="20"/>
              </w:rPr>
              <w:t>32-115</w:t>
            </w:r>
          </w:p>
        </w:tc>
        <w:tc>
          <w:tcPr>
            <w:tcW w:w="780" w:type="pct"/>
            <w:shd w:val="clear" w:color="auto" w:fill="auto"/>
            <w:noWrap/>
            <w:vAlign w:val="center"/>
          </w:tcPr>
          <w:p w:rsidR="002D5C3F" w:rsidRPr="008C33BC" w:rsidRDefault="002D5C3F" w:rsidP="002D5C3F">
            <w:pPr>
              <w:pStyle w:val="affff0"/>
              <w:rPr>
                <w:szCs w:val="20"/>
              </w:rPr>
            </w:pPr>
            <w:r>
              <w:rPr>
                <w:szCs w:val="20"/>
              </w:rPr>
              <w:t>2173</w:t>
            </w:r>
          </w:p>
        </w:tc>
        <w:tc>
          <w:tcPr>
            <w:tcW w:w="814" w:type="pct"/>
            <w:shd w:val="clear" w:color="auto" w:fill="auto"/>
            <w:noWrap/>
            <w:vAlign w:val="center"/>
          </w:tcPr>
          <w:p w:rsidR="002D5C3F" w:rsidRPr="008C33BC" w:rsidRDefault="002D5C3F" w:rsidP="002D5C3F">
            <w:pPr>
              <w:pStyle w:val="affff0"/>
              <w:rPr>
                <w:szCs w:val="20"/>
              </w:rPr>
            </w:pPr>
            <w:r w:rsidRPr="008C33BC">
              <w:rPr>
                <w:szCs w:val="20"/>
              </w:rPr>
              <w:t>маг. распр.</w:t>
            </w:r>
          </w:p>
        </w:tc>
        <w:tc>
          <w:tcPr>
            <w:tcW w:w="688" w:type="pct"/>
            <w:shd w:val="clear" w:color="auto" w:fill="auto"/>
            <w:noWrap/>
            <w:vAlign w:val="center"/>
          </w:tcPr>
          <w:p w:rsidR="002D5C3F" w:rsidRPr="008C33BC" w:rsidRDefault="002D5C3F" w:rsidP="002D5C3F">
            <w:pPr>
              <w:pStyle w:val="affff0"/>
              <w:rPr>
                <w:szCs w:val="20"/>
              </w:rPr>
            </w:pPr>
            <w:r w:rsidRPr="008C33BC">
              <w:rPr>
                <w:szCs w:val="20"/>
              </w:rPr>
              <w:t>подз</w:t>
            </w:r>
            <w:r>
              <w:rPr>
                <w:szCs w:val="20"/>
              </w:rPr>
              <w:t>емная</w:t>
            </w:r>
          </w:p>
        </w:tc>
        <w:tc>
          <w:tcPr>
            <w:tcW w:w="678" w:type="pct"/>
            <w:shd w:val="clear" w:color="auto" w:fill="auto"/>
            <w:noWrap/>
            <w:vAlign w:val="center"/>
          </w:tcPr>
          <w:p w:rsidR="002D5C3F" w:rsidRPr="008C33BC" w:rsidRDefault="002D5C3F" w:rsidP="002D5C3F">
            <w:pPr>
              <w:pStyle w:val="affff0"/>
              <w:rPr>
                <w:szCs w:val="20"/>
              </w:rPr>
            </w:pPr>
            <w:r>
              <w:rPr>
                <w:szCs w:val="20"/>
              </w:rPr>
              <w:t>70</w:t>
            </w:r>
            <w:r w:rsidRPr="008C33BC">
              <w:rPr>
                <w:szCs w:val="20"/>
              </w:rPr>
              <w:t>-</w:t>
            </w:r>
            <w:r>
              <w:rPr>
                <w:szCs w:val="20"/>
              </w:rPr>
              <w:t>5</w:t>
            </w:r>
            <w:r w:rsidRPr="008C33BC">
              <w:rPr>
                <w:szCs w:val="20"/>
              </w:rPr>
              <w:t>0</w:t>
            </w:r>
          </w:p>
        </w:tc>
        <w:tc>
          <w:tcPr>
            <w:tcW w:w="612" w:type="pct"/>
            <w:vAlign w:val="center"/>
          </w:tcPr>
          <w:p w:rsidR="002D5C3F" w:rsidRPr="008C33BC" w:rsidRDefault="002D5C3F" w:rsidP="002D5C3F">
            <w:pPr>
              <w:pStyle w:val="affff0"/>
              <w:rPr>
                <w:szCs w:val="20"/>
              </w:rPr>
            </w:pPr>
            <w:r>
              <w:rPr>
                <w:szCs w:val="20"/>
              </w:rPr>
              <w:t>2014</w:t>
            </w:r>
          </w:p>
        </w:tc>
        <w:tc>
          <w:tcPr>
            <w:tcW w:w="818" w:type="pct"/>
            <w:vAlign w:val="center"/>
          </w:tcPr>
          <w:p w:rsidR="002D5C3F" w:rsidRPr="008C33BC" w:rsidRDefault="002D5C3F" w:rsidP="002D5C3F">
            <w:pPr>
              <w:pStyle w:val="affff0"/>
              <w:rPr>
                <w:szCs w:val="20"/>
              </w:rPr>
            </w:pPr>
            <w:r>
              <w:rPr>
                <w:szCs w:val="20"/>
              </w:rPr>
              <w:t>мин. вата</w:t>
            </w:r>
          </w:p>
        </w:tc>
      </w:tr>
      <w:tr w:rsidR="002D5C3F" w:rsidRPr="008C33BC" w:rsidTr="002D5C3F">
        <w:trPr>
          <w:trHeight w:val="227"/>
        </w:trPr>
        <w:tc>
          <w:tcPr>
            <w:tcW w:w="5000" w:type="pct"/>
            <w:gridSpan w:val="7"/>
            <w:shd w:val="clear" w:color="auto" w:fill="auto"/>
            <w:vAlign w:val="center"/>
            <w:hideMark/>
          </w:tcPr>
          <w:p w:rsidR="002D5C3F" w:rsidRPr="008C33BC" w:rsidRDefault="002D5C3F" w:rsidP="002D5C3F">
            <w:pPr>
              <w:pStyle w:val="affff0"/>
              <w:rPr>
                <w:b/>
                <w:szCs w:val="20"/>
              </w:rPr>
            </w:pPr>
            <w:r>
              <w:rPr>
                <w:b/>
                <w:szCs w:val="20"/>
              </w:rPr>
              <w:t>Котельная № 2</w:t>
            </w:r>
          </w:p>
        </w:tc>
      </w:tr>
      <w:tr w:rsidR="002D5C3F" w:rsidRPr="008C33BC" w:rsidTr="002D5C3F">
        <w:trPr>
          <w:trHeight w:val="227"/>
        </w:trPr>
        <w:tc>
          <w:tcPr>
            <w:tcW w:w="610" w:type="pct"/>
            <w:vAlign w:val="center"/>
          </w:tcPr>
          <w:p w:rsidR="002D5C3F" w:rsidRPr="008C33BC" w:rsidRDefault="002D5C3F" w:rsidP="002D5C3F">
            <w:pPr>
              <w:pStyle w:val="affff0"/>
              <w:rPr>
                <w:szCs w:val="20"/>
              </w:rPr>
            </w:pPr>
            <w:r>
              <w:rPr>
                <w:szCs w:val="20"/>
              </w:rPr>
              <w:t>50-115</w:t>
            </w:r>
          </w:p>
        </w:tc>
        <w:tc>
          <w:tcPr>
            <w:tcW w:w="780" w:type="pct"/>
            <w:shd w:val="clear" w:color="auto" w:fill="auto"/>
            <w:noWrap/>
            <w:vAlign w:val="center"/>
          </w:tcPr>
          <w:p w:rsidR="002D5C3F" w:rsidRPr="008C33BC" w:rsidRDefault="002D5C3F" w:rsidP="002D5C3F">
            <w:pPr>
              <w:pStyle w:val="affff0"/>
              <w:rPr>
                <w:szCs w:val="20"/>
              </w:rPr>
            </w:pPr>
            <w:r>
              <w:rPr>
                <w:szCs w:val="20"/>
              </w:rPr>
              <w:t>1835</w:t>
            </w:r>
          </w:p>
        </w:tc>
        <w:tc>
          <w:tcPr>
            <w:tcW w:w="814" w:type="pct"/>
            <w:shd w:val="clear" w:color="auto" w:fill="auto"/>
            <w:noWrap/>
            <w:vAlign w:val="center"/>
          </w:tcPr>
          <w:p w:rsidR="002D5C3F" w:rsidRPr="008C33BC" w:rsidRDefault="002D5C3F" w:rsidP="002D5C3F">
            <w:pPr>
              <w:pStyle w:val="affff0"/>
              <w:rPr>
                <w:szCs w:val="20"/>
              </w:rPr>
            </w:pPr>
            <w:r w:rsidRPr="008C33BC">
              <w:rPr>
                <w:szCs w:val="20"/>
              </w:rPr>
              <w:t>маг. распр.</w:t>
            </w:r>
          </w:p>
        </w:tc>
        <w:tc>
          <w:tcPr>
            <w:tcW w:w="688" w:type="pct"/>
            <w:shd w:val="clear" w:color="auto" w:fill="auto"/>
            <w:noWrap/>
            <w:vAlign w:val="center"/>
          </w:tcPr>
          <w:p w:rsidR="002D5C3F" w:rsidRPr="008C33BC" w:rsidRDefault="002D5C3F" w:rsidP="002D5C3F">
            <w:pPr>
              <w:pStyle w:val="affff0"/>
              <w:rPr>
                <w:szCs w:val="20"/>
              </w:rPr>
            </w:pPr>
            <w:r w:rsidRPr="008C33BC">
              <w:rPr>
                <w:szCs w:val="20"/>
              </w:rPr>
              <w:t>подз</w:t>
            </w:r>
            <w:r>
              <w:rPr>
                <w:szCs w:val="20"/>
              </w:rPr>
              <w:t>емная</w:t>
            </w:r>
          </w:p>
        </w:tc>
        <w:tc>
          <w:tcPr>
            <w:tcW w:w="678" w:type="pct"/>
            <w:shd w:val="clear" w:color="auto" w:fill="auto"/>
            <w:noWrap/>
            <w:vAlign w:val="center"/>
          </w:tcPr>
          <w:p w:rsidR="002D5C3F" w:rsidRPr="008C33BC" w:rsidRDefault="002D5C3F" w:rsidP="002D5C3F">
            <w:pPr>
              <w:pStyle w:val="affff0"/>
              <w:rPr>
                <w:szCs w:val="20"/>
              </w:rPr>
            </w:pPr>
            <w:r>
              <w:rPr>
                <w:szCs w:val="20"/>
              </w:rPr>
              <w:t>70</w:t>
            </w:r>
            <w:r w:rsidRPr="008C33BC">
              <w:rPr>
                <w:szCs w:val="20"/>
              </w:rPr>
              <w:t>-</w:t>
            </w:r>
            <w:r>
              <w:rPr>
                <w:szCs w:val="20"/>
              </w:rPr>
              <w:t>5</w:t>
            </w:r>
            <w:r w:rsidRPr="008C33BC">
              <w:rPr>
                <w:szCs w:val="20"/>
              </w:rPr>
              <w:t>0</w:t>
            </w:r>
          </w:p>
        </w:tc>
        <w:tc>
          <w:tcPr>
            <w:tcW w:w="612" w:type="pct"/>
            <w:vAlign w:val="center"/>
          </w:tcPr>
          <w:p w:rsidR="002D5C3F" w:rsidRPr="008C33BC" w:rsidRDefault="002D5C3F" w:rsidP="002D5C3F">
            <w:pPr>
              <w:pStyle w:val="affff0"/>
              <w:rPr>
                <w:szCs w:val="20"/>
              </w:rPr>
            </w:pPr>
            <w:r>
              <w:rPr>
                <w:szCs w:val="20"/>
              </w:rPr>
              <w:t>2014</w:t>
            </w:r>
          </w:p>
        </w:tc>
        <w:tc>
          <w:tcPr>
            <w:tcW w:w="818" w:type="pct"/>
            <w:vAlign w:val="center"/>
          </w:tcPr>
          <w:p w:rsidR="002D5C3F" w:rsidRPr="008C33BC" w:rsidRDefault="002D5C3F" w:rsidP="002D5C3F">
            <w:pPr>
              <w:pStyle w:val="affff0"/>
              <w:rPr>
                <w:szCs w:val="20"/>
              </w:rPr>
            </w:pPr>
            <w:r>
              <w:rPr>
                <w:szCs w:val="20"/>
              </w:rPr>
              <w:t>мин. вата</w:t>
            </w:r>
          </w:p>
        </w:tc>
      </w:tr>
      <w:tr w:rsidR="00575C97" w:rsidRPr="008C33BC" w:rsidTr="008D5B22">
        <w:trPr>
          <w:trHeight w:val="227"/>
        </w:trPr>
        <w:tc>
          <w:tcPr>
            <w:tcW w:w="5000" w:type="pct"/>
            <w:gridSpan w:val="7"/>
            <w:shd w:val="clear" w:color="auto" w:fill="auto"/>
            <w:vAlign w:val="center"/>
            <w:hideMark/>
          </w:tcPr>
          <w:p w:rsidR="00575C97" w:rsidRPr="008C33BC" w:rsidRDefault="002D5C3F" w:rsidP="00575C97">
            <w:pPr>
              <w:pStyle w:val="affff0"/>
              <w:rPr>
                <w:b/>
                <w:szCs w:val="20"/>
              </w:rPr>
            </w:pPr>
            <w:r>
              <w:rPr>
                <w:b/>
                <w:szCs w:val="20"/>
              </w:rPr>
              <w:t>Котельная № 3</w:t>
            </w:r>
          </w:p>
        </w:tc>
      </w:tr>
      <w:tr w:rsidR="00575C97" w:rsidRPr="008C33BC" w:rsidTr="008D5B22">
        <w:trPr>
          <w:trHeight w:val="227"/>
        </w:trPr>
        <w:tc>
          <w:tcPr>
            <w:tcW w:w="610" w:type="pct"/>
            <w:vAlign w:val="center"/>
          </w:tcPr>
          <w:p w:rsidR="00575C97" w:rsidRPr="008C33BC" w:rsidRDefault="002D5C3F" w:rsidP="00BB5897">
            <w:pPr>
              <w:pStyle w:val="affff0"/>
              <w:rPr>
                <w:szCs w:val="20"/>
              </w:rPr>
            </w:pPr>
            <w:r>
              <w:rPr>
                <w:szCs w:val="20"/>
              </w:rPr>
              <w:t>50-100</w:t>
            </w:r>
          </w:p>
        </w:tc>
        <w:tc>
          <w:tcPr>
            <w:tcW w:w="780" w:type="pct"/>
            <w:shd w:val="clear" w:color="auto" w:fill="auto"/>
            <w:noWrap/>
            <w:vAlign w:val="center"/>
          </w:tcPr>
          <w:p w:rsidR="00575C97" w:rsidRPr="008C33BC" w:rsidRDefault="002D5C3F" w:rsidP="00575C97">
            <w:pPr>
              <w:pStyle w:val="affff0"/>
              <w:rPr>
                <w:szCs w:val="20"/>
              </w:rPr>
            </w:pPr>
            <w:r>
              <w:rPr>
                <w:szCs w:val="20"/>
              </w:rPr>
              <w:t>401</w:t>
            </w:r>
          </w:p>
        </w:tc>
        <w:tc>
          <w:tcPr>
            <w:tcW w:w="814" w:type="pct"/>
            <w:shd w:val="clear" w:color="auto" w:fill="auto"/>
            <w:noWrap/>
            <w:vAlign w:val="center"/>
          </w:tcPr>
          <w:p w:rsidR="00575C97" w:rsidRPr="008C33BC" w:rsidRDefault="00575C97" w:rsidP="00575C97">
            <w:pPr>
              <w:pStyle w:val="affff0"/>
              <w:rPr>
                <w:szCs w:val="20"/>
              </w:rPr>
            </w:pPr>
            <w:r w:rsidRPr="008C33BC">
              <w:rPr>
                <w:szCs w:val="20"/>
              </w:rPr>
              <w:t>маг. распр.</w:t>
            </w:r>
          </w:p>
        </w:tc>
        <w:tc>
          <w:tcPr>
            <w:tcW w:w="688" w:type="pct"/>
            <w:shd w:val="clear" w:color="auto" w:fill="auto"/>
            <w:noWrap/>
            <w:vAlign w:val="center"/>
          </w:tcPr>
          <w:p w:rsidR="00575C97" w:rsidRPr="008C33BC" w:rsidRDefault="00575C97" w:rsidP="00575C97">
            <w:pPr>
              <w:pStyle w:val="affff0"/>
              <w:rPr>
                <w:szCs w:val="20"/>
              </w:rPr>
            </w:pPr>
            <w:r w:rsidRPr="008C33BC">
              <w:rPr>
                <w:szCs w:val="20"/>
              </w:rPr>
              <w:t>подз</w:t>
            </w:r>
            <w:r>
              <w:rPr>
                <w:szCs w:val="20"/>
              </w:rPr>
              <w:t>емная</w:t>
            </w:r>
          </w:p>
        </w:tc>
        <w:tc>
          <w:tcPr>
            <w:tcW w:w="678" w:type="pct"/>
            <w:shd w:val="clear" w:color="auto" w:fill="auto"/>
            <w:noWrap/>
            <w:vAlign w:val="center"/>
          </w:tcPr>
          <w:p w:rsidR="00575C97" w:rsidRPr="008C33BC" w:rsidRDefault="002D5C3F" w:rsidP="00575C97">
            <w:pPr>
              <w:pStyle w:val="affff0"/>
              <w:rPr>
                <w:szCs w:val="20"/>
              </w:rPr>
            </w:pPr>
            <w:r>
              <w:rPr>
                <w:szCs w:val="20"/>
              </w:rPr>
              <w:t>70</w:t>
            </w:r>
            <w:r w:rsidRPr="008C33BC">
              <w:rPr>
                <w:szCs w:val="20"/>
              </w:rPr>
              <w:t>-</w:t>
            </w:r>
            <w:r>
              <w:rPr>
                <w:szCs w:val="20"/>
              </w:rPr>
              <w:t>5</w:t>
            </w:r>
            <w:r w:rsidRPr="008C33BC">
              <w:rPr>
                <w:szCs w:val="20"/>
              </w:rPr>
              <w:t>0</w:t>
            </w:r>
          </w:p>
        </w:tc>
        <w:tc>
          <w:tcPr>
            <w:tcW w:w="612" w:type="pct"/>
            <w:vAlign w:val="center"/>
          </w:tcPr>
          <w:p w:rsidR="00575C97" w:rsidRPr="008C33BC" w:rsidRDefault="002D5C3F" w:rsidP="00575C97">
            <w:pPr>
              <w:pStyle w:val="affff0"/>
              <w:rPr>
                <w:szCs w:val="20"/>
              </w:rPr>
            </w:pPr>
            <w:r>
              <w:rPr>
                <w:szCs w:val="20"/>
              </w:rPr>
              <w:t>1975</w:t>
            </w:r>
          </w:p>
        </w:tc>
        <w:tc>
          <w:tcPr>
            <w:tcW w:w="818" w:type="pct"/>
            <w:vAlign w:val="center"/>
          </w:tcPr>
          <w:p w:rsidR="00575C97" w:rsidRPr="008C33BC" w:rsidRDefault="002D5C3F" w:rsidP="00BB5897">
            <w:pPr>
              <w:pStyle w:val="affff0"/>
              <w:rPr>
                <w:szCs w:val="20"/>
              </w:rPr>
            </w:pPr>
            <w:r>
              <w:rPr>
                <w:szCs w:val="20"/>
              </w:rPr>
              <w:t>Нет данных</w:t>
            </w:r>
          </w:p>
        </w:tc>
      </w:tr>
    </w:tbl>
    <w:p w:rsidR="0044301F" w:rsidRPr="0044301F" w:rsidRDefault="0044301F" w:rsidP="0044301F">
      <w:pPr>
        <w:spacing w:before="120"/>
      </w:pPr>
      <w:r w:rsidRPr="0044301F">
        <w:t xml:space="preserve">Подробная информации по тепловым сетям, техническим колодцам и запорной арматуре </w:t>
      </w:r>
      <w:r>
        <w:t>–</w:t>
      </w:r>
      <w:r w:rsidRPr="0044301F">
        <w:t xml:space="preserve"> отсутствует</w:t>
      </w:r>
      <w:r>
        <w:t xml:space="preserve">. </w:t>
      </w:r>
    </w:p>
    <w:p w:rsidR="0093223B" w:rsidRPr="000A0DB3" w:rsidRDefault="0093223B" w:rsidP="00352C8D">
      <w:pPr>
        <w:spacing w:after="0"/>
        <w:rPr>
          <w:u w:val="single"/>
          <w:lang w:eastAsia="ru-RU" w:bidi="ru-RU"/>
        </w:rPr>
      </w:pPr>
      <w:r w:rsidRPr="000A0DB3">
        <w:rPr>
          <w:u w:val="single"/>
          <w:lang w:eastAsia="ru-RU" w:bidi="ru-RU"/>
        </w:rPr>
        <w:t>Характеристика грунта.</w:t>
      </w:r>
      <w:r w:rsidR="00DC33CE" w:rsidRPr="000A0DB3">
        <w:rPr>
          <w:u w:val="single"/>
          <w:lang w:eastAsia="ru-RU" w:bidi="ru-RU"/>
        </w:rPr>
        <w:t xml:space="preserve"> </w:t>
      </w:r>
    </w:p>
    <w:p w:rsidR="00BB5897" w:rsidRDefault="00BB5897" w:rsidP="00BB5897">
      <w:pPr>
        <w:spacing w:after="0"/>
      </w:pPr>
      <w:r>
        <w:t xml:space="preserve">При анализе гидрогеологических условий юго-западной части новосибирской области установлено, что в </w:t>
      </w:r>
      <w:r w:rsidR="007C7DE3">
        <w:t>Веселовском</w:t>
      </w:r>
      <w:r>
        <w:t xml:space="preserve"> МО происходит подъем уровня грунтовых вод. Это влечёт за собой подтопление территории. Высокое стояние уровня отмечается в весенний и осенний периоды. В геоморфологическом отношении район является неблагоприятным: на сочленении грив и межгривных понижений, где при резком перегибе рельефа подземные воды находятся близко от поверхности, происходит заболачивание не только межгривных западин, но и прилегающих к ним территорий. При таянии снега и дождевых осадков вода с грив интенсивно поступает на пониженные участки и там скапливается. Тяжёлый литологический состав грунтов, слагающих пониженные участки, способствует длительному стоянию поверхностных вод и заболачиванию. По степени морозной пучинистости грунты в зоне промерзания на участках с глубиной залегания УГВ до 2,0 м проявляют сильнопучинистые свойства (СНиП 2.02.01-8 3). </w:t>
      </w:r>
    </w:p>
    <w:p w:rsidR="008A414D" w:rsidRDefault="00BB5897" w:rsidP="00BB5897">
      <w:pPr>
        <w:spacing w:after="0"/>
      </w:pPr>
      <w:r>
        <w:t xml:space="preserve">     Грунты, залегающие в верхней части разреза на гривах, проявляют просадочные свойства первого типа. Техногенные грунты, современные аллювиальные и озерно-болотные отложения относятся к категории слаболитифицированных, сильно и неравномерно сжимаемых. Данные грунты не используются в основании инженерно-</w:t>
      </w:r>
      <w:r>
        <w:lastRenderedPageBreak/>
        <w:t>строительных сооружений без применения специальных методов фундирования, либо под</w:t>
      </w:r>
      <w:r w:rsidR="007C7DE3">
        <w:t>лежат выемке на полную мощность</w:t>
      </w:r>
      <w:r w:rsidR="008A414D">
        <w:t>.</w:t>
      </w:r>
    </w:p>
    <w:p w:rsidR="003B42C8" w:rsidRPr="00E81C71" w:rsidRDefault="003A4DA4" w:rsidP="0005417F">
      <w:pPr>
        <w:pStyle w:val="5"/>
        <w:rPr>
          <w:rFonts w:eastAsia="TimesNewRomanPS-BoldMT"/>
        </w:rPr>
      </w:pPr>
      <w:bookmarkStart w:id="30" w:name="_Toc15387045"/>
      <w:bookmarkStart w:id="31" w:name="bookmark16"/>
      <w:r>
        <w:rPr>
          <w:rFonts w:eastAsia="TimesNewRomanPS-BoldMT"/>
        </w:rPr>
        <w:t>г</w:t>
      </w:r>
      <w:r w:rsidR="003B42C8" w:rsidRPr="00E81C71">
        <w:rPr>
          <w:rFonts w:eastAsia="TimesNewRomanPS-BoldMT"/>
        </w:rPr>
        <w:t xml:space="preserve">) </w:t>
      </w:r>
      <w:r w:rsidR="003B42C8" w:rsidRPr="003B42C8">
        <w:t xml:space="preserve">описание </w:t>
      </w:r>
      <w:r w:rsidR="00352C8D" w:rsidRPr="00BE3803">
        <w:t>типов и количества секционирующей и регулирующей арматуры на тепловых сетях</w:t>
      </w:r>
      <w:bookmarkEnd w:id="30"/>
    </w:p>
    <w:bookmarkEnd w:id="31"/>
    <w:p w:rsidR="00E06EBD" w:rsidRPr="00E06EBD" w:rsidRDefault="00E06EBD" w:rsidP="00E06EBD">
      <w:r w:rsidRPr="00E06EBD">
        <w:t>Запорная арматура установлена на выходе из котельной, на ответвлениях тепловых сетей от магистральных линий в сторону потребителей.</w:t>
      </w:r>
      <w:r w:rsidR="002E3E78">
        <w:t xml:space="preserve"> </w:t>
      </w:r>
    </w:p>
    <w:p w:rsidR="00E06EBD" w:rsidRPr="00E06EBD" w:rsidRDefault="008B1416" w:rsidP="00B65514">
      <w:pPr>
        <w:spacing w:after="0"/>
      </w:pPr>
      <w:r w:rsidRPr="00CB62A8">
        <w:rPr>
          <w:rFonts w:cs="Arial"/>
          <w:szCs w:val="20"/>
        </w:rPr>
        <w:t xml:space="preserve">В тепловых камерах установлены чугунные задвижки, </w:t>
      </w:r>
      <w:r w:rsidRPr="00CB62A8">
        <w:t>вентили бронзовые, затворы дисковые</w:t>
      </w:r>
      <w:r w:rsidRPr="00CB62A8">
        <w:rPr>
          <w:rFonts w:cs="Arial"/>
          <w:szCs w:val="20"/>
        </w:rPr>
        <w:t xml:space="preserve"> </w:t>
      </w:r>
      <w:r w:rsidRPr="00CB62A8">
        <w:t>различных диаметров</w:t>
      </w:r>
      <w:r w:rsidRPr="00CB62A8">
        <w:rPr>
          <w:rFonts w:cs="Arial"/>
          <w:szCs w:val="20"/>
        </w:rPr>
        <w:t>. Регулирующей арматуры на сетях установлены дросселирующие шайбы. Подробная информация по регулирующей арматуре отсутствует</w:t>
      </w:r>
      <w:r w:rsidR="00E06EBD" w:rsidRPr="00E06EBD">
        <w:t>.</w:t>
      </w:r>
      <w:r w:rsidR="002E3E78">
        <w:t xml:space="preserve"> </w:t>
      </w:r>
    </w:p>
    <w:p w:rsidR="003A4DA4" w:rsidRPr="00E81C71" w:rsidRDefault="003A4DA4" w:rsidP="0005417F">
      <w:pPr>
        <w:pStyle w:val="5"/>
        <w:rPr>
          <w:rFonts w:eastAsia="TimesNewRomanPS-BoldMT"/>
        </w:rPr>
      </w:pPr>
      <w:bookmarkStart w:id="32" w:name="_Toc15387046"/>
      <w:bookmarkStart w:id="33" w:name="bookmark17"/>
      <w:r>
        <w:rPr>
          <w:rFonts w:eastAsia="TimesNewRomanPS-BoldMT"/>
        </w:rPr>
        <w:t>д</w:t>
      </w:r>
      <w:r w:rsidRPr="00E81C71">
        <w:rPr>
          <w:rFonts w:eastAsia="TimesNewRomanPS-BoldMT"/>
        </w:rPr>
        <w:t xml:space="preserve">) </w:t>
      </w:r>
      <w:r w:rsidRPr="003A4DA4">
        <w:t xml:space="preserve">описание </w:t>
      </w:r>
      <w:r w:rsidR="00352C8D" w:rsidRPr="00BE3803">
        <w:t>типов и строительных особенностей тепловых пунктов, тепловых камер и павильонов</w:t>
      </w:r>
      <w:bookmarkEnd w:id="32"/>
    </w:p>
    <w:bookmarkEnd w:id="33"/>
    <w:p w:rsidR="00FD72AF" w:rsidRPr="00FD72AF" w:rsidRDefault="00FD72AF" w:rsidP="00B65514">
      <w:pPr>
        <w:spacing w:after="0"/>
      </w:pPr>
      <w:r w:rsidRPr="00FD72AF">
        <w:t xml:space="preserve">Тепловые камеры и павильоны в </w:t>
      </w:r>
      <w:r w:rsidR="00ED7297">
        <w:t xml:space="preserve">муниципальном образовании </w:t>
      </w:r>
      <w:r w:rsidR="00A55A9D">
        <w:t>Веселовского сельсовета</w:t>
      </w:r>
      <w:r w:rsidRPr="00FD72AF">
        <w:t xml:space="preserve"> выполнены из дерева, фундаментных</w:t>
      </w:r>
      <w:r>
        <w:t xml:space="preserve"> </w:t>
      </w:r>
      <w:r w:rsidRPr="00FD72AF">
        <w:t>блоков и стального листа. Камеры расположены в местах установки задвижек, спускных и воздушных кранов.</w:t>
      </w:r>
    </w:p>
    <w:p w:rsidR="00AF076D" w:rsidRPr="00E81C71" w:rsidRDefault="00AF076D" w:rsidP="0005417F">
      <w:pPr>
        <w:pStyle w:val="5"/>
        <w:rPr>
          <w:rFonts w:eastAsia="TimesNewRomanPS-BoldMT"/>
        </w:rPr>
      </w:pPr>
      <w:bookmarkStart w:id="34" w:name="_Toc15387047"/>
      <w:bookmarkStart w:id="35" w:name="bookmark18"/>
      <w:r>
        <w:rPr>
          <w:rFonts w:eastAsia="TimesNewRomanPS-BoldMT"/>
        </w:rPr>
        <w:t>е</w:t>
      </w:r>
      <w:r w:rsidRPr="00E81C71">
        <w:rPr>
          <w:rFonts w:eastAsia="TimesNewRomanPS-BoldMT"/>
        </w:rPr>
        <w:t xml:space="preserve">) </w:t>
      </w:r>
      <w:r w:rsidRPr="00AF076D">
        <w:t>описание графиков регулирования отпуска тепла в тепловые сети с анализом их обоснованности</w:t>
      </w:r>
      <w:bookmarkEnd w:id="34"/>
    </w:p>
    <w:bookmarkEnd w:id="35"/>
    <w:p w:rsidR="00A7200B" w:rsidRDefault="008C33BC" w:rsidP="008C33BC">
      <w:pPr>
        <w:spacing w:after="0"/>
      </w:pPr>
      <w:r w:rsidRPr="008C33BC">
        <w:t>Регулирование отпуска тепла в зонах теплоснабжения источников – качественное и производится по отопительному температурному графику, приведенному ниже. Выбор графика отпуска тепла обусловлен тем, что оборудование источников, тепловых сетей (компенсаторы и неподвижные опоры) и потребителей не рассчитано на более высокую температуру теплоносителя.</w:t>
      </w:r>
      <w:r>
        <w:t xml:space="preserve"> </w:t>
      </w:r>
    </w:p>
    <w:p w:rsidR="00364309" w:rsidRPr="00E81C71" w:rsidRDefault="00364309" w:rsidP="0005417F">
      <w:pPr>
        <w:pStyle w:val="5"/>
        <w:rPr>
          <w:rFonts w:eastAsia="TimesNewRomanPS-BoldMT"/>
        </w:rPr>
      </w:pPr>
      <w:bookmarkStart w:id="36" w:name="_Toc15387048"/>
      <w:bookmarkStart w:id="37" w:name="bookmark19"/>
      <w:r>
        <w:rPr>
          <w:rFonts w:eastAsia="TimesNewRomanPS-BoldMT"/>
        </w:rPr>
        <w:t>ж</w:t>
      </w:r>
      <w:r w:rsidRPr="00E81C71">
        <w:rPr>
          <w:rFonts w:eastAsia="TimesNewRomanPS-BoldMT"/>
        </w:rPr>
        <w:t xml:space="preserve">) </w:t>
      </w:r>
      <w:r w:rsidRPr="00364309">
        <w:t xml:space="preserve">фактические </w:t>
      </w:r>
      <w:r w:rsidR="00352C8D" w:rsidRPr="00BE3803">
        <w:t>температурные режимы отпуска тепла в тепловые сети и их соответствие утвержденным графикам регулирования отпуска тепла в тепловые сети</w:t>
      </w:r>
      <w:bookmarkEnd w:id="36"/>
    </w:p>
    <w:bookmarkEnd w:id="37"/>
    <w:p w:rsidR="00B11C45" w:rsidRDefault="002E3E78" w:rsidP="00B65514">
      <w:pPr>
        <w:spacing w:after="0"/>
      </w:pPr>
      <w:r>
        <w:rPr>
          <w:lang w:eastAsia="ru-RU" w:bidi="ru-RU"/>
        </w:rPr>
        <w:t>Ф</w:t>
      </w:r>
      <w:r w:rsidR="00B11C45">
        <w:rPr>
          <w:lang w:eastAsia="ru-RU" w:bidi="ru-RU"/>
        </w:rPr>
        <w:t>актические температурные режимы отпуска тепла в тепловые сети соответствуют установленным по поселению температурным графикам качественного регулирования тепловой нагрузки.</w:t>
      </w:r>
      <w:r>
        <w:rPr>
          <w:lang w:eastAsia="ru-RU" w:bidi="ru-RU"/>
        </w:rPr>
        <w:t xml:space="preserve"> </w:t>
      </w:r>
    </w:p>
    <w:p w:rsidR="00C86B65" w:rsidRPr="00E81C71" w:rsidRDefault="00C86B65" w:rsidP="0005417F">
      <w:pPr>
        <w:pStyle w:val="5"/>
        <w:rPr>
          <w:rFonts w:eastAsia="TimesNewRomanPS-BoldMT"/>
        </w:rPr>
      </w:pPr>
      <w:bookmarkStart w:id="38" w:name="_Toc15387049"/>
      <w:bookmarkStart w:id="39" w:name="bookmark20"/>
      <w:r>
        <w:rPr>
          <w:rFonts w:eastAsia="TimesNewRomanPS-BoldMT"/>
        </w:rPr>
        <w:t>з</w:t>
      </w:r>
      <w:r w:rsidRPr="00E81C71">
        <w:rPr>
          <w:rFonts w:eastAsia="TimesNewRomanPS-BoldMT"/>
        </w:rPr>
        <w:t xml:space="preserve">) </w:t>
      </w:r>
      <w:r w:rsidRPr="00C86B65">
        <w:t xml:space="preserve">гидравлические режимы </w:t>
      </w:r>
      <w:r w:rsidR="00352C8D" w:rsidRPr="00BE3803">
        <w:t>и пьезометрические графики тепловых сетей</w:t>
      </w:r>
      <w:bookmarkEnd w:id="38"/>
    </w:p>
    <w:bookmarkEnd w:id="39"/>
    <w:p w:rsidR="00B11C45" w:rsidRPr="00B11C45" w:rsidRDefault="00B11C45" w:rsidP="00B65514">
      <w:pPr>
        <w:spacing w:after="0"/>
      </w:pPr>
      <w:r w:rsidRPr="00B11C45">
        <w:t>Гидравлические режимы тепловых сетей обусловлены качественным способом регулирования и неизменны на прот</w:t>
      </w:r>
      <w:r>
        <w:t>яжении отопительного периода. Гидравлические режимы в теп</w:t>
      </w:r>
      <w:r w:rsidRPr="00B11C45">
        <w:t xml:space="preserve">ловых сетях </w:t>
      </w:r>
      <w:r w:rsidR="00BE4759">
        <w:t xml:space="preserve">и пьезометрические графики </w:t>
      </w:r>
      <w:r w:rsidR="008C33BC">
        <w:t>отсутствуют</w:t>
      </w:r>
      <w:r w:rsidRPr="00B11C45">
        <w:t>.</w:t>
      </w:r>
      <w:r w:rsidR="00BE4759">
        <w:t xml:space="preserve"> </w:t>
      </w:r>
    </w:p>
    <w:p w:rsidR="00C86B65" w:rsidRPr="00E81C71" w:rsidRDefault="00C86B65" w:rsidP="0005417F">
      <w:pPr>
        <w:pStyle w:val="5"/>
        <w:rPr>
          <w:rFonts w:eastAsia="TimesNewRomanPS-BoldMT"/>
        </w:rPr>
      </w:pPr>
      <w:bookmarkStart w:id="40" w:name="_Toc15387050"/>
      <w:r>
        <w:rPr>
          <w:rFonts w:eastAsia="TimesNewRomanPS-BoldMT"/>
        </w:rPr>
        <w:t>и</w:t>
      </w:r>
      <w:r w:rsidRPr="00E81C71">
        <w:rPr>
          <w:rFonts w:eastAsia="TimesNewRomanPS-BoldMT"/>
        </w:rPr>
        <w:t xml:space="preserve">) </w:t>
      </w:r>
      <w:r w:rsidR="00352C8D" w:rsidRPr="00BE3803">
        <w:t>статистику отказов тепловых сетей (аварийных ситуаций) за последние 5 лет</w:t>
      </w:r>
      <w:bookmarkEnd w:id="40"/>
    </w:p>
    <w:p w:rsidR="00F157C8" w:rsidRPr="00F157C8" w:rsidRDefault="008C33BC" w:rsidP="00D6585E">
      <w:pPr>
        <w:pStyle w:val="S"/>
      </w:pPr>
      <w:r w:rsidRPr="00CB62A8">
        <w:t>Статистика отказов и восстановлений тепловых</w:t>
      </w:r>
      <w:r w:rsidRPr="00CB62A8">
        <w:rPr>
          <w:color w:val="000000"/>
        </w:rPr>
        <w:t xml:space="preserve"> сетей за последние 5 лет по муниципальному образованию </w:t>
      </w:r>
      <w:r w:rsidR="00A55A9D">
        <w:rPr>
          <w:color w:val="000000"/>
        </w:rPr>
        <w:t>Веселовск</w:t>
      </w:r>
      <w:r w:rsidR="004D1263">
        <w:rPr>
          <w:color w:val="000000"/>
        </w:rPr>
        <w:t>ий</w:t>
      </w:r>
      <w:r w:rsidR="00A55A9D">
        <w:rPr>
          <w:color w:val="000000"/>
        </w:rPr>
        <w:t xml:space="preserve"> сельсовет</w:t>
      </w:r>
      <w:r w:rsidR="00D6585E">
        <w:rPr>
          <w:color w:val="000000"/>
        </w:rPr>
        <w:t>.</w:t>
      </w:r>
      <w:r w:rsidRPr="00CB62A8">
        <w:rPr>
          <w:color w:val="000000"/>
        </w:rPr>
        <w:t xml:space="preserve"> </w:t>
      </w:r>
      <w:r w:rsidR="00F157C8" w:rsidRPr="00F157C8">
        <w:t>По пре</w:t>
      </w:r>
      <w:r w:rsidR="00F157C8">
        <w:t>доставленным данным за 2018 год</w:t>
      </w:r>
      <w:r w:rsidR="00F157C8" w:rsidRPr="00F157C8">
        <w:t xml:space="preserve">, отказов тепловых сетей (аварийных ситуаций) зафиксировано не было. </w:t>
      </w:r>
    </w:p>
    <w:p w:rsidR="00B554C2" w:rsidRPr="00E81C71" w:rsidRDefault="00E53E4D" w:rsidP="0005417F">
      <w:pPr>
        <w:pStyle w:val="5"/>
        <w:rPr>
          <w:rFonts w:eastAsia="TimesNewRomanPS-BoldMT"/>
        </w:rPr>
      </w:pPr>
      <w:bookmarkStart w:id="41" w:name="_Toc15387051"/>
      <w:r>
        <w:rPr>
          <w:rFonts w:eastAsia="TimesNewRomanPS-BoldMT"/>
        </w:rPr>
        <w:lastRenderedPageBreak/>
        <w:t>к</w:t>
      </w:r>
      <w:r w:rsidR="00B554C2" w:rsidRPr="00E81C71">
        <w:rPr>
          <w:rFonts w:eastAsia="TimesNewRomanPS-BoldMT"/>
        </w:rPr>
        <w:t xml:space="preserve">) </w:t>
      </w:r>
      <w:r w:rsidR="00352C8D" w:rsidRPr="00BE3803">
        <w:t>статистику восстановлений (аварийно-восстановительных ремонтов) тепловых сетей и среднее время, затраченное на восстановлени</w:t>
      </w:r>
      <w:r w:rsidR="00352C8D">
        <w:t>е</w:t>
      </w:r>
      <w:r w:rsidR="00352C8D" w:rsidRPr="00BE3803">
        <w:t xml:space="preserve"> работоспособности тепловых сетей, за последние 5 лет</w:t>
      </w:r>
      <w:bookmarkEnd w:id="41"/>
    </w:p>
    <w:p w:rsidR="00B11C45" w:rsidRPr="00B11C45" w:rsidRDefault="00B11C45" w:rsidP="00086062">
      <w:pPr>
        <w:spacing w:after="0"/>
      </w:pPr>
      <w:r w:rsidRPr="00BF0FE3">
        <w:t>Среднее</w:t>
      </w:r>
      <w:r w:rsidRPr="00B11C45">
        <w:t xml:space="preserve"> время, затраченное на восстановление работоспособности тепловых сетей, представлено в таблице 1.</w:t>
      </w:r>
      <w:r w:rsidR="00A901EE">
        <w:t>1</w:t>
      </w:r>
      <w:r w:rsidR="001C13B2">
        <w:t>4</w:t>
      </w:r>
      <w:r w:rsidRPr="00B11C45">
        <w:t>.</w:t>
      </w:r>
      <w:r w:rsidR="00086062">
        <w:t xml:space="preserve"> </w:t>
      </w:r>
    </w:p>
    <w:p w:rsidR="00B11C45" w:rsidRDefault="00B11C45" w:rsidP="00B11C45">
      <w:pPr>
        <w:jc w:val="right"/>
      </w:pPr>
      <w:r w:rsidRPr="00B11C45">
        <w:t>Таблица 1.</w:t>
      </w:r>
      <w:r w:rsidR="00A901EE">
        <w:t>1</w:t>
      </w:r>
      <w:r w:rsidR="001C13B2">
        <w:t>4</w:t>
      </w:r>
    </w:p>
    <w:p w:rsidR="00B11C45" w:rsidRPr="00C82447" w:rsidRDefault="00B11C45" w:rsidP="00086062">
      <w:pPr>
        <w:spacing w:after="60"/>
        <w:ind w:firstLine="0"/>
        <w:jc w:val="center"/>
        <w:rPr>
          <w:u w:val="single"/>
        </w:rPr>
      </w:pPr>
      <w:r w:rsidRPr="00C82447">
        <w:rPr>
          <w:u w:val="single"/>
        </w:rPr>
        <w:t>Время восстановления повреждений на тепловых сетях</w:t>
      </w:r>
    </w:p>
    <w:tbl>
      <w:tblPr>
        <w:tblOverlap w:val="never"/>
        <w:tblW w:w="5000" w:type="pct"/>
        <w:jc w:val="center"/>
        <w:tblCellMar>
          <w:left w:w="10" w:type="dxa"/>
          <w:right w:w="10" w:type="dxa"/>
        </w:tblCellMar>
        <w:tblLook w:val="04A0"/>
      </w:tblPr>
      <w:tblGrid>
        <w:gridCol w:w="2144"/>
        <w:gridCol w:w="3748"/>
        <w:gridCol w:w="3482"/>
      </w:tblGrid>
      <w:tr w:rsidR="00B11C45" w:rsidRPr="00B11C45" w:rsidTr="00FA1DAE">
        <w:trPr>
          <w:jc w:val="center"/>
        </w:trPr>
        <w:tc>
          <w:tcPr>
            <w:tcW w:w="1144" w:type="pct"/>
            <w:tcBorders>
              <w:top w:val="single" w:sz="4" w:space="0" w:color="auto"/>
              <w:left w:val="single" w:sz="4" w:space="0" w:color="auto"/>
            </w:tcBorders>
            <w:vAlign w:val="center"/>
          </w:tcPr>
          <w:p w:rsidR="00B11C45" w:rsidRPr="00B11C45" w:rsidRDefault="00B11C45" w:rsidP="00B11C45">
            <w:pPr>
              <w:spacing w:after="0" w:line="240" w:lineRule="auto"/>
              <w:ind w:firstLine="0"/>
              <w:jc w:val="center"/>
              <w:rPr>
                <w:b/>
                <w:sz w:val="20"/>
                <w:szCs w:val="20"/>
              </w:rPr>
            </w:pPr>
            <w:r w:rsidRPr="00B11C45">
              <w:rPr>
                <w:b/>
                <w:sz w:val="20"/>
                <w:szCs w:val="20"/>
              </w:rPr>
              <w:t>Диаметр трубы d, м</w:t>
            </w:r>
          </w:p>
        </w:tc>
        <w:tc>
          <w:tcPr>
            <w:tcW w:w="1999" w:type="pct"/>
            <w:tcBorders>
              <w:top w:val="single" w:sz="4" w:space="0" w:color="auto"/>
              <w:left w:val="single" w:sz="4" w:space="0" w:color="auto"/>
            </w:tcBorders>
            <w:vAlign w:val="center"/>
          </w:tcPr>
          <w:p w:rsidR="00B11C45" w:rsidRPr="00B11C45" w:rsidRDefault="00B11C45" w:rsidP="00850B82">
            <w:pPr>
              <w:spacing w:after="0" w:line="240" w:lineRule="auto"/>
              <w:ind w:firstLine="0"/>
              <w:jc w:val="center"/>
              <w:rPr>
                <w:b/>
                <w:sz w:val="20"/>
                <w:szCs w:val="20"/>
              </w:rPr>
            </w:pPr>
            <w:r w:rsidRPr="00B11C45">
              <w:rPr>
                <w:b/>
                <w:sz w:val="20"/>
                <w:szCs w:val="20"/>
              </w:rPr>
              <w:t xml:space="preserve">Расстояние между секционирующими задвижками </w:t>
            </w:r>
            <w:r w:rsidR="00850B82">
              <w:rPr>
                <w:b/>
                <w:i/>
                <w:sz w:val="20"/>
                <w:szCs w:val="20"/>
                <w:lang w:val="en-US"/>
              </w:rPr>
              <w:t>l</w:t>
            </w:r>
            <w:r w:rsidRPr="00B11C45">
              <w:rPr>
                <w:b/>
                <w:sz w:val="20"/>
                <w:szCs w:val="20"/>
              </w:rPr>
              <w:t>, км</w:t>
            </w:r>
          </w:p>
        </w:tc>
        <w:tc>
          <w:tcPr>
            <w:tcW w:w="1857" w:type="pct"/>
            <w:tcBorders>
              <w:top w:val="single" w:sz="4" w:space="0" w:color="auto"/>
              <w:left w:val="single" w:sz="4" w:space="0" w:color="auto"/>
              <w:right w:val="single" w:sz="4" w:space="0" w:color="auto"/>
            </w:tcBorders>
            <w:vAlign w:val="center"/>
          </w:tcPr>
          <w:p w:rsidR="00B11C45" w:rsidRPr="00B11C45" w:rsidRDefault="00B11C45" w:rsidP="00B11C45">
            <w:pPr>
              <w:spacing w:after="0" w:line="240" w:lineRule="auto"/>
              <w:ind w:firstLine="0"/>
              <w:jc w:val="center"/>
              <w:rPr>
                <w:b/>
                <w:sz w:val="20"/>
                <w:szCs w:val="20"/>
              </w:rPr>
            </w:pPr>
            <w:r w:rsidRPr="00B11C45">
              <w:rPr>
                <w:b/>
                <w:sz w:val="20"/>
                <w:szCs w:val="20"/>
              </w:rPr>
              <w:t>Среднее время восстановления Zp, ч</w:t>
            </w:r>
          </w:p>
        </w:tc>
      </w:tr>
      <w:tr w:rsidR="00B11C45" w:rsidRPr="00B11C45" w:rsidTr="00FA1DAE">
        <w:trPr>
          <w:jc w:val="center"/>
        </w:trPr>
        <w:tc>
          <w:tcPr>
            <w:tcW w:w="1144" w:type="pct"/>
            <w:tcBorders>
              <w:top w:val="single" w:sz="4" w:space="0" w:color="auto"/>
              <w:left w:val="single" w:sz="4" w:space="0" w:color="auto"/>
            </w:tcBorders>
            <w:vAlign w:val="center"/>
          </w:tcPr>
          <w:p w:rsidR="00B11C45" w:rsidRPr="00B11C45" w:rsidRDefault="00B11C45" w:rsidP="00B11C45">
            <w:pPr>
              <w:spacing w:after="0" w:line="240" w:lineRule="auto"/>
              <w:ind w:firstLine="0"/>
              <w:jc w:val="center"/>
              <w:rPr>
                <w:sz w:val="20"/>
                <w:szCs w:val="20"/>
              </w:rPr>
            </w:pPr>
            <w:r w:rsidRPr="00B11C45">
              <w:rPr>
                <w:sz w:val="20"/>
                <w:szCs w:val="20"/>
              </w:rPr>
              <w:t>0,1-0,2</w:t>
            </w:r>
          </w:p>
        </w:tc>
        <w:tc>
          <w:tcPr>
            <w:tcW w:w="1999" w:type="pct"/>
            <w:tcBorders>
              <w:top w:val="single" w:sz="4" w:space="0" w:color="auto"/>
              <w:left w:val="single" w:sz="4" w:space="0" w:color="auto"/>
            </w:tcBorders>
            <w:vAlign w:val="center"/>
          </w:tcPr>
          <w:p w:rsidR="00B11C45" w:rsidRPr="00B11C45" w:rsidRDefault="00B11C45" w:rsidP="00B11C45">
            <w:pPr>
              <w:spacing w:after="0" w:line="240" w:lineRule="auto"/>
              <w:ind w:firstLine="0"/>
              <w:jc w:val="center"/>
              <w:rPr>
                <w:sz w:val="20"/>
                <w:szCs w:val="20"/>
              </w:rPr>
            </w:pPr>
            <w:r w:rsidRPr="00B11C45">
              <w:rPr>
                <w:sz w:val="20"/>
                <w:szCs w:val="20"/>
              </w:rPr>
              <w:t>-</w:t>
            </w:r>
          </w:p>
        </w:tc>
        <w:tc>
          <w:tcPr>
            <w:tcW w:w="1857" w:type="pct"/>
            <w:tcBorders>
              <w:top w:val="single" w:sz="4" w:space="0" w:color="auto"/>
              <w:left w:val="single" w:sz="4" w:space="0" w:color="auto"/>
              <w:right w:val="single" w:sz="4" w:space="0" w:color="auto"/>
            </w:tcBorders>
            <w:vAlign w:val="center"/>
          </w:tcPr>
          <w:p w:rsidR="00B11C45" w:rsidRPr="00B11C45" w:rsidRDefault="00B11C45" w:rsidP="00B11C45">
            <w:pPr>
              <w:spacing w:after="0" w:line="240" w:lineRule="auto"/>
              <w:ind w:firstLine="0"/>
              <w:jc w:val="center"/>
              <w:rPr>
                <w:sz w:val="20"/>
                <w:szCs w:val="20"/>
              </w:rPr>
            </w:pPr>
            <w:r w:rsidRPr="00B11C45">
              <w:rPr>
                <w:sz w:val="20"/>
                <w:szCs w:val="20"/>
              </w:rPr>
              <w:t>5</w:t>
            </w:r>
          </w:p>
        </w:tc>
      </w:tr>
      <w:tr w:rsidR="00B11C45" w:rsidRPr="00B11C45" w:rsidTr="00FA1DAE">
        <w:trPr>
          <w:jc w:val="center"/>
        </w:trPr>
        <w:tc>
          <w:tcPr>
            <w:tcW w:w="1144" w:type="pct"/>
            <w:tcBorders>
              <w:top w:val="single" w:sz="4" w:space="0" w:color="auto"/>
              <w:left w:val="single" w:sz="4" w:space="0" w:color="auto"/>
            </w:tcBorders>
            <w:vAlign w:val="center"/>
          </w:tcPr>
          <w:p w:rsidR="00B11C45" w:rsidRPr="00B11C45" w:rsidRDefault="00B11C45" w:rsidP="00B11C45">
            <w:pPr>
              <w:spacing w:after="0" w:line="240" w:lineRule="auto"/>
              <w:ind w:firstLine="0"/>
              <w:jc w:val="center"/>
              <w:rPr>
                <w:sz w:val="20"/>
                <w:szCs w:val="20"/>
              </w:rPr>
            </w:pPr>
            <w:r w:rsidRPr="00B11C45">
              <w:rPr>
                <w:sz w:val="20"/>
                <w:szCs w:val="20"/>
              </w:rPr>
              <w:t>0,4-0,5</w:t>
            </w:r>
          </w:p>
        </w:tc>
        <w:tc>
          <w:tcPr>
            <w:tcW w:w="1999" w:type="pct"/>
            <w:tcBorders>
              <w:top w:val="single" w:sz="4" w:space="0" w:color="auto"/>
              <w:left w:val="single" w:sz="4" w:space="0" w:color="auto"/>
            </w:tcBorders>
            <w:vAlign w:val="center"/>
          </w:tcPr>
          <w:p w:rsidR="00B11C45" w:rsidRPr="00B11C45" w:rsidRDefault="00B11C45" w:rsidP="00B11C45">
            <w:pPr>
              <w:spacing w:after="0" w:line="240" w:lineRule="auto"/>
              <w:ind w:firstLine="0"/>
              <w:jc w:val="center"/>
              <w:rPr>
                <w:sz w:val="20"/>
                <w:szCs w:val="20"/>
              </w:rPr>
            </w:pPr>
            <w:r w:rsidRPr="00B11C45">
              <w:rPr>
                <w:sz w:val="20"/>
                <w:szCs w:val="20"/>
              </w:rPr>
              <w:t>1,5</w:t>
            </w:r>
          </w:p>
        </w:tc>
        <w:tc>
          <w:tcPr>
            <w:tcW w:w="1857" w:type="pct"/>
            <w:tcBorders>
              <w:top w:val="single" w:sz="4" w:space="0" w:color="auto"/>
              <w:left w:val="single" w:sz="4" w:space="0" w:color="auto"/>
              <w:right w:val="single" w:sz="4" w:space="0" w:color="auto"/>
            </w:tcBorders>
            <w:vAlign w:val="center"/>
          </w:tcPr>
          <w:p w:rsidR="00B11C45" w:rsidRPr="00B11C45" w:rsidRDefault="00B11C45" w:rsidP="00B11C45">
            <w:pPr>
              <w:spacing w:after="0" w:line="240" w:lineRule="auto"/>
              <w:ind w:firstLine="0"/>
              <w:jc w:val="center"/>
              <w:rPr>
                <w:sz w:val="20"/>
                <w:szCs w:val="20"/>
              </w:rPr>
            </w:pPr>
            <w:r w:rsidRPr="00B11C45">
              <w:rPr>
                <w:sz w:val="20"/>
                <w:szCs w:val="20"/>
              </w:rPr>
              <w:t>10-12</w:t>
            </w:r>
          </w:p>
        </w:tc>
      </w:tr>
      <w:tr w:rsidR="00B11C45" w:rsidRPr="00B11C45" w:rsidTr="00FA1DAE">
        <w:trPr>
          <w:jc w:val="center"/>
        </w:trPr>
        <w:tc>
          <w:tcPr>
            <w:tcW w:w="1144" w:type="pct"/>
            <w:tcBorders>
              <w:top w:val="single" w:sz="4" w:space="0" w:color="auto"/>
              <w:left w:val="single" w:sz="4" w:space="0" w:color="auto"/>
              <w:bottom w:val="single" w:sz="4" w:space="0" w:color="auto"/>
            </w:tcBorders>
            <w:vAlign w:val="center"/>
          </w:tcPr>
          <w:p w:rsidR="00B11C45" w:rsidRPr="00B11C45" w:rsidRDefault="00B11C45" w:rsidP="00B11C45">
            <w:pPr>
              <w:spacing w:after="0" w:line="240" w:lineRule="auto"/>
              <w:ind w:firstLine="0"/>
              <w:jc w:val="center"/>
              <w:rPr>
                <w:sz w:val="20"/>
                <w:szCs w:val="20"/>
              </w:rPr>
            </w:pPr>
            <w:r w:rsidRPr="00B11C45">
              <w:rPr>
                <w:sz w:val="20"/>
                <w:szCs w:val="20"/>
              </w:rPr>
              <w:t>0,6</w:t>
            </w:r>
          </w:p>
        </w:tc>
        <w:tc>
          <w:tcPr>
            <w:tcW w:w="1999" w:type="pct"/>
            <w:tcBorders>
              <w:top w:val="single" w:sz="4" w:space="0" w:color="auto"/>
              <w:left w:val="single" w:sz="4" w:space="0" w:color="auto"/>
              <w:bottom w:val="single" w:sz="4" w:space="0" w:color="auto"/>
            </w:tcBorders>
            <w:vAlign w:val="center"/>
          </w:tcPr>
          <w:p w:rsidR="00B11C45" w:rsidRPr="00B11C45" w:rsidRDefault="00B11C45" w:rsidP="00B11C45">
            <w:pPr>
              <w:spacing w:after="0" w:line="240" w:lineRule="auto"/>
              <w:ind w:firstLine="0"/>
              <w:jc w:val="center"/>
              <w:rPr>
                <w:sz w:val="20"/>
                <w:szCs w:val="20"/>
              </w:rPr>
            </w:pPr>
            <w:r w:rsidRPr="00B11C45">
              <w:rPr>
                <w:sz w:val="20"/>
                <w:szCs w:val="20"/>
              </w:rPr>
              <w:t>2-3</w:t>
            </w:r>
          </w:p>
        </w:tc>
        <w:tc>
          <w:tcPr>
            <w:tcW w:w="1857" w:type="pct"/>
            <w:tcBorders>
              <w:top w:val="single" w:sz="4" w:space="0" w:color="auto"/>
              <w:left w:val="single" w:sz="4" w:space="0" w:color="auto"/>
              <w:bottom w:val="single" w:sz="4" w:space="0" w:color="auto"/>
              <w:right w:val="single" w:sz="4" w:space="0" w:color="auto"/>
            </w:tcBorders>
            <w:vAlign w:val="center"/>
          </w:tcPr>
          <w:p w:rsidR="00B11C45" w:rsidRPr="00B11C45" w:rsidRDefault="00B11C45" w:rsidP="00B11C45">
            <w:pPr>
              <w:spacing w:after="0" w:line="240" w:lineRule="auto"/>
              <w:ind w:firstLine="0"/>
              <w:jc w:val="center"/>
              <w:rPr>
                <w:sz w:val="20"/>
                <w:szCs w:val="20"/>
              </w:rPr>
            </w:pPr>
            <w:r w:rsidRPr="00B11C45">
              <w:rPr>
                <w:sz w:val="20"/>
                <w:szCs w:val="20"/>
              </w:rPr>
              <w:t>17-22</w:t>
            </w:r>
          </w:p>
        </w:tc>
      </w:tr>
    </w:tbl>
    <w:p w:rsidR="00E53E4D" w:rsidRPr="00E81C71" w:rsidRDefault="00E53E4D" w:rsidP="0005417F">
      <w:pPr>
        <w:pStyle w:val="5"/>
        <w:rPr>
          <w:rFonts w:eastAsia="TimesNewRomanPS-BoldMT"/>
        </w:rPr>
      </w:pPr>
      <w:bookmarkStart w:id="42" w:name="_Toc15387052"/>
      <w:r>
        <w:rPr>
          <w:rFonts w:eastAsia="TimesNewRomanPS-BoldMT"/>
        </w:rPr>
        <w:t>л</w:t>
      </w:r>
      <w:r w:rsidRPr="00E81C71">
        <w:rPr>
          <w:rFonts w:eastAsia="TimesNewRomanPS-BoldMT"/>
        </w:rPr>
        <w:t xml:space="preserve">) </w:t>
      </w:r>
      <w:r w:rsidR="00352C8D" w:rsidRPr="00BE3803">
        <w:t>описание процедур диагностики состояния тепловых сетей и планирования капитальных (текущих) ремонтов</w:t>
      </w:r>
      <w:bookmarkEnd w:id="42"/>
    </w:p>
    <w:p w:rsidR="00364309" w:rsidRDefault="00850B82" w:rsidP="00B65514">
      <w:pPr>
        <w:spacing w:after="0"/>
        <w:rPr>
          <w:color w:val="000000"/>
          <w:lang w:eastAsia="ru-RU" w:bidi="ru-RU"/>
        </w:rPr>
      </w:pPr>
      <w:r>
        <w:rPr>
          <w:color w:val="000000"/>
          <w:lang w:eastAsia="ru-RU" w:bidi="ru-RU"/>
        </w:rPr>
        <w:t xml:space="preserve">Диагностика состояния тепловых сетей </w:t>
      </w:r>
      <w:r w:rsidR="008C33BC">
        <w:rPr>
          <w:color w:val="000000"/>
          <w:lang w:eastAsia="ru-RU" w:bidi="ru-RU"/>
        </w:rPr>
        <w:t xml:space="preserve">в муниципальном образовании </w:t>
      </w:r>
      <w:r w:rsidR="00A55A9D">
        <w:rPr>
          <w:color w:val="000000"/>
          <w:lang w:eastAsia="ru-RU" w:bidi="ru-RU"/>
        </w:rPr>
        <w:t>Веселовск</w:t>
      </w:r>
      <w:r w:rsidR="004D1263">
        <w:rPr>
          <w:color w:val="000000"/>
          <w:lang w:eastAsia="ru-RU" w:bidi="ru-RU"/>
        </w:rPr>
        <w:t>ий</w:t>
      </w:r>
      <w:r w:rsidR="00A55A9D">
        <w:rPr>
          <w:color w:val="000000"/>
          <w:lang w:eastAsia="ru-RU" w:bidi="ru-RU"/>
        </w:rPr>
        <w:t xml:space="preserve"> сельсовет</w:t>
      </w:r>
      <w:r w:rsidR="008C33BC">
        <w:rPr>
          <w:color w:val="000000"/>
          <w:lang w:eastAsia="ru-RU" w:bidi="ru-RU"/>
        </w:rPr>
        <w:t xml:space="preserve"> </w:t>
      </w:r>
      <w:r>
        <w:rPr>
          <w:color w:val="000000"/>
          <w:lang w:eastAsia="ru-RU" w:bidi="ru-RU"/>
        </w:rPr>
        <w:t>производится при гидравлических испытаниях тепловых сетей на прочность и плотность дважды в год по утвержденному графику. Состояние тепловой изоляции проводится визуальным контролем. В случае нарушения ее целостности, проводятся необходимые мероприятия по устранению недостатков. Также, в межотопительный период, производится ремонт или замена запорной арматуры и приборов контроля (манометры, термометры и т.п.).</w:t>
      </w:r>
      <w:r w:rsidR="00D214AD">
        <w:rPr>
          <w:color w:val="000000"/>
          <w:lang w:eastAsia="ru-RU" w:bidi="ru-RU"/>
        </w:rPr>
        <w:t xml:space="preserve"> </w:t>
      </w:r>
    </w:p>
    <w:p w:rsidR="008C33BC" w:rsidRPr="00CB62A8" w:rsidRDefault="008C33BC" w:rsidP="008C33BC">
      <w:pPr>
        <w:pStyle w:val="S"/>
        <w:jc w:val="right"/>
      </w:pPr>
      <w:r w:rsidRPr="00CB62A8">
        <w:t>Таблица 1.</w:t>
      </w:r>
      <w:r w:rsidR="00A901EE">
        <w:t>1</w:t>
      </w:r>
      <w:r w:rsidR="001C13B2">
        <w:t>5</w:t>
      </w:r>
    </w:p>
    <w:tbl>
      <w:tblPr>
        <w:tblStyle w:val="39"/>
        <w:tblW w:w="5000" w:type="pct"/>
        <w:tblLook w:val="0000"/>
      </w:tblPr>
      <w:tblGrid>
        <w:gridCol w:w="5478"/>
        <w:gridCol w:w="4092"/>
      </w:tblGrid>
      <w:tr w:rsidR="008C33BC" w:rsidRPr="00CB62A8" w:rsidTr="008C33BC">
        <w:trPr>
          <w:trHeight w:val="20"/>
        </w:trPr>
        <w:tc>
          <w:tcPr>
            <w:tcW w:w="2862" w:type="pct"/>
            <w:vAlign w:val="center"/>
          </w:tcPr>
          <w:p w:rsidR="008C33BC" w:rsidRPr="008C33BC" w:rsidRDefault="008C33BC" w:rsidP="008C33BC">
            <w:pPr>
              <w:pStyle w:val="affff5"/>
              <w:rPr>
                <w:b/>
                <w:lang w:val="ru-RU"/>
              </w:rPr>
            </w:pPr>
            <w:r>
              <w:rPr>
                <w:b/>
                <w:lang w:val="ru-RU"/>
              </w:rPr>
              <w:t>Показатель</w:t>
            </w:r>
          </w:p>
        </w:tc>
        <w:tc>
          <w:tcPr>
            <w:tcW w:w="2138" w:type="pct"/>
            <w:vAlign w:val="center"/>
          </w:tcPr>
          <w:p w:rsidR="008C33BC" w:rsidRPr="008C33BC" w:rsidRDefault="008C33BC" w:rsidP="008C33BC">
            <w:pPr>
              <w:pStyle w:val="affff5"/>
              <w:rPr>
                <w:b/>
                <w:lang w:val="ru-RU"/>
              </w:rPr>
            </w:pPr>
            <w:r>
              <w:rPr>
                <w:b/>
                <w:lang w:val="ru-RU"/>
              </w:rPr>
              <w:t>Примечание</w:t>
            </w:r>
          </w:p>
        </w:tc>
      </w:tr>
      <w:tr w:rsidR="008C33BC" w:rsidRPr="00CB62A8" w:rsidTr="008C33BC">
        <w:trPr>
          <w:trHeight w:val="20"/>
        </w:trPr>
        <w:tc>
          <w:tcPr>
            <w:tcW w:w="2862" w:type="pct"/>
            <w:vAlign w:val="center"/>
          </w:tcPr>
          <w:p w:rsidR="008C33BC" w:rsidRPr="00CB62A8" w:rsidRDefault="008C33BC" w:rsidP="008C33BC">
            <w:pPr>
              <w:pStyle w:val="affff5"/>
              <w:rPr>
                <w:lang w:val="ru-RU"/>
              </w:rPr>
            </w:pPr>
            <w:r w:rsidRPr="00CB62A8">
              <w:rPr>
                <w:lang w:val="ru-RU"/>
              </w:rPr>
              <w:t>Описание процедур диагностики состояния тепловых сетей и планирования капитальных (текущих) ремонтов</w:t>
            </w:r>
          </w:p>
        </w:tc>
        <w:tc>
          <w:tcPr>
            <w:tcW w:w="2138" w:type="pct"/>
            <w:vAlign w:val="center"/>
          </w:tcPr>
          <w:p w:rsidR="008C33BC" w:rsidRPr="008C33BC" w:rsidRDefault="008C33BC" w:rsidP="00B021A6">
            <w:pPr>
              <w:pStyle w:val="affff5"/>
              <w:rPr>
                <w:lang w:val="ru-RU"/>
              </w:rPr>
            </w:pPr>
            <w:r w:rsidRPr="00CB62A8">
              <w:rPr>
                <w:lang w:val="ru-RU"/>
              </w:rPr>
              <w:t xml:space="preserve">Визуальный осмотр и шурфовки </w:t>
            </w:r>
            <w:r w:rsidR="00B021A6">
              <w:rPr>
                <w:lang w:val="ru-RU"/>
              </w:rPr>
              <w:t>с</w:t>
            </w:r>
            <w:r w:rsidRPr="00CB62A8">
              <w:rPr>
                <w:lang w:val="ru-RU"/>
              </w:rPr>
              <w:t>огласно Плана мероприятий подготовки к ОЗП</w:t>
            </w:r>
            <w:r w:rsidR="00B021A6">
              <w:rPr>
                <w:lang w:val="ru-RU"/>
              </w:rPr>
              <w:t xml:space="preserve">, </w:t>
            </w:r>
            <w:r>
              <w:rPr>
                <w:lang w:val="ru-RU"/>
              </w:rPr>
              <w:t>ежегодно</w:t>
            </w:r>
            <w:r w:rsidRPr="00B021A6">
              <w:rPr>
                <w:lang w:val="ru-RU"/>
              </w:rPr>
              <w:t xml:space="preserve"> в межотопительный </w:t>
            </w:r>
            <w:r>
              <w:rPr>
                <w:lang w:val="ru-RU"/>
              </w:rPr>
              <w:t>период</w:t>
            </w:r>
          </w:p>
        </w:tc>
      </w:tr>
    </w:tbl>
    <w:p w:rsidR="00242C34" w:rsidRPr="00E81C71" w:rsidRDefault="00242C34" w:rsidP="0005417F">
      <w:pPr>
        <w:pStyle w:val="5"/>
        <w:rPr>
          <w:rFonts w:eastAsia="TimesNewRomanPS-BoldMT"/>
        </w:rPr>
      </w:pPr>
      <w:bookmarkStart w:id="43" w:name="_Toc15387053"/>
      <w:r>
        <w:rPr>
          <w:rFonts w:eastAsia="TimesNewRomanPS-BoldMT"/>
        </w:rPr>
        <w:t>м</w:t>
      </w:r>
      <w:r w:rsidRPr="00E81C71">
        <w:rPr>
          <w:rFonts w:eastAsia="TimesNewRomanPS-BoldMT"/>
        </w:rPr>
        <w:t xml:space="preserve">) </w:t>
      </w:r>
      <w:r w:rsidRPr="00242C34">
        <w:t xml:space="preserve">описание </w:t>
      </w:r>
      <w:r w:rsidR="00352C8D" w:rsidRPr="00BE3803">
        <w:t>периодичности и соответствия требованиям технических регламентов и иным обязательным требованиям процедур летнего ремонта с параметрами и методами испытаний (гидравлических, температурных, на тепловые потери) тепловых сетей</w:t>
      </w:r>
      <w:bookmarkEnd w:id="43"/>
    </w:p>
    <w:p w:rsidR="00850B82" w:rsidRPr="00850B82" w:rsidRDefault="00850B82" w:rsidP="00086BAE">
      <w:pPr>
        <w:spacing w:after="0"/>
      </w:pPr>
      <w:r w:rsidRPr="00850B82">
        <w:t>Ежегодные ремонты тепловых сетей перед отопительным периодом производятся в соответствие с планом мероприятий по подготовке объектов ЖКХ к работе в осенне-зимнем периоде</w:t>
      </w:r>
      <w:r w:rsidR="00165C83">
        <w:t xml:space="preserve">. </w:t>
      </w:r>
    </w:p>
    <w:p w:rsidR="008C33BC" w:rsidRPr="00CB62A8" w:rsidRDefault="008C33BC" w:rsidP="004276B3">
      <w:pPr>
        <w:spacing w:after="0"/>
      </w:pPr>
      <w:r w:rsidRPr="00CB62A8">
        <w:t>План проведения регламентных работ и эксплуатационные нормы представлены в таблице 1.</w:t>
      </w:r>
      <w:r w:rsidR="00A901EE">
        <w:t>1</w:t>
      </w:r>
      <w:r w:rsidR="001C13B2">
        <w:t>6</w:t>
      </w:r>
      <w:r w:rsidRPr="00CB62A8">
        <w:t>.</w:t>
      </w:r>
      <w:r w:rsidR="004276B3">
        <w:t xml:space="preserve"> </w:t>
      </w:r>
    </w:p>
    <w:p w:rsidR="008C33BC" w:rsidRPr="00CB62A8" w:rsidRDefault="008C33BC" w:rsidP="008C33BC">
      <w:pPr>
        <w:jc w:val="right"/>
      </w:pPr>
      <w:r w:rsidRPr="00CB62A8">
        <w:t>Таблица 1.</w:t>
      </w:r>
      <w:r w:rsidR="00A901EE">
        <w:t>1</w:t>
      </w:r>
      <w:r w:rsidR="001C13B2">
        <w:t>6</w:t>
      </w:r>
    </w:p>
    <w:tbl>
      <w:tblPr>
        <w:tblW w:w="979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423"/>
        <w:gridCol w:w="2127"/>
        <w:gridCol w:w="2551"/>
        <w:gridCol w:w="2693"/>
      </w:tblGrid>
      <w:tr w:rsidR="007C7DE3" w:rsidRPr="00C407A5" w:rsidTr="001C13B2">
        <w:trPr>
          <w:jc w:val="center"/>
        </w:trPr>
        <w:tc>
          <w:tcPr>
            <w:tcW w:w="2423" w:type="dxa"/>
            <w:shd w:val="clear" w:color="auto" w:fill="auto"/>
            <w:tcMar>
              <w:left w:w="28" w:type="dxa"/>
              <w:right w:w="28" w:type="dxa"/>
            </w:tcMar>
            <w:vAlign w:val="center"/>
          </w:tcPr>
          <w:p w:rsidR="007C7DE3" w:rsidRPr="00C407A5" w:rsidRDefault="007C7DE3" w:rsidP="007C7DE3">
            <w:pPr>
              <w:pStyle w:val="affff5"/>
              <w:keepNext/>
              <w:rPr>
                <w:b/>
                <w:lang w:bidi="en-US"/>
              </w:rPr>
            </w:pPr>
            <w:r w:rsidRPr="00C407A5">
              <w:rPr>
                <w:b/>
                <w:lang w:bidi="en-US"/>
              </w:rPr>
              <w:t xml:space="preserve">Наименование </w:t>
            </w:r>
            <w:r>
              <w:rPr>
                <w:b/>
                <w:lang w:bidi="en-US"/>
              </w:rPr>
              <w:t>котельной</w:t>
            </w:r>
          </w:p>
        </w:tc>
        <w:tc>
          <w:tcPr>
            <w:tcW w:w="2127" w:type="dxa"/>
            <w:shd w:val="clear" w:color="auto" w:fill="auto"/>
            <w:tcMar>
              <w:left w:w="28" w:type="dxa"/>
              <w:right w:w="28" w:type="dxa"/>
            </w:tcMar>
            <w:vAlign w:val="center"/>
          </w:tcPr>
          <w:p w:rsidR="007C7DE3" w:rsidRPr="00C407A5" w:rsidRDefault="007C7DE3" w:rsidP="007C7DE3">
            <w:pPr>
              <w:pStyle w:val="affff5"/>
              <w:keepNext/>
              <w:rPr>
                <w:b/>
                <w:lang w:bidi="en-US"/>
              </w:rPr>
            </w:pPr>
            <w:r w:rsidRPr="00C407A5">
              <w:rPr>
                <w:b/>
                <w:lang w:bidi="en-US"/>
              </w:rPr>
              <w:t xml:space="preserve">Перечень регламентных работ </w:t>
            </w:r>
          </w:p>
        </w:tc>
        <w:tc>
          <w:tcPr>
            <w:tcW w:w="2551" w:type="dxa"/>
            <w:shd w:val="clear" w:color="auto" w:fill="auto"/>
            <w:tcMar>
              <w:left w:w="28" w:type="dxa"/>
              <w:right w:w="28" w:type="dxa"/>
            </w:tcMar>
            <w:vAlign w:val="center"/>
          </w:tcPr>
          <w:p w:rsidR="007C7DE3" w:rsidRPr="00C407A5" w:rsidRDefault="007C7DE3" w:rsidP="007C7DE3">
            <w:pPr>
              <w:pStyle w:val="affff5"/>
              <w:keepNext/>
              <w:rPr>
                <w:b/>
                <w:lang w:bidi="en-US"/>
              </w:rPr>
            </w:pPr>
            <w:r w:rsidRPr="00C407A5">
              <w:rPr>
                <w:b/>
                <w:lang w:bidi="en-US"/>
              </w:rPr>
              <w:t>Периодичность проведения регламентных работ</w:t>
            </w:r>
          </w:p>
        </w:tc>
        <w:tc>
          <w:tcPr>
            <w:tcW w:w="2693" w:type="dxa"/>
            <w:shd w:val="clear" w:color="auto" w:fill="auto"/>
            <w:tcMar>
              <w:left w:w="28" w:type="dxa"/>
              <w:right w:w="28" w:type="dxa"/>
            </w:tcMar>
            <w:vAlign w:val="center"/>
          </w:tcPr>
          <w:p w:rsidR="007C7DE3" w:rsidRPr="00C407A5" w:rsidRDefault="007C7DE3" w:rsidP="007C7DE3">
            <w:pPr>
              <w:pStyle w:val="affff5"/>
              <w:keepNext/>
              <w:rPr>
                <w:b/>
                <w:lang w:bidi="en-US"/>
              </w:rPr>
            </w:pPr>
            <w:r w:rsidRPr="00C407A5">
              <w:rPr>
                <w:b/>
                <w:lang w:bidi="en-US"/>
              </w:rPr>
              <w:t>Период проведения</w:t>
            </w:r>
          </w:p>
        </w:tc>
      </w:tr>
      <w:tr w:rsidR="007C7DE3" w:rsidRPr="00C407A5" w:rsidTr="001C13B2">
        <w:trPr>
          <w:jc w:val="center"/>
        </w:trPr>
        <w:tc>
          <w:tcPr>
            <w:tcW w:w="2423" w:type="dxa"/>
            <w:shd w:val="clear" w:color="auto" w:fill="auto"/>
            <w:tcMar>
              <w:left w:w="28" w:type="dxa"/>
              <w:right w:w="28" w:type="dxa"/>
            </w:tcMar>
            <w:vAlign w:val="center"/>
          </w:tcPr>
          <w:p w:rsidR="007C7DE3" w:rsidRPr="00D029A2" w:rsidRDefault="007C7DE3" w:rsidP="007C7DE3">
            <w:pPr>
              <w:spacing w:after="0" w:line="240" w:lineRule="auto"/>
              <w:ind w:firstLine="0"/>
              <w:jc w:val="center"/>
              <w:rPr>
                <w:color w:val="000000"/>
                <w:sz w:val="20"/>
                <w:szCs w:val="20"/>
                <w:lang w:bidi="en-US"/>
              </w:rPr>
            </w:pPr>
            <w:r>
              <w:rPr>
                <w:color w:val="000000"/>
                <w:sz w:val="20"/>
                <w:szCs w:val="20"/>
                <w:lang w:bidi="en-US"/>
              </w:rPr>
              <w:t>Котельная №1</w:t>
            </w:r>
          </w:p>
        </w:tc>
        <w:tc>
          <w:tcPr>
            <w:tcW w:w="2127" w:type="dxa"/>
            <w:shd w:val="clear" w:color="auto" w:fill="auto"/>
            <w:tcMar>
              <w:left w:w="28" w:type="dxa"/>
              <w:right w:w="28" w:type="dxa"/>
            </w:tcMar>
            <w:vAlign w:val="center"/>
          </w:tcPr>
          <w:p w:rsidR="007C7DE3" w:rsidRPr="00065E13" w:rsidRDefault="007C7DE3" w:rsidP="007C7DE3">
            <w:pPr>
              <w:pStyle w:val="affff5"/>
              <w:rPr>
                <w:lang w:bidi="en-US"/>
              </w:rPr>
            </w:pPr>
            <w:r>
              <w:rPr>
                <w:lang w:bidi="en-US"/>
              </w:rPr>
              <w:t>Гидравлическое испытание</w:t>
            </w:r>
          </w:p>
        </w:tc>
        <w:tc>
          <w:tcPr>
            <w:tcW w:w="2551" w:type="dxa"/>
            <w:shd w:val="clear" w:color="auto" w:fill="auto"/>
            <w:tcMar>
              <w:left w:w="28" w:type="dxa"/>
              <w:right w:w="28" w:type="dxa"/>
            </w:tcMar>
            <w:vAlign w:val="center"/>
          </w:tcPr>
          <w:p w:rsidR="007C7DE3" w:rsidRPr="00065E13" w:rsidRDefault="007C7DE3" w:rsidP="007C7DE3">
            <w:pPr>
              <w:pStyle w:val="affff5"/>
              <w:rPr>
                <w:lang w:bidi="en-US"/>
              </w:rPr>
            </w:pPr>
            <w:r>
              <w:rPr>
                <w:lang w:bidi="en-US"/>
              </w:rPr>
              <w:t>2 раза в год</w:t>
            </w:r>
          </w:p>
        </w:tc>
        <w:tc>
          <w:tcPr>
            <w:tcW w:w="2693" w:type="dxa"/>
            <w:shd w:val="clear" w:color="auto" w:fill="auto"/>
            <w:tcMar>
              <w:left w:w="28" w:type="dxa"/>
              <w:right w:w="28" w:type="dxa"/>
            </w:tcMar>
            <w:vAlign w:val="center"/>
          </w:tcPr>
          <w:p w:rsidR="007C7DE3" w:rsidRPr="00065E13" w:rsidRDefault="007C7DE3" w:rsidP="007C7DE3">
            <w:pPr>
              <w:pStyle w:val="affff5"/>
              <w:rPr>
                <w:lang w:bidi="en-US"/>
              </w:rPr>
            </w:pPr>
            <w:r>
              <w:rPr>
                <w:lang w:bidi="en-US"/>
              </w:rPr>
              <w:t>с 15.05 -25.05 и с 01.09-15.09</w:t>
            </w:r>
          </w:p>
        </w:tc>
      </w:tr>
      <w:tr w:rsidR="007C7DE3" w:rsidRPr="00C407A5" w:rsidTr="001C13B2">
        <w:trPr>
          <w:jc w:val="center"/>
        </w:trPr>
        <w:tc>
          <w:tcPr>
            <w:tcW w:w="2423" w:type="dxa"/>
            <w:shd w:val="clear" w:color="auto" w:fill="auto"/>
            <w:tcMar>
              <w:left w:w="28" w:type="dxa"/>
              <w:right w:w="28" w:type="dxa"/>
            </w:tcMar>
            <w:vAlign w:val="center"/>
          </w:tcPr>
          <w:p w:rsidR="007C7DE3" w:rsidRPr="00D029A2" w:rsidRDefault="007C7DE3" w:rsidP="007C7DE3">
            <w:pPr>
              <w:spacing w:after="0" w:line="240" w:lineRule="auto"/>
              <w:ind w:firstLine="0"/>
              <w:jc w:val="center"/>
              <w:rPr>
                <w:color w:val="000000"/>
                <w:sz w:val="20"/>
                <w:szCs w:val="20"/>
                <w:lang w:bidi="en-US"/>
              </w:rPr>
            </w:pPr>
            <w:r>
              <w:rPr>
                <w:color w:val="000000"/>
                <w:sz w:val="20"/>
                <w:szCs w:val="20"/>
                <w:lang w:bidi="en-US"/>
              </w:rPr>
              <w:t>Котельная №2</w:t>
            </w:r>
          </w:p>
        </w:tc>
        <w:tc>
          <w:tcPr>
            <w:tcW w:w="2127" w:type="dxa"/>
            <w:shd w:val="clear" w:color="auto" w:fill="auto"/>
            <w:tcMar>
              <w:left w:w="28" w:type="dxa"/>
              <w:right w:w="28" w:type="dxa"/>
            </w:tcMar>
            <w:vAlign w:val="center"/>
          </w:tcPr>
          <w:p w:rsidR="007C7DE3" w:rsidRPr="00065E13" w:rsidRDefault="007C7DE3" w:rsidP="007C7DE3">
            <w:pPr>
              <w:pStyle w:val="affff5"/>
              <w:rPr>
                <w:lang w:bidi="en-US"/>
              </w:rPr>
            </w:pPr>
            <w:r>
              <w:rPr>
                <w:lang w:bidi="en-US"/>
              </w:rPr>
              <w:t>Гидравлическое испытание</w:t>
            </w:r>
          </w:p>
        </w:tc>
        <w:tc>
          <w:tcPr>
            <w:tcW w:w="2551" w:type="dxa"/>
            <w:shd w:val="clear" w:color="auto" w:fill="auto"/>
            <w:tcMar>
              <w:left w:w="28" w:type="dxa"/>
              <w:right w:w="28" w:type="dxa"/>
            </w:tcMar>
            <w:vAlign w:val="center"/>
          </w:tcPr>
          <w:p w:rsidR="007C7DE3" w:rsidRPr="00065E13" w:rsidRDefault="007C7DE3" w:rsidP="007C7DE3">
            <w:pPr>
              <w:pStyle w:val="affff5"/>
              <w:rPr>
                <w:lang w:bidi="en-US"/>
              </w:rPr>
            </w:pPr>
            <w:r>
              <w:rPr>
                <w:lang w:bidi="en-US"/>
              </w:rPr>
              <w:t>2 раза в год</w:t>
            </w:r>
          </w:p>
        </w:tc>
        <w:tc>
          <w:tcPr>
            <w:tcW w:w="2693" w:type="dxa"/>
            <w:shd w:val="clear" w:color="auto" w:fill="auto"/>
            <w:tcMar>
              <w:left w:w="28" w:type="dxa"/>
              <w:right w:w="28" w:type="dxa"/>
            </w:tcMar>
            <w:vAlign w:val="center"/>
          </w:tcPr>
          <w:p w:rsidR="007C7DE3" w:rsidRPr="00065E13" w:rsidRDefault="007C7DE3" w:rsidP="007C7DE3">
            <w:pPr>
              <w:pStyle w:val="affff5"/>
              <w:rPr>
                <w:lang w:bidi="en-US"/>
              </w:rPr>
            </w:pPr>
            <w:r>
              <w:rPr>
                <w:lang w:bidi="en-US"/>
              </w:rPr>
              <w:t>с 15.05 -25.05 и с 01.09-15.09</w:t>
            </w:r>
          </w:p>
        </w:tc>
      </w:tr>
      <w:tr w:rsidR="007C7DE3" w:rsidRPr="00C407A5" w:rsidTr="001C13B2">
        <w:trPr>
          <w:jc w:val="center"/>
        </w:trPr>
        <w:tc>
          <w:tcPr>
            <w:tcW w:w="2423" w:type="dxa"/>
            <w:shd w:val="clear" w:color="auto" w:fill="auto"/>
            <w:tcMar>
              <w:left w:w="28" w:type="dxa"/>
              <w:right w:w="28" w:type="dxa"/>
            </w:tcMar>
            <w:vAlign w:val="center"/>
          </w:tcPr>
          <w:p w:rsidR="007C7DE3" w:rsidRPr="00D029A2" w:rsidRDefault="007C7DE3" w:rsidP="007C7DE3">
            <w:pPr>
              <w:spacing w:after="0" w:line="240" w:lineRule="auto"/>
              <w:ind w:firstLine="0"/>
              <w:jc w:val="center"/>
              <w:rPr>
                <w:color w:val="000000"/>
                <w:sz w:val="20"/>
                <w:szCs w:val="20"/>
                <w:lang w:bidi="en-US"/>
              </w:rPr>
            </w:pPr>
            <w:r>
              <w:rPr>
                <w:color w:val="000000"/>
                <w:sz w:val="20"/>
                <w:szCs w:val="20"/>
                <w:lang w:bidi="en-US"/>
              </w:rPr>
              <w:t>Котельная №3</w:t>
            </w:r>
          </w:p>
        </w:tc>
        <w:tc>
          <w:tcPr>
            <w:tcW w:w="2127" w:type="dxa"/>
            <w:shd w:val="clear" w:color="auto" w:fill="auto"/>
            <w:tcMar>
              <w:left w:w="28" w:type="dxa"/>
              <w:right w:w="28" w:type="dxa"/>
            </w:tcMar>
            <w:vAlign w:val="center"/>
          </w:tcPr>
          <w:p w:rsidR="007C7DE3" w:rsidRPr="00065E13" w:rsidRDefault="007C7DE3" w:rsidP="007C7DE3">
            <w:pPr>
              <w:pStyle w:val="affff5"/>
              <w:rPr>
                <w:lang w:bidi="en-US"/>
              </w:rPr>
            </w:pPr>
            <w:r>
              <w:rPr>
                <w:lang w:bidi="en-US"/>
              </w:rPr>
              <w:t>Гидравлическое испытание</w:t>
            </w:r>
          </w:p>
        </w:tc>
        <w:tc>
          <w:tcPr>
            <w:tcW w:w="2551" w:type="dxa"/>
            <w:shd w:val="clear" w:color="auto" w:fill="auto"/>
            <w:tcMar>
              <w:left w:w="28" w:type="dxa"/>
              <w:right w:w="28" w:type="dxa"/>
            </w:tcMar>
            <w:vAlign w:val="center"/>
          </w:tcPr>
          <w:p w:rsidR="007C7DE3" w:rsidRPr="00065E13" w:rsidRDefault="007C7DE3" w:rsidP="007C7DE3">
            <w:pPr>
              <w:pStyle w:val="affff5"/>
              <w:rPr>
                <w:lang w:bidi="en-US"/>
              </w:rPr>
            </w:pPr>
            <w:r>
              <w:rPr>
                <w:lang w:bidi="en-US"/>
              </w:rPr>
              <w:t>2 раза в год</w:t>
            </w:r>
          </w:p>
        </w:tc>
        <w:tc>
          <w:tcPr>
            <w:tcW w:w="2693" w:type="dxa"/>
            <w:shd w:val="clear" w:color="auto" w:fill="auto"/>
            <w:tcMar>
              <w:left w:w="28" w:type="dxa"/>
              <w:right w:w="28" w:type="dxa"/>
            </w:tcMar>
            <w:vAlign w:val="center"/>
          </w:tcPr>
          <w:p w:rsidR="007C7DE3" w:rsidRPr="00065E13" w:rsidRDefault="007C7DE3" w:rsidP="007C7DE3">
            <w:pPr>
              <w:pStyle w:val="affff5"/>
              <w:rPr>
                <w:lang w:bidi="en-US"/>
              </w:rPr>
            </w:pPr>
            <w:r>
              <w:rPr>
                <w:lang w:bidi="en-US"/>
              </w:rPr>
              <w:t>с 15.05 -25.05 и с 01.09-15.09</w:t>
            </w:r>
          </w:p>
        </w:tc>
      </w:tr>
    </w:tbl>
    <w:p w:rsidR="008C33BC" w:rsidRPr="008C33BC" w:rsidRDefault="008C33BC" w:rsidP="00B021A6">
      <w:pPr>
        <w:spacing w:before="120" w:after="0"/>
      </w:pPr>
      <w:r w:rsidRPr="008C33BC">
        <w:lastRenderedPageBreak/>
        <w:t>В соответствии с действующими техническими и нормативными документами планирование летних ремонтов осуществляется с учетом результатов испытаний: ежегодных на гидравлическую плотность, раз в пять лет на расчетную температуру и гидравлические потери, количество повреждений трубопроводов в период эксплуатации, срок эксплуатации.</w:t>
      </w:r>
      <w:r>
        <w:t xml:space="preserve"> </w:t>
      </w:r>
    </w:p>
    <w:p w:rsidR="00242C34" w:rsidRPr="00100BE0" w:rsidRDefault="00242C34" w:rsidP="00100BE0">
      <w:pPr>
        <w:pStyle w:val="5"/>
        <w:rPr>
          <w:rFonts w:eastAsia="TimesNewRomanPS-BoldMT"/>
        </w:rPr>
      </w:pPr>
      <w:bookmarkStart w:id="44" w:name="_Toc15387054"/>
      <w:r w:rsidRPr="00100BE0">
        <w:rPr>
          <w:rFonts w:eastAsia="TimesNewRomanPS-BoldMT"/>
        </w:rPr>
        <w:t xml:space="preserve">н) </w:t>
      </w:r>
      <w:r w:rsidR="00100BE0" w:rsidRPr="00100BE0">
        <w:t>описание нормативов технологических потерь (в ценовых зонах теплоснабжения - плановых потерь, определяемых в соответствии с методическими указаниями по разработке схем теплоснабжения) при передаче тепловой энергии (мощности) и теплоносителя, включаемых в расчет отпущенных тепловой энергии (мощности) и теплоносителя</w:t>
      </w:r>
      <w:bookmarkEnd w:id="44"/>
    </w:p>
    <w:p w:rsidR="00242C34" w:rsidRPr="00242C34" w:rsidRDefault="00242C34" w:rsidP="00B65514">
      <w:pPr>
        <w:spacing w:after="0"/>
      </w:pPr>
      <w:r w:rsidRPr="00242C34">
        <w:t>Нормативы технологических потерь при передаче тепловой энергии,</w:t>
      </w:r>
      <w:r>
        <w:t xml:space="preserve"> </w:t>
      </w:r>
      <w:r w:rsidRPr="00242C34">
        <w:t>теплоносителя, включаемых в расчет отпущенной тепловой мощности и тепл</w:t>
      </w:r>
      <w:r>
        <w:t>оносителя предоставлены не были.</w:t>
      </w:r>
      <w:r w:rsidR="00165C83">
        <w:t xml:space="preserve"> </w:t>
      </w:r>
    </w:p>
    <w:p w:rsidR="00242C34" w:rsidRPr="00E81C71" w:rsidRDefault="00242C34" w:rsidP="0005417F">
      <w:pPr>
        <w:pStyle w:val="5"/>
        <w:rPr>
          <w:rFonts w:eastAsia="TimesNewRomanPS-BoldMT"/>
        </w:rPr>
      </w:pPr>
      <w:bookmarkStart w:id="45" w:name="_Toc15387055"/>
      <w:r>
        <w:rPr>
          <w:rFonts w:eastAsia="TimesNewRomanPS-BoldMT"/>
        </w:rPr>
        <w:t>о</w:t>
      </w:r>
      <w:r w:rsidRPr="00E81C71">
        <w:rPr>
          <w:rFonts w:eastAsia="TimesNewRomanPS-BoldMT"/>
        </w:rPr>
        <w:t xml:space="preserve">) </w:t>
      </w:r>
      <w:r w:rsidR="00352C8D" w:rsidRPr="00BE3803">
        <w:t>оценку фактических потерь тепловой энергии и теплоносителя при передаче тепловой энергии и теплоносителя по тепловым сетям за последние 3 года</w:t>
      </w:r>
      <w:bookmarkEnd w:id="45"/>
    </w:p>
    <w:p w:rsidR="00B021A6" w:rsidRPr="00B021A6" w:rsidRDefault="00B021A6" w:rsidP="00B021A6">
      <w:r w:rsidRPr="00B021A6">
        <w:t xml:space="preserve">В нормативы при транспортировке тепловой энергии входят – потери теплоносителя с утечкой, нормативные значения годовых тепловых потерь с утечкой теплоносителя, затраты теплоносителя на заполнение трубопроводов тепловых сетей перед пуском после плановых ремонтов, нормативные технологические затраты на заполнение, годовые тепловые потери через теплоизоляционные конструкции трубопроводов отопления и горячего водоснабжения. </w:t>
      </w:r>
    </w:p>
    <w:p w:rsidR="00B021A6" w:rsidRDefault="00B021A6" w:rsidP="00B021A6">
      <w:pPr>
        <w:spacing w:after="0"/>
      </w:pPr>
      <w:r w:rsidRPr="00B021A6">
        <w:t>Информация по фактическим потерям тепл</w:t>
      </w:r>
      <w:r w:rsidR="00F157C8">
        <w:t>овой энергии в тепловых сетях за 2018</w:t>
      </w:r>
      <w:r w:rsidR="00D6585E">
        <w:t> год</w:t>
      </w:r>
      <w:r w:rsidR="00F157C8">
        <w:t xml:space="preserve"> представлена в таблице 1.</w:t>
      </w:r>
      <w:r w:rsidR="00A901EE">
        <w:t>1</w:t>
      </w:r>
      <w:r w:rsidR="001C13B2">
        <w:t>7</w:t>
      </w:r>
      <w:r w:rsidRPr="00B021A6">
        <w:t xml:space="preserve">. </w:t>
      </w:r>
    </w:p>
    <w:p w:rsidR="007C7DE3" w:rsidRDefault="001C13B2" w:rsidP="007C7DE3">
      <w:pPr>
        <w:ind w:firstLine="0"/>
        <w:jc w:val="right"/>
      </w:pPr>
      <w:r>
        <w:t>Таблица 1.17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tblPr>
      <w:tblGrid>
        <w:gridCol w:w="1803"/>
        <w:gridCol w:w="1671"/>
        <w:gridCol w:w="1139"/>
        <w:gridCol w:w="872"/>
        <w:gridCol w:w="1959"/>
        <w:gridCol w:w="1990"/>
      </w:tblGrid>
      <w:tr w:rsidR="007C7DE3" w:rsidRPr="007C7DE3" w:rsidTr="007C7DE3">
        <w:trPr>
          <w:trHeight w:val="20"/>
          <w:tblHeader/>
        </w:trPr>
        <w:tc>
          <w:tcPr>
            <w:tcW w:w="1803" w:type="dxa"/>
            <w:vMerge w:val="restart"/>
            <w:vAlign w:val="center"/>
          </w:tcPr>
          <w:p w:rsidR="007C7DE3" w:rsidRPr="007C7DE3" w:rsidRDefault="007C7DE3" w:rsidP="007C7DE3">
            <w:pPr>
              <w:keepNext/>
              <w:autoSpaceDE w:val="0"/>
              <w:autoSpaceDN w:val="0"/>
              <w:adjustRightInd w:val="0"/>
              <w:spacing w:after="0" w:line="240" w:lineRule="auto"/>
              <w:ind w:firstLine="0"/>
              <w:jc w:val="center"/>
              <w:rPr>
                <w:b/>
                <w:sz w:val="20"/>
                <w:szCs w:val="20"/>
              </w:rPr>
            </w:pPr>
            <w:r w:rsidRPr="007C7DE3">
              <w:rPr>
                <w:b/>
                <w:sz w:val="20"/>
                <w:szCs w:val="20"/>
              </w:rPr>
              <w:t>Наименование</w:t>
            </w:r>
          </w:p>
        </w:tc>
        <w:tc>
          <w:tcPr>
            <w:tcW w:w="3682" w:type="dxa"/>
            <w:gridSpan w:val="3"/>
            <w:vAlign w:val="center"/>
          </w:tcPr>
          <w:p w:rsidR="007C7DE3" w:rsidRPr="007C7DE3" w:rsidRDefault="007C7DE3" w:rsidP="007C7DE3">
            <w:pPr>
              <w:keepNext/>
              <w:autoSpaceDE w:val="0"/>
              <w:autoSpaceDN w:val="0"/>
              <w:adjustRightInd w:val="0"/>
              <w:spacing w:after="0" w:line="240" w:lineRule="auto"/>
              <w:ind w:firstLine="0"/>
              <w:jc w:val="center"/>
              <w:rPr>
                <w:b/>
                <w:sz w:val="20"/>
                <w:szCs w:val="20"/>
              </w:rPr>
            </w:pPr>
            <w:r w:rsidRPr="007C7DE3">
              <w:rPr>
                <w:b/>
                <w:sz w:val="20"/>
                <w:szCs w:val="20"/>
              </w:rPr>
              <w:t>Среднемесячная температура, ºС</w:t>
            </w:r>
          </w:p>
        </w:tc>
        <w:tc>
          <w:tcPr>
            <w:tcW w:w="1959" w:type="dxa"/>
            <w:vMerge w:val="restart"/>
            <w:vAlign w:val="center"/>
          </w:tcPr>
          <w:p w:rsidR="007C7DE3" w:rsidRPr="007C7DE3" w:rsidRDefault="007C7DE3" w:rsidP="007C7DE3">
            <w:pPr>
              <w:keepNext/>
              <w:autoSpaceDE w:val="0"/>
              <w:autoSpaceDN w:val="0"/>
              <w:adjustRightInd w:val="0"/>
              <w:spacing w:after="0" w:line="240" w:lineRule="auto"/>
              <w:ind w:firstLine="0"/>
              <w:jc w:val="center"/>
              <w:rPr>
                <w:b/>
                <w:sz w:val="20"/>
                <w:szCs w:val="20"/>
              </w:rPr>
            </w:pPr>
            <w:r w:rsidRPr="007C7DE3">
              <w:rPr>
                <w:b/>
                <w:sz w:val="20"/>
                <w:szCs w:val="20"/>
              </w:rPr>
              <w:t>Нормативные потери тепловой энергии в тепловых сетях, Гкал</w:t>
            </w:r>
          </w:p>
        </w:tc>
        <w:tc>
          <w:tcPr>
            <w:tcW w:w="1990" w:type="dxa"/>
            <w:vMerge w:val="restart"/>
            <w:vAlign w:val="center"/>
          </w:tcPr>
          <w:p w:rsidR="007C7DE3" w:rsidRPr="007C7DE3" w:rsidRDefault="007C7DE3" w:rsidP="007C7DE3">
            <w:pPr>
              <w:keepNext/>
              <w:autoSpaceDE w:val="0"/>
              <w:autoSpaceDN w:val="0"/>
              <w:adjustRightInd w:val="0"/>
              <w:spacing w:after="0" w:line="240" w:lineRule="auto"/>
              <w:ind w:firstLine="0"/>
              <w:jc w:val="center"/>
              <w:rPr>
                <w:b/>
                <w:sz w:val="20"/>
                <w:szCs w:val="20"/>
              </w:rPr>
            </w:pPr>
            <w:r w:rsidRPr="007C7DE3">
              <w:rPr>
                <w:b/>
                <w:sz w:val="20"/>
                <w:szCs w:val="20"/>
              </w:rPr>
              <w:t>Фактические потери тепловой энергии в тепловых сетях, Гкал</w:t>
            </w:r>
          </w:p>
        </w:tc>
      </w:tr>
      <w:tr w:rsidR="007C7DE3" w:rsidRPr="007C7DE3" w:rsidTr="007C7DE3">
        <w:trPr>
          <w:trHeight w:val="20"/>
          <w:tblHeader/>
        </w:trPr>
        <w:tc>
          <w:tcPr>
            <w:tcW w:w="1803" w:type="dxa"/>
            <w:vMerge/>
            <w:vAlign w:val="center"/>
          </w:tcPr>
          <w:p w:rsidR="007C7DE3" w:rsidRPr="007C7DE3" w:rsidRDefault="007C7DE3" w:rsidP="007C7DE3">
            <w:pPr>
              <w:keepNext/>
              <w:autoSpaceDE w:val="0"/>
              <w:autoSpaceDN w:val="0"/>
              <w:adjustRightInd w:val="0"/>
              <w:spacing w:after="0" w:line="240" w:lineRule="auto"/>
              <w:ind w:firstLine="0"/>
              <w:jc w:val="center"/>
              <w:rPr>
                <w:b/>
                <w:sz w:val="20"/>
                <w:szCs w:val="20"/>
              </w:rPr>
            </w:pPr>
          </w:p>
        </w:tc>
        <w:tc>
          <w:tcPr>
            <w:tcW w:w="1671" w:type="dxa"/>
            <w:vAlign w:val="center"/>
          </w:tcPr>
          <w:p w:rsidR="007C7DE3" w:rsidRPr="007C7DE3" w:rsidRDefault="007C7DE3" w:rsidP="007C7DE3">
            <w:pPr>
              <w:keepNext/>
              <w:autoSpaceDE w:val="0"/>
              <w:autoSpaceDN w:val="0"/>
              <w:adjustRightInd w:val="0"/>
              <w:spacing w:after="0" w:line="240" w:lineRule="auto"/>
              <w:ind w:firstLine="0"/>
              <w:jc w:val="center"/>
              <w:rPr>
                <w:b/>
                <w:sz w:val="20"/>
                <w:szCs w:val="20"/>
              </w:rPr>
            </w:pPr>
            <w:r w:rsidRPr="007C7DE3">
              <w:rPr>
                <w:b/>
                <w:sz w:val="20"/>
                <w:szCs w:val="20"/>
              </w:rPr>
              <w:t>воздуха</w:t>
            </w:r>
          </w:p>
        </w:tc>
        <w:tc>
          <w:tcPr>
            <w:tcW w:w="1139" w:type="dxa"/>
            <w:vAlign w:val="center"/>
          </w:tcPr>
          <w:p w:rsidR="007C7DE3" w:rsidRPr="007C7DE3" w:rsidRDefault="007C7DE3" w:rsidP="007C7DE3">
            <w:pPr>
              <w:keepNext/>
              <w:autoSpaceDE w:val="0"/>
              <w:autoSpaceDN w:val="0"/>
              <w:adjustRightInd w:val="0"/>
              <w:spacing w:after="0" w:line="240" w:lineRule="auto"/>
              <w:ind w:firstLine="0"/>
              <w:jc w:val="center"/>
              <w:rPr>
                <w:b/>
                <w:sz w:val="20"/>
                <w:szCs w:val="20"/>
              </w:rPr>
            </w:pPr>
            <w:r w:rsidRPr="007C7DE3">
              <w:rPr>
                <w:b/>
                <w:sz w:val="20"/>
                <w:szCs w:val="20"/>
              </w:rPr>
              <w:t>под.тр-од.</w:t>
            </w:r>
          </w:p>
        </w:tc>
        <w:tc>
          <w:tcPr>
            <w:tcW w:w="872" w:type="dxa"/>
            <w:vAlign w:val="center"/>
          </w:tcPr>
          <w:p w:rsidR="007C7DE3" w:rsidRPr="007C7DE3" w:rsidRDefault="007C7DE3" w:rsidP="007C7DE3">
            <w:pPr>
              <w:keepNext/>
              <w:autoSpaceDE w:val="0"/>
              <w:autoSpaceDN w:val="0"/>
              <w:adjustRightInd w:val="0"/>
              <w:spacing w:after="0" w:line="240" w:lineRule="auto"/>
              <w:ind w:firstLine="0"/>
              <w:jc w:val="center"/>
              <w:rPr>
                <w:b/>
                <w:sz w:val="20"/>
                <w:szCs w:val="20"/>
              </w:rPr>
            </w:pPr>
            <w:r w:rsidRPr="007C7DE3">
              <w:rPr>
                <w:b/>
                <w:sz w:val="20"/>
                <w:szCs w:val="20"/>
              </w:rPr>
              <w:t>обр. тр-од.</w:t>
            </w:r>
          </w:p>
        </w:tc>
        <w:tc>
          <w:tcPr>
            <w:tcW w:w="1959" w:type="dxa"/>
            <w:vMerge/>
            <w:vAlign w:val="center"/>
          </w:tcPr>
          <w:p w:rsidR="007C7DE3" w:rsidRPr="007C7DE3" w:rsidRDefault="007C7DE3" w:rsidP="007C7DE3">
            <w:pPr>
              <w:keepNext/>
              <w:autoSpaceDE w:val="0"/>
              <w:autoSpaceDN w:val="0"/>
              <w:adjustRightInd w:val="0"/>
              <w:spacing w:after="0" w:line="240" w:lineRule="auto"/>
              <w:ind w:firstLine="0"/>
              <w:jc w:val="center"/>
              <w:rPr>
                <w:b/>
                <w:sz w:val="20"/>
                <w:szCs w:val="20"/>
              </w:rPr>
            </w:pPr>
          </w:p>
        </w:tc>
        <w:tc>
          <w:tcPr>
            <w:tcW w:w="1990" w:type="dxa"/>
            <w:vMerge/>
            <w:vAlign w:val="center"/>
          </w:tcPr>
          <w:p w:rsidR="007C7DE3" w:rsidRPr="007C7DE3" w:rsidRDefault="007C7DE3" w:rsidP="007C7DE3">
            <w:pPr>
              <w:keepNext/>
              <w:autoSpaceDE w:val="0"/>
              <w:autoSpaceDN w:val="0"/>
              <w:adjustRightInd w:val="0"/>
              <w:spacing w:after="0" w:line="240" w:lineRule="auto"/>
              <w:ind w:firstLine="0"/>
              <w:jc w:val="center"/>
              <w:rPr>
                <w:b/>
                <w:sz w:val="20"/>
                <w:szCs w:val="20"/>
              </w:rPr>
            </w:pPr>
          </w:p>
        </w:tc>
      </w:tr>
      <w:tr w:rsidR="007C7DE3" w:rsidRPr="007C7DE3" w:rsidTr="007C7DE3">
        <w:trPr>
          <w:trHeight w:val="20"/>
        </w:trPr>
        <w:tc>
          <w:tcPr>
            <w:tcW w:w="9434" w:type="dxa"/>
            <w:gridSpan w:val="6"/>
            <w:vAlign w:val="center"/>
          </w:tcPr>
          <w:p w:rsidR="007C7DE3" w:rsidRPr="007C7DE3" w:rsidRDefault="007C7DE3" w:rsidP="007C7DE3">
            <w:pPr>
              <w:keepNext/>
              <w:autoSpaceDE w:val="0"/>
              <w:autoSpaceDN w:val="0"/>
              <w:adjustRightInd w:val="0"/>
              <w:spacing w:after="0" w:line="240" w:lineRule="auto"/>
              <w:ind w:firstLine="0"/>
              <w:jc w:val="center"/>
              <w:rPr>
                <w:sz w:val="20"/>
                <w:szCs w:val="20"/>
              </w:rPr>
            </w:pPr>
            <w:r w:rsidRPr="007C7DE3">
              <w:rPr>
                <w:b/>
                <w:sz w:val="20"/>
                <w:szCs w:val="20"/>
              </w:rPr>
              <w:t>Котельная № 1</w:t>
            </w:r>
            <w:r w:rsidRPr="007C7DE3">
              <w:rPr>
                <w:sz w:val="20"/>
                <w:szCs w:val="20"/>
              </w:rPr>
              <w:t xml:space="preserve">  </w:t>
            </w:r>
          </w:p>
        </w:tc>
      </w:tr>
      <w:tr w:rsidR="007C7DE3" w:rsidRPr="007C7DE3" w:rsidTr="007C7DE3">
        <w:trPr>
          <w:trHeight w:val="20"/>
        </w:trPr>
        <w:tc>
          <w:tcPr>
            <w:tcW w:w="1803" w:type="dxa"/>
            <w:vAlign w:val="center"/>
          </w:tcPr>
          <w:p w:rsidR="007C7DE3" w:rsidRPr="007C7DE3" w:rsidRDefault="007C7DE3" w:rsidP="007C7DE3">
            <w:pPr>
              <w:autoSpaceDE w:val="0"/>
              <w:autoSpaceDN w:val="0"/>
              <w:adjustRightInd w:val="0"/>
              <w:spacing w:after="0" w:line="240" w:lineRule="auto"/>
              <w:ind w:firstLine="0"/>
              <w:jc w:val="center"/>
              <w:rPr>
                <w:sz w:val="20"/>
                <w:szCs w:val="20"/>
              </w:rPr>
            </w:pPr>
            <w:r w:rsidRPr="007C7DE3">
              <w:rPr>
                <w:sz w:val="20"/>
                <w:szCs w:val="20"/>
              </w:rPr>
              <w:t>январь</w:t>
            </w:r>
          </w:p>
        </w:tc>
        <w:tc>
          <w:tcPr>
            <w:tcW w:w="1671" w:type="dxa"/>
            <w:vAlign w:val="center"/>
          </w:tcPr>
          <w:p w:rsidR="007C7DE3" w:rsidRPr="007C7DE3" w:rsidRDefault="007C7DE3" w:rsidP="007C7DE3">
            <w:pPr>
              <w:autoSpaceDE w:val="0"/>
              <w:autoSpaceDN w:val="0"/>
              <w:adjustRightInd w:val="0"/>
              <w:spacing w:after="0" w:line="240" w:lineRule="auto"/>
              <w:ind w:firstLine="0"/>
              <w:jc w:val="center"/>
              <w:rPr>
                <w:sz w:val="20"/>
                <w:szCs w:val="20"/>
              </w:rPr>
            </w:pPr>
            <w:r w:rsidRPr="007C7DE3">
              <w:rPr>
                <w:sz w:val="20"/>
                <w:szCs w:val="20"/>
              </w:rPr>
              <w:t>-25</w:t>
            </w:r>
          </w:p>
        </w:tc>
        <w:tc>
          <w:tcPr>
            <w:tcW w:w="1139" w:type="dxa"/>
            <w:vAlign w:val="center"/>
          </w:tcPr>
          <w:p w:rsidR="007C7DE3" w:rsidRPr="007C7DE3" w:rsidRDefault="007C7DE3" w:rsidP="007C7DE3">
            <w:pPr>
              <w:autoSpaceDE w:val="0"/>
              <w:autoSpaceDN w:val="0"/>
              <w:adjustRightInd w:val="0"/>
              <w:spacing w:after="0" w:line="240" w:lineRule="auto"/>
              <w:ind w:firstLine="0"/>
              <w:jc w:val="center"/>
              <w:rPr>
                <w:sz w:val="20"/>
                <w:szCs w:val="20"/>
              </w:rPr>
            </w:pPr>
            <w:r w:rsidRPr="007C7DE3">
              <w:rPr>
                <w:sz w:val="20"/>
                <w:szCs w:val="20"/>
              </w:rPr>
              <w:t>62</w:t>
            </w:r>
          </w:p>
        </w:tc>
        <w:tc>
          <w:tcPr>
            <w:tcW w:w="872" w:type="dxa"/>
            <w:vAlign w:val="center"/>
          </w:tcPr>
          <w:p w:rsidR="007C7DE3" w:rsidRPr="007C7DE3" w:rsidRDefault="007C7DE3" w:rsidP="007C7DE3">
            <w:pPr>
              <w:autoSpaceDE w:val="0"/>
              <w:autoSpaceDN w:val="0"/>
              <w:adjustRightInd w:val="0"/>
              <w:spacing w:after="0" w:line="240" w:lineRule="auto"/>
              <w:ind w:firstLine="0"/>
              <w:jc w:val="center"/>
              <w:rPr>
                <w:sz w:val="20"/>
                <w:szCs w:val="20"/>
              </w:rPr>
            </w:pPr>
            <w:r w:rsidRPr="007C7DE3">
              <w:rPr>
                <w:sz w:val="20"/>
                <w:szCs w:val="20"/>
              </w:rPr>
              <w:t>53</w:t>
            </w:r>
          </w:p>
        </w:tc>
        <w:tc>
          <w:tcPr>
            <w:tcW w:w="1959" w:type="dxa"/>
            <w:vAlign w:val="center"/>
          </w:tcPr>
          <w:p w:rsidR="007C7DE3" w:rsidRPr="007C7DE3" w:rsidRDefault="007C7DE3" w:rsidP="007C7DE3">
            <w:pPr>
              <w:autoSpaceDE w:val="0"/>
              <w:autoSpaceDN w:val="0"/>
              <w:adjustRightInd w:val="0"/>
              <w:spacing w:after="0" w:line="240" w:lineRule="auto"/>
              <w:ind w:firstLine="0"/>
              <w:jc w:val="center"/>
              <w:rPr>
                <w:sz w:val="20"/>
                <w:szCs w:val="20"/>
              </w:rPr>
            </w:pPr>
            <w:r w:rsidRPr="007C7DE3">
              <w:rPr>
                <w:sz w:val="20"/>
                <w:szCs w:val="20"/>
              </w:rPr>
              <w:t>48,792</w:t>
            </w:r>
          </w:p>
        </w:tc>
        <w:tc>
          <w:tcPr>
            <w:tcW w:w="1990" w:type="dxa"/>
            <w:vAlign w:val="center"/>
          </w:tcPr>
          <w:p w:rsidR="007C7DE3" w:rsidRPr="007C7DE3" w:rsidRDefault="007C7DE3" w:rsidP="007C7DE3">
            <w:pPr>
              <w:autoSpaceDE w:val="0"/>
              <w:autoSpaceDN w:val="0"/>
              <w:adjustRightInd w:val="0"/>
              <w:spacing w:after="0" w:line="240" w:lineRule="auto"/>
              <w:ind w:firstLine="0"/>
              <w:jc w:val="center"/>
              <w:rPr>
                <w:sz w:val="20"/>
                <w:szCs w:val="20"/>
              </w:rPr>
            </w:pPr>
            <w:r w:rsidRPr="007C7DE3">
              <w:rPr>
                <w:sz w:val="20"/>
                <w:szCs w:val="20"/>
              </w:rPr>
              <w:t>48,792</w:t>
            </w:r>
          </w:p>
        </w:tc>
      </w:tr>
      <w:tr w:rsidR="007C7DE3" w:rsidRPr="007C7DE3" w:rsidTr="007C7DE3">
        <w:trPr>
          <w:trHeight w:val="20"/>
        </w:trPr>
        <w:tc>
          <w:tcPr>
            <w:tcW w:w="1803" w:type="dxa"/>
            <w:vAlign w:val="center"/>
          </w:tcPr>
          <w:p w:rsidR="007C7DE3" w:rsidRPr="007C7DE3" w:rsidRDefault="007C7DE3" w:rsidP="007C7DE3">
            <w:pPr>
              <w:autoSpaceDE w:val="0"/>
              <w:autoSpaceDN w:val="0"/>
              <w:adjustRightInd w:val="0"/>
              <w:spacing w:after="0" w:line="240" w:lineRule="auto"/>
              <w:ind w:firstLine="0"/>
              <w:jc w:val="center"/>
              <w:rPr>
                <w:sz w:val="20"/>
                <w:szCs w:val="20"/>
              </w:rPr>
            </w:pPr>
            <w:r w:rsidRPr="007C7DE3">
              <w:rPr>
                <w:sz w:val="20"/>
                <w:szCs w:val="20"/>
              </w:rPr>
              <w:t>февраль</w:t>
            </w:r>
          </w:p>
        </w:tc>
        <w:tc>
          <w:tcPr>
            <w:tcW w:w="1671" w:type="dxa"/>
            <w:vAlign w:val="center"/>
          </w:tcPr>
          <w:p w:rsidR="007C7DE3" w:rsidRPr="007C7DE3" w:rsidRDefault="007C7DE3" w:rsidP="007C7DE3">
            <w:pPr>
              <w:autoSpaceDE w:val="0"/>
              <w:autoSpaceDN w:val="0"/>
              <w:adjustRightInd w:val="0"/>
              <w:spacing w:after="0" w:line="240" w:lineRule="auto"/>
              <w:ind w:firstLine="0"/>
              <w:jc w:val="center"/>
              <w:rPr>
                <w:sz w:val="20"/>
                <w:szCs w:val="20"/>
              </w:rPr>
            </w:pPr>
            <w:r w:rsidRPr="007C7DE3">
              <w:rPr>
                <w:sz w:val="20"/>
                <w:szCs w:val="20"/>
              </w:rPr>
              <w:t>-23</w:t>
            </w:r>
          </w:p>
        </w:tc>
        <w:tc>
          <w:tcPr>
            <w:tcW w:w="1139" w:type="dxa"/>
            <w:vAlign w:val="center"/>
          </w:tcPr>
          <w:p w:rsidR="007C7DE3" w:rsidRPr="007C7DE3" w:rsidRDefault="007C7DE3" w:rsidP="007C7DE3">
            <w:pPr>
              <w:autoSpaceDE w:val="0"/>
              <w:autoSpaceDN w:val="0"/>
              <w:adjustRightInd w:val="0"/>
              <w:spacing w:after="0" w:line="240" w:lineRule="auto"/>
              <w:ind w:firstLine="0"/>
              <w:jc w:val="center"/>
              <w:rPr>
                <w:sz w:val="20"/>
                <w:szCs w:val="20"/>
              </w:rPr>
            </w:pPr>
            <w:r w:rsidRPr="007C7DE3">
              <w:rPr>
                <w:sz w:val="20"/>
                <w:szCs w:val="20"/>
              </w:rPr>
              <w:t>60</w:t>
            </w:r>
          </w:p>
        </w:tc>
        <w:tc>
          <w:tcPr>
            <w:tcW w:w="872" w:type="dxa"/>
            <w:vAlign w:val="center"/>
          </w:tcPr>
          <w:p w:rsidR="007C7DE3" w:rsidRPr="007C7DE3" w:rsidRDefault="007C7DE3" w:rsidP="007C7DE3">
            <w:pPr>
              <w:autoSpaceDE w:val="0"/>
              <w:autoSpaceDN w:val="0"/>
              <w:adjustRightInd w:val="0"/>
              <w:spacing w:after="0" w:line="240" w:lineRule="auto"/>
              <w:ind w:firstLine="0"/>
              <w:jc w:val="center"/>
              <w:rPr>
                <w:sz w:val="20"/>
                <w:szCs w:val="20"/>
              </w:rPr>
            </w:pPr>
            <w:r w:rsidRPr="007C7DE3">
              <w:rPr>
                <w:sz w:val="20"/>
                <w:szCs w:val="20"/>
              </w:rPr>
              <w:t>51</w:t>
            </w:r>
          </w:p>
        </w:tc>
        <w:tc>
          <w:tcPr>
            <w:tcW w:w="1959" w:type="dxa"/>
            <w:vAlign w:val="center"/>
          </w:tcPr>
          <w:p w:rsidR="007C7DE3" w:rsidRPr="007C7DE3" w:rsidRDefault="007C7DE3" w:rsidP="007C7DE3">
            <w:pPr>
              <w:autoSpaceDE w:val="0"/>
              <w:autoSpaceDN w:val="0"/>
              <w:adjustRightInd w:val="0"/>
              <w:spacing w:after="0" w:line="240" w:lineRule="auto"/>
              <w:ind w:firstLine="0"/>
              <w:jc w:val="center"/>
              <w:rPr>
                <w:sz w:val="20"/>
                <w:szCs w:val="20"/>
              </w:rPr>
            </w:pPr>
            <w:r w:rsidRPr="007C7DE3">
              <w:rPr>
                <w:sz w:val="20"/>
                <w:szCs w:val="20"/>
              </w:rPr>
              <w:t>44,294</w:t>
            </w:r>
          </w:p>
        </w:tc>
        <w:tc>
          <w:tcPr>
            <w:tcW w:w="1990" w:type="dxa"/>
            <w:vAlign w:val="center"/>
          </w:tcPr>
          <w:p w:rsidR="007C7DE3" w:rsidRPr="007C7DE3" w:rsidRDefault="007C7DE3" w:rsidP="007C7DE3">
            <w:pPr>
              <w:autoSpaceDE w:val="0"/>
              <w:autoSpaceDN w:val="0"/>
              <w:adjustRightInd w:val="0"/>
              <w:spacing w:after="0" w:line="240" w:lineRule="auto"/>
              <w:ind w:firstLine="0"/>
              <w:jc w:val="center"/>
              <w:rPr>
                <w:sz w:val="20"/>
                <w:szCs w:val="20"/>
              </w:rPr>
            </w:pPr>
            <w:r w:rsidRPr="007C7DE3">
              <w:rPr>
                <w:sz w:val="20"/>
                <w:szCs w:val="20"/>
              </w:rPr>
              <w:t>44,294</w:t>
            </w:r>
          </w:p>
        </w:tc>
      </w:tr>
      <w:tr w:rsidR="007C7DE3" w:rsidRPr="007C7DE3" w:rsidTr="007C7DE3">
        <w:trPr>
          <w:trHeight w:val="20"/>
        </w:trPr>
        <w:tc>
          <w:tcPr>
            <w:tcW w:w="1803" w:type="dxa"/>
            <w:vAlign w:val="center"/>
          </w:tcPr>
          <w:p w:rsidR="007C7DE3" w:rsidRPr="007C7DE3" w:rsidRDefault="007C7DE3" w:rsidP="007C7DE3">
            <w:pPr>
              <w:autoSpaceDE w:val="0"/>
              <w:autoSpaceDN w:val="0"/>
              <w:adjustRightInd w:val="0"/>
              <w:spacing w:after="0" w:line="240" w:lineRule="auto"/>
              <w:ind w:firstLine="0"/>
              <w:jc w:val="center"/>
              <w:rPr>
                <w:sz w:val="20"/>
                <w:szCs w:val="20"/>
              </w:rPr>
            </w:pPr>
            <w:r w:rsidRPr="007C7DE3">
              <w:rPr>
                <w:sz w:val="20"/>
                <w:szCs w:val="20"/>
              </w:rPr>
              <w:t>март</w:t>
            </w:r>
          </w:p>
        </w:tc>
        <w:tc>
          <w:tcPr>
            <w:tcW w:w="1671" w:type="dxa"/>
            <w:vAlign w:val="center"/>
          </w:tcPr>
          <w:p w:rsidR="007C7DE3" w:rsidRPr="007C7DE3" w:rsidRDefault="007C7DE3" w:rsidP="007C7DE3">
            <w:pPr>
              <w:autoSpaceDE w:val="0"/>
              <w:autoSpaceDN w:val="0"/>
              <w:adjustRightInd w:val="0"/>
              <w:spacing w:after="0" w:line="240" w:lineRule="auto"/>
              <w:ind w:firstLine="0"/>
              <w:jc w:val="center"/>
              <w:rPr>
                <w:sz w:val="20"/>
                <w:szCs w:val="20"/>
              </w:rPr>
            </w:pPr>
            <w:r w:rsidRPr="007C7DE3">
              <w:rPr>
                <w:sz w:val="20"/>
                <w:szCs w:val="20"/>
              </w:rPr>
              <w:t>-20</w:t>
            </w:r>
          </w:p>
        </w:tc>
        <w:tc>
          <w:tcPr>
            <w:tcW w:w="1139" w:type="dxa"/>
            <w:vAlign w:val="center"/>
          </w:tcPr>
          <w:p w:rsidR="007C7DE3" w:rsidRPr="007C7DE3" w:rsidRDefault="007C7DE3" w:rsidP="007C7DE3">
            <w:pPr>
              <w:autoSpaceDE w:val="0"/>
              <w:autoSpaceDN w:val="0"/>
              <w:adjustRightInd w:val="0"/>
              <w:spacing w:after="0" w:line="240" w:lineRule="auto"/>
              <w:ind w:firstLine="0"/>
              <w:jc w:val="center"/>
              <w:rPr>
                <w:sz w:val="20"/>
                <w:szCs w:val="20"/>
              </w:rPr>
            </w:pPr>
            <w:r w:rsidRPr="007C7DE3">
              <w:rPr>
                <w:sz w:val="20"/>
                <w:szCs w:val="20"/>
              </w:rPr>
              <w:t>59</w:t>
            </w:r>
          </w:p>
        </w:tc>
        <w:tc>
          <w:tcPr>
            <w:tcW w:w="872" w:type="dxa"/>
            <w:vAlign w:val="center"/>
          </w:tcPr>
          <w:p w:rsidR="007C7DE3" w:rsidRPr="007C7DE3" w:rsidRDefault="007C7DE3" w:rsidP="007C7DE3">
            <w:pPr>
              <w:autoSpaceDE w:val="0"/>
              <w:autoSpaceDN w:val="0"/>
              <w:adjustRightInd w:val="0"/>
              <w:spacing w:after="0" w:line="240" w:lineRule="auto"/>
              <w:ind w:firstLine="0"/>
              <w:jc w:val="center"/>
              <w:rPr>
                <w:sz w:val="20"/>
                <w:szCs w:val="20"/>
              </w:rPr>
            </w:pPr>
            <w:r w:rsidRPr="007C7DE3">
              <w:rPr>
                <w:sz w:val="20"/>
                <w:szCs w:val="20"/>
              </w:rPr>
              <w:t>50</w:t>
            </w:r>
          </w:p>
        </w:tc>
        <w:tc>
          <w:tcPr>
            <w:tcW w:w="1959" w:type="dxa"/>
            <w:vAlign w:val="center"/>
          </w:tcPr>
          <w:p w:rsidR="007C7DE3" w:rsidRPr="007C7DE3" w:rsidRDefault="007C7DE3" w:rsidP="007C7DE3">
            <w:pPr>
              <w:autoSpaceDE w:val="0"/>
              <w:autoSpaceDN w:val="0"/>
              <w:adjustRightInd w:val="0"/>
              <w:spacing w:after="0" w:line="240" w:lineRule="auto"/>
              <w:ind w:firstLine="0"/>
              <w:jc w:val="center"/>
              <w:rPr>
                <w:sz w:val="20"/>
                <w:szCs w:val="20"/>
              </w:rPr>
            </w:pPr>
            <w:r w:rsidRPr="007C7DE3">
              <w:rPr>
                <w:sz w:val="20"/>
                <w:szCs w:val="20"/>
              </w:rPr>
              <w:t>33,705</w:t>
            </w:r>
          </w:p>
        </w:tc>
        <w:tc>
          <w:tcPr>
            <w:tcW w:w="1990" w:type="dxa"/>
            <w:vAlign w:val="center"/>
          </w:tcPr>
          <w:p w:rsidR="007C7DE3" w:rsidRPr="007C7DE3" w:rsidRDefault="007C7DE3" w:rsidP="007C7DE3">
            <w:pPr>
              <w:autoSpaceDE w:val="0"/>
              <w:autoSpaceDN w:val="0"/>
              <w:adjustRightInd w:val="0"/>
              <w:spacing w:after="0" w:line="240" w:lineRule="auto"/>
              <w:ind w:firstLine="0"/>
              <w:jc w:val="center"/>
              <w:rPr>
                <w:sz w:val="20"/>
                <w:szCs w:val="20"/>
              </w:rPr>
            </w:pPr>
            <w:r w:rsidRPr="007C7DE3">
              <w:rPr>
                <w:sz w:val="20"/>
                <w:szCs w:val="20"/>
              </w:rPr>
              <w:t>33,705</w:t>
            </w:r>
          </w:p>
        </w:tc>
      </w:tr>
      <w:tr w:rsidR="007C7DE3" w:rsidRPr="007C7DE3" w:rsidTr="007C7DE3">
        <w:trPr>
          <w:trHeight w:val="20"/>
        </w:trPr>
        <w:tc>
          <w:tcPr>
            <w:tcW w:w="1803" w:type="dxa"/>
            <w:vAlign w:val="center"/>
          </w:tcPr>
          <w:p w:rsidR="007C7DE3" w:rsidRPr="007C7DE3" w:rsidRDefault="007C7DE3" w:rsidP="007C7DE3">
            <w:pPr>
              <w:autoSpaceDE w:val="0"/>
              <w:autoSpaceDN w:val="0"/>
              <w:adjustRightInd w:val="0"/>
              <w:spacing w:after="0" w:line="240" w:lineRule="auto"/>
              <w:ind w:firstLine="0"/>
              <w:jc w:val="center"/>
              <w:rPr>
                <w:sz w:val="20"/>
                <w:szCs w:val="20"/>
              </w:rPr>
            </w:pPr>
            <w:r w:rsidRPr="007C7DE3">
              <w:rPr>
                <w:sz w:val="20"/>
                <w:szCs w:val="20"/>
              </w:rPr>
              <w:t>апрель</w:t>
            </w:r>
          </w:p>
        </w:tc>
        <w:tc>
          <w:tcPr>
            <w:tcW w:w="1671" w:type="dxa"/>
            <w:vAlign w:val="center"/>
          </w:tcPr>
          <w:p w:rsidR="007C7DE3" w:rsidRPr="007C7DE3" w:rsidRDefault="007C7DE3" w:rsidP="007C7DE3">
            <w:pPr>
              <w:autoSpaceDE w:val="0"/>
              <w:autoSpaceDN w:val="0"/>
              <w:adjustRightInd w:val="0"/>
              <w:spacing w:after="0" w:line="240" w:lineRule="auto"/>
              <w:ind w:firstLine="0"/>
              <w:jc w:val="center"/>
              <w:rPr>
                <w:sz w:val="20"/>
                <w:szCs w:val="20"/>
              </w:rPr>
            </w:pPr>
            <w:r w:rsidRPr="007C7DE3">
              <w:rPr>
                <w:sz w:val="20"/>
                <w:szCs w:val="20"/>
              </w:rPr>
              <w:t>-10</w:t>
            </w:r>
          </w:p>
        </w:tc>
        <w:tc>
          <w:tcPr>
            <w:tcW w:w="1139" w:type="dxa"/>
            <w:vAlign w:val="center"/>
          </w:tcPr>
          <w:p w:rsidR="007C7DE3" w:rsidRPr="007C7DE3" w:rsidRDefault="007C7DE3" w:rsidP="007C7DE3">
            <w:pPr>
              <w:autoSpaceDE w:val="0"/>
              <w:autoSpaceDN w:val="0"/>
              <w:adjustRightInd w:val="0"/>
              <w:spacing w:after="0" w:line="240" w:lineRule="auto"/>
              <w:ind w:firstLine="0"/>
              <w:jc w:val="center"/>
              <w:rPr>
                <w:sz w:val="20"/>
                <w:szCs w:val="20"/>
              </w:rPr>
            </w:pPr>
            <w:r w:rsidRPr="007C7DE3">
              <w:rPr>
                <w:sz w:val="20"/>
                <w:szCs w:val="20"/>
              </w:rPr>
              <w:t>55</w:t>
            </w:r>
          </w:p>
        </w:tc>
        <w:tc>
          <w:tcPr>
            <w:tcW w:w="872" w:type="dxa"/>
            <w:vAlign w:val="center"/>
          </w:tcPr>
          <w:p w:rsidR="007C7DE3" w:rsidRPr="007C7DE3" w:rsidRDefault="007C7DE3" w:rsidP="007C7DE3">
            <w:pPr>
              <w:autoSpaceDE w:val="0"/>
              <w:autoSpaceDN w:val="0"/>
              <w:adjustRightInd w:val="0"/>
              <w:spacing w:after="0" w:line="240" w:lineRule="auto"/>
              <w:ind w:firstLine="0"/>
              <w:jc w:val="center"/>
              <w:rPr>
                <w:sz w:val="20"/>
                <w:szCs w:val="20"/>
              </w:rPr>
            </w:pPr>
            <w:r w:rsidRPr="007C7DE3">
              <w:rPr>
                <w:sz w:val="20"/>
                <w:szCs w:val="20"/>
              </w:rPr>
              <w:t>48</w:t>
            </w:r>
          </w:p>
        </w:tc>
        <w:tc>
          <w:tcPr>
            <w:tcW w:w="1959" w:type="dxa"/>
            <w:vAlign w:val="center"/>
          </w:tcPr>
          <w:p w:rsidR="007C7DE3" w:rsidRPr="007C7DE3" w:rsidRDefault="007C7DE3" w:rsidP="007C7DE3">
            <w:pPr>
              <w:autoSpaceDE w:val="0"/>
              <w:autoSpaceDN w:val="0"/>
              <w:adjustRightInd w:val="0"/>
              <w:spacing w:after="0" w:line="240" w:lineRule="auto"/>
              <w:ind w:firstLine="0"/>
              <w:jc w:val="center"/>
              <w:rPr>
                <w:sz w:val="20"/>
                <w:szCs w:val="20"/>
              </w:rPr>
            </w:pPr>
            <w:r w:rsidRPr="007C7DE3">
              <w:rPr>
                <w:sz w:val="20"/>
                <w:szCs w:val="20"/>
              </w:rPr>
              <w:t>26,079</w:t>
            </w:r>
          </w:p>
        </w:tc>
        <w:tc>
          <w:tcPr>
            <w:tcW w:w="1990" w:type="dxa"/>
            <w:vAlign w:val="center"/>
          </w:tcPr>
          <w:p w:rsidR="007C7DE3" w:rsidRPr="007C7DE3" w:rsidRDefault="007C7DE3" w:rsidP="007C7DE3">
            <w:pPr>
              <w:autoSpaceDE w:val="0"/>
              <w:autoSpaceDN w:val="0"/>
              <w:adjustRightInd w:val="0"/>
              <w:spacing w:after="0" w:line="240" w:lineRule="auto"/>
              <w:ind w:firstLine="0"/>
              <w:jc w:val="center"/>
              <w:rPr>
                <w:sz w:val="20"/>
                <w:szCs w:val="20"/>
              </w:rPr>
            </w:pPr>
            <w:r w:rsidRPr="007C7DE3">
              <w:rPr>
                <w:sz w:val="20"/>
                <w:szCs w:val="20"/>
              </w:rPr>
              <w:t>26,079</w:t>
            </w:r>
          </w:p>
        </w:tc>
      </w:tr>
      <w:tr w:rsidR="007C7DE3" w:rsidRPr="007C7DE3" w:rsidTr="007C7DE3">
        <w:trPr>
          <w:trHeight w:val="20"/>
        </w:trPr>
        <w:tc>
          <w:tcPr>
            <w:tcW w:w="1803" w:type="dxa"/>
            <w:vAlign w:val="center"/>
          </w:tcPr>
          <w:p w:rsidR="007C7DE3" w:rsidRPr="007C7DE3" w:rsidRDefault="007C7DE3" w:rsidP="007C7DE3">
            <w:pPr>
              <w:autoSpaceDE w:val="0"/>
              <w:autoSpaceDN w:val="0"/>
              <w:adjustRightInd w:val="0"/>
              <w:spacing w:after="0" w:line="240" w:lineRule="auto"/>
              <w:ind w:firstLine="0"/>
              <w:jc w:val="center"/>
              <w:rPr>
                <w:sz w:val="20"/>
                <w:szCs w:val="20"/>
              </w:rPr>
            </w:pPr>
            <w:r w:rsidRPr="007C7DE3">
              <w:rPr>
                <w:sz w:val="20"/>
                <w:szCs w:val="20"/>
              </w:rPr>
              <w:t>май</w:t>
            </w:r>
          </w:p>
        </w:tc>
        <w:tc>
          <w:tcPr>
            <w:tcW w:w="1671" w:type="dxa"/>
            <w:vAlign w:val="center"/>
          </w:tcPr>
          <w:p w:rsidR="007C7DE3" w:rsidRPr="007C7DE3" w:rsidRDefault="007C7DE3" w:rsidP="007C7DE3">
            <w:pPr>
              <w:autoSpaceDE w:val="0"/>
              <w:autoSpaceDN w:val="0"/>
              <w:adjustRightInd w:val="0"/>
              <w:spacing w:after="0" w:line="240" w:lineRule="auto"/>
              <w:ind w:firstLine="0"/>
              <w:jc w:val="center"/>
              <w:rPr>
                <w:sz w:val="20"/>
                <w:szCs w:val="20"/>
              </w:rPr>
            </w:pPr>
            <w:r w:rsidRPr="007C7DE3">
              <w:rPr>
                <w:sz w:val="20"/>
                <w:szCs w:val="20"/>
              </w:rPr>
              <w:t>+3</w:t>
            </w:r>
          </w:p>
        </w:tc>
        <w:tc>
          <w:tcPr>
            <w:tcW w:w="1139" w:type="dxa"/>
            <w:vAlign w:val="center"/>
          </w:tcPr>
          <w:p w:rsidR="007C7DE3" w:rsidRPr="007C7DE3" w:rsidRDefault="007C7DE3" w:rsidP="007C7DE3">
            <w:pPr>
              <w:autoSpaceDE w:val="0"/>
              <w:autoSpaceDN w:val="0"/>
              <w:adjustRightInd w:val="0"/>
              <w:spacing w:after="0" w:line="240" w:lineRule="auto"/>
              <w:ind w:firstLine="0"/>
              <w:jc w:val="center"/>
              <w:rPr>
                <w:sz w:val="20"/>
                <w:szCs w:val="20"/>
              </w:rPr>
            </w:pPr>
            <w:r w:rsidRPr="007C7DE3">
              <w:rPr>
                <w:sz w:val="20"/>
                <w:szCs w:val="20"/>
              </w:rPr>
              <w:t>50</w:t>
            </w:r>
          </w:p>
        </w:tc>
        <w:tc>
          <w:tcPr>
            <w:tcW w:w="872" w:type="dxa"/>
            <w:vAlign w:val="center"/>
          </w:tcPr>
          <w:p w:rsidR="007C7DE3" w:rsidRPr="007C7DE3" w:rsidRDefault="007C7DE3" w:rsidP="007C7DE3">
            <w:pPr>
              <w:autoSpaceDE w:val="0"/>
              <w:autoSpaceDN w:val="0"/>
              <w:adjustRightInd w:val="0"/>
              <w:spacing w:after="0" w:line="240" w:lineRule="auto"/>
              <w:ind w:firstLine="0"/>
              <w:jc w:val="center"/>
              <w:rPr>
                <w:sz w:val="20"/>
                <w:szCs w:val="20"/>
              </w:rPr>
            </w:pPr>
            <w:r w:rsidRPr="007C7DE3">
              <w:rPr>
                <w:sz w:val="20"/>
                <w:szCs w:val="20"/>
              </w:rPr>
              <w:t>45</w:t>
            </w:r>
          </w:p>
        </w:tc>
        <w:tc>
          <w:tcPr>
            <w:tcW w:w="1959" w:type="dxa"/>
            <w:vAlign w:val="center"/>
          </w:tcPr>
          <w:p w:rsidR="007C7DE3" w:rsidRPr="007C7DE3" w:rsidRDefault="007C7DE3" w:rsidP="007C7DE3">
            <w:pPr>
              <w:autoSpaceDE w:val="0"/>
              <w:autoSpaceDN w:val="0"/>
              <w:adjustRightInd w:val="0"/>
              <w:spacing w:after="0" w:line="240" w:lineRule="auto"/>
              <w:ind w:firstLine="0"/>
              <w:jc w:val="center"/>
              <w:rPr>
                <w:sz w:val="20"/>
                <w:szCs w:val="20"/>
              </w:rPr>
            </w:pPr>
            <w:r w:rsidRPr="007C7DE3">
              <w:rPr>
                <w:sz w:val="20"/>
                <w:szCs w:val="20"/>
              </w:rPr>
              <w:t>8,554</w:t>
            </w:r>
          </w:p>
        </w:tc>
        <w:tc>
          <w:tcPr>
            <w:tcW w:w="1990" w:type="dxa"/>
            <w:vAlign w:val="center"/>
          </w:tcPr>
          <w:p w:rsidR="007C7DE3" w:rsidRPr="007C7DE3" w:rsidRDefault="007C7DE3" w:rsidP="007C7DE3">
            <w:pPr>
              <w:autoSpaceDE w:val="0"/>
              <w:autoSpaceDN w:val="0"/>
              <w:adjustRightInd w:val="0"/>
              <w:spacing w:after="0" w:line="240" w:lineRule="auto"/>
              <w:ind w:firstLine="0"/>
              <w:jc w:val="center"/>
              <w:rPr>
                <w:sz w:val="20"/>
                <w:szCs w:val="20"/>
              </w:rPr>
            </w:pPr>
            <w:r w:rsidRPr="007C7DE3">
              <w:rPr>
                <w:sz w:val="20"/>
                <w:szCs w:val="20"/>
              </w:rPr>
              <w:t>8,554</w:t>
            </w:r>
          </w:p>
        </w:tc>
      </w:tr>
      <w:tr w:rsidR="007C7DE3" w:rsidRPr="007C7DE3" w:rsidTr="007C7DE3">
        <w:trPr>
          <w:trHeight w:val="20"/>
        </w:trPr>
        <w:tc>
          <w:tcPr>
            <w:tcW w:w="1803" w:type="dxa"/>
            <w:vAlign w:val="center"/>
          </w:tcPr>
          <w:p w:rsidR="007C7DE3" w:rsidRPr="007C7DE3" w:rsidRDefault="007C7DE3" w:rsidP="007C7DE3">
            <w:pPr>
              <w:autoSpaceDE w:val="0"/>
              <w:autoSpaceDN w:val="0"/>
              <w:adjustRightInd w:val="0"/>
              <w:spacing w:after="0" w:line="240" w:lineRule="auto"/>
              <w:ind w:firstLine="0"/>
              <w:jc w:val="center"/>
              <w:rPr>
                <w:sz w:val="20"/>
                <w:szCs w:val="20"/>
              </w:rPr>
            </w:pPr>
            <w:r w:rsidRPr="007C7DE3">
              <w:rPr>
                <w:sz w:val="20"/>
                <w:szCs w:val="20"/>
              </w:rPr>
              <w:t>июнь</w:t>
            </w:r>
          </w:p>
        </w:tc>
        <w:tc>
          <w:tcPr>
            <w:tcW w:w="1671" w:type="dxa"/>
            <w:vAlign w:val="center"/>
          </w:tcPr>
          <w:p w:rsidR="007C7DE3" w:rsidRPr="007C7DE3" w:rsidRDefault="007C7DE3" w:rsidP="007C7DE3">
            <w:pPr>
              <w:autoSpaceDE w:val="0"/>
              <w:autoSpaceDN w:val="0"/>
              <w:adjustRightInd w:val="0"/>
              <w:spacing w:after="0" w:line="240" w:lineRule="auto"/>
              <w:ind w:firstLine="0"/>
              <w:jc w:val="center"/>
              <w:rPr>
                <w:sz w:val="20"/>
                <w:szCs w:val="20"/>
              </w:rPr>
            </w:pPr>
          </w:p>
        </w:tc>
        <w:tc>
          <w:tcPr>
            <w:tcW w:w="1139" w:type="dxa"/>
            <w:vAlign w:val="center"/>
          </w:tcPr>
          <w:p w:rsidR="007C7DE3" w:rsidRPr="007C7DE3" w:rsidRDefault="007C7DE3" w:rsidP="007C7DE3">
            <w:pPr>
              <w:autoSpaceDE w:val="0"/>
              <w:autoSpaceDN w:val="0"/>
              <w:adjustRightInd w:val="0"/>
              <w:spacing w:after="0" w:line="240" w:lineRule="auto"/>
              <w:ind w:firstLine="0"/>
              <w:jc w:val="center"/>
              <w:rPr>
                <w:sz w:val="20"/>
                <w:szCs w:val="20"/>
              </w:rPr>
            </w:pPr>
          </w:p>
        </w:tc>
        <w:tc>
          <w:tcPr>
            <w:tcW w:w="872" w:type="dxa"/>
            <w:vAlign w:val="center"/>
          </w:tcPr>
          <w:p w:rsidR="007C7DE3" w:rsidRPr="007C7DE3" w:rsidRDefault="007C7DE3" w:rsidP="007C7DE3">
            <w:pPr>
              <w:autoSpaceDE w:val="0"/>
              <w:autoSpaceDN w:val="0"/>
              <w:adjustRightInd w:val="0"/>
              <w:spacing w:after="0" w:line="240" w:lineRule="auto"/>
              <w:ind w:firstLine="0"/>
              <w:jc w:val="center"/>
              <w:rPr>
                <w:sz w:val="20"/>
                <w:szCs w:val="20"/>
              </w:rPr>
            </w:pPr>
          </w:p>
        </w:tc>
        <w:tc>
          <w:tcPr>
            <w:tcW w:w="1959" w:type="dxa"/>
            <w:vAlign w:val="center"/>
          </w:tcPr>
          <w:p w:rsidR="007C7DE3" w:rsidRPr="007C7DE3" w:rsidRDefault="007C7DE3" w:rsidP="007C7DE3">
            <w:pPr>
              <w:autoSpaceDE w:val="0"/>
              <w:autoSpaceDN w:val="0"/>
              <w:adjustRightInd w:val="0"/>
              <w:spacing w:after="0" w:line="240" w:lineRule="auto"/>
              <w:ind w:firstLine="0"/>
              <w:jc w:val="center"/>
              <w:rPr>
                <w:sz w:val="20"/>
                <w:szCs w:val="20"/>
              </w:rPr>
            </w:pPr>
          </w:p>
        </w:tc>
        <w:tc>
          <w:tcPr>
            <w:tcW w:w="1990" w:type="dxa"/>
            <w:vAlign w:val="center"/>
          </w:tcPr>
          <w:p w:rsidR="007C7DE3" w:rsidRPr="007C7DE3" w:rsidRDefault="007C7DE3" w:rsidP="007C7DE3">
            <w:pPr>
              <w:autoSpaceDE w:val="0"/>
              <w:autoSpaceDN w:val="0"/>
              <w:adjustRightInd w:val="0"/>
              <w:spacing w:after="0" w:line="240" w:lineRule="auto"/>
              <w:ind w:firstLine="0"/>
              <w:jc w:val="center"/>
              <w:rPr>
                <w:sz w:val="20"/>
                <w:szCs w:val="20"/>
              </w:rPr>
            </w:pPr>
          </w:p>
        </w:tc>
      </w:tr>
      <w:tr w:rsidR="007C7DE3" w:rsidRPr="007C7DE3" w:rsidTr="007C7DE3">
        <w:trPr>
          <w:trHeight w:val="20"/>
        </w:trPr>
        <w:tc>
          <w:tcPr>
            <w:tcW w:w="1803" w:type="dxa"/>
            <w:vAlign w:val="center"/>
          </w:tcPr>
          <w:p w:rsidR="007C7DE3" w:rsidRPr="007C7DE3" w:rsidRDefault="007C7DE3" w:rsidP="007C7DE3">
            <w:pPr>
              <w:autoSpaceDE w:val="0"/>
              <w:autoSpaceDN w:val="0"/>
              <w:adjustRightInd w:val="0"/>
              <w:spacing w:after="0" w:line="240" w:lineRule="auto"/>
              <w:ind w:firstLine="0"/>
              <w:jc w:val="center"/>
              <w:rPr>
                <w:sz w:val="20"/>
                <w:szCs w:val="20"/>
              </w:rPr>
            </w:pPr>
            <w:r w:rsidRPr="007C7DE3">
              <w:rPr>
                <w:sz w:val="20"/>
                <w:szCs w:val="20"/>
              </w:rPr>
              <w:t>сентябрь</w:t>
            </w:r>
          </w:p>
        </w:tc>
        <w:tc>
          <w:tcPr>
            <w:tcW w:w="1671" w:type="dxa"/>
            <w:vAlign w:val="center"/>
          </w:tcPr>
          <w:p w:rsidR="007C7DE3" w:rsidRPr="007C7DE3" w:rsidRDefault="007C7DE3" w:rsidP="007C7DE3">
            <w:pPr>
              <w:autoSpaceDE w:val="0"/>
              <w:autoSpaceDN w:val="0"/>
              <w:adjustRightInd w:val="0"/>
              <w:spacing w:after="0" w:line="240" w:lineRule="auto"/>
              <w:ind w:firstLine="0"/>
              <w:jc w:val="center"/>
              <w:rPr>
                <w:sz w:val="20"/>
                <w:szCs w:val="20"/>
              </w:rPr>
            </w:pPr>
            <w:r w:rsidRPr="007C7DE3">
              <w:rPr>
                <w:sz w:val="20"/>
                <w:szCs w:val="20"/>
              </w:rPr>
              <w:t>+3</w:t>
            </w:r>
          </w:p>
        </w:tc>
        <w:tc>
          <w:tcPr>
            <w:tcW w:w="1139" w:type="dxa"/>
            <w:vAlign w:val="center"/>
          </w:tcPr>
          <w:p w:rsidR="007C7DE3" w:rsidRPr="007C7DE3" w:rsidRDefault="007C7DE3" w:rsidP="007C7DE3">
            <w:pPr>
              <w:autoSpaceDE w:val="0"/>
              <w:autoSpaceDN w:val="0"/>
              <w:adjustRightInd w:val="0"/>
              <w:spacing w:after="0" w:line="240" w:lineRule="auto"/>
              <w:ind w:firstLine="0"/>
              <w:jc w:val="center"/>
              <w:rPr>
                <w:sz w:val="20"/>
                <w:szCs w:val="20"/>
              </w:rPr>
            </w:pPr>
            <w:r w:rsidRPr="007C7DE3">
              <w:rPr>
                <w:sz w:val="20"/>
                <w:szCs w:val="20"/>
              </w:rPr>
              <w:t>50</w:t>
            </w:r>
          </w:p>
        </w:tc>
        <w:tc>
          <w:tcPr>
            <w:tcW w:w="872" w:type="dxa"/>
            <w:vAlign w:val="center"/>
          </w:tcPr>
          <w:p w:rsidR="007C7DE3" w:rsidRPr="007C7DE3" w:rsidRDefault="007C7DE3" w:rsidP="007C7DE3">
            <w:pPr>
              <w:autoSpaceDE w:val="0"/>
              <w:autoSpaceDN w:val="0"/>
              <w:adjustRightInd w:val="0"/>
              <w:spacing w:after="0" w:line="240" w:lineRule="auto"/>
              <w:ind w:firstLine="0"/>
              <w:jc w:val="center"/>
              <w:rPr>
                <w:sz w:val="20"/>
                <w:szCs w:val="20"/>
              </w:rPr>
            </w:pPr>
            <w:r w:rsidRPr="007C7DE3">
              <w:rPr>
                <w:sz w:val="20"/>
                <w:szCs w:val="20"/>
              </w:rPr>
              <w:t>45</w:t>
            </w:r>
          </w:p>
        </w:tc>
        <w:tc>
          <w:tcPr>
            <w:tcW w:w="1959" w:type="dxa"/>
            <w:vAlign w:val="center"/>
          </w:tcPr>
          <w:p w:rsidR="007C7DE3" w:rsidRPr="007C7DE3" w:rsidRDefault="007C7DE3" w:rsidP="007C7DE3">
            <w:pPr>
              <w:autoSpaceDE w:val="0"/>
              <w:autoSpaceDN w:val="0"/>
              <w:adjustRightInd w:val="0"/>
              <w:spacing w:after="0" w:line="240" w:lineRule="auto"/>
              <w:ind w:firstLine="0"/>
              <w:jc w:val="center"/>
              <w:rPr>
                <w:sz w:val="20"/>
                <w:szCs w:val="20"/>
              </w:rPr>
            </w:pPr>
            <w:r w:rsidRPr="007C7DE3">
              <w:rPr>
                <w:sz w:val="20"/>
                <w:szCs w:val="20"/>
              </w:rPr>
              <w:t>6,802</w:t>
            </w:r>
          </w:p>
        </w:tc>
        <w:tc>
          <w:tcPr>
            <w:tcW w:w="1990" w:type="dxa"/>
            <w:vAlign w:val="center"/>
          </w:tcPr>
          <w:p w:rsidR="007C7DE3" w:rsidRPr="007C7DE3" w:rsidRDefault="007C7DE3" w:rsidP="007C7DE3">
            <w:pPr>
              <w:autoSpaceDE w:val="0"/>
              <w:autoSpaceDN w:val="0"/>
              <w:adjustRightInd w:val="0"/>
              <w:spacing w:after="0" w:line="240" w:lineRule="auto"/>
              <w:ind w:firstLine="0"/>
              <w:jc w:val="center"/>
              <w:rPr>
                <w:sz w:val="20"/>
                <w:szCs w:val="20"/>
              </w:rPr>
            </w:pPr>
            <w:r w:rsidRPr="007C7DE3">
              <w:rPr>
                <w:sz w:val="20"/>
                <w:szCs w:val="20"/>
              </w:rPr>
              <w:t>6,802</w:t>
            </w:r>
          </w:p>
        </w:tc>
      </w:tr>
      <w:tr w:rsidR="007C7DE3" w:rsidRPr="007C7DE3" w:rsidTr="007C7DE3">
        <w:trPr>
          <w:trHeight w:val="20"/>
        </w:trPr>
        <w:tc>
          <w:tcPr>
            <w:tcW w:w="1803" w:type="dxa"/>
            <w:vAlign w:val="center"/>
          </w:tcPr>
          <w:p w:rsidR="007C7DE3" w:rsidRPr="007C7DE3" w:rsidRDefault="007C7DE3" w:rsidP="007C7DE3">
            <w:pPr>
              <w:autoSpaceDE w:val="0"/>
              <w:autoSpaceDN w:val="0"/>
              <w:adjustRightInd w:val="0"/>
              <w:spacing w:after="0" w:line="240" w:lineRule="auto"/>
              <w:ind w:firstLine="0"/>
              <w:jc w:val="center"/>
              <w:rPr>
                <w:sz w:val="20"/>
                <w:szCs w:val="20"/>
              </w:rPr>
            </w:pPr>
            <w:r w:rsidRPr="007C7DE3">
              <w:rPr>
                <w:sz w:val="20"/>
                <w:szCs w:val="20"/>
              </w:rPr>
              <w:t>октябрь</w:t>
            </w:r>
          </w:p>
        </w:tc>
        <w:tc>
          <w:tcPr>
            <w:tcW w:w="1671" w:type="dxa"/>
            <w:vAlign w:val="center"/>
          </w:tcPr>
          <w:p w:rsidR="007C7DE3" w:rsidRPr="007C7DE3" w:rsidRDefault="007C7DE3" w:rsidP="007C7DE3">
            <w:pPr>
              <w:autoSpaceDE w:val="0"/>
              <w:autoSpaceDN w:val="0"/>
              <w:adjustRightInd w:val="0"/>
              <w:spacing w:after="0" w:line="240" w:lineRule="auto"/>
              <w:ind w:firstLine="0"/>
              <w:jc w:val="center"/>
              <w:rPr>
                <w:sz w:val="20"/>
                <w:szCs w:val="20"/>
              </w:rPr>
            </w:pPr>
            <w:r w:rsidRPr="007C7DE3">
              <w:rPr>
                <w:sz w:val="20"/>
                <w:szCs w:val="20"/>
              </w:rPr>
              <w:t>-2</w:t>
            </w:r>
          </w:p>
        </w:tc>
        <w:tc>
          <w:tcPr>
            <w:tcW w:w="1139" w:type="dxa"/>
            <w:vAlign w:val="center"/>
          </w:tcPr>
          <w:p w:rsidR="007C7DE3" w:rsidRPr="007C7DE3" w:rsidRDefault="007C7DE3" w:rsidP="007C7DE3">
            <w:pPr>
              <w:autoSpaceDE w:val="0"/>
              <w:autoSpaceDN w:val="0"/>
              <w:adjustRightInd w:val="0"/>
              <w:spacing w:after="0" w:line="240" w:lineRule="auto"/>
              <w:ind w:firstLine="0"/>
              <w:jc w:val="center"/>
              <w:rPr>
                <w:sz w:val="20"/>
                <w:szCs w:val="20"/>
              </w:rPr>
            </w:pPr>
            <w:r w:rsidRPr="007C7DE3">
              <w:rPr>
                <w:sz w:val="20"/>
                <w:szCs w:val="20"/>
              </w:rPr>
              <w:t>52</w:t>
            </w:r>
          </w:p>
        </w:tc>
        <w:tc>
          <w:tcPr>
            <w:tcW w:w="872" w:type="dxa"/>
            <w:vAlign w:val="center"/>
          </w:tcPr>
          <w:p w:rsidR="007C7DE3" w:rsidRPr="007C7DE3" w:rsidRDefault="007C7DE3" w:rsidP="007C7DE3">
            <w:pPr>
              <w:autoSpaceDE w:val="0"/>
              <w:autoSpaceDN w:val="0"/>
              <w:adjustRightInd w:val="0"/>
              <w:spacing w:after="0" w:line="240" w:lineRule="auto"/>
              <w:ind w:firstLine="0"/>
              <w:jc w:val="center"/>
              <w:rPr>
                <w:sz w:val="20"/>
                <w:szCs w:val="20"/>
              </w:rPr>
            </w:pPr>
            <w:r w:rsidRPr="007C7DE3">
              <w:rPr>
                <w:sz w:val="20"/>
                <w:szCs w:val="20"/>
              </w:rPr>
              <w:t>45</w:t>
            </w:r>
          </w:p>
        </w:tc>
        <w:tc>
          <w:tcPr>
            <w:tcW w:w="1959" w:type="dxa"/>
            <w:vAlign w:val="center"/>
          </w:tcPr>
          <w:p w:rsidR="007C7DE3" w:rsidRPr="007C7DE3" w:rsidRDefault="007C7DE3" w:rsidP="007C7DE3">
            <w:pPr>
              <w:autoSpaceDE w:val="0"/>
              <w:autoSpaceDN w:val="0"/>
              <w:adjustRightInd w:val="0"/>
              <w:spacing w:after="0" w:line="240" w:lineRule="auto"/>
              <w:ind w:firstLine="0"/>
              <w:jc w:val="center"/>
              <w:rPr>
                <w:sz w:val="20"/>
                <w:szCs w:val="20"/>
              </w:rPr>
            </w:pPr>
            <w:r w:rsidRPr="007C7DE3">
              <w:rPr>
                <w:sz w:val="20"/>
                <w:szCs w:val="20"/>
              </w:rPr>
              <w:t>20,202</w:t>
            </w:r>
          </w:p>
        </w:tc>
        <w:tc>
          <w:tcPr>
            <w:tcW w:w="1990" w:type="dxa"/>
            <w:vAlign w:val="center"/>
          </w:tcPr>
          <w:p w:rsidR="007C7DE3" w:rsidRPr="007C7DE3" w:rsidRDefault="007C7DE3" w:rsidP="007C7DE3">
            <w:pPr>
              <w:autoSpaceDE w:val="0"/>
              <w:autoSpaceDN w:val="0"/>
              <w:adjustRightInd w:val="0"/>
              <w:spacing w:after="0" w:line="240" w:lineRule="auto"/>
              <w:ind w:firstLine="0"/>
              <w:jc w:val="center"/>
              <w:rPr>
                <w:sz w:val="20"/>
                <w:szCs w:val="20"/>
              </w:rPr>
            </w:pPr>
            <w:r w:rsidRPr="007C7DE3">
              <w:rPr>
                <w:sz w:val="20"/>
                <w:szCs w:val="20"/>
              </w:rPr>
              <w:t>20,202</w:t>
            </w:r>
          </w:p>
        </w:tc>
      </w:tr>
      <w:tr w:rsidR="007C7DE3" w:rsidRPr="007C7DE3" w:rsidTr="007C7DE3">
        <w:trPr>
          <w:trHeight w:val="20"/>
        </w:trPr>
        <w:tc>
          <w:tcPr>
            <w:tcW w:w="1803" w:type="dxa"/>
            <w:vAlign w:val="center"/>
          </w:tcPr>
          <w:p w:rsidR="007C7DE3" w:rsidRPr="007C7DE3" w:rsidRDefault="007C7DE3" w:rsidP="007C7DE3">
            <w:pPr>
              <w:autoSpaceDE w:val="0"/>
              <w:autoSpaceDN w:val="0"/>
              <w:adjustRightInd w:val="0"/>
              <w:spacing w:after="0" w:line="240" w:lineRule="auto"/>
              <w:ind w:firstLine="0"/>
              <w:jc w:val="center"/>
              <w:rPr>
                <w:sz w:val="20"/>
                <w:szCs w:val="20"/>
              </w:rPr>
            </w:pPr>
            <w:r w:rsidRPr="007C7DE3">
              <w:rPr>
                <w:sz w:val="20"/>
                <w:szCs w:val="20"/>
              </w:rPr>
              <w:t>ноябрь</w:t>
            </w:r>
          </w:p>
        </w:tc>
        <w:tc>
          <w:tcPr>
            <w:tcW w:w="1671" w:type="dxa"/>
            <w:vAlign w:val="center"/>
          </w:tcPr>
          <w:p w:rsidR="007C7DE3" w:rsidRPr="007C7DE3" w:rsidRDefault="007C7DE3" w:rsidP="007C7DE3">
            <w:pPr>
              <w:autoSpaceDE w:val="0"/>
              <w:autoSpaceDN w:val="0"/>
              <w:adjustRightInd w:val="0"/>
              <w:spacing w:after="0" w:line="240" w:lineRule="auto"/>
              <w:ind w:firstLine="0"/>
              <w:jc w:val="center"/>
              <w:rPr>
                <w:sz w:val="20"/>
                <w:szCs w:val="20"/>
              </w:rPr>
            </w:pPr>
            <w:r w:rsidRPr="007C7DE3">
              <w:rPr>
                <w:sz w:val="20"/>
                <w:szCs w:val="20"/>
              </w:rPr>
              <w:t>-15</w:t>
            </w:r>
          </w:p>
        </w:tc>
        <w:tc>
          <w:tcPr>
            <w:tcW w:w="1139" w:type="dxa"/>
            <w:vAlign w:val="center"/>
          </w:tcPr>
          <w:p w:rsidR="007C7DE3" w:rsidRPr="007C7DE3" w:rsidRDefault="007C7DE3" w:rsidP="007C7DE3">
            <w:pPr>
              <w:autoSpaceDE w:val="0"/>
              <w:autoSpaceDN w:val="0"/>
              <w:adjustRightInd w:val="0"/>
              <w:spacing w:after="0" w:line="240" w:lineRule="auto"/>
              <w:ind w:firstLine="0"/>
              <w:jc w:val="center"/>
              <w:rPr>
                <w:sz w:val="20"/>
                <w:szCs w:val="20"/>
              </w:rPr>
            </w:pPr>
            <w:r w:rsidRPr="007C7DE3">
              <w:rPr>
                <w:sz w:val="20"/>
                <w:szCs w:val="20"/>
              </w:rPr>
              <w:t>57</w:t>
            </w:r>
          </w:p>
        </w:tc>
        <w:tc>
          <w:tcPr>
            <w:tcW w:w="872" w:type="dxa"/>
            <w:vAlign w:val="center"/>
          </w:tcPr>
          <w:p w:rsidR="007C7DE3" w:rsidRPr="007C7DE3" w:rsidRDefault="007C7DE3" w:rsidP="007C7DE3">
            <w:pPr>
              <w:autoSpaceDE w:val="0"/>
              <w:autoSpaceDN w:val="0"/>
              <w:adjustRightInd w:val="0"/>
              <w:spacing w:after="0" w:line="240" w:lineRule="auto"/>
              <w:ind w:firstLine="0"/>
              <w:jc w:val="center"/>
              <w:rPr>
                <w:sz w:val="20"/>
                <w:szCs w:val="20"/>
              </w:rPr>
            </w:pPr>
            <w:r w:rsidRPr="007C7DE3">
              <w:rPr>
                <w:sz w:val="20"/>
                <w:szCs w:val="20"/>
              </w:rPr>
              <w:t>49</w:t>
            </w:r>
          </w:p>
        </w:tc>
        <w:tc>
          <w:tcPr>
            <w:tcW w:w="1959" w:type="dxa"/>
            <w:vAlign w:val="center"/>
          </w:tcPr>
          <w:p w:rsidR="007C7DE3" w:rsidRPr="007C7DE3" w:rsidRDefault="007C7DE3" w:rsidP="007C7DE3">
            <w:pPr>
              <w:autoSpaceDE w:val="0"/>
              <w:autoSpaceDN w:val="0"/>
              <w:adjustRightInd w:val="0"/>
              <w:spacing w:after="0" w:line="240" w:lineRule="auto"/>
              <w:ind w:firstLine="0"/>
              <w:jc w:val="center"/>
              <w:rPr>
                <w:sz w:val="20"/>
                <w:szCs w:val="20"/>
              </w:rPr>
            </w:pPr>
            <w:r w:rsidRPr="007C7DE3">
              <w:rPr>
                <w:sz w:val="20"/>
                <w:szCs w:val="20"/>
              </w:rPr>
              <w:t>32,029</w:t>
            </w:r>
          </w:p>
        </w:tc>
        <w:tc>
          <w:tcPr>
            <w:tcW w:w="1990" w:type="dxa"/>
            <w:vAlign w:val="center"/>
          </w:tcPr>
          <w:p w:rsidR="007C7DE3" w:rsidRPr="007C7DE3" w:rsidRDefault="007C7DE3" w:rsidP="007C7DE3">
            <w:pPr>
              <w:autoSpaceDE w:val="0"/>
              <w:autoSpaceDN w:val="0"/>
              <w:adjustRightInd w:val="0"/>
              <w:spacing w:after="0" w:line="240" w:lineRule="auto"/>
              <w:ind w:firstLine="0"/>
              <w:jc w:val="center"/>
              <w:rPr>
                <w:sz w:val="20"/>
                <w:szCs w:val="20"/>
              </w:rPr>
            </w:pPr>
            <w:r w:rsidRPr="007C7DE3">
              <w:rPr>
                <w:sz w:val="20"/>
                <w:szCs w:val="20"/>
              </w:rPr>
              <w:t>32,029</w:t>
            </w:r>
          </w:p>
        </w:tc>
      </w:tr>
      <w:tr w:rsidR="007C7DE3" w:rsidRPr="007C7DE3" w:rsidTr="007C7DE3">
        <w:trPr>
          <w:trHeight w:val="20"/>
        </w:trPr>
        <w:tc>
          <w:tcPr>
            <w:tcW w:w="1803" w:type="dxa"/>
            <w:vAlign w:val="center"/>
          </w:tcPr>
          <w:p w:rsidR="007C7DE3" w:rsidRPr="007C7DE3" w:rsidRDefault="007C7DE3" w:rsidP="007C7DE3">
            <w:pPr>
              <w:autoSpaceDE w:val="0"/>
              <w:autoSpaceDN w:val="0"/>
              <w:adjustRightInd w:val="0"/>
              <w:spacing w:after="0" w:line="240" w:lineRule="auto"/>
              <w:ind w:firstLine="0"/>
              <w:jc w:val="center"/>
              <w:rPr>
                <w:sz w:val="20"/>
                <w:szCs w:val="20"/>
              </w:rPr>
            </w:pPr>
            <w:r w:rsidRPr="007C7DE3">
              <w:rPr>
                <w:sz w:val="20"/>
                <w:szCs w:val="20"/>
              </w:rPr>
              <w:t>декабрь</w:t>
            </w:r>
          </w:p>
        </w:tc>
        <w:tc>
          <w:tcPr>
            <w:tcW w:w="1671" w:type="dxa"/>
            <w:vAlign w:val="center"/>
          </w:tcPr>
          <w:p w:rsidR="007C7DE3" w:rsidRPr="007C7DE3" w:rsidRDefault="007C7DE3" w:rsidP="007C7DE3">
            <w:pPr>
              <w:autoSpaceDE w:val="0"/>
              <w:autoSpaceDN w:val="0"/>
              <w:adjustRightInd w:val="0"/>
              <w:spacing w:after="0" w:line="240" w:lineRule="auto"/>
              <w:ind w:firstLine="0"/>
              <w:jc w:val="center"/>
              <w:rPr>
                <w:sz w:val="20"/>
                <w:szCs w:val="20"/>
              </w:rPr>
            </w:pPr>
            <w:r w:rsidRPr="007C7DE3">
              <w:rPr>
                <w:sz w:val="20"/>
                <w:szCs w:val="20"/>
              </w:rPr>
              <w:t>-25</w:t>
            </w:r>
          </w:p>
        </w:tc>
        <w:tc>
          <w:tcPr>
            <w:tcW w:w="1139" w:type="dxa"/>
            <w:vAlign w:val="center"/>
          </w:tcPr>
          <w:p w:rsidR="007C7DE3" w:rsidRPr="007C7DE3" w:rsidRDefault="007C7DE3" w:rsidP="007C7DE3">
            <w:pPr>
              <w:autoSpaceDE w:val="0"/>
              <w:autoSpaceDN w:val="0"/>
              <w:adjustRightInd w:val="0"/>
              <w:spacing w:after="0" w:line="240" w:lineRule="auto"/>
              <w:ind w:firstLine="0"/>
              <w:jc w:val="center"/>
              <w:rPr>
                <w:sz w:val="20"/>
                <w:szCs w:val="20"/>
              </w:rPr>
            </w:pPr>
            <w:r w:rsidRPr="007C7DE3">
              <w:rPr>
                <w:sz w:val="20"/>
                <w:szCs w:val="20"/>
              </w:rPr>
              <w:t>62</w:t>
            </w:r>
          </w:p>
        </w:tc>
        <w:tc>
          <w:tcPr>
            <w:tcW w:w="872" w:type="dxa"/>
            <w:vAlign w:val="center"/>
          </w:tcPr>
          <w:p w:rsidR="007C7DE3" w:rsidRPr="007C7DE3" w:rsidRDefault="007C7DE3" w:rsidP="007C7DE3">
            <w:pPr>
              <w:autoSpaceDE w:val="0"/>
              <w:autoSpaceDN w:val="0"/>
              <w:adjustRightInd w:val="0"/>
              <w:spacing w:after="0" w:line="240" w:lineRule="auto"/>
              <w:ind w:firstLine="0"/>
              <w:jc w:val="center"/>
              <w:rPr>
                <w:sz w:val="20"/>
                <w:szCs w:val="20"/>
              </w:rPr>
            </w:pPr>
            <w:r w:rsidRPr="007C7DE3">
              <w:rPr>
                <w:sz w:val="20"/>
                <w:szCs w:val="20"/>
              </w:rPr>
              <w:t>53</w:t>
            </w:r>
          </w:p>
        </w:tc>
        <w:tc>
          <w:tcPr>
            <w:tcW w:w="1959" w:type="dxa"/>
            <w:vAlign w:val="center"/>
          </w:tcPr>
          <w:p w:rsidR="007C7DE3" w:rsidRPr="007C7DE3" w:rsidRDefault="007C7DE3" w:rsidP="007C7DE3">
            <w:pPr>
              <w:autoSpaceDE w:val="0"/>
              <w:autoSpaceDN w:val="0"/>
              <w:adjustRightInd w:val="0"/>
              <w:spacing w:after="0" w:line="240" w:lineRule="auto"/>
              <w:ind w:firstLine="0"/>
              <w:jc w:val="center"/>
              <w:rPr>
                <w:sz w:val="20"/>
                <w:szCs w:val="20"/>
              </w:rPr>
            </w:pPr>
            <w:r w:rsidRPr="007C7DE3">
              <w:rPr>
                <w:sz w:val="20"/>
                <w:szCs w:val="20"/>
              </w:rPr>
              <w:t>46,048</w:t>
            </w:r>
          </w:p>
        </w:tc>
        <w:tc>
          <w:tcPr>
            <w:tcW w:w="1990" w:type="dxa"/>
            <w:vAlign w:val="center"/>
          </w:tcPr>
          <w:p w:rsidR="007C7DE3" w:rsidRPr="007C7DE3" w:rsidRDefault="007C7DE3" w:rsidP="007C7DE3">
            <w:pPr>
              <w:autoSpaceDE w:val="0"/>
              <w:autoSpaceDN w:val="0"/>
              <w:adjustRightInd w:val="0"/>
              <w:spacing w:after="0" w:line="240" w:lineRule="auto"/>
              <w:ind w:firstLine="0"/>
              <w:jc w:val="center"/>
              <w:rPr>
                <w:sz w:val="20"/>
                <w:szCs w:val="20"/>
              </w:rPr>
            </w:pPr>
            <w:r w:rsidRPr="007C7DE3">
              <w:rPr>
                <w:sz w:val="20"/>
                <w:szCs w:val="20"/>
              </w:rPr>
              <w:t>46,048</w:t>
            </w:r>
          </w:p>
        </w:tc>
      </w:tr>
      <w:tr w:rsidR="007C7DE3" w:rsidRPr="007C7DE3" w:rsidTr="007C7DE3">
        <w:trPr>
          <w:trHeight w:val="20"/>
        </w:trPr>
        <w:tc>
          <w:tcPr>
            <w:tcW w:w="1803" w:type="dxa"/>
            <w:vAlign w:val="center"/>
          </w:tcPr>
          <w:p w:rsidR="007C7DE3" w:rsidRPr="007C7DE3" w:rsidRDefault="007C7DE3" w:rsidP="007C7DE3">
            <w:pPr>
              <w:autoSpaceDE w:val="0"/>
              <w:autoSpaceDN w:val="0"/>
              <w:adjustRightInd w:val="0"/>
              <w:spacing w:after="0" w:line="240" w:lineRule="auto"/>
              <w:ind w:firstLine="0"/>
              <w:jc w:val="center"/>
              <w:rPr>
                <w:sz w:val="20"/>
                <w:szCs w:val="20"/>
              </w:rPr>
            </w:pPr>
            <w:r w:rsidRPr="007C7DE3">
              <w:rPr>
                <w:sz w:val="20"/>
                <w:szCs w:val="20"/>
              </w:rPr>
              <w:t>Ср.от-ный период</w:t>
            </w:r>
          </w:p>
        </w:tc>
        <w:tc>
          <w:tcPr>
            <w:tcW w:w="1671" w:type="dxa"/>
            <w:vAlign w:val="center"/>
          </w:tcPr>
          <w:p w:rsidR="007C7DE3" w:rsidRPr="007C7DE3" w:rsidRDefault="007C7DE3" w:rsidP="007C7DE3">
            <w:pPr>
              <w:autoSpaceDE w:val="0"/>
              <w:autoSpaceDN w:val="0"/>
              <w:adjustRightInd w:val="0"/>
              <w:spacing w:after="0" w:line="240" w:lineRule="auto"/>
              <w:ind w:firstLine="0"/>
              <w:jc w:val="center"/>
              <w:rPr>
                <w:sz w:val="20"/>
                <w:szCs w:val="20"/>
              </w:rPr>
            </w:pPr>
          </w:p>
        </w:tc>
        <w:tc>
          <w:tcPr>
            <w:tcW w:w="1139" w:type="dxa"/>
            <w:vAlign w:val="center"/>
          </w:tcPr>
          <w:p w:rsidR="007C7DE3" w:rsidRPr="007C7DE3" w:rsidRDefault="007C7DE3" w:rsidP="007C7DE3">
            <w:pPr>
              <w:autoSpaceDE w:val="0"/>
              <w:autoSpaceDN w:val="0"/>
              <w:adjustRightInd w:val="0"/>
              <w:spacing w:after="0" w:line="240" w:lineRule="auto"/>
              <w:ind w:firstLine="0"/>
              <w:jc w:val="center"/>
              <w:rPr>
                <w:sz w:val="20"/>
                <w:szCs w:val="20"/>
              </w:rPr>
            </w:pPr>
          </w:p>
        </w:tc>
        <w:tc>
          <w:tcPr>
            <w:tcW w:w="872" w:type="dxa"/>
            <w:vAlign w:val="center"/>
          </w:tcPr>
          <w:p w:rsidR="007C7DE3" w:rsidRPr="007C7DE3" w:rsidRDefault="007C7DE3" w:rsidP="007C7DE3">
            <w:pPr>
              <w:autoSpaceDE w:val="0"/>
              <w:autoSpaceDN w:val="0"/>
              <w:adjustRightInd w:val="0"/>
              <w:spacing w:after="0" w:line="240" w:lineRule="auto"/>
              <w:ind w:firstLine="0"/>
              <w:jc w:val="center"/>
              <w:rPr>
                <w:sz w:val="20"/>
                <w:szCs w:val="20"/>
              </w:rPr>
            </w:pPr>
          </w:p>
        </w:tc>
        <w:tc>
          <w:tcPr>
            <w:tcW w:w="1959" w:type="dxa"/>
            <w:vAlign w:val="center"/>
          </w:tcPr>
          <w:p w:rsidR="007C7DE3" w:rsidRPr="007C7DE3" w:rsidRDefault="007C7DE3" w:rsidP="007C7DE3">
            <w:pPr>
              <w:autoSpaceDE w:val="0"/>
              <w:autoSpaceDN w:val="0"/>
              <w:adjustRightInd w:val="0"/>
              <w:spacing w:after="0" w:line="240" w:lineRule="auto"/>
              <w:ind w:firstLine="0"/>
              <w:jc w:val="center"/>
              <w:rPr>
                <w:sz w:val="20"/>
                <w:szCs w:val="20"/>
              </w:rPr>
            </w:pPr>
            <w:r w:rsidRPr="007C7DE3">
              <w:rPr>
                <w:sz w:val="20"/>
                <w:szCs w:val="20"/>
              </w:rPr>
              <w:t>266,506</w:t>
            </w:r>
          </w:p>
        </w:tc>
        <w:tc>
          <w:tcPr>
            <w:tcW w:w="1990" w:type="dxa"/>
            <w:vAlign w:val="center"/>
          </w:tcPr>
          <w:p w:rsidR="007C7DE3" w:rsidRPr="007C7DE3" w:rsidRDefault="007C7DE3" w:rsidP="007C7DE3">
            <w:pPr>
              <w:autoSpaceDE w:val="0"/>
              <w:autoSpaceDN w:val="0"/>
              <w:adjustRightInd w:val="0"/>
              <w:spacing w:after="0" w:line="240" w:lineRule="auto"/>
              <w:ind w:firstLine="0"/>
              <w:jc w:val="center"/>
              <w:rPr>
                <w:sz w:val="20"/>
                <w:szCs w:val="20"/>
              </w:rPr>
            </w:pPr>
            <w:r w:rsidRPr="007C7DE3">
              <w:rPr>
                <w:sz w:val="20"/>
                <w:szCs w:val="20"/>
              </w:rPr>
              <w:t>266,506</w:t>
            </w:r>
          </w:p>
        </w:tc>
      </w:tr>
      <w:tr w:rsidR="007C7DE3" w:rsidRPr="007C7DE3" w:rsidTr="007C7DE3">
        <w:trPr>
          <w:trHeight w:val="20"/>
        </w:trPr>
        <w:tc>
          <w:tcPr>
            <w:tcW w:w="9434" w:type="dxa"/>
            <w:gridSpan w:val="6"/>
            <w:vAlign w:val="center"/>
          </w:tcPr>
          <w:p w:rsidR="007C7DE3" w:rsidRPr="007C7DE3" w:rsidRDefault="007C7DE3" w:rsidP="007C7DE3">
            <w:pPr>
              <w:keepNext/>
              <w:autoSpaceDE w:val="0"/>
              <w:autoSpaceDN w:val="0"/>
              <w:adjustRightInd w:val="0"/>
              <w:spacing w:after="0" w:line="240" w:lineRule="auto"/>
              <w:ind w:firstLine="0"/>
              <w:jc w:val="center"/>
              <w:rPr>
                <w:sz w:val="20"/>
                <w:szCs w:val="20"/>
              </w:rPr>
            </w:pPr>
            <w:r w:rsidRPr="007C7DE3">
              <w:rPr>
                <w:b/>
                <w:sz w:val="20"/>
                <w:szCs w:val="20"/>
              </w:rPr>
              <w:t>Котельная № 2</w:t>
            </w:r>
            <w:r w:rsidRPr="007C7DE3">
              <w:rPr>
                <w:sz w:val="20"/>
                <w:szCs w:val="20"/>
              </w:rPr>
              <w:t xml:space="preserve">  </w:t>
            </w:r>
          </w:p>
        </w:tc>
      </w:tr>
      <w:tr w:rsidR="007C7DE3" w:rsidRPr="007C7DE3" w:rsidTr="007C7DE3">
        <w:trPr>
          <w:trHeight w:val="20"/>
        </w:trPr>
        <w:tc>
          <w:tcPr>
            <w:tcW w:w="1803" w:type="dxa"/>
            <w:vAlign w:val="center"/>
          </w:tcPr>
          <w:p w:rsidR="007C7DE3" w:rsidRPr="007C7DE3" w:rsidRDefault="007C7DE3" w:rsidP="007C7DE3">
            <w:pPr>
              <w:autoSpaceDE w:val="0"/>
              <w:autoSpaceDN w:val="0"/>
              <w:adjustRightInd w:val="0"/>
              <w:spacing w:after="0" w:line="240" w:lineRule="auto"/>
              <w:ind w:firstLine="0"/>
              <w:jc w:val="center"/>
              <w:rPr>
                <w:sz w:val="20"/>
                <w:szCs w:val="20"/>
              </w:rPr>
            </w:pPr>
            <w:r w:rsidRPr="007C7DE3">
              <w:rPr>
                <w:sz w:val="20"/>
                <w:szCs w:val="20"/>
              </w:rPr>
              <w:t>январь</w:t>
            </w:r>
          </w:p>
        </w:tc>
        <w:tc>
          <w:tcPr>
            <w:tcW w:w="1671" w:type="dxa"/>
            <w:vAlign w:val="center"/>
          </w:tcPr>
          <w:p w:rsidR="007C7DE3" w:rsidRPr="007C7DE3" w:rsidRDefault="007C7DE3" w:rsidP="007C7DE3">
            <w:pPr>
              <w:autoSpaceDE w:val="0"/>
              <w:autoSpaceDN w:val="0"/>
              <w:adjustRightInd w:val="0"/>
              <w:spacing w:after="0" w:line="240" w:lineRule="auto"/>
              <w:ind w:firstLine="0"/>
              <w:jc w:val="center"/>
              <w:rPr>
                <w:sz w:val="20"/>
                <w:szCs w:val="20"/>
              </w:rPr>
            </w:pPr>
            <w:r w:rsidRPr="007C7DE3">
              <w:rPr>
                <w:sz w:val="20"/>
                <w:szCs w:val="20"/>
              </w:rPr>
              <w:t>-25</w:t>
            </w:r>
          </w:p>
        </w:tc>
        <w:tc>
          <w:tcPr>
            <w:tcW w:w="1139" w:type="dxa"/>
            <w:vAlign w:val="center"/>
          </w:tcPr>
          <w:p w:rsidR="007C7DE3" w:rsidRPr="007C7DE3" w:rsidRDefault="007C7DE3" w:rsidP="007C7DE3">
            <w:pPr>
              <w:autoSpaceDE w:val="0"/>
              <w:autoSpaceDN w:val="0"/>
              <w:adjustRightInd w:val="0"/>
              <w:spacing w:after="0" w:line="240" w:lineRule="auto"/>
              <w:ind w:firstLine="0"/>
              <w:jc w:val="center"/>
              <w:rPr>
                <w:sz w:val="20"/>
                <w:szCs w:val="20"/>
              </w:rPr>
            </w:pPr>
            <w:r w:rsidRPr="007C7DE3">
              <w:rPr>
                <w:sz w:val="20"/>
                <w:szCs w:val="20"/>
              </w:rPr>
              <w:t>62</w:t>
            </w:r>
          </w:p>
        </w:tc>
        <w:tc>
          <w:tcPr>
            <w:tcW w:w="872" w:type="dxa"/>
            <w:vAlign w:val="center"/>
          </w:tcPr>
          <w:p w:rsidR="007C7DE3" w:rsidRPr="007C7DE3" w:rsidRDefault="007C7DE3" w:rsidP="007C7DE3">
            <w:pPr>
              <w:autoSpaceDE w:val="0"/>
              <w:autoSpaceDN w:val="0"/>
              <w:adjustRightInd w:val="0"/>
              <w:spacing w:after="0" w:line="240" w:lineRule="auto"/>
              <w:ind w:firstLine="0"/>
              <w:jc w:val="center"/>
              <w:rPr>
                <w:sz w:val="20"/>
                <w:szCs w:val="20"/>
              </w:rPr>
            </w:pPr>
            <w:r w:rsidRPr="007C7DE3">
              <w:rPr>
                <w:sz w:val="20"/>
                <w:szCs w:val="20"/>
              </w:rPr>
              <w:t>53</w:t>
            </w:r>
          </w:p>
        </w:tc>
        <w:tc>
          <w:tcPr>
            <w:tcW w:w="1959" w:type="dxa"/>
            <w:vAlign w:val="center"/>
          </w:tcPr>
          <w:p w:rsidR="007C7DE3" w:rsidRPr="007C7DE3" w:rsidRDefault="007C7DE3" w:rsidP="007C7DE3">
            <w:pPr>
              <w:autoSpaceDE w:val="0"/>
              <w:autoSpaceDN w:val="0"/>
              <w:adjustRightInd w:val="0"/>
              <w:spacing w:after="0" w:line="240" w:lineRule="auto"/>
              <w:ind w:firstLine="0"/>
              <w:jc w:val="center"/>
              <w:rPr>
                <w:sz w:val="20"/>
                <w:szCs w:val="20"/>
              </w:rPr>
            </w:pPr>
            <w:r w:rsidRPr="007C7DE3">
              <w:rPr>
                <w:sz w:val="20"/>
                <w:szCs w:val="20"/>
              </w:rPr>
              <w:t>11,818</w:t>
            </w:r>
          </w:p>
        </w:tc>
        <w:tc>
          <w:tcPr>
            <w:tcW w:w="1990" w:type="dxa"/>
            <w:vAlign w:val="center"/>
          </w:tcPr>
          <w:p w:rsidR="007C7DE3" w:rsidRPr="007C7DE3" w:rsidRDefault="007C7DE3" w:rsidP="007C7DE3">
            <w:pPr>
              <w:autoSpaceDE w:val="0"/>
              <w:autoSpaceDN w:val="0"/>
              <w:adjustRightInd w:val="0"/>
              <w:spacing w:after="0" w:line="240" w:lineRule="auto"/>
              <w:ind w:firstLine="0"/>
              <w:jc w:val="center"/>
              <w:rPr>
                <w:sz w:val="20"/>
                <w:szCs w:val="20"/>
              </w:rPr>
            </w:pPr>
            <w:r w:rsidRPr="007C7DE3">
              <w:rPr>
                <w:sz w:val="20"/>
                <w:szCs w:val="20"/>
              </w:rPr>
              <w:t>11,818</w:t>
            </w:r>
          </w:p>
        </w:tc>
      </w:tr>
      <w:tr w:rsidR="007C7DE3" w:rsidRPr="007C7DE3" w:rsidTr="007C7DE3">
        <w:trPr>
          <w:trHeight w:val="20"/>
        </w:trPr>
        <w:tc>
          <w:tcPr>
            <w:tcW w:w="1803" w:type="dxa"/>
            <w:vAlign w:val="center"/>
          </w:tcPr>
          <w:p w:rsidR="007C7DE3" w:rsidRPr="007C7DE3" w:rsidRDefault="007C7DE3" w:rsidP="007C7DE3">
            <w:pPr>
              <w:autoSpaceDE w:val="0"/>
              <w:autoSpaceDN w:val="0"/>
              <w:adjustRightInd w:val="0"/>
              <w:spacing w:after="0" w:line="240" w:lineRule="auto"/>
              <w:ind w:firstLine="0"/>
              <w:jc w:val="center"/>
              <w:rPr>
                <w:sz w:val="20"/>
                <w:szCs w:val="20"/>
              </w:rPr>
            </w:pPr>
            <w:r w:rsidRPr="007C7DE3">
              <w:rPr>
                <w:sz w:val="20"/>
                <w:szCs w:val="20"/>
              </w:rPr>
              <w:t>февраль</w:t>
            </w:r>
          </w:p>
        </w:tc>
        <w:tc>
          <w:tcPr>
            <w:tcW w:w="1671" w:type="dxa"/>
            <w:vAlign w:val="center"/>
          </w:tcPr>
          <w:p w:rsidR="007C7DE3" w:rsidRPr="007C7DE3" w:rsidRDefault="007C7DE3" w:rsidP="007C7DE3">
            <w:pPr>
              <w:autoSpaceDE w:val="0"/>
              <w:autoSpaceDN w:val="0"/>
              <w:adjustRightInd w:val="0"/>
              <w:spacing w:after="0" w:line="240" w:lineRule="auto"/>
              <w:ind w:firstLine="0"/>
              <w:jc w:val="center"/>
              <w:rPr>
                <w:sz w:val="20"/>
                <w:szCs w:val="20"/>
              </w:rPr>
            </w:pPr>
            <w:r w:rsidRPr="007C7DE3">
              <w:rPr>
                <w:sz w:val="20"/>
                <w:szCs w:val="20"/>
              </w:rPr>
              <w:t>-23</w:t>
            </w:r>
          </w:p>
        </w:tc>
        <w:tc>
          <w:tcPr>
            <w:tcW w:w="1139" w:type="dxa"/>
            <w:vAlign w:val="center"/>
          </w:tcPr>
          <w:p w:rsidR="007C7DE3" w:rsidRPr="007C7DE3" w:rsidRDefault="007C7DE3" w:rsidP="007C7DE3">
            <w:pPr>
              <w:autoSpaceDE w:val="0"/>
              <w:autoSpaceDN w:val="0"/>
              <w:adjustRightInd w:val="0"/>
              <w:spacing w:after="0" w:line="240" w:lineRule="auto"/>
              <w:ind w:firstLine="0"/>
              <w:jc w:val="center"/>
              <w:rPr>
                <w:sz w:val="20"/>
                <w:szCs w:val="20"/>
              </w:rPr>
            </w:pPr>
            <w:r w:rsidRPr="007C7DE3">
              <w:rPr>
                <w:sz w:val="20"/>
                <w:szCs w:val="20"/>
              </w:rPr>
              <w:t>60</w:t>
            </w:r>
          </w:p>
        </w:tc>
        <w:tc>
          <w:tcPr>
            <w:tcW w:w="872" w:type="dxa"/>
            <w:vAlign w:val="center"/>
          </w:tcPr>
          <w:p w:rsidR="007C7DE3" w:rsidRPr="007C7DE3" w:rsidRDefault="007C7DE3" w:rsidP="007C7DE3">
            <w:pPr>
              <w:autoSpaceDE w:val="0"/>
              <w:autoSpaceDN w:val="0"/>
              <w:adjustRightInd w:val="0"/>
              <w:spacing w:after="0" w:line="240" w:lineRule="auto"/>
              <w:ind w:firstLine="0"/>
              <w:jc w:val="center"/>
              <w:rPr>
                <w:sz w:val="20"/>
                <w:szCs w:val="20"/>
              </w:rPr>
            </w:pPr>
            <w:r w:rsidRPr="007C7DE3">
              <w:rPr>
                <w:sz w:val="20"/>
                <w:szCs w:val="20"/>
              </w:rPr>
              <w:t>51</w:t>
            </w:r>
          </w:p>
        </w:tc>
        <w:tc>
          <w:tcPr>
            <w:tcW w:w="1959" w:type="dxa"/>
            <w:vAlign w:val="center"/>
          </w:tcPr>
          <w:p w:rsidR="007C7DE3" w:rsidRPr="007C7DE3" w:rsidRDefault="007C7DE3" w:rsidP="007C7DE3">
            <w:pPr>
              <w:autoSpaceDE w:val="0"/>
              <w:autoSpaceDN w:val="0"/>
              <w:adjustRightInd w:val="0"/>
              <w:spacing w:after="0" w:line="240" w:lineRule="auto"/>
              <w:ind w:firstLine="0"/>
              <w:jc w:val="center"/>
              <w:rPr>
                <w:sz w:val="20"/>
                <w:szCs w:val="20"/>
              </w:rPr>
            </w:pPr>
            <w:r w:rsidRPr="007C7DE3">
              <w:rPr>
                <w:sz w:val="20"/>
                <w:szCs w:val="20"/>
              </w:rPr>
              <w:t>11,202</w:t>
            </w:r>
          </w:p>
        </w:tc>
        <w:tc>
          <w:tcPr>
            <w:tcW w:w="1990" w:type="dxa"/>
            <w:vAlign w:val="center"/>
          </w:tcPr>
          <w:p w:rsidR="007C7DE3" w:rsidRPr="007C7DE3" w:rsidRDefault="007C7DE3" w:rsidP="007C7DE3">
            <w:pPr>
              <w:autoSpaceDE w:val="0"/>
              <w:autoSpaceDN w:val="0"/>
              <w:adjustRightInd w:val="0"/>
              <w:spacing w:after="0" w:line="240" w:lineRule="auto"/>
              <w:ind w:firstLine="0"/>
              <w:jc w:val="center"/>
              <w:rPr>
                <w:sz w:val="20"/>
                <w:szCs w:val="20"/>
              </w:rPr>
            </w:pPr>
            <w:r w:rsidRPr="007C7DE3">
              <w:rPr>
                <w:sz w:val="20"/>
                <w:szCs w:val="20"/>
              </w:rPr>
              <w:t>11,202</w:t>
            </w:r>
          </w:p>
        </w:tc>
      </w:tr>
      <w:tr w:rsidR="007C7DE3" w:rsidRPr="007C7DE3" w:rsidTr="007C7DE3">
        <w:trPr>
          <w:trHeight w:val="20"/>
        </w:trPr>
        <w:tc>
          <w:tcPr>
            <w:tcW w:w="1803" w:type="dxa"/>
            <w:vAlign w:val="center"/>
          </w:tcPr>
          <w:p w:rsidR="007C7DE3" w:rsidRPr="007C7DE3" w:rsidRDefault="007C7DE3" w:rsidP="007C7DE3">
            <w:pPr>
              <w:autoSpaceDE w:val="0"/>
              <w:autoSpaceDN w:val="0"/>
              <w:adjustRightInd w:val="0"/>
              <w:spacing w:after="0" w:line="240" w:lineRule="auto"/>
              <w:ind w:firstLine="0"/>
              <w:jc w:val="center"/>
              <w:rPr>
                <w:sz w:val="20"/>
                <w:szCs w:val="20"/>
              </w:rPr>
            </w:pPr>
            <w:r w:rsidRPr="007C7DE3">
              <w:rPr>
                <w:sz w:val="20"/>
                <w:szCs w:val="20"/>
              </w:rPr>
              <w:t>март</w:t>
            </w:r>
          </w:p>
        </w:tc>
        <w:tc>
          <w:tcPr>
            <w:tcW w:w="1671" w:type="dxa"/>
            <w:vAlign w:val="center"/>
          </w:tcPr>
          <w:p w:rsidR="007C7DE3" w:rsidRPr="007C7DE3" w:rsidRDefault="007C7DE3" w:rsidP="007C7DE3">
            <w:pPr>
              <w:autoSpaceDE w:val="0"/>
              <w:autoSpaceDN w:val="0"/>
              <w:adjustRightInd w:val="0"/>
              <w:spacing w:after="0" w:line="240" w:lineRule="auto"/>
              <w:ind w:firstLine="0"/>
              <w:jc w:val="center"/>
              <w:rPr>
                <w:sz w:val="20"/>
                <w:szCs w:val="20"/>
              </w:rPr>
            </w:pPr>
            <w:r w:rsidRPr="007C7DE3">
              <w:rPr>
                <w:sz w:val="20"/>
                <w:szCs w:val="20"/>
              </w:rPr>
              <w:t>-20</w:t>
            </w:r>
          </w:p>
        </w:tc>
        <w:tc>
          <w:tcPr>
            <w:tcW w:w="1139" w:type="dxa"/>
            <w:vAlign w:val="center"/>
          </w:tcPr>
          <w:p w:rsidR="007C7DE3" w:rsidRPr="007C7DE3" w:rsidRDefault="007C7DE3" w:rsidP="007C7DE3">
            <w:pPr>
              <w:autoSpaceDE w:val="0"/>
              <w:autoSpaceDN w:val="0"/>
              <w:adjustRightInd w:val="0"/>
              <w:spacing w:after="0" w:line="240" w:lineRule="auto"/>
              <w:ind w:firstLine="0"/>
              <w:jc w:val="center"/>
              <w:rPr>
                <w:sz w:val="20"/>
                <w:szCs w:val="20"/>
              </w:rPr>
            </w:pPr>
            <w:r w:rsidRPr="007C7DE3">
              <w:rPr>
                <w:sz w:val="20"/>
                <w:szCs w:val="20"/>
              </w:rPr>
              <w:t>59</w:t>
            </w:r>
          </w:p>
        </w:tc>
        <w:tc>
          <w:tcPr>
            <w:tcW w:w="872" w:type="dxa"/>
            <w:vAlign w:val="center"/>
          </w:tcPr>
          <w:p w:rsidR="007C7DE3" w:rsidRPr="007C7DE3" w:rsidRDefault="007C7DE3" w:rsidP="007C7DE3">
            <w:pPr>
              <w:autoSpaceDE w:val="0"/>
              <w:autoSpaceDN w:val="0"/>
              <w:adjustRightInd w:val="0"/>
              <w:spacing w:after="0" w:line="240" w:lineRule="auto"/>
              <w:ind w:firstLine="0"/>
              <w:jc w:val="center"/>
              <w:rPr>
                <w:sz w:val="20"/>
                <w:szCs w:val="20"/>
              </w:rPr>
            </w:pPr>
            <w:r w:rsidRPr="007C7DE3">
              <w:rPr>
                <w:sz w:val="20"/>
                <w:szCs w:val="20"/>
              </w:rPr>
              <w:t>50</w:t>
            </w:r>
          </w:p>
        </w:tc>
        <w:tc>
          <w:tcPr>
            <w:tcW w:w="1959" w:type="dxa"/>
            <w:vAlign w:val="center"/>
          </w:tcPr>
          <w:p w:rsidR="007C7DE3" w:rsidRPr="007C7DE3" w:rsidRDefault="007C7DE3" w:rsidP="007C7DE3">
            <w:pPr>
              <w:autoSpaceDE w:val="0"/>
              <w:autoSpaceDN w:val="0"/>
              <w:adjustRightInd w:val="0"/>
              <w:spacing w:after="0" w:line="240" w:lineRule="auto"/>
              <w:ind w:firstLine="0"/>
              <w:jc w:val="center"/>
              <w:rPr>
                <w:sz w:val="20"/>
                <w:szCs w:val="20"/>
              </w:rPr>
            </w:pPr>
            <w:r w:rsidRPr="007C7DE3">
              <w:rPr>
                <w:sz w:val="20"/>
                <w:szCs w:val="20"/>
              </w:rPr>
              <w:t>8,762</w:t>
            </w:r>
          </w:p>
        </w:tc>
        <w:tc>
          <w:tcPr>
            <w:tcW w:w="1990" w:type="dxa"/>
            <w:vAlign w:val="center"/>
          </w:tcPr>
          <w:p w:rsidR="007C7DE3" w:rsidRPr="007C7DE3" w:rsidRDefault="007C7DE3" w:rsidP="007C7DE3">
            <w:pPr>
              <w:autoSpaceDE w:val="0"/>
              <w:autoSpaceDN w:val="0"/>
              <w:adjustRightInd w:val="0"/>
              <w:spacing w:after="0" w:line="240" w:lineRule="auto"/>
              <w:ind w:firstLine="0"/>
              <w:jc w:val="center"/>
              <w:rPr>
                <w:sz w:val="20"/>
                <w:szCs w:val="20"/>
              </w:rPr>
            </w:pPr>
            <w:r w:rsidRPr="007C7DE3">
              <w:rPr>
                <w:sz w:val="20"/>
                <w:szCs w:val="20"/>
              </w:rPr>
              <w:t>8,762</w:t>
            </w:r>
          </w:p>
        </w:tc>
      </w:tr>
      <w:tr w:rsidR="007C7DE3" w:rsidRPr="007C7DE3" w:rsidTr="007C7DE3">
        <w:trPr>
          <w:trHeight w:val="20"/>
        </w:trPr>
        <w:tc>
          <w:tcPr>
            <w:tcW w:w="1803" w:type="dxa"/>
            <w:vAlign w:val="center"/>
          </w:tcPr>
          <w:p w:rsidR="007C7DE3" w:rsidRPr="007C7DE3" w:rsidRDefault="007C7DE3" w:rsidP="007C7DE3">
            <w:pPr>
              <w:autoSpaceDE w:val="0"/>
              <w:autoSpaceDN w:val="0"/>
              <w:adjustRightInd w:val="0"/>
              <w:spacing w:after="0" w:line="240" w:lineRule="auto"/>
              <w:ind w:firstLine="0"/>
              <w:jc w:val="center"/>
              <w:rPr>
                <w:sz w:val="20"/>
                <w:szCs w:val="20"/>
              </w:rPr>
            </w:pPr>
            <w:r w:rsidRPr="007C7DE3">
              <w:rPr>
                <w:sz w:val="20"/>
                <w:szCs w:val="20"/>
              </w:rPr>
              <w:t>апрель</w:t>
            </w:r>
          </w:p>
        </w:tc>
        <w:tc>
          <w:tcPr>
            <w:tcW w:w="1671" w:type="dxa"/>
            <w:vAlign w:val="center"/>
          </w:tcPr>
          <w:p w:rsidR="007C7DE3" w:rsidRPr="007C7DE3" w:rsidRDefault="007C7DE3" w:rsidP="007C7DE3">
            <w:pPr>
              <w:autoSpaceDE w:val="0"/>
              <w:autoSpaceDN w:val="0"/>
              <w:adjustRightInd w:val="0"/>
              <w:spacing w:after="0" w:line="240" w:lineRule="auto"/>
              <w:ind w:firstLine="0"/>
              <w:jc w:val="center"/>
              <w:rPr>
                <w:sz w:val="20"/>
                <w:szCs w:val="20"/>
              </w:rPr>
            </w:pPr>
            <w:r w:rsidRPr="007C7DE3">
              <w:rPr>
                <w:sz w:val="20"/>
                <w:szCs w:val="20"/>
              </w:rPr>
              <w:t>-10</w:t>
            </w:r>
          </w:p>
        </w:tc>
        <w:tc>
          <w:tcPr>
            <w:tcW w:w="1139" w:type="dxa"/>
            <w:vAlign w:val="center"/>
          </w:tcPr>
          <w:p w:rsidR="007C7DE3" w:rsidRPr="007C7DE3" w:rsidRDefault="007C7DE3" w:rsidP="007C7DE3">
            <w:pPr>
              <w:autoSpaceDE w:val="0"/>
              <w:autoSpaceDN w:val="0"/>
              <w:adjustRightInd w:val="0"/>
              <w:spacing w:after="0" w:line="240" w:lineRule="auto"/>
              <w:ind w:firstLine="0"/>
              <w:jc w:val="center"/>
              <w:rPr>
                <w:sz w:val="20"/>
                <w:szCs w:val="20"/>
              </w:rPr>
            </w:pPr>
            <w:r w:rsidRPr="007C7DE3">
              <w:rPr>
                <w:sz w:val="20"/>
                <w:szCs w:val="20"/>
              </w:rPr>
              <w:t>55</w:t>
            </w:r>
          </w:p>
        </w:tc>
        <w:tc>
          <w:tcPr>
            <w:tcW w:w="872" w:type="dxa"/>
            <w:vAlign w:val="center"/>
          </w:tcPr>
          <w:p w:rsidR="007C7DE3" w:rsidRPr="007C7DE3" w:rsidRDefault="007C7DE3" w:rsidP="007C7DE3">
            <w:pPr>
              <w:autoSpaceDE w:val="0"/>
              <w:autoSpaceDN w:val="0"/>
              <w:adjustRightInd w:val="0"/>
              <w:spacing w:after="0" w:line="240" w:lineRule="auto"/>
              <w:ind w:firstLine="0"/>
              <w:jc w:val="center"/>
              <w:rPr>
                <w:sz w:val="20"/>
                <w:szCs w:val="20"/>
              </w:rPr>
            </w:pPr>
            <w:r w:rsidRPr="007C7DE3">
              <w:rPr>
                <w:sz w:val="20"/>
                <w:szCs w:val="20"/>
              </w:rPr>
              <w:t>48</w:t>
            </w:r>
          </w:p>
        </w:tc>
        <w:tc>
          <w:tcPr>
            <w:tcW w:w="1959" w:type="dxa"/>
            <w:vAlign w:val="center"/>
          </w:tcPr>
          <w:p w:rsidR="007C7DE3" w:rsidRPr="007C7DE3" w:rsidRDefault="007C7DE3" w:rsidP="007C7DE3">
            <w:pPr>
              <w:autoSpaceDE w:val="0"/>
              <w:autoSpaceDN w:val="0"/>
              <w:adjustRightInd w:val="0"/>
              <w:spacing w:after="0" w:line="240" w:lineRule="auto"/>
              <w:ind w:firstLine="0"/>
              <w:jc w:val="center"/>
              <w:rPr>
                <w:sz w:val="20"/>
                <w:szCs w:val="20"/>
              </w:rPr>
            </w:pPr>
            <w:r w:rsidRPr="007C7DE3">
              <w:rPr>
                <w:sz w:val="20"/>
                <w:szCs w:val="20"/>
              </w:rPr>
              <w:t>6,867</w:t>
            </w:r>
          </w:p>
        </w:tc>
        <w:tc>
          <w:tcPr>
            <w:tcW w:w="1990" w:type="dxa"/>
            <w:vAlign w:val="center"/>
          </w:tcPr>
          <w:p w:rsidR="007C7DE3" w:rsidRPr="007C7DE3" w:rsidRDefault="007C7DE3" w:rsidP="007C7DE3">
            <w:pPr>
              <w:autoSpaceDE w:val="0"/>
              <w:autoSpaceDN w:val="0"/>
              <w:adjustRightInd w:val="0"/>
              <w:spacing w:after="0" w:line="240" w:lineRule="auto"/>
              <w:ind w:firstLine="0"/>
              <w:jc w:val="center"/>
              <w:rPr>
                <w:sz w:val="20"/>
                <w:szCs w:val="20"/>
              </w:rPr>
            </w:pPr>
            <w:r w:rsidRPr="007C7DE3">
              <w:rPr>
                <w:sz w:val="20"/>
                <w:szCs w:val="20"/>
              </w:rPr>
              <w:t>6,867</w:t>
            </w:r>
          </w:p>
        </w:tc>
      </w:tr>
      <w:tr w:rsidR="007C7DE3" w:rsidRPr="007C7DE3" w:rsidTr="007C7DE3">
        <w:trPr>
          <w:trHeight w:val="20"/>
        </w:trPr>
        <w:tc>
          <w:tcPr>
            <w:tcW w:w="1803" w:type="dxa"/>
            <w:vAlign w:val="center"/>
          </w:tcPr>
          <w:p w:rsidR="007C7DE3" w:rsidRPr="007C7DE3" w:rsidRDefault="007C7DE3" w:rsidP="007C7DE3">
            <w:pPr>
              <w:autoSpaceDE w:val="0"/>
              <w:autoSpaceDN w:val="0"/>
              <w:adjustRightInd w:val="0"/>
              <w:spacing w:after="0" w:line="240" w:lineRule="auto"/>
              <w:ind w:firstLine="0"/>
              <w:jc w:val="center"/>
              <w:rPr>
                <w:sz w:val="20"/>
                <w:szCs w:val="20"/>
              </w:rPr>
            </w:pPr>
            <w:r w:rsidRPr="007C7DE3">
              <w:rPr>
                <w:sz w:val="20"/>
                <w:szCs w:val="20"/>
              </w:rPr>
              <w:t>май</w:t>
            </w:r>
          </w:p>
        </w:tc>
        <w:tc>
          <w:tcPr>
            <w:tcW w:w="1671" w:type="dxa"/>
            <w:vAlign w:val="center"/>
          </w:tcPr>
          <w:p w:rsidR="007C7DE3" w:rsidRPr="007C7DE3" w:rsidRDefault="007C7DE3" w:rsidP="007C7DE3">
            <w:pPr>
              <w:autoSpaceDE w:val="0"/>
              <w:autoSpaceDN w:val="0"/>
              <w:adjustRightInd w:val="0"/>
              <w:spacing w:after="0" w:line="240" w:lineRule="auto"/>
              <w:ind w:firstLine="0"/>
              <w:jc w:val="center"/>
              <w:rPr>
                <w:sz w:val="20"/>
                <w:szCs w:val="20"/>
              </w:rPr>
            </w:pPr>
            <w:r w:rsidRPr="007C7DE3">
              <w:rPr>
                <w:sz w:val="20"/>
                <w:szCs w:val="20"/>
              </w:rPr>
              <w:t>+3</w:t>
            </w:r>
          </w:p>
        </w:tc>
        <w:tc>
          <w:tcPr>
            <w:tcW w:w="1139" w:type="dxa"/>
            <w:vAlign w:val="center"/>
          </w:tcPr>
          <w:p w:rsidR="007C7DE3" w:rsidRPr="007C7DE3" w:rsidRDefault="007C7DE3" w:rsidP="007C7DE3">
            <w:pPr>
              <w:autoSpaceDE w:val="0"/>
              <w:autoSpaceDN w:val="0"/>
              <w:adjustRightInd w:val="0"/>
              <w:spacing w:after="0" w:line="240" w:lineRule="auto"/>
              <w:ind w:firstLine="0"/>
              <w:jc w:val="center"/>
              <w:rPr>
                <w:sz w:val="20"/>
                <w:szCs w:val="20"/>
              </w:rPr>
            </w:pPr>
            <w:r w:rsidRPr="007C7DE3">
              <w:rPr>
                <w:sz w:val="20"/>
                <w:szCs w:val="20"/>
              </w:rPr>
              <w:t>50</w:t>
            </w:r>
          </w:p>
        </w:tc>
        <w:tc>
          <w:tcPr>
            <w:tcW w:w="872" w:type="dxa"/>
            <w:vAlign w:val="center"/>
          </w:tcPr>
          <w:p w:rsidR="007C7DE3" w:rsidRPr="007C7DE3" w:rsidRDefault="007C7DE3" w:rsidP="007C7DE3">
            <w:pPr>
              <w:autoSpaceDE w:val="0"/>
              <w:autoSpaceDN w:val="0"/>
              <w:adjustRightInd w:val="0"/>
              <w:spacing w:after="0" w:line="240" w:lineRule="auto"/>
              <w:ind w:firstLine="0"/>
              <w:jc w:val="center"/>
              <w:rPr>
                <w:sz w:val="20"/>
                <w:szCs w:val="20"/>
              </w:rPr>
            </w:pPr>
            <w:r w:rsidRPr="007C7DE3">
              <w:rPr>
                <w:sz w:val="20"/>
                <w:szCs w:val="20"/>
              </w:rPr>
              <w:t>45</w:t>
            </w:r>
          </w:p>
        </w:tc>
        <w:tc>
          <w:tcPr>
            <w:tcW w:w="1959" w:type="dxa"/>
            <w:vAlign w:val="center"/>
          </w:tcPr>
          <w:p w:rsidR="007C7DE3" w:rsidRPr="007C7DE3" w:rsidRDefault="007C7DE3" w:rsidP="007C7DE3">
            <w:pPr>
              <w:autoSpaceDE w:val="0"/>
              <w:autoSpaceDN w:val="0"/>
              <w:adjustRightInd w:val="0"/>
              <w:spacing w:after="0" w:line="240" w:lineRule="auto"/>
              <w:ind w:firstLine="0"/>
              <w:jc w:val="center"/>
              <w:rPr>
                <w:sz w:val="20"/>
                <w:szCs w:val="20"/>
              </w:rPr>
            </w:pPr>
            <w:r w:rsidRPr="007C7DE3">
              <w:rPr>
                <w:sz w:val="20"/>
                <w:szCs w:val="20"/>
              </w:rPr>
              <w:t>3,165</w:t>
            </w:r>
          </w:p>
        </w:tc>
        <w:tc>
          <w:tcPr>
            <w:tcW w:w="1990" w:type="dxa"/>
            <w:vAlign w:val="center"/>
          </w:tcPr>
          <w:p w:rsidR="007C7DE3" w:rsidRPr="007C7DE3" w:rsidRDefault="007C7DE3" w:rsidP="007C7DE3">
            <w:pPr>
              <w:autoSpaceDE w:val="0"/>
              <w:autoSpaceDN w:val="0"/>
              <w:adjustRightInd w:val="0"/>
              <w:spacing w:after="0" w:line="240" w:lineRule="auto"/>
              <w:ind w:firstLine="0"/>
              <w:jc w:val="center"/>
              <w:rPr>
                <w:sz w:val="20"/>
                <w:szCs w:val="20"/>
              </w:rPr>
            </w:pPr>
            <w:r w:rsidRPr="007C7DE3">
              <w:rPr>
                <w:sz w:val="20"/>
                <w:szCs w:val="20"/>
              </w:rPr>
              <w:t>3,165</w:t>
            </w:r>
          </w:p>
        </w:tc>
      </w:tr>
      <w:tr w:rsidR="007C7DE3" w:rsidRPr="007C7DE3" w:rsidTr="007C7DE3">
        <w:trPr>
          <w:trHeight w:val="20"/>
        </w:trPr>
        <w:tc>
          <w:tcPr>
            <w:tcW w:w="1803" w:type="dxa"/>
            <w:vAlign w:val="center"/>
          </w:tcPr>
          <w:p w:rsidR="007C7DE3" w:rsidRPr="007C7DE3" w:rsidRDefault="007C7DE3" w:rsidP="007C7DE3">
            <w:pPr>
              <w:autoSpaceDE w:val="0"/>
              <w:autoSpaceDN w:val="0"/>
              <w:adjustRightInd w:val="0"/>
              <w:spacing w:after="0" w:line="240" w:lineRule="auto"/>
              <w:ind w:firstLine="0"/>
              <w:jc w:val="center"/>
              <w:rPr>
                <w:sz w:val="20"/>
                <w:szCs w:val="20"/>
              </w:rPr>
            </w:pPr>
            <w:r w:rsidRPr="007C7DE3">
              <w:rPr>
                <w:sz w:val="20"/>
                <w:szCs w:val="20"/>
              </w:rPr>
              <w:t>июнь</w:t>
            </w:r>
          </w:p>
        </w:tc>
        <w:tc>
          <w:tcPr>
            <w:tcW w:w="1671" w:type="dxa"/>
            <w:vAlign w:val="center"/>
          </w:tcPr>
          <w:p w:rsidR="007C7DE3" w:rsidRPr="007C7DE3" w:rsidRDefault="007C7DE3" w:rsidP="007C7DE3">
            <w:pPr>
              <w:autoSpaceDE w:val="0"/>
              <w:autoSpaceDN w:val="0"/>
              <w:adjustRightInd w:val="0"/>
              <w:spacing w:after="0" w:line="240" w:lineRule="auto"/>
              <w:ind w:firstLine="0"/>
              <w:jc w:val="center"/>
              <w:rPr>
                <w:sz w:val="20"/>
                <w:szCs w:val="20"/>
              </w:rPr>
            </w:pPr>
          </w:p>
        </w:tc>
        <w:tc>
          <w:tcPr>
            <w:tcW w:w="1139" w:type="dxa"/>
            <w:vAlign w:val="center"/>
          </w:tcPr>
          <w:p w:rsidR="007C7DE3" w:rsidRPr="007C7DE3" w:rsidRDefault="007C7DE3" w:rsidP="007C7DE3">
            <w:pPr>
              <w:autoSpaceDE w:val="0"/>
              <w:autoSpaceDN w:val="0"/>
              <w:adjustRightInd w:val="0"/>
              <w:spacing w:after="0" w:line="240" w:lineRule="auto"/>
              <w:ind w:firstLine="0"/>
              <w:jc w:val="center"/>
              <w:rPr>
                <w:sz w:val="20"/>
                <w:szCs w:val="20"/>
              </w:rPr>
            </w:pPr>
          </w:p>
        </w:tc>
        <w:tc>
          <w:tcPr>
            <w:tcW w:w="872" w:type="dxa"/>
            <w:vAlign w:val="center"/>
          </w:tcPr>
          <w:p w:rsidR="007C7DE3" w:rsidRPr="007C7DE3" w:rsidRDefault="007C7DE3" w:rsidP="007C7DE3">
            <w:pPr>
              <w:autoSpaceDE w:val="0"/>
              <w:autoSpaceDN w:val="0"/>
              <w:adjustRightInd w:val="0"/>
              <w:spacing w:after="0" w:line="240" w:lineRule="auto"/>
              <w:ind w:firstLine="0"/>
              <w:jc w:val="center"/>
              <w:rPr>
                <w:sz w:val="20"/>
                <w:szCs w:val="20"/>
              </w:rPr>
            </w:pPr>
          </w:p>
        </w:tc>
        <w:tc>
          <w:tcPr>
            <w:tcW w:w="1959" w:type="dxa"/>
            <w:vAlign w:val="center"/>
          </w:tcPr>
          <w:p w:rsidR="007C7DE3" w:rsidRPr="007C7DE3" w:rsidRDefault="007C7DE3" w:rsidP="007C7DE3">
            <w:pPr>
              <w:autoSpaceDE w:val="0"/>
              <w:autoSpaceDN w:val="0"/>
              <w:adjustRightInd w:val="0"/>
              <w:spacing w:after="0" w:line="240" w:lineRule="auto"/>
              <w:ind w:firstLine="0"/>
              <w:jc w:val="center"/>
              <w:rPr>
                <w:sz w:val="20"/>
                <w:szCs w:val="20"/>
              </w:rPr>
            </w:pPr>
            <w:r w:rsidRPr="007C7DE3">
              <w:rPr>
                <w:sz w:val="20"/>
                <w:szCs w:val="20"/>
              </w:rPr>
              <w:t>0,362</w:t>
            </w:r>
          </w:p>
        </w:tc>
        <w:tc>
          <w:tcPr>
            <w:tcW w:w="1990" w:type="dxa"/>
            <w:vAlign w:val="center"/>
          </w:tcPr>
          <w:p w:rsidR="007C7DE3" w:rsidRPr="007C7DE3" w:rsidRDefault="007C7DE3" w:rsidP="007C7DE3">
            <w:pPr>
              <w:autoSpaceDE w:val="0"/>
              <w:autoSpaceDN w:val="0"/>
              <w:adjustRightInd w:val="0"/>
              <w:spacing w:after="0" w:line="240" w:lineRule="auto"/>
              <w:ind w:firstLine="0"/>
              <w:jc w:val="center"/>
              <w:rPr>
                <w:sz w:val="20"/>
                <w:szCs w:val="20"/>
              </w:rPr>
            </w:pPr>
            <w:r w:rsidRPr="007C7DE3">
              <w:rPr>
                <w:sz w:val="20"/>
                <w:szCs w:val="20"/>
              </w:rPr>
              <w:t>0,362</w:t>
            </w:r>
          </w:p>
        </w:tc>
      </w:tr>
      <w:tr w:rsidR="007C7DE3" w:rsidRPr="007C7DE3" w:rsidTr="007C7DE3">
        <w:trPr>
          <w:trHeight w:val="20"/>
        </w:trPr>
        <w:tc>
          <w:tcPr>
            <w:tcW w:w="1803" w:type="dxa"/>
            <w:vAlign w:val="center"/>
          </w:tcPr>
          <w:p w:rsidR="007C7DE3" w:rsidRPr="007C7DE3" w:rsidRDefault="007C7DE3" w:rsidP="007C7DE3">
            <w:pPr>
              <w:autoSpaceDE w:val="0"/>
              <w:autoSpaceDN w:val="0"/>
              <w:adjustRightInd w:val="0"/>
              <w:spacing w:after="0" w:line="240" w:lineRule="auto"/>
              <w:ind w:firstLine="0"/>
              <w:jc w:val="center"/>
              <w:rPr>
                <w:sz w:val="20"/>
                <w:szCs w:val="20"/>
              </w:rPr>
            </w:pPr>
            <w:r w:rsidRPr="007C7DE3">
              <w:rPr>
                <w:sz w:val="20"/>
                <w:szCs w:val="20"/>
              </w:rPr>
              <w:lastRenderedPageBreak/>
              <w:t>июль</w:t>
            </w:r>
          </w:p>
        </w:tc>
        <w:tc>
          <w:tcPr>
            <w:tcW w:w="1671" w:type="dxa"/>
            <w:vAlign w:val="center"/>
          </w:tcPr>
          <w:p w:rsidR="007C7DE3" w:rsidRPr="007C7DE3" w:rsidRDefault="007C7DE3" w:rsidP="007C7DE3">
            <w:pPr>
              <w:autoSpaceDE w:val="0"/>
              <w:autoSpaceDN w:val="0"/>
              <w:adjustRightInd w:val="0"/>
              <w:spacing w:after="0" w:line="240" w:lineRule="auto"/>
              <w:ind w:firstLine="0"/>
              <w:jc w:val="center"/>
              <w:rPr>
                <w:sz w:val="20"/>
                <w:szCs w:val="20"/>
              </w:rPr>
            </w:pPr>
          </w:p>
        </w:tc>
        <w:tc>
          <w:tcPr>
            <w:tcW w:w="1139" w:type="dxa"/>
            <w:vAlign w:val="center"/>
          </w:tcPr>
          <w:p w:rsidR="007C7DE3" w:rsidRPr="007C7DE3" w:rsidRDefault="007C7DE3" w:rsidP="007C7DE3">
            <w:pPr>
              <w:autoSpaceDE w:val="0"/>
              <w:autoSpaceDN w:val="0"/>
              <w:adjustRightInd w:val="0"/>
              <w:spacing w:after="0" w:line="240" w:lineRule="auto"/>
              <w:ind w:firstLine="0"/>
              <w:jc w:val="center"/>
              <w:rPr>
                <w:sz w:val="20"/>
                <w:szCs w:val="20"/>
              </w:rPr>
            </w:pPr>
          </w:p>
        </w:tc>
        <w:tc>
          <w:tcPr>
            <w:tcW w:w="872" w:type="dxa"/>
            <w:vAlign w:val="center"/>
          </w:tcPr>
          <w:p w:rsidR="007C7DE3" w:rsidRPr="007C7DE3" w:rsidRDefault="007C7DE3" w:rsidP="007C7DE3">
            <w:pPr>
              <w:autoSpaceDE w:val="0"/>
              <w:autoSpaceDN w:val="0"/>
              <w:adjustRightInd w:val="0"/>
              <w:spacing w:after="0" w:line="240" w:lineRule="auto"/>
              <w:ind w:firstLine="0"/>
              <w:jc w:val="center"/>
              <w:rPr>
                <w:sz w:val="20"/>
                <w:szCs w:val="20"/>
              </w:rPr>
            </w:pPr>
          </w:p>
        </w:tc>
        <w:tc>
          <w:tcPr>
            <w:tcW w:w="1959" w:type="dxa"/>
            <w:vAlign w:val="center"/>
          </w:tcPr>
          <w:p w:rsidR="007C7DE3" w:rsidRPr="007C7DE3" w:rsidRDefault="007C7DE3" w:rsidP="007C7DE3">
            <w:pPr>
              <w:autoSpaceDE w:val="0"/>
              <w:autoSpaceDN w:val="0"/>
              <w:adjustRightInd w:val="0"/>
              <w:spacing w:after="0" w:line="240" w:lineRule="auto"/>
              <w:ind w:firstLine="0"/>
              <w:jc w:val="center"/>
              <w:rPr>
                <w:sz w:val="20"/>
                <w:szCs w:val="20"/>
              </w:rPr>
            </w:pPr>
            <w:r w:rsidRPr="007C7DE3">
              <w:rPr>
                <w:sz w:val="20"/>
                <w:szCs w:val="20"/>
              </w:rPr>
              <w:t>0,362</w:t>
            </w:r>
          </w:p>
        </w:tc>
        <w:tc>
          <w:tcPr>
            <w:tcW w:w="1990" w:type="dxa"/>
            <w:vAlign w:val="center"/>
          </w:tcPr>
          <w:p w:rsidR="007C7DE3" w:rsidRPr="007C7DE3" w:rsidRDefault="007C7DE3" w:rsidP="007C7DE3">
            <w:pPr>
              <w:autoSpaceDE w:val="0"/>
              <w:autoSpaceDN w:val="0"/>
              <w:adjustRightInd w:val="0"/>
              <w:spacing w:after="0" w:line="240" w:lineRule="auto"/>
              <w:ind w:firstLine="0"/>
              <w:jc w:val="center"/>
              <w:rPr>
                <w:sz w:val="20"/>
                <w:szCs w:val="20"/>
              </w:rPr>
            </w:pPr>
            <w:r w:rsidRPr="007C7DE3">
              <w:rPr>
                <w:sz w:val="20"/>
                <w:szCs w:val="20"/>
              </w:rPr>
              <w:t>0,362</w:t>
            </w:r>
          </w:p>
        </w:tc>
      </w:tr>
      <w:tr w:rsidR="007C7DE3" w:rsidRPr="007C7DE3" w:rsidTr="007C7DE3">
        <w:trPr>
          <w:trHeight w:val="20"/>
        </w:trPr>
        <w:tc>
          <w:tcPr>
            <w:tcW w:w="1803" w:type="dxa"/>
            <w:vAlign w:val="center"/>
          </w:tcPr>
          <w:p w:rsidR="007C7DE3" w:rsidRPr="007C7DE3" w:rsidRDefault="007C7DE3" w:rsidP="007C7DE3">
            <w:pPr>
              <w:autoSpaceDE w:val="0"/>
              <w:autoSpaceDN w:val="0"/>
              <w:adjustRightInd w:val="0"/>
              <w:spacing w:after="0" w:line="240" w:lineRule="auto"/>
              <w:ind w:firstLine="0"/>
              <w:jc w:val="center"/>
              <w:rPr>
                <w:sz w:val="20"/>
                <w:szCs w:val="20"/>
              </w:rPr>
            </w:pPr>
            <w:r w:rsidRPr="007C7DE3">
              <w:rPr>
                <w:sz w:val="20"/>
                <w:szCs w:val="20"/>
              </w:rPr>
              <w:t>август</w:t>
            </w:r>
          </w:p>
        </w:tc>
        <w:tc>
          <w:tcPr>
            <w:tcW w:w="1671" w:type="dxa"/>
            <w:vAlign w:val="center"/>
          </w:tcPr>
          <w:p w:rsidR="007C7DE3" w:rsidRPr="007C7DE3" w:rsidRDefault="007C7DE3" w:rsidP="007C7DE3">
            <w:pPr>
              <w:autoSpaceDE w:val="0"/>
              <w:autoSpaceDN w:val="0"/>
              <w:adjustRightInd w:val="0"/>
              <w:spacing w:after="0" w:line="240" w:lineRule="auto"/>
              <w:ind w:firstLine="0"/>
              <w:jc w:val="center"/>
              <w:rPr>
                <w:sz w:val="20"/>
                <w:szCs w:val="20"/>
              </w:rPr>
            </w:pPr>
          </w:p>
        </w:tc>
        <w:tc>
          <w:tcPr>
            <w:tcW w:w="1139" w:type="dxa"/>
            <w:vAlign w:val="center"/>
          </w:tcPr>
          <w:p w:rsidR="007C7DE3" w:rsidRPr="007C7DE3" w:rsidRDefault="007C7DE3" w:rsidP="007C7DE3">
            <w:pPr>
              <w:autoSpaceDE w:val="0"/>
              <w:autoSpaceDN w:val="0"/>
              <w:adjustRightInd w:val="0"/>
              <w:spacing w:after="0" w:line="240" w:lineRule="auto"/>
              <w:ind w:firstLine="0"/>
              <w:jc w:val="center"/>
              <w:rPr>
                <w:sz w:val="20"/>
                <w:szCs w:val="20"/>
              </w:rPr>
            </w:pPr>
          </w:p>
        </w:tc>
        <w:tc>
          <w:tcPr>
            <w:tcW w:w="872" w:type="dxa"/>
            <w:vAlign w:val="center"/>
          </w:tcPr>
          <w:p w:rsidR="007C7DE3" w:rsidRPr="007C7DE3" w:rsidRDefault="007C7DE3" w:rsidP="007C7DE3">
            <w:pPr>
              <w:autoSpaceDE w:val="0"/>
              <w:autoSpaceDN w:val="0"/>
              <w:adjustRightInd w:val="0"/>
              <w:spacing w:after="0" w:line="240" w:lineRule="auto"/>
              <w:ind w:firstLine="0"/>
              <w:jc w:val="center"/>
              <w:rPr>
                <w:sz w:val="20"/>
                <w:szCs w:val="20"/>
              </w:rPr>
            </w:pPr>
          </w:p>
        </w:tc>
        <w:tc>
          <w:tcPr>
            <w:tcW w:w="1959" w:type="dxa"/>
            <w:vAlign w:val="center"/>
          </w:tcPr>
          <w:p w:rsidR="007C7DE3" w:rsidRPr="007C7DE3" w:rsidRDefault="007C7DE3" w:rsidP="007C7DE3">
            <w:pPr>
              <w:autoSpaceDE w:val="0"/>
              <w:autoSpaceDN w:val="0"/>
              <w:adjustRightInd w:val="0"/>
              <w:spacing w:after="0" w:line="240" w:lineRule="auto"/>
              <w:ind w:firstLine="0"/>
              <w:jc w:val="center"/>
              <w:rPr>
                <w:sz w:val="20"/>
                <w:szCs w:val="20"/>
              </w:rPr>
            </w:pPr>
            <w:r w:rsidRPr="007C7DE3">
              <w:rPr>
                <w:sz w:val="20"/>
                <w:szCs w:val="20"/>
              </w:rPr>
              <w:t>0,362</w:t>
            </w:r>
          </w:p>
        </w:tc>
        <w:tc>
          <w:tcPr>
            <w:tcW w:w="1990" w:type="dxa"/>
            <w:vAlign w:val="center"/>
          </w:tcPr>
          <w:p w:rsidR="007C7DE3" w:rsidRPr="007C7DE3" w:rsidRDefault="007C7DE3" w:rsidP="007C7DE3">
            <w:pPr>
              <w:autoSpaceDE w:val="0"/>
              <w:autoSpaceDN w:val="0"/>
              <w:adjustRightInd w:val="0"/>
              <w:spacing w:after="0" w:line="240" w:lineRule="auto"/>
              <w:ind w:firstLine="0"/>
              <w:jc w:val="center"/>
              <w:rPr>
                <w:sz w:val="20"/>
                <w:szCs w:val="20"/>
              </w:rPr>
            </w:pPr>
            <w:r w:rsidRPr="007C7DE3">
              <w:rPr>
                <w:sz w:val="20"/>
                <w:szCs w:val="20"/>
              </w:rPr>
              <w:t>0,362</w:t>
            </w:r>
          </w:p>
        </w:tc>
      </w:tr>
      <w:tr w:rsidR="007C7DE3" w:rsidRPr="007C7DE3" w:rsidTr="007C7DE3">
        <w:trPr>
          <w:trHeight w:val="20"/>
        </w:trPr>
        <w:tc>
          <w:tcPr>
            <w:tcW w:w="1803" w:type="dxa"/>
            <w:vAlign w:val="center"/>
          </w:tcPr>
          <w:p w:rsidR="007C7DE3" w:rsidRPr="007C7DE3" w:rsidRDefault="007C7DE3" w:rsidP="007C7DE3">
            <w:pPr>
              <w:autoSpaceDE w:val="0"/>
              <w:autoSpaceDN w:val="0"/>
              <w:adjustRightInd w:val="0"/>
              <w:spacing w:after="0" w:line="240" w:lineRule="auto"/>
              <w:ind w:firstLine="0"/>
              <w:jc w:val="center"/>
              <w:rPr>
                <w:sz w:val="20"/>
                <w:szCs w:val="20"/>
              </w:rPr>
            </w:pPr>
            <w:r w:rsidRPr="007C7DE3">
              <w:rPr>
                <w:sz w:val="20"/>
                <w:szCs w:val="20"/>
              </w:rPr>
              <w:t>сентябрь</w:t>
            </w:r>
          </w:p>
        </w:tc>
        <w:tc>
          <w:tcPr>
            <w:tcW w:w="1671" w:type="dxa"/>
            <w:vAlign w:val="center"/>
          </w:tcPr>
          <w:p w:rsidR="007C7DE3" w:rsidRPr="007C7DE3" w:rsidRDefault="007C7DE3" w:rsidP="007C7DE3">
            <w:pPr>
              <w:autoSpaceDE w:val="0"/>
              <w:autoSpaceDN w:val="0"/>
              <w:adjustRightInd w:val="0"/>
              <w:spacing w:after="0" w:line="240" w:lineRule="auto"/>
              <w:ind w:firstLine="0"/>
              <w:jc w:val="center"/>
              <w:rPr>
                <w:sz w:val="20"/>
                <w:szCs w:val="20"/>
              </w:rPr>
            </w:pPr>
            <w:r w:rsidRPr="007C7DE3">
              <w:rPr>
                <w:sz w:val="20"/>
                <w:szCs w:val="20"/>
              </w:rPr>
              <w:t>+3</w:t>
            </w:r>
          </w:p>
        </w:tc>
        <w:tc>
          <w:tcPr>
            <w:tcW w:w="1139" w:type="dxa"/>
            <w:vAlign w:val="center"/>
          </w:tcPr>
          <w:p w:rsidR="007C7DE3" w:rsidRPr="007C7DE3" w:rsidRDefault="007C7DE3" w:rsidP="007C7DE3">
            <w:pPr>
              <w:autoSpaceDE w:val="0"/>
              <w:autoSpaceDN w:val="0"/>
              <w:adjustRightInd w:val="0"/>
              <w:spacing w:after="0" w:line="240" w:lineRule="auto"/>
              <w:ind w:firstLine="0"/>
              <w:jc w:val="center"/>
              <w:rPr>
                <w:sz w:val="20"/>
                <w:szCs w:val="20"/>
              </w:rPr>
            </w:pPr>
            <w:r w:rsidRPr="007C7DE3">
              <w:rPr>
                <w:sz w:val="20"/>
                <w:szCs w:val="20"/>
              </w:rPr>
              <w:t>50</w:t>
            </w:r>
          </w:p>
        </w:tc>
        <w:tc>
          <w:tcPr>
            <w:tcW w:w="872" w:type="dxa"/>
            <w:vAlign w:val="center"/>
          </w:tcPr>
          <w:p w:rsidR="007C7DE3" w:rsidRPr="007C7DE3" w:rsidRDefault="007C7DE3" w:rsidP="007C7DE3">
            <w:pPr>
              <w:autoSpaceDE w:val="0"/>
              <w:autoSpaceDN w:val="0"/>
              <w:adjustRightInd w:val="0"/>
              <w:spacing w:after="0" w:line="240" w:lineRule="auto"/>
              <w:ind w:firstLine="0"/>
              <w:jc w:val="center"/>
              <w:rPr>
                <w:sz w:val="20"/>
                <w:szCs w:val="20"/>
              </w:rPr>
            </w:pPr>
            <w:r w:rsidRPr="007C7DE3">
              <w:rPr>
                <w:sz w:val="20"/>
                <w:szCs w:val="20"/>
              </w:rPr>
              <w:t>45</w:t>
            </w:r>
          </w:p>
        </w:tc>
        <w:tc>
          <w:tcPr>
            <w:tcW w:w="1959" w:type="dxa"/>
            <w:vAlign w:val="center"/>
          </w:tcPr>
          <w:p w:rsidR="007C7DE3" w:rsidRPr="007C7DE3" w:rsidRDefault="007C7DE3" w:rsidP="007C7DE3">
            <w:pPr>
              <w:autoSpaceDE w:val="0"/>
              <w:autoSpaceDN w:val="0"/>
              <w:adjustRightInd w:val="0"/>
              <w:spacing w:after="0" w:line="240" w:lineRule="auto"/>
              <w:ind w:firstLine="0"/>
              <w:jc w:val="center"/>
              <w:rPr>
                <w:sz w:val="20"/>
                <w:szCs w:val="20"/>
              </w:rPr>
            </w:pPr>
            <w:r w:rsidRPr="007C7DE3">
              <w:rPr>
                <w:sz w:val="20"/>
                <w:szCs w:val="20"/>
              </w:rPr>
              <w:t>1,416</w:t>
            </w:r>
          </w:p>
        </w:tc>
        <w:tc>
          <w:tcPr>
            <w:tcW w:w="1990" w:type="dxa"/>
            <w:vAlign w:val="center"/>
          </w:tcPr>
          <w:p w:rsidR="007C7DE3" w:rsidRPr="007C7DE3" w:rsidRDefault="007C7DE3" w:rsidP="007C7DE3">
            <w:pPr>
              <w:autoSpaceDE w:val="0"/>
              <w:autoSpaceDN w:val="0"/>
              <w:adjustRightInd w:val="0"/>
              <w:spacing w:after="0" w:line="240" w:lineRule="auto"/>
              <w:ind w:firstLine="0"/>
              <w:jc w:val="center"/>
              <w:rPr>
                <w:sz w:val="20"/>
                <w:szCs w:val="20"/>
              </w:rPr>
            </w:pPr>
            <w:r w:rsidRPr="007C7DE3">
              <w:rPr>
                <w:sz w:val="20"/>
                <w:szCs w:val="20"/>
              </w:rPr>
              <w:t>1,416</w:t>
            </w:r>
          </w:p>
        </w:tc>
      </w:tr>
      <w:tr w:rsidR="007C7DE3" w:rsidRPr="007C7DE3" w:rsidTr="007C7DE3">
        <w:trPr>
          <w:trHeight w:val="20"/>
        </w:trPr>
        <w:tc>
          <w:tcPr>
            <w:tcW w:w="1803" w:type="dxa"/>
            <w:vAlign w:val="center"/>
          </w:tcPr>
          <w:p w:rsidR="007C7DE3" w:rsidRPr="007C7DE3" w:rsidRDefault="007C7DE3" w:rsidP="007C7DE3">
            <w:pPr>
              <w:autoSpaceDE w:val="0"/>
              <w:autoSpaceDN w:val="0"/>
              <w:adjustRightInd w:val="0"/>
              <w:spacing w:after="0" w:line="240" w:lineRule="auto"/>
              <w:ind w:firstLine="0"/>
              <w:jc w:val="center"/>
              <w:rPr>
                <w:sz w:val="20"/>
                <w:szCs w:val="20"/>
              </w:rPr>
            </w:pPr>
            <w:r w:rsidRPr="007C7DE3">
              <w:rPr>
                <w:sz w:val="20"/>
                <w:szCs w:val="20"/>
              </w:rPr>
              <w:t>октябрь</w:t>
            </w:r>
          </w:p>
        </w:tc>
        <w:tc>
          <w:tcPr>
            <w:tcW w:w="1671" w:type="dxa"/>
            <w:vAlign w:val="center"/>
          </w:tcPr>
          <w:p w:rsidR="007C7DE3" w:rsidRPr="007C7DE3" w:rsidRDefault="007C7DE3" w:rsidP="007C7DE3">
            <w:pPr>
              <w:autoSpaceDE w:val="0"/>
              <w:autoSpaceDN w:val="0"/>
              <w:adjustRightInd w:val="0"/>
              <w:spacing w:after="0" w:line="240" w:lineRule="auto"/>
              <w:ind w:firstLine="0"/>
              <w:jc w:val="center"/>
              <w:rPr>
                <w:sz w:val="20"/>
                <w:szCs w:val="20"/>
              </w:rPr>
            </w:pPr>
            <w:r w:rsidRPr="007C7DE3">
              <w:rPr>
                <w:sz w:val="20"/>
                <w:szCs w:val="20"/>
              </w:rPr>
              <w:t>-2</w:t>
            </w:r>
          </w:p>
        </w:tc>
        <w:tc>
          <w:tcPr>
            <w:tcW w:w="1139" w:type="dxa"/>
            <w:vAlign w:val="center"/>
          </w:tcPr>
          <w:p w:rsidR="007C7DE3" w:rsidRPr="007C7DE3" w:rsidRDefault="007C7DE3" w:rsidP="007C7DE3">
            <w:pPr>
              <w:autoSpaceDE w:val="0"/>
              <w:autoSpaceDN w:val="0"/>
              <w:adjustRightInd w:val="0"/>
              <w:spacing w:after="0" w:line="240" w:lineRule="auto"/>
              <w:ind w:firstLine="0"/>
              <w:jc w:val="center"/>
              <w:rPr>
                <w:sz w:val="20"/>
                <w:szCs w:val="20"/>
              </w:rPr>
            </w:pPr>
            <w:r w:rsidRPr="007C7DE3">
              <w:rPr>
                <w:sz w:val="20"/>
                <w:szCs w:val="20"/>
              </w:rPr>
              <w:t>52</w:t>
            </w:r>
          </w:p>
        </w:tc>
        <w:tc>
          <w:tcPr>
            <w:tcW w:w="872" w:type="dxa"/>
            <w:vAlign w:val="center"/>
          </w:tcPr>
          <w:p w:rsidR="007C7DE3" w:rsidRPr="007C7DE3" w:rsidRDefault="007C7DE3" w:rsidP="007C7DE3">
            <w:pPr>
              <w:autoSpaceDE w:val="0"/>
              <w:autoSpaceDN w:val="0"/>
              <w:adjustRightInd w:val="0"/>
              <w:spacing w:after="0" w:line="240" w:lineRule="auto"/>
              <w:ind w:firstLine="0"/>
              <w:jc w:val="center"/>
              <w:rPr>
                <w:sz w:val="20"/>
                <w:szCs w:val="20"/>
              </w:rPr>
            </w:pPr>
            <w:r w:rsidRPr="007C7DE3">
              <w:rPr>
                <w:sz w:val="20"/>
                <w:szCs w:val="20"/>
              </w:rPr>
              <w:t>45</w:t>
            </w:r>
          </w:p>
        </w:tc>
        <w:tc>
          <w:tcPr>
            <w:tcW w:w="1959" w:type="dxa"/>
            <w:vAlign w:val="center"/>
          </w:tcPr>
          <w:p w:rsidR="007C7DE3" w:rsidRPr="007C7DE3" w:rsidRDefault="007C7DE3" w:rsidP="007C7DE3">
            <w:pPr>
              <w:autoSpaceDE w:val="0"/>
              <w:autoSpaceDN w:val="0"/>
              <w:adjustRightInd w:val="0"/>
              <w:spacing w:after="0" w:line="240" w:lineRule="auto"/>
              <w:ind w:firstLine="0"/>
              <w:jc w:val="center"/>
              <w:rPr>
                <w:sz w:val="20"/>
                <w:szCs w:val="20"/>
              </w:rPr>
            </w:pPr>
            <w:r w:rsidRPr="007C7DE3">
              <w:rPr>
                <w:sz w:val="20"/>
                <w:szCs w:val="20"/>
              </w:rPr>
              <w:t>4,986</w:t>
            </w:r>
          </w:p>
        </w:tc>
        <w:tc>
          <w:tcPr>
            <w:tcW w:w="1990" w:type="dxa"/>
            <w:vAlign w:val="center"/>
          </w:tcPr>
          <w:p w:rsidR="007C7DE3" w:rsidRPr="007C7DE3" w:rsidRDefault="007C7DE3" w:rsidP="007C7DE3">
            <w:pPr>
              <w:autoSpaceDE w:val="0"/>
              <w:autoSpaceDN w:val="0"/>
              <w:adjustRightInd w:val="0"/>
              <w:spacing w:after="0" w:line="240" w:lineRule="auto"/>
              <w:ind w:firstLine="0"/>
              <w:jc w:val="center"/>
              <w:rPr>
                <w:sz w:val="20"/>
                <w:szCs w:val="20"/>
              </w:rPr>
            </w:pPr>
            <w:r w:rsidRPr="007C7DE3">
              <w:rPr>
                <w:sz w:val="20"/>
                <w:szCs w:val="20"/>
              </w:rPr>
              <w:t>4,986</w:t>
            </w:r>
          </w:p>
        </w:tc>
      </w:tr>
      <w:tr w:rsidR="007C7DE3" w:rsidRPr="007C7DE3" w:rsidTr="007C7DE3">
        <w:trPr>
          <w:trHeight w:val="20"/>
        </w:trPr>
        <w:tc>
          <w:tcPr>
            <w:tcW w:w="1803" w:type="dxa"/>
            <w:vAlign w:val="center"/>
          </w:tcPr>
          <w:p w:rsidR="007C7DE3" w:rsidRPr="007C7DE3" w:rsidRDefault="007C7DE3" w:rsidP="007C7DE3">
            <w:pPr>
              <w:autoSpaceDE w:val="0"/>
              <w:autoSpaceDN w:val="0"/>
              <w:adjustRightInd w:val="0"/>
              <w:spacing w:after="0" w:line="240" w:lineRule="auto"/>
              <w:ind w:firstLine="0"/>
              <w:jc w:val="center"/>
              <w:rPr>
                <w:sz w:val="20"/>
                <w:szCs w:val="20"/>
              </w:rPr>
            </w:pPr>
            <w:r w:rsidRPr="007C7DE3">
              <w:rPr>
                <w:sz w:val="20"/>
                <w:szCs w:val="20"/>
              </w:rPr>
              <w:t>ноябрь</w:t>
            </w:r>
          </w:p>
        </w:tc>
        <w:tc>
          <w:tcPr>
            <w:tcW w:w="1671" w:type="dxa"/>
            <w:vAlign w:val="center"/>
          </w:tcPr>
          <w:p w:rsidR="007C7DE3" w:rsidRPr="007C7DE3" w:rsidRDefault="007C7DE3" w:rsidP="007C7DE3">
            <w:pPr>
              <w:autoSpaceDE w:val="0"/>
              <w:autoSpaceDN w:val="0"/>
              <w:adjustRightInd w:val="0"/>
              <w:spacing w:after="0" w:line="240" w:lineRule="auto"/>
              <w:ind w:firstLine="0"/>
              <w:jc w:val="center"/>
              <w:rPr>
                <w:sz w:val="20"/>
                <w:szCs w:val="20"/>
              </w:rPr>
            </w:pPr>
            <w:r w:rsidRPr="007C7DE3">
              <w:rPr>
                <w:sz w:val="20"/>
                <w:szCs w:val="20"/>
              </w:rPr>
              <w:t>-15</w:t>
            </w:r>
          </w:p>
        </w:tc>
        <w:tc>
          <w:tcPr>
            <w:tcW w:w="1139" w:type="dxa"/>
            <w:vAlign w:val="center"/>
          </w:tcPr>
          <w:p w:rsidR="007C7DE3" w:rsidRPr="007C7DE3" w:rsidRDefault="007C7DE3" w:rsidP="007C7DE3">
            <w:pPr>
              <w:autoSpaceDE w:val="0"/>
              <w:autoSpaceDN w:val="0"/>
              <w:adjustRightInd w:val="0"/>
              <w:spacing w:after="0" w:line="240" w:lineRule="auto"/>
              <w:ind w:firstLine="0"/>
              <w:jc w:val="center"/>
              <w:rPr>
                <w:sz w:val="20"/>
                <w:szCs w:val="20"/>
              </w:rPr>
            </w:pPr>
            <w:r w:rsidRPr="007C7DE3">
              <w:rPr>
                <w:sz w:val="20"/>
                <w:szCs w:val="20"/>
              </w:rPr>
              <w:t>57</w:t>
            </w:r>
          </w:p>
        </w:tc>
        <w:tc>
          <w:tcPr>
            <w:tcW w:w="872" w:type="dxa"/>
            <w:vAlign w:val="center"/>
          </w:tcPr>
          <w:p w:rsidR="007C7DE3" w:rsidRPr="007C7DE3" w:rsidRDefault="007C7DE3" w:rsidP="007C7DE3">
            <w:pPr>
              <w:autoSpaceDE w:val="0"/>
              <w:autoSpaceDN w:val="0"/>
              <w:adjustRightInd w:val="0"/>
              <w:spacing w:after="0" w:line="240" w:lineRule="auto"/>
              <w:ind w:firstLine="0"/>
              <w:jc w:val="center"/>
              <w:rPr>
                <w:sz w:val="20"/>
                <w:szCs w:val="20"/>
              </w:rPr>
            </w:pPr>
            <w:r w:rsidRPr="007C7DE3">
              <w:rPr>
                <w:sz w:val="20"/>
                <w:szCs w:val="20"/>
              </w:rPr>
              <w:t>49</w:t>
            </w:r>
          </w:p>
        </w:tc>
        <w:tc>
          <w:tcPr>
            <w:tcW w:w="1959" w:type="dxa"/>
            <w:vAlign w:val="center"/>
          </w:tcPr>
          <w:p w:rsidR="007C7DE3" w:rsidRPr="007C7DE3" w:rsidRDefault="007C7DE3" w:rsidP="007C7DE3">
            <w:pPr>
              <w:autoSpaceDE w:val="0"/>
              <w:autoSpaceDN w:val="0"/>
              <w:adjustRightInd w:val="0"/>
              <w:spacing w:after="0" w:line="240" w:lineRule="auto"/>
              <w:ind w:firstLine="0"/>
              <w:jc w:val="center"/>
              <w:rPr>
                <w:sz w:val="20"/>
                <w:szCs w:val="20"/>
              </w:rPr>
            </w:pPr>
            <w:r w:rsidRPr="007C7DE3">
              <w:rPr>
                <w:sz w:val="20"/>
                <w:szCs w:val="20"/>
              </w:rPr>
              <w:t>11,903</w:t>
            </w:r>
          </w:p>
        </w:tc>
        <w:tc>
          <w:tcPr>
            <w:tcW w:w="1990" w:type="dxa"/>
            <w:vAlign w:val="center"/>
          </w:tcPr>
          <w:p w:rsidR="007C7DE3" w:rsidRPr="007C7DE3" w:rsidRDefault="007C7DE3" w:rsidP="007C7DE3">
            <w:pPr>
              <w:autoSpaceDE w:val="0"/>
              <w:autoSpaceDN w:val="0"/>
              <w:adjustRightInd w:val="0"/>
              <w:spacing w:after="0" w:line="240" w:lineRule="auto"/>
              <w:ind w:firstLine="0"/>
              <w:jc w:val="center"/>
              <w:rPr>
                <w:sz w:val="20"/>
                <w:szCs w:val="20"/>
              </w:rPr>
            </w:pPr>
            <w:r w:rsidRPr="007C7DE3">
              <w:rPr>
                <w:sz w:val="20"/>
                <w:szCs w:val="20"/>
              </w:rPr>
              <w:t>11,903</w:t>
            </w:r>
          </w:p>
        </w:tc>
      </w:tr>
      <w:tr w:rsidR="007C7DE3" w:rsidRPr="007C7DE3" w:rsidTr="007C7DE3">
        <w:trPr>
          <w:trHeight w:val="20"/>
        </w:trPr>
        <w:tc>
          <w:tcPr>
            <w:tcW w:w="1803" w:type="dxa"/>
            <w:vAlign w:val="center"/>
          </w:tcPr>
          <w:p w:rsidR="007C7DE3" w:rsidRPr="007C7DE3" w:rsidRDefault="007C7DE3" w:rsidP="007C7DE3">
            <w:pPr>
              <w:autoSpaceDE w:val="0"/>
              <w:autoSpaceDN w:val="0"/>
              <w:adjustRightInd w:val="0"/>
              <w:spacing w:after="0" w:line="240" w:lineRule="auto"/>
              <w:ind w:firstLine="0"/>
              <w:jc w:val="center"/>
              <w:rPr>
                <w:sz w:val="20"/>
                <w:szCs w:val="20"/>
              </w:rPr>
            </w:pPr>
            <w:r w:rsidRPr="007C7DE3">
              <w:rPr>
                <w:sz w:val="20"/>
                <w:szCs w:val="20"/>
              </w:rPr>
              <w:t>декабрь</w:t>
            </w:r>
          </w:p>
        </w:tc>
        <w:tc>
          <w:tcPr>
            <w:tcW w:w="1671" w:type="dxa"/>
            <w:vAlign w:val="center"/>
          </w:tcPr>
          <w:p w:rsidR="007C7DE3" w:rsidRPr="007C7DE3" w:rsidRDefault="007C7DE3" w:rsidP="007C7DE3">
            <w:pPr>
              <w:autoSpaceDE w:val="0"/>
              <w:autoSpaceDN w:val="0"/>
              <w:adjustRightInd w:val="0"/>
              <w:spacing w:after="0" w:line="240" w:lineRule="auto"/>
              <w:ind w:firstLine="0"/>
              <w:jc w:val="center"/>
              <w:rPr>
                <w:sz w:val="20"/>
                <w:szCs w:val="20"/>
              </w:rPr>
            </w:pPr>
            <w:r w:rsidRPr="007C7DE3">
              <w:rPr>
                <w:sz w:val="20"/>
                <w:szCs w:val="20"/>
              </w:rPr>
              <w:t>-25</w:t>
            </w:r>
          </w:p>
        </w:tc>
        <w:tc>
          <w:tcPr>
            <w:tcW w:w="1139" w:type="dxa"/>
            <w:vAlign w:val="center"/>
          </w:tcPr>
          <w:p w:rsidR="007C7DE3" w:rsidRPr="007C7DE3" w:rsidRDefault="007C7DE3" w:rsidP="007C7DE3">
            <w:pPr>
              <w:autoSpaceDE w:val="0"/>
              <w:autoSpaceDN w:val="0"/>
              <w:adjustRightInd w:val="0"/>
              <w:spacing w:after="0" w:line="240" w:lineRule="auto"/>
              <w:ind w:firstLine="0"/>
              <w:jc w:val="center"/>
              <w:rPr>
                <w:sz w:val="20"/>
                <w:szCs w:val="20"/>
              </w:rPr>
            </w:pPr>
            <w:r w:rsidRPr="007C7DE3">
              <w:rPr>
                <w:sz w:val="20"/>
                <w:szCs w:val="20"/>
              </w:rPr>
              <w:t>62</w:t>
            </w:r>
          </w:p>
        </w:tc>
        <w:tc>
          <w:tcPr>
            <w:tcW w:w="872" w:type="dxa"/>
            <w:vAlign w:val="center"/>
          </w:tcPr>
          <w:p w:rsidR="007C7DE3" w:rsidRPr="007C7DE3" w:rsidRDefault="007C7DE3" w:rsidP="007C7DE3">
            <w:pPr>
              <w:autoSpaceDE w:val="0"/>
              <w:autoSpaceDN w:val="0"/>
              <w:adjustRightInd w:val="0"/>
              <w:spacing w:after="0" w:line="240" w:lineRule="auto"/>
              <w:ind w:firstLine="0"/>
              <w:jc w:val="center"/>
              <w:rPr>
                <w:sz w:val="20"/>
                <w:szCs w:val="20"/>
              </w:rPr>
            </w:pPr>
            <w:r w:rsidRPr="007C7DE3">
              <w:rPr>
                <w:sz w:val="20"/>
                <w:szCs w:val="20"/>
              </w:rPr>
              <w:t>53</w:t>
            </w:r>
          </w:p>
        </w:tc>
        <w:tc>
          <w:tcPr>
            <w:tcW w:w="1959" w:type="dxa"/>
            <w:vAlign w:val="center"/>
          </w:tcPr>
          <w:p w:rsidR="007C7DE3" w:rsidRPr="007C7DE3" w:rsidRDefault="007C7DE3" w:rsidP="007C7DE3">
            <w:pPr>
              <w:autoSpaceDE w:val="0"/>
              <w:autoSpaceDN w:val="0"/>
              <w:adjustRightInd w:val="0"/>
              <w:spacing w:after="0" w:line="240" w:lineRule="auto"/>
              <w:ind w:firstLine="0"/>
              <w:jc w:val="center"/>
              <w:rPr>
                <w:sz w:val="20"/>
                <w:szCs w:val="20"/>
              </w:rPr>
            </w:pPr>
            <w:r w:rsidRPr="007C7DE3">
              <w:rPr>
                <w:sz w:val="20"/>
                <w:szCs w:val="20"/>
              </w:rPr>
              <w:t>13,155</w:t>
            </w:r>
          </w:p>
        </w:tc>
        <w:tc>
          <w:tcPr>
            <w:tcW w:w="1990" w:type="dxa"/>
            <w:vAlign w:val="center"/>
          </w:tcPr>
          <w:p w:rsidR="007C7DE3" w:rsidRPr="007C7DE3" w:rsidRDefault="007C7DE3" w:rsidP="007C7DE3">
            <w:pPr>
              <w:autoSpaceDE w:val="0"/>
              <w:autoSpaceDN w:val="0"/>
              <w:adjustRightInd w:val="0"/>
              <w:spacing w:after="0" w:line="240" w:lineRule="auto"/>
              <w:ind w:firstLine="0"/>
              <w:jc w:val="center"/>
              <w:rPr>
                <w:sz w:val="20"/>
                <w:szCs w:val="20"/>
              </w:rPr>
            </w:pPr>
            <w:r w:rsidRPr="007C7DE3">
              <w:rPr>
                <w:sz w:val="20"/>
                <w:szCs w:val="20"/>
              </w:rPr>
              <w:t>13,155</w:t>
            </w:r>
          </w:p>
        </w:tc>
      </w:tr>
      <w:tr w:rsidR="007C7DE3" w:rsidRPr="007C7DE3" w:rsidTr="007C7DE3">
        <w:trPr>
          <w:trHeight w:val="20"/>
        </w:trPr>
        <w:tc>
          <w:tcPr>
            <w:tcW w:w="1803" w:type="dxa"/>
            <w:vAlign w:val="center"/>
          </w:tcPr>
          <w:p w:rsidR="007C7DE3" w:rsidRPr="007C7DE3" w:rsidRDefault="007C7DE3" w:rsidP="007C7DE3">
            <w:pPr>
              <w:autoSpaceDE w:val="0"/>
              <w:autoSpaceDN w:val="0"/>
              <w:adjustRightInd w:val="0"/>
              <w:spacing w:after="0" w:line="240" w:lineRule="auto"/>
              <w:ind w:firstLine="0"/>
              <w:jc w:val="center"/>
              <w:rPr>
                <w:sz w:val="20"/>
                <w:szCs w:val="20"/>
              </w:rPr>
            </w:pPr>
            <w:r w:rsidRPr="007C7DE3">
              <w:rPr>
                <w:sz w:val="20"/>
                <w:szCs w:val="20"/>
              </w:rPr>
              <w:t>Ср.от-ный период</w:t>
            </w:r>
          </w:p>
        </w:tc>
        <w:tc>
          <w:tcPr>
            <w:tcW w:w="1671" w:type="dxa"/>
            <w:vAlign w:val="center"/>
          </w:tcPr>
          <w:p w:rsidR="007C7DE3" w:rsidRPr="007C7DE3" w:rsidRDefault="007C7DE3" w:rsidP="007C7DE3">
            <w:pPr>
              <w:autoSpaceDE w:val="0"/>
              <w:autoSpaceDN w:val="0"/>
              <w:adjustRightInd w:val="0"/>
              <w:spacing w:after="0" w:line="240" w:lineRule="auto"/>
              <w:ind w:firstLine="0"/>
              <w:jc w:val="center"/>
              <w:rPr>
                <w:sz w:val="20"/>
                <w:szCs w:val="20"/>
              </w:rPr>
            </w:pPr>
          </w:p>
        </w:tc>
        <w:tc>
          <w:tcPr>
            <w:tcW w:w="1139" w:type="dxa"/>
            <w:vAlign w:val="center"/>
          </w:tcPr>
          <w:p w:rsidR="007C7DE3" w:rsidRPr="007C7DE3" w:rsidRDefault="007C7DE3" w:rsidP="007C7DE3">
            <w:pPr>
              <w:autoSpaceDE w:val="0"/>
              <w:autoSpaceDN w:val="0"/>
              <w:adjustRightInd w:val="0"/>
              <w:spacing w:after="0" w:line="240" w:lineRule="auto"/>
              <w:ind w:firstLine="0"/>
              <w:jc w:val="center"/>
              <w:rPr>
                <w:sz w:val="20"/>
                <w:szCs w:val="20"/>
              </w:rPr>
            </w:pPr>
          </w:p>
        </w:tc>
        <w:tc>
          <w:tcPr>
            <w:tcW w:w="872" w:type="dxa"/>
            <w:vAlign w:val="center"/>
          </w:tcPr>
          <w:p w:rsidR="007C7DE3" w:rsidRPr="007C7DE3" w:rsidRDefault="007C7DE3" w:rsidP="007C7DE3">
            <w:pPr>
              <w:autoSpaceDE w:val="0"/>
              <w:autoSpaceDN w:val="0"/>
              <w:adjustRightInd w:val="0"/>
              <w:spacing w:after="0" w:line="240" w:lineRule="auto"/>
              <w:ind w:firstLine="0"/>
              <w:jc w:val="center"/>
              <w:rPr>
                <w:sz w:val="20"/>
                <w:szCs w:val="20"/>
              </w:rPr>
            </w:pPr>
          </w:p>
        </w:tc>
        <w:tc>
          <w:tcPr>
            <w:tcW w:w="1959" w:type="dxa"/>
            <w:vAlign w:val="center"/>
          </w:tcPr>
          <w:p w:rsidR="007C7DE3" w:rsidRPr="007C7DE3" w:rsidRDefault="007C7DE3" w:rsidP="007C7DE3">
            <w:pPr>
              <w:autoSpaceDE w:val="0"/>
              <w:autoSpaceDN w:val="0"/>
              <w:adjustRightInd w:val="0"/>
              <w:spacing w:after="0" w:line="240" w:lineRule="auto"/>
              <w:ind w:firstLine="0"/>
              <w:jc w:val="center"/>
              <w:rPr>
                <w:sz w:val="20"/>
                <w:szCs w:val="20"/>
              </w:rPr>
            </w:pPr>
            <w:r w:rsidRPr="007C7DE3">
              <w:rPr>
                <w:sz w:val="20"/>
                <w:szCs w:val="20"/>
              </w:rPr>
              <w:t>74,361</w:t>
            </w:r>
          </w:p>
        </w:tc>
        <w:tc>
          <w:tcPr>
            <w:tcW w:w="1990" w:type="dxa"/>
            <w:vAlign w:val="center"/>
          </w:tcPr>
          <w:p w:rsidR="007C7DE3" w:rsidRPr="007C7DE3" w:rsidRDefault="007C7DE3" w:rsidP="007C7DE3">
            <w:pPr>
              <w:autoSpaceDE w:val="0"/>
              <w:autoSpaceDN w:val="0"/>
              <w:adjustRightInd w:val="0"/>
              <w:spacing w:after="0" w:line="240" w:lineRule="auto"/>
              <w:ind w:firstLine="0"/>
              <w:jc w:val="center"/>
              <w:rPr>
                <w:sz w:val="20"/>
                <w:szCs w:val="20"/>
              </w:rPr>
            </w:pPr>
            <w:r w:rsidRPr="007C7DE3">
              <w:rPr>
                <w:sz w:val="20"/>
                <w:szCs w:val="20"/>
              </w:rPr>
              <w:t>74,361</w:t>
            </w:r>
          </w:p>
        </w:tc>
      </w:tr>
      <w:tr w:rsidR="007C7DE3" w:rsidRPr="007C7DE3" w:rsidTr="007C7DE3">
        <w:trPr>
          <w:trHeight w:val="20"/>
        </w:trPr>
        <w:tc>
          <w:tcPr>
            <w:tcW w:w="9434" w:type="dxa"/>
            <w:gridSpan w:val="6"/>
            <w:vAlign w:val="center"/>
          </w:tcPr>
          <w:p w:rsidR="007C7DE3" w:rsidRPr="007C7DE3" w:rsidRDefault="007C7DE3" w:rsidP="007C7DE3">
            <w:pPr>
              <w:keepNext/>
              <w:autoSpaceDE w:val="0"/>
              <w:autoSpaceDN w:val="0"/>
              <w:adjustRightInd w:val="0"/>
              <w:spacing w:after="0" w:line="240" w:lineRule="auto"/>
              <w:ind w:firstLine="0"/>
              <w:jc w:val="center"/>
              <w:rPr>
                <w:b/>
                <w:sz w:val="20"/>
                <w:szCs w:val="20"/>
              </w:rPr>
            </w:pPr>
            <w:r w:rsidRPr="007C7DE3">
              <w:rPr>
                <w:b/>
                <w:sz w:val="20"/>
                <w:szCs w:val="20"/>
              </w:rPr>
              <w:t>Котельная № 3</w:t>
            </w:r>
          </w:p>
        </w:tc>
      </w:tr>
      <w:tr w:rsidR="007C7DE3" w:rsidRPr="007C7DE3" w:rsidTr="007C7DE3">
        <w:trPr>
          <w:trHeight w:val="20"/>
        </w:trPr>
        <w:tc>
          <w:tcPr>
            <w:tcW w:w="1803" w:type="dxa"/>
            <w:vAlign w:val="center"/>
          </w:tcPr>
          <w:p w:rsidR="007C7DE3" w:rsidRPr="007C7DE3" w:rsidRDefault="007C7DE3" w:rsidP="007C7DE3">
            <w:pPr>
              <w:autoSpaceDE w:val="0"/>
              <w:autoSpaceDN w:val="0"/>
              <w:adjustRightInd w:val="0"/>
              <w:spacing w:after="0" w:line="240" w:lineRule="auto"/>
              <w:ind w:firstLine="0"/>
              <w:jc w:val="center"/>
              <w:rPr>
                <w:sz w:val="20"/>
                <w:szCs w:val="20"/>
              </w:rPr>
            </w:pPr>
            <w:r w:rsidRPr="007C7DE3">
              <w:rPr>
                <w:sz w:val="20"/>
                <w:szCs w:val="20"/>
              </w:rPr>
              <w:t>январь</w:t>
            </w:r>
          </w:p>
        </w:tc>
        <w:tc>
          <w:tcPr>
            <w:tcW w:w="1671" w:type="dxa"/>
            <w:vAlign w:val="center"/>
          </w:tcPr>
          <w:p w:rsidR="007C7DE3" w:rsidRPr="007C7DE3" w:rsidRDefault="007C7DE3" w:rsidP="007C7DE3">
            <w:pPr>
              <w:autoSpaceDE w:val="0"/>
              <w:autoSpaceDN w:val="0"/>
              <w:adjustRightInd w:val="0"/>
              <w:spacing w:after="0" w:line="240" w:lineRule="auto"/>
              <w:ind w:firstLine="0"/>
              <w:jc w:val="center"/>
              <w:rPr>
                <w:sz w:val="20"/>
                <w:szCs w:val="20"/>
              </w:rPr>
            </w:pPr>
            <w:r w:rsidRPr="007C7DE3">
              <w:rPr>
                <w:sz w:val="20"/>
                <w:szCs w:val="20"/>
              </w:rPr>
              <w:t>-25</w:t>
            </w:r>
          </w:p>
        </w:tc>
        <w:tc>
          <w:tcPr>
            <w:tcW w:w="1139" w:type="dxa"/>
            <w:vAlign w:val="center"/>
          </w:tcPr>
          <w:p w:rsidR="007C7DE3" w:rsidRPr="007C7DE3" w:rsidRDefault="007C7DE3" w:rsidP="007C7DE3">
            <w:pPr>
              <w:autoSpaceDE w:val="0"/>
              <w:autoSpaceDN w:val="0"/>
              <w:adjustRightInd w:val="0"/>
              <w:spacing w:after="0" w:line="240" w:lineRule="auto"/>
              <w:ind w:firstLine="0"/>
              <w:jc w:val="center"/>
              <w:rPr>
                <w:sz w:val="20"/>
                <w:szCs w:val="20"/>
              </w:rPr>
            </w:pPr>
            <w:r w:rsidRPr="007C7DE3">
              <w:rPr>
                <w:sz w:val="20"/>
                <w:szCs w:val="20"/>
              </w:rPr>
              <w:t>62</w:t>
            </w:r>
          </w:p>
        </w:tc>
        <w:tc>
          <w:tcPr>
            <w:tcW w:w="872" w:type="dxa"/>
            <w:vAlign w:val="center"/>
          </w:tcPr>
          <w:p w:rsidR="007C7DE3" w:rsidRPr="007C7DE3" w:rsidRDefault="007C7DE3" w:rsidP="007C7DE3">
            <w:pPr>
              <w:autoSpaceDE w:val="0"/>
              <w:autoSpaceDN w:val="0"/>
              <w:adjustRightInd w:val="0"/>
              <w:spacing w:after="0" w:line="240" w:lineRule="auto"/>
              <w:ind w:firstLine="0"/>
              <w:jc w:val="center"/>
              <w:rPr>
                <w:sz w:val="20"/>
                <w:szCs w:val="20"/>
              </w:rPr>
            </w:pPr>
            <w:r w:rsidRPr="007C7DE3">
              <w:rPr>
                <w:sz w:val="20"/>
                <w:szCs w:val="20"/>
              </w:rPr>
              <w:t>53</w:t>
            </w:r>
          </w:p>
        </w:tc>
        <w:tc>
          <w:tcPr>
            <w:tcW w:w="1959" w:type="dxa"/>
            <w:vAlign w:val="center"/>
          </w:tcPr>
          <w:p w:rsidR="007C7DE3" w:rsidRPr="007C7DE3" w:rsidRDefault="007C7DE3" w:rsidP="007C7DE3">
            <w:pPr>
              <w:autoSpaceDE w:val="0"/>
              <w:autoSpaceDN w:val="0"/>
              <w:adjustRightInd w:val="0"/>
              <w:spacing w:after="0" w:line="240" w:lineRule="auto"/>
              <w:ind w:firstLine="0"/>
              <w:jc w:val="center"/>
              <w:rPr>
                <w:sz w:val="20"/>
                <w:szCs w:val="20"/>
              </w:rPr>
            </w:pPr>
            <w:r w:rsidRPr="007C7DE3">
              <w:rPr>
                <w:sz w:val="20"/>
                <w:szCs w:val="20"/>
              </w:rPr>
              <w:t>16,409</w:t>
            </w:r>
          </w:p>
        </w:tc>
        <w:tc>
          <w:tcPr>
            <w:tcW w:w="1990" w:type="dxa"/>
            <w:vAlign w:val="center"/>
          </w:tcPr>
          <w:p w:rsidR="007C7DE3" w:rsidRPr="007C7DE3" w:rsidRDefault="007C7DE3" w:rsidP="007C7DE3">
            <w:pPr>
              <w:autoSpaceDE w:val="0"/>
              <w:autoSpaceDN w:val="0"/>
              <w:adjustRightInd w:val="0"/>
              <w:spacing w:after="0" w:line="240" w:lineRule="auto"/>
              <w:ind w:firstLine="0"/>
              <w:jc w:val="center"/>
              <w:rPr>
                <w:sz w:val="20"/>
                <w:szCs w:val="20"/>
              </w:rPr>
            </w:pPr>
            <w:r w:rsidRPr="007C7DE3">
              <w:rPr>
                <w:sz w:val="20"/>
                <w:szCs w:val="20"/>
              </w:rPr>
              <w:t>16,409</w:t>
            </w:r>
          </w:p>
        </w:tc>
      </w:tr>
      <w:tr w:rsidR="007C7DE3" w:rsidRPr="007C7DE3" w:rsidTr="007C7DE3">
        <w:trPr>
          <w:trHeight w:val="20"/>
        </w:trPr>
        <w:tc>
          <w:tcPr>
            <w:tcW w:w="1803" w:type="dxa"/>
            <w:vAlign w:val="center"/>
          </w:tcPr>
          <w:p w:rsidR="007C7DE3" w:rsidRPr="007C7DE3" w:rsidRDefault="007C7DE3" w:rsidP="007C7DE3">
            <w:pPr>
              <w:autoSpaceDE w:val="0"/>
              <w:autoSpaceDN w:val="0"/>
              <w:adjustRightInd w:val="0"/>
              <w:spacing w:after="0" w:line="240" w:lineRule="auto"/>
              <w:ind w:firstLine="0"/>
              <w:jc w:val="center"/>
              <w:rPr>
                <w:sz w:val="20"/>
                <w:szCs w:val="20"/>
              </w:rPr>
            </w:pPr>
            <w:r w:rsidRPr="007C7DE3">
              <w:rPr>
                <w:sz w:val="20"/>
                <w:szCs w:val="20"/>
              </w:rPr>
              <w:t>февраль</w:t>
            </w:r>
          </w:p>
        </w:tc>
        <w:tc>
          <w:tcPr>
            <w:tcW w:w="1671" w:type="dxa"/>
            <w:vAlign w:val="center"/>
          </w:tcPr>
          <w:p w:rsidR="007C7DE3" w:rsidRPr="007C7DE3" w:rsidRDefault="007C7DE3" w:rsidP="007C7DE3">
            <w:pPr>
              <w:autoSpaceDE w:val="0"/>
              <w:autoSpaceDN w:val="0"/>
              <w:adjustRightInd w:val="0"/>
              <w:spacing w:after="0" w:line="240" w:lineRule="auto"/>
              <w:ind w:firstLine="0"/>
              <w:jc w:val="center"/>
              <w:rPr>
                <w:sz w:val="20"/>
                <w:szCs w:val="20"/>
              </w:rPr>
            </w:pPr>
            <w:r w:rsidRPr="007C7DE3">
              <w:rPr>
                <w:sz w:val="20"/>
                <w:szCs w:val="20"/>
              </w:rPr>
              <w:t>-23</w:t>
            </w:r>
          </w:p>
        </w:tc>
        <w:tc>
          <w:tcPr>
            <w:tcW w:w="1139" w:type="dxa"/>
            <w:vAlign w:val="center"/>
          </w:tcPr>
          <w:p w:rsidR="007C7DE3" w:rsidRPr="007C7DE3" w:rsidRDefault="007C7DE3" w:rsidP="007C7DE3">
            <w:pPr>
              <w:autoSpaceDE w:val="0"/>
              <w:autoSpaceDN w:val="0"/>
              <w:adjustRightInd w:val="0"/>
              <w:spacing w:after="0" w:line="240" w:lineRule="auto"/>
              <w:ind w:firstLine="0"/>
              <w:jc w:val="center"/>
              <w:rPr>
                <w:sz w:val="20"/>
                <w:szCs w:val="20"/>
              </w:rPr>
            </w:pPr>
            <w:r w:rsidRPr="007C7DE3">
              <w:rPr>
                <w:sz w:val="20"/>
                <w:szCs w:val="20"/>
              </w:rPr>
              <w:t>60</w:t>
            </w:r>
          </w:p>
        </w:tc>
        <w:tc>
          <w:tcPr>
            <w:tcW w:w="872" w:type="dxa"/>
            <w:vAlign w:val="center"/>
          </w:tcPr>
          <w:p w:rsidR="007C7DE3" w:rsidRPr="007C7DE3" w:rsidRDefault="007C7DE3" w:rsidP="007C7DE3">
            <w:pPr>
              <w:autoSpaceDE w:val="0"/>
              <w:autoSpaceDN w:val="0"/>
              <w:adjustRightInd w:val="0"/>
              <w:spacing w:after="0" w:line="240" w:lineRule="auto"/>
              <w:ind w:firstLine="0"/>
              <w:jc w:val="center"/>
              <w:rPr>
                <w:sz w:val="20"/>
                <w:szCs w:val="20"/>
              </w:rPr>
            </w:pPr>
            <w:r w:rsidRPr="007C7DE3">
              <w:rPr>
                <w:sz w:val="20"/>
                <w:szCs w:val="20"/>
              </w:rPr>
              <w:t>51</w:t>
            </w:r>
          </w:p>
        </w:tc>
        <w:tc>
          <w:tcPr>
            <w:tcW w:w="1959" w:type="dxa"/>
            <w:vAlign w:val="center"/>
          </w:tcPr>
          <w:p w:rsidR="007C7DE3" w:rsidRPr="007C7DE3" w:rsidRDefault="007C7DE3" w:rsidP="007C7DE3">
            <w:pPr>
              <w:autoSpaceDE w:val="0"/>
              <w:autoSpaceDN w:val="0"/>
              <w:adjustRightInd w:val="0"/>
              <w:spacing w:after="0" w:line="240" w:lineRule="auto"/>
              <w:ind w:firstLine="0"/>
              <w:jc w:val="center"/>
              <w:rPr>
                <w:sz w:val="20"/>
                <w:szCs w:val="20"/>
              </w:rPr>
            </w:pPr>
            <w:r w:rsidRPr="007C7DE3">
              <w:rPr>
                <w:sz w:val="20"/>
                <w:szCs w:val="20"/>
              </w:rPr>
              <w:t>15,346</w:t>
            </w:r>
          </w:p>
        </w:tc>
        <w:tc>
          <w:tcPr>
            <w:tcW w:w="1990" w:type="dxa"/>
            <w:vAlign w:val="center"/>
          </w:tcPr>
          <w:p w:rsidR="007C7DE3" w:rsidRPr="007C7DE3" w:rsidRDefault="007C7DE3" w:rsidP="007C7DE3">
            <w:pPr>
              <w:autoSpaceDE w:val="0"/>
              <w:autoSpaceDN w:val="0"/>
              <w:adjustRightInd w:val="0"/>
              <w:spacing w:after="0" w:line="240" w:lineRule="auto"/>
              <w:ind w:firstLine="0"/>
              <w:jc w:val="center"/>
              <w:rPr>
                <w:sz w:val="20"/>
                <w:szCs w:val="20"/>
              </w:rPr>
            </w:pPr>
            <w:r w:rsidRPr="007C7DE3">
              <w:rPr>
                <w:sz w:val="20"/>
                <w:szCs w:val="20"/>
              </w:rPr>
              <w:t>15,346</w:t>
            </w:r>
          </w:p>
        </w:tc>
      </w:tr>
      <w:tr w:rsidR="007C7DE3" w:rsidRPr="007C7DE3" w:rsidTr="007C7DE3">
        <w:trPr>
          <w:trHeight w:val="20"/>
        </w:trPr>
        <w:tc>
          <w:tcPr>
            <w:tcW w:w="1803" w:type="dxa"/>
            <w:vAlign w:val="center"/>
          </w:tcPr>
          <w:p w:rsidR="007C7DE3" w:rsidRPr="007C7DE3" w:rsidRDefault="007C7DE3" w:rsidP="007C7DE3">
            <w:pPr>
              <w:autoSpaceDE w:val="0"/>
              <w:autoSpaceDN w:val="0"/>
              <w:adjustRightInd w:val="0"/>
              <w:spacing w:after="0" w:line="240" w:lineRule="auto"/>
              <w:ind w:firstLine="0"/>
              <w:jc w:val="center"/>
              <w:rPr>
                <w:sz w:val="20"/>
                <w:szCs w:val="20"/>
              </w:rPr>
            </w:pPr>
            <w:r w:rsidRPr="007C7DE3">
              <w:rPr>
                <w:sz w:val="20"/>
                <w:szCs w:val="20"/>
              </w:rPr>
              <w:t>март</w:t>
            </w:r>
          </w:p>
        </w:tc>
        <w:tc>
          <w:tcPr>
            <w:tcW w:w="1671" w:type="dxa"/>
            <w:vAlign w:val="center"/>
          </w:tcPr>
          <w:p w:rsidR="007C7DE3" w:rsidRPr="007C7DE3" w:rsidRDefault="007C7DE3" w:rsidP="007C7DE3">
            <w:pPr>
              <w:autoSpaceDE w:val="0"/>
              <w:autoSpaceDN w:val="0"/>
              <w:adjustRightInd w:val="0"/>
              <w:spacing w:after="0" w:line="240" w:lineRule="auto"/>
              <w:ind w:firstLine="0"/>
              <w:jc w:val="center"/>
              <w:rPr>
                <w:sz w:val="20"/>
                <w:szCs w:val="20"/>
              </w:rPr>
            </w:pPr>
            <w:r w:rsidRPr="007C7DE3">
              <w:rPr>
                <w:sz w:val="20"/>
                <w:szCs w:val="20"/>
              </w:rPr>
              <w:t>-20</w:t>
            </w:r>
          </w:p>
        </w:tc>
        <w:tc>
          <w:tcPr>
            <w:tcW w:w="1139" w:type="dxa"/>
            <w:vAlign w:val="center"/>
          </w:tcPr>
          <w:p w:rsidR="007C7DE3" w:rsidRPr="007C7DE3" w:rsidRDefault="007C7DE3" w:rsidP="007C7DE3">
            <w:pPr>
              <w:autoSpaceDE w:val="0"/>
              <w:autoSpaceDN w:val="0"/>
              <w:adjustRightInd w:val="0"/>
              <w:spacing w:after="0" w:line="240" w:lineRule="auto"/>
              <w:ind w:firstLine="0"/>
              <w:jc w:val="center"/>
              <w:rPr>
                <w:sz w:val="20"/>
                <w:szCs w:val="20"/>
              </w:rPr>
            </w:pPr>
            <w:r w:rsidRPr="007C7DE3">
              <w:rPr>
                <w:sz w:val="20"/>
                <w:szCs w:val="20"/>
              </w:rPr>
              <w:t>59</w:t>
            </w:r>
          </w:p>
        </w:tc>
        <w:tc>
          <w:tcPr>
            <w:tcW w:w="872" w:type="dxa"/>
            <w:vAlign w:val="center"/>
          </w:tcPr>
          <w:p w:rsidR="007C7DE3" w:rsidRPr="007C7DE3" w:rsidRDefault="007C7DE3" w:rsidP="007C7DE3">
            <w:pPr>
              <w:autoSpaceDE w:val="0"/>
              <w:autoSpaceDN w:val="0"/>
              <w:adjustRightInd w:val="0"/>
              <w:spacing w:after="0" w:line="240" w:lineRule="auto"/>
              <w:ind w:firstLine="0"/>
              <w:jc w:val="center"/>
              <w:rPr>
                <w:sz w:val="20"/>
                <w:szCs w:val="20"/>
              </w:rPr>
            </w:pPr>
            <w:r w:rsidRPr="007C7DE3">
              <w:rPr>
                <w:sz w:val="20"/>
                <w:szCs w:val="20"/>
              </w:rPr>
              <w:t>50</w:t>
            </w:r>
          </w:p>
        </w:tc>
        <w:tc>
          <w:tcPr>
            <w:tcW w:w="1959" w:type="dxa"/>
            <w:vAlign w:val="center"/>
          </w:tcPr>
          <w:p w:rsidR="007C7DE3" w:rsidRPr="007C7DE3" w:rsidRDefault="007C7DE3" w:rsidP="007C7DE3">
            <w:pPr>
              <w:autoSpaceDE w:val="0"/>
              <w:autoSpaceDN w:val="0"/>
              <w:adjustRightInd w:val="0"/>
              <w:spacing w:after="0" w:line="240" w:lineRule="auto"/>
              <w:ind w:firstLine="0"/>
              <w:jc w:val="center"/>
              <w:rPr>
                <w:sz w:val="20"/>
                <w:szCs w:val="20"/>
              </w:rPr>
            </w:pPr>
            <w:r w:rsidRPr="007C7DE3">
              <w:rPr>
                <w:sz w:val="20"/>
                <w:szCs w:val="20"/>
              </w:rPr>
              <w:t>11,776</w:t>
            </w:r>
          </w:p>
        </w:tc>
        <w:tc>
          <w:tcPr>
            <w:tcW w:w="1990" w:type="dxa"/>
            <w:vAlign w:val="center"/>
          </w:tcPr>
          <w:p w:rsidR="007C7DE3" w:rsidRPr="007C7DE3" w:rsidRDefault="007C7DE3" w:rsidP="007C7DE3">
            <w:pPr>
              <w:autoSpaceDE w:val="0"/>
              <w:autoSpaceDN w:val="0"/>
              <w:adjustRightInd w:val="0"/>
              <w:spacing w:after="0" w:line="240" w:lineRule="auto"/>
              <w:ind w:firstLine="0"/>
              <w:jc w:val="center"/>
              <w:rPr>
                <w:sz w:val="20"/>
                <w:szCs w:val="20"/>
              </w:rPr>
            </w:pPr>
            <w:r w:rsidRPr="007C7DE3">
              <w:rPr>
                <w:sz w:val="20"/>
                <w:szCs w:val="20"/>
              </w:rPr>
              <w:t>11,776</w:t>
            </w:r>
          </w:p>
        </w:tc>
      </w:tr>
      <w:tr w:rsidR="007C7DE3" w:rsidRPr="007C7DE3" w:rsidTr="007C7DE3">
        <w:trPr>
          <w:trHeight w:val="20"/>
        </w:trPr>
        <w:tc>
          <w:tcPr>
            <w:tcW w:w="1803" w:type="dxa"/>
            <w:vAlign w:val="center"/>
          </w:tcPr>
          <w:p w:rsidR="007C7DE3" w:rsidRPr="007C7DE3" w:rsidRDefault="007C7DE3" w:rsidP="007C7DE3">
            <w:pPr>
              <w:autoSpaceDE w:val="0"/>
              <w:autoSpaceDN w:val="0"/>
              <w:adjustRightInd w:val="0"/>
              <w:spacing w:after="0" w:line="240" w:lineRule="auto"/>
              <w:ind w:firstLine="0"/>
              <w:jc w:val="center"/>
              <w:rPr>
                <w:sz w:val="20"/>
                <w:szCs w:val="20"/>
              </w:rPr>
            </w:pPr>
            <w:r w:rsidRPr="007C7DE3">
              <w:rPr>
                <w:sz w:val="20"/>
                <w:szCs w:val="20"/>
              </w:rPr>
              <w:t>апрель</w:t>
            </w:r>
          </w:p>
        </w:tc>
        <w:tc>
          <w:tcPr>
            <w:tcW w:w="1671" w:type="dxa"/>
            <w:vAlign w:val="center"/>
          </w:tcPr>
          <w:p w:rsidR="007C7DE3" w:rsidRPr="007C7DE3" w:rsidRDefault="007C7DE3" w:rsidP="007C7DE3">
            <w:pPr>
              <w:autoSpaceDE w:val="0"/>
              <w:autoSpaceDN w:val="0"/>
              <w:adjustRightInd w:val="0"/>
              <w:spacing w:after="0" w:line="240" w:lineRule="auto"/>
              <w:ind w:firstLine="0"/>
              <w:jc w:val="center"/>
              <w:rPr>
                <w:sz w:val="20"/>
                <w:szCs w:val="20"/>
              </w:rPr>
            </w:pPr>
            <w:r w:rsidRPr="007C7DE3">
              <w:rPr>
                <w:sz w:val="20"/>
                <w:szCs w:val="20"/>
              </w:rPr>
              <w:t>-10</w:t>
            </w:r>
          </w:p>
        </w:tc>
        <w:tc>
          <w:tcPr>
            <w:tcW w:w="1139" w:type="dxa"/>
            <w:vAlign w:val="center"/>
          </w:tcPr>
          <w:p w:rsidR="007C7DE3" w:rsidRPr="007C7DE3" w:rsidRDefault="007C7DE3" w:rsidP="007C7DE3">
            <w:pPr>
              <w:autoSpaceDE w:val="0"/>
              <w:autoSpaceDN w:val="0"/>
              <w:adjustRightInd w:val="0"/>
              <w:spacing w:after="0" w:line="240" w:lineRule="auto"/>
              <w:ind w:firstLine="0"/>
              <w:jc w:val="center"/>
              <w:rPr>
                <w:sz w:val="20"/>
                <w:szCs w:val="20"/>
              </w:rPr>
            </w:pPr>
            <w:r w:rsidRPr="007C7DE3">
              <w:rPr>
                <w:sz w:val="20"/>
                <w:szCs w:val="20"/>
              </w:rPr>
              <w:t>55</w:t>
            </w:r>
          </w:p>
        </w:tc>
        <w:tc>
          <w:tcPr>
            <w:tcW w:w="872" w:type="dxa"/>
            <w:vAlign w:val="center"/>
          </w:tcPr>
          <w:p w:rsidR="007C7DE3" w:rsidRPr="007C7DE3" w:rsidRDefault="007C7DE3" w:rsidP="007C7DE3">
            <w:pPr>
              <w:autoSpaceDE w:val="0"/>
              <w:autoSpaceDN w:val="0"/>
              <w:adjustRightInd w:val="0"/>
              <w:spacing w:after="0" w:line="240" w:lineRule="auto"/>
              <w:ind w:firstLine="0"/>
              <w:jc w:val="center"/>
              <w:rPr>
                <w:sz w:val="20"/>
                <w:szCs w:val="20"/>
              </w:rPr>
            </w:pPr>
            <w:r w:rsidRPr="007C7DE3">
              <w:rPr>
                <w:sz w:val="20"/>
                <w:szCs w:val="20"/>
              </w:rPr>
              <w:t>48</w:t>
            </w:r>
          </w:p>
        </w:tc>
        <w:tc>
          <w:tcPr>
            <w:tcW w:w="1959" w:type="dxa"/>
            <w:vAlign w:val="center"/>
          </w:tcPr>
          <w:p w:rsidR="007C7DE3" w:rsidRPr="007C7DE3" w:rsidRDefault="007C7DE3" w:rsidP="007C7DE3">
            <w:pPr>
              <w:autoSpaceDE w:val="0"/>
              <w:autoSpaceDN w:val="0"/>
              <w:adjustRightInd w:val="0"/>
              <w:spacing w:after="0" w:line="240" w:lineRule="auto"/>
              <w:ind w:firstLine="0"/>
              <w:jc w:val="center"/>
              <w:rPr>
                <w:sz w:val="20"/>
                <w:szCs w:val="20"/>
              </w:rPr>
            </w:pPr>
            <w:r w:rsidRPr="007C7DE3">
              <w:rPr>
                <w:sz w:val="20"/>
                <w:szCs w:val="20"/>
              </w:rPr>
              <w:t>10,011</w:t>
            </w:r>
          </w:p>
        </w:tc>
        <w:tc>
          <w:tcPr>
            <w:tcW w:w="1990" w:type="dxa"/>
            <w:vAlign w:val="center"/>
          </w:tcPr>
          <w:p w:rsidR="007C7DE3" w:rsidRPr="007C7DE3" w:rsidRDefault="007C7DE3" w:rsidP="007C7DE3">
            <w:pPr>
              <w:autoSpaceDE w:val="0"/>
              <w:autoSpaceDN w:val="0"/>
              <w:adjustRightInd w:val="0"/>
              <w:spacing w:after="0" w:line="240" w:lineRule="auto"/>
              <w:ind w:firstLine="0"/>
              <w:jc w:val="center"/>
              <w:rPr>
                <w:sz w:val="20"/>
                <w:szCs w:val="20"/>
              </w:rPr>
            </w:pPr>
            <w:r w:rsidRPr="007C7DE3">
              <w:rPr>
                <w:sz w:val="20"/>
                <w:szCs w:val="20"/>
              </w:rPr>
              <w:t>10,011</w:t>
            </w:r>
          </w:p>
        </w:tc>
      </w:tr>
      <w:tr w:rsidR="007C7DE3" w:rsidRPr="007C7DE3" w:rsidTr="007C7DE3">
        <w:trPr>
          <w:trHeight w:val="20"/>
        </w:trPr>
        <w:tc>
          <w:tcPr>
            <w:tcW w:w="1803" w:type="dxa"/>
            <w:vAlign w:val="center"/>
          </w:tcPr>
          <w:p w:rsidR="007C7DE3" w:rsidRPr="007C7DE3" w:rsidRDefault="007C7DE3" w:rsidP="007C7DE3">
            <w:pPr>
              <w:autoSpaceDE w:val="0"/>
              <w:autoSpaceDN w:val="0"/>
              <w:adjustRightInd w:val="0"/>
              <w:spacing w:after="0" w:line="240" w:lineRule="auto"/>
              <w:ind w:firstLine="0"/>
              <w:jc w:val="center"/>
              <w:rPr>
                <w:sz w:val="20"/>
                <w:szCs w:val="20"/>
              </w:rPr>
            </w:pPr>
            <w:r w:rsidRPr="007C7DE3">
              <w:rPr>
                <w:sz w:val="20"/>
                <w:szCs w:val="20"/>
              </w:rPr>
              <w:t>май</w:t>
            </w:r>
          </w:p>
        </w:tc>
        <w:tc>
          <w:tcPr>
            <w:tcW w:w="1671" w:type="dxa"/>
            <w:vAlign w:val="center"/>
          </w:tcPr>
          <w:p w:rsidR="007C7DE3" w:rsidRPr="007C7DE3" w:rsidRDefault="007C7DE3" w:rsidP="007C7DE3">
            <w:pPr>
              <w:autoSpaceDE w:val="0"/>
              <w:autoSpaceDN w:val="0"/>
              <w:adjustRightInd w:val="0"/>
              <w:spacing w:after="0" w:line="240" w:lineRule="auto"/>
              <w:ind w:firstLine="0"/>
              <w:jc w:val="center"/>
              <w:rPr>
                <w:sz w:val="20"/>
                <w:szCs w:val="20"/>
              </w:rPr>
            </w:pPr>
            <w:r w:rsidRPr="007C7DE3">
              <w:rPr>
                <w:sz w:val="20"/>
                <w:szCs w:val="20"/>
              </w:rPr>
              <w:t>+3</w:t>
            </w:r>
          </w:p>
        </w:tc>
        <w:tc>
          <w:tcPr>
            <w:tcW w:w="1139" w:type="dxa"/>
            <w:vAlign w:val="center"/>
          </w:tcPr>
          <w:p w:rsidR="007C7DE3" w:rsidRPr="007C7DE3" w:rsidRDefault="007C7DE3" w:rsidP="007C7DE3">
            <w:pPr>
              <w:autoSpaceDE w:val="0"/>
              <w:autoSpaceDN w:val="0"/>
              <w:adjustRightInd w:val="0"/>
              <w:spacing w:after="0" w:line="240" w:lineRule="auto"/>
              <w:ind w:firstLine="0"/>
              <w:jc w:val="center"/>
              <w:rPr>
                <w:sz w:val="20"/>
                <w:szCs w:val="20"/>
              </w:rPr>
            </w:pPr>
            <w:r w:rsidRPr="007C7DE3">
              <w:rPr>
                <w:sz w:val="20"/>
                <w:szCs w:val="20"/>
              </w:rPr>
              <w:t>50</w:t>
            </w:r>
          </w:p>
        </w:tc>
        <w:tc>
          <w:tcPr>
            <w:tcW w:w="872" w:type="dxa"/>
            <w:vAlign w:val="center"/>
          </w:tcPr>
          <w:p w:rsidR="007C7DE3" w:rsidRPr="007C7DE3" w:rsidRDefault="007C7DE3" w:rsidP="007C7DE3">
            <w:pPr>
              <w:autoSpaceDE w:val="0"/>
              <w:autoSpaceDN w:val="0"/>
              <w:adjustRightInd w:val="0"/>
              <w:spacing w:after="0" w:line="240" w:lineRule="auto"/>
              <w:ind w:firstLine="0"/>
              <w:jc w:val="center"/>
              <w:rPr>
                <w:sz w:val="20"/>
                <w:szCs w:val="20"/>
              </w:rPr>
            </w:pPr>
            <w:r w:rsidRPr="007C7DE3">
              <w:rPr>
                <w:sz w:val="20"/>
                <w:szCs w:val="20"/>
              </w:rPr>
              <w:t>45</w:t>
            </w:r>
          </w:p>
        </w:tc>
        <w:tc>
          <w:tcPr>
            <w:tcW w:w="1959" w:type="dxa"/>
            <w:vAlign w:val="center"/>
          </w:tcPr>
          <w:p w:rsidR="007C7DE3" w:rsidRPr="007C7DE3" w:rsidRDefault="007C7DE3" w:rsidP="007C7DE3">
            <w:pPr>
              <w:autoSpaceDE w:val="0"/>
              <w:autoSpaceDN w:val="0"/>
              <w:adjustRightInd w:val="0"/>
              <w:spacing w:after="0" w:line="240" w:lineRule="auto"/>
              <w:ind w:firstLine="0"/>
              <w:jc w:val="center"/>
              <w:rPr>
                <w:sz w:val="20"/>
                <w:szCs w:val="20"/>
              </w:rPr>
            </w:pPr>
            <w:r w:rsidRPr="007C7DE3">
              <w:rPr>
                <w:sz w:val="20"/>
                <w:szCs w:val="20"/>
              </w:rPr>
              <w:t>4,554</w:t>
            </w:r>
          </w:p>
        </w:tc>
        <w:tc>
          <w:tcPr>
            <w:tcW w:w="1990" w:type="dxa"/>
            <w:vAlign w:val="center"/>
          </w:tcPr>
          <w:p w:rsidR="007C7DE3" w:rsidRPr="007C7DE3" w:rsidRDefault="007C7DE3" w:rsidP="007C7DE3">
            <w:pPr>
              <w:autoSpaceDE w:val="0"/>
              <w:autoSpaceDN w:val="0"/>
              <w:adjustRightInd w:val="0"/>
              <w:spacing w:after="0" w:line="240" w:lineRule="auto"/>
              <w:ind w:firstLine="0"/>
              <w:jc w:val="center"/>
              <w:rPr>
                <w:sz w:val="20"/>
                <w:szCs w:val="20"/>
              </w:rPr>
            </w:pPr>
            <w:r w:rsidRPr="007C7DE3">
              <w:rPr>
                <w:sz w:val="20"/>
                <w:szCs w:val="20"/>
              </w:rPr>
              <w:t>4,554</w:t>
            </w:r>
          </w:p>
        </w:tc>
      </w:tr>
      <w:tr w:rsidR="007C7DE3" w:rsidRPr="007C7DE3" w:rsidTr="007C7DE3">
        <w:trPr>
          <w:trHeight w:val="20"/>
        </w:trPr>
        <w:tc>
          <w:tcPr>
            <w:tcW w:w="1803" w:type="dxa"/>
            <w:vAlign w:val="center"/>
          </w:tcPr>
          <w:p w:rsidR="007C7DE3" w:rsidRPr="007C7DE3" w:rsidRDefault="007C7DE3" w:rsidP="007C7DE3">
            <w:pPr>
              <w:autoSpaceDE w:val="0"/>
              <w:autoSpaceDN w:val="0"/>
              <w:adjustRightInd w:val="0"/>
              <w:spacing w:after="0" w:line="240" w:lineRule="auto"/>
              <w:ind w:firstLine="0"/>
              <w:jc w:val="center"/>
              <w:rPr>
                <w:sz w:val="20"/>
                <w:szCs w:val="20"/>
              </w:rPr>
            </w:pPr>
            <w:r w:rsidRPr="007C7DE3">
              <w:rPr>
                <w:sz w:val="20"/>
                <w:szCs w:val="20"/>
              </w:rPr>
              <w:t>июнь</w:t>
            </w:r>
          </w:p>
        </w:tc>
        <w:tc>
          <w:tcPr>
            <w:tcW w:w="1671" w:type="dxa"/>
            <w:vAlign w:val="center"/>
          </w:tcPr>
          <w:p w:rsidR="007C7DE3" w:rsidRPr="007C7DE3" w:rsidRDefault="007C7DE3" w:rsidP="007C7DE3">
            <w:pPr>
              <w:autoSpaceDE w:val="0"/>
              <w:autoSpaceDN w:val="0"/>
              <w:adjustRightInd w:val="0"/>
              <w:spacing w:after="0" w:line="240" w:lineRule="auto"/>
              <w:ind w:firstLine="0"/>
              <w:jc w:val="center"/>
              <w:rPr>
                <w:sz w:val="20"/>
                <w:szCs w:val="20"/>
              </w:rPr>
            </w:pPr>
          </w:p>
        </w:tc>
        <w:tc>
          <w:tcPr>
            <w:tcW w:w="1139" w:type="dxa"/>
            <w:vAlign w:val="center"/>
          </w:tcPr>
          <w:p w:rsidR="007C7DE3" w:rsidRPr="007C7DE3" w:rsidRDefault="007C7DE3" w:rsidP="007C7DE3">
            <w:pPr>
              <w:autoSpaceDE w:val="0"/>
              <w:autoSpaceDN w:val="0"/>
              <w:adjustRightInd w:val="0"/>
              <w:spacing w:after="0" w:line="240" w:lineRule="auto"/>
              <w:ind w:firstLine="0"/>
              <w:jc w:val="center"/>
              <w:rPr>
                <w:sz w:val="20"/>
                <w:szCs w:val="20"/>
              </w:rPr>
            </w:pPr>
          </w:p>
        </w:tc>
        <w:tc>
          <w:tcPr>
            <w:tcW w:w="872" w:type="dxa"/>
            <w:vAlign w:val="center"/>
          </w:tcPr>
          <w:p w:rsidR="007C7DE3" w:rsidRPr="007C7DE3" w:rsidRDefault="007C7DE3" w:rsidP="007C7DE3">
            <w:pPr>
              <w:autoSpaceDE w:val="0"/>
              <w:autoSpaceDN w:val="0"/>
              <w:adjustRightInd w:val="0"/>
              <w:spacing w:after="0" w:line="240" w:lineRule="auto"/>
              <w:ind w:firstLine="0"/>
              <w:jc w:val="center"/>
              <w:rPr>
                <w:sz w:val="20"/>
                <w:szCs w:val="20"/>
              </w:rPr>
            </w:pPr>
          </w:p>
        </w:tc>
        <w:tc>
          <w:tcPr>
            <w:tcW w:w="1959" w:type="dxa"/>
            <w:vAlign w:val="center"/>
          </w:tcPr>
          <w:p w:rsidR="007C7DE3" w:rsidRPr="007C7DE3" w:rsidRDefault="007C7DE3" w:rsidP="007C7DE3">
            <w:pPr>
              <w:autoSpaceDE w:val="0"/>
              <w:autoSpaceDN w:val="0"/>
              <w:adjustRightInd w:val="0"/>
              <w:spacing w:after="0" w:line="240" w:lineRule="auto"/>
              <w:ind w:firstLine="0"/>
              <w:jc w:val="center"/>
              <w:rPr>
                <w:sz w:val="20"/>
                <w:szCs w:val="20"/>
              </w:rPr>
            </w:pPr>
            <w:r w:rsidRPr="007C7DE3">
              <w:rPr>
                <w:sz w:val="20"/>
                <w:szCs w:val="20"/>
              </w:rPr>
              <w:t>0,482</w:t>
            </w:r>
          </w:p>
        </w:tc>
        <w:tc>
          <w:tcPr>
            <w:tcW w:w="1990" w:type="dxa"/>
            <w:vAlign w:val="center"/>
          </w:tcPr>
          <w:p w:rsidR="007C7DE3" w:rsidRPr="007C7DE3" w:rsidRDefault="007C7DE3" w:rsidP="007C7DE3">
            <w:pPr>
              <w:autoSpaceDE w:val="0"/>
              <w:autoSpaceDN w:val="0"/>
              <w:adjustRightInd w:val="0"/>
              <w:spacing w:after="0" w:line="240" w:lineRule="auto"/>
              <w:ind w:firstLine="0"/>
              <w:jc w:val="center"/>
              <w:rPr>
                <w:sz w:val="20"/>
                <w:szCs w:val="20"/>
              </w:rPr>
            </w:pPr>
            <w:r w:rsidRPr="007C7DE3">
              <w:rPr>
                <w:sz w:val="20"/>
                <w:szCs w:val="20"/>
              </w:rPr>
              <w:t>0,482</w:t>
            </w:r>
          </w:p>
        </w:tc>
      </w:tr>
      <w:tr w:rsidR="007C7DE3" w:rsidRPr="007C7DE3" w:rsidTr="007C7DE3">
        <w:trPr>
          <w:trHeight w:val="20"/>
        </w:trPr>
        <w:tc>
          <w:tcPr>
            <w:tcW w:w="1803" w:type="dxa"/>
            <w:vAlign w:val="center"/>
          </w:tcPr>
          <w:p w:rsidR="007C7DE3" w:rsidRPr="007C7DE3" w:rsidRDefault="007C7DE3" w:rsidP="007C7DE3">
            <w:pPr>
              <w:autoSpaceDE w:val="0"/>
              <w:autoSpaceDN w:val="0"/>
              <w:adjustRightInd w:val="0"/>
              <w:spacing w:after="0" w:line="240" w:lineRule="auto"/>
              <w:ind w:firstLine="0"/>
              <w:jc w:val="center"/>
              <w:rPr>
                <w:sz w:val="20"/>
                <w:szCs w:val="20"/>
              </w:rPr>
            </w:pPr>
            <w:r w:rsidRPr="007C7DE3">
              <w:rPr>
                <w:sz w:val="20"/>
                <w:szCs w:val="20"/>
              </w:rPr>
              <w:t>июль</w:t>
            </w:r>
          </w:p>
        </w:tc>
        <w:tc>
          <w:tcPr>
            <w:tcW w:w="1671" w:type="dxa"/>
            <w:vAlign w:val="center"/>
          </w:tcPr>
          <w:p w:rsidR="007C7DE3" w:rsidRPr="007C7DE3" w:rsidRDefault="007C7DE3" w:rsidP="007C7DE3">
            <w:pPr>
              <w:autoSpaceDE w:val="0"/>
              <w:autoSpaceDN w:val="0"/>
              <w:adjustRightInd w:val="0"/>
              <w:spacing w:after="0" w:line="240" w:lineRule="auto"/>
              <w:ind w:firstLine="0"/>
              <w:jc w:val="center"/>
              <w:rPr>
                <w:sz w:val="20"/>
                <w:szCs w:val="20"/>
              </w:rPr>
            </w:pPr>
          </w:p>
        </w:tc>
        <w:tc>
          <w:tcPr>
            <w:tcW w:w="1139" w:type="dxa"/>
            <w:vAlign w:val="center"/>
          </w:tcPr>
          <w:p w:rsidR="007C7DE3" w:rsidRPr="007C7DE3" w:rsidRDefault="007C7DE3" w:rsidP="007C7DE3">
            <w:pPr>
              <w:autoSpaceDE w:val="0"/>
              <w:autoSpaceDN w:val="0"/>
              <w:adjustRightInd w:val="0"/>
              <w:spacing w:after="0" w:line="240" w:lineRule="auto"/>
              <w:ind w:firstLine="0"/>
              <w:jc w:val="center"/>
              <w:rPr>
                <w:sz w:val="20"/>
                <w:szCs w:val="20"/>
              </w:rPr>
            </w:pPr>
          </w:p>
        </w:tc>
        <w:tc>
          <w:tcPr>
            <w:tcW w:w="872" w:type="dxa"/>
            <w:vAlign w:val="center"/>
          </w:tcPr>
          <w:p w:rsidR="007C7DE3" w:rsidRPr="007C7DE3" w:rsidRDefault="007C7DE3" w:rsidP="007C7DE3">
            <w:pPr>
              <w:autoSpaceDE w:val="0"/>
              <w:autoSpaceDN w:val="0"/>
              <w:adjustRightInd w:val="0"/>
              <w:spacing w:after="0" w:line="240" w:lineRule="auto"/>
              <w:ind w:firstLine="0"/>
              <w:jc w:val="center"/>
              <w:rPr>
                <w:sz w:val="20"/>
                <w:szCs w:val="20"/>
              </w:rPr>
            </w:pPr>
          </w:p>
        </w:tc>
        <w:tc>
          <w:tcPr>
            <w:tcW w:w="1959" w:type="dxa"/>
            <w:vAlign w:val="center"/>
          </w:tcPr>
          <w:p w:rsidR="007C7DE3" w:rsidRPr="007C7DE3" w:rsidRDefault="007C7DE3" w:rsidP="007C7DE3">
            <w:pPr>
              <w:autoSpaceDE w:val="0"/>
              <w:autoSpaceDN w:val="0"/>
              <w:adjustRightInd w:val="0"/>
              <w:spacing w:after="0" w:line="240" w:lineRule="auto"/>
              <w:ind w:firstLine="0"/>
              <w:jc w:val="center"/>
              <w:rPr>
                <w:sz w:val="20"/>
                <w:szCs w:val="20"/>
              </w:rPr>
            </w:pPr>
            <w:r w:rsidRPr="007C7DE3">
              <w:rPr>
                <w:sz w:val="20"/>
                <w:szCs w:val="20"/>
              </w:rPr>
              <w:t>0,482</w:t>
            </w:r>
          </w:p>
        </w:tc>
        <w:tc>
          <w:tcPr>
            <w:tcW w:w="1990" w:type="dxa"/>
            <w:vAlign w:val="center"/>
          </w:tcPr>
          <w:p w:rsidR="007C7DE3" w:rsidRPr="007C7DE3" w:rsidRDefault="007C7DE3" w:rsidP="007C7DE3">
            <w:pPr>
              <w:autoSpaceDE w:val="0"/>
              <w:autoSpaceDN w:val="0"/>
              <w:adjustRightInd w:val="0"/>
              <w:spacing w:after="0" w:line="240" w:lineRule="auto"/>
              <w:ind w:firstLine="0"/>
              <w:jc w:val="center"/>
              <w:rPr>
                <w:sz w:val="20"/>
                <w:szCs w:val="20"/>
              </w:rPr>
            </w:pPr>
            <w:r w:rsidRPr="007C7DE3">
              <w:rPr>
                <w:sz w:val="20"/>
                <w:szCs w:val="20"/>
              </w:rPr>
              <w:t>0,482</w:t>
            </w:r>
          </w:p>
        </w:tc>
      </w:tr>
      <w:tr w:rsidR="007C7DE3" w:rsidRPr="007C7DE3" w:rsidTr="007C7DE3">
        <w:trPr>
          <w:trHeight w:val="20"/>
        </w:trPr>
        <w:tc>
          <w:tcPr>
            <w:tcW w:w="1803" w:type="dxa"/>
            <w:vAlign w:val="center"/>
          </w:tcPr>
          <w:p w:rsidR="007C7DE3" w:rsidRPr="007C7DE3" w:rsidRDefault="007C7DE3" w:rsidP="007C7DE3">
            <w:pPr>
              <w:autoSpaceDE w:val="0"/>
              <w:autoSpaceDN w:val="0"/>
              <w:adjustRightInd w:val="0"/>
              <w:spacing w:after="0" w:line="240" w:lineRule="auto"/>
              <w:ind w:firstLine="0"/>
              <w:jc w:val="center"/>
              <w:rPr>
                <w:sz w:val="20"/>
                <w:szCs w:val="20"/>
              </w:rPr>
            </w:pPr>
            <w:r w:rsidRPr="007C7DE3">
              <w:rPr>
                <w:sz w:val="20"/>
                <w:szCs w:val="20"/>
              </w:rPr>
              <w:t>август</w:t>
            </w:r>
          </w:p>
        </w:tc>
        <w:tc>
          <w:tcPr>
            <w:tcW w:w="1671" w:type="dxa"/>
            <w:vAlign w:val="center"/>
          </w:tcPr>
          <w:p w:rsidR="007C7DE3" w:rsidRPr="007C7DE3" w:rsidRDefault="007C7DE3" w:rsidP="007C7DE3">
            <w:pPr>
              <w:autoSpaceDE w:val="0"/>
              <w:autoSpaceDN w:val="0"/>
              <w:adjustRightInd w:val="0"/>
              <w:spacing w:after="0" w:line="240" w:lineRule="auto"/>
              <w:ind w:firstLine="0"/>
              <w:jc w:val="center"/>
              <w:rPr>
                <w:sz w:val="20"/>
                <w:szCs w:val="20"/>
              </w:rPr>
            </w:pPr>
          </w:p>
        </w:tc>
        <w:tc>
          <w:tcPr>
            <w:tcW w:w="1139" w:type="dxa"/>
            <w:vAlign w:val="center"/>
          </w:tcPr>
          <w:p w:rsidR="007C7DE3" w:rsidRPr="007C7DE3" w:rsidRDefault="007C7DE3" w:rsidP="007C7DE3">
            <w:pPr>
              <w:autoSpaceDE w:val="0"/>
              <w:autoSpaceDN w:val="0"/>
              <w:adjustRightInd w:val="0"/>
              <w:spacing w:after="0" w:line="240" w:lineRule="auto"/>
              <w:ind w:firstLine="0"/>
              <w:jc w:val="center"/>
              <w:rPr>
                <w:sz w:val="20"/>
                <w:szCs w:val="20"/>
              </w:rPr>
            </w:pPr>
          </w:p>
        </w:tc>
        <w:tc>
          <w:tcPr>
            <w:tcW w:w="872" w:type="dxa"/>
            <w:vAlign w:val="center"/>
          </w:tcPr>
          <w:p w:rsidR="007C7DE3" w:rsidRPr="007C7DE3" w:rsidRDefault="007C7DE3" w:rsidP="007C7DE3">
            <w:pPr>
              <w:autoSpaceDE w:val="0"/>
              <w:autoSpaceDN w:val="0"/>
              <w:adjustRightInd w:val="0"/>
              <w:spacing w:after="0" w:line="240" w:lineRule="auto"/>
              <w:ind w:firstLine="0"/>
              <w:jc w:val="center"/>
              <w:rPr>
                <w:sz w:val="20"/>
                <w:szCs w:val="20"/>
              </w:rPr>
            </w:pPr>
          </w:p>
        </w:tc>
        <w:tc>
          <w:tcPr>
            <w:tcW w:w="1959" w:type="dxa"/>
            <w:vAlign w:val="center"/>
          </w:tcPr>
          <w:p w:rsidR="007C7DE3" w:rsidRPr="007C7DE3" w:rsidRDefault="007C7DE3" w:rsidP="007C7DE3">
            <w:pPr>
              <w:autoSpaceDE w:val="0"/>
              <w:autoSpaceDN w:val="0"/>
              <w:adjustRightInd w:val="0"/>
              <w:spacing w:after="0" w:line="240" w:lineRule="auto"/>
              <w:ind w:firstLine="0"/>
              <w:jc w:val="center"/>
              <w:rPr>
                <w:sz w:val="20"/>
                <w:szCs w:val="20"/>
              </w:rPr>
            </w:pPr>
            <w:r w:rsidRPr="007C7DE3">
              <w:rPr>
                <w:sz w:val="20"/>
                <w:szCs w:val="20"/>
              </w:rPr>
              <w:t>0,482</w:t>
            </w:r>
          </w:p>
        </w:tc>
        <w:tc>
          <w:tcPr>
            <w:tcW w:w="1990" w:type="dxa"/>
            <w:vAlign w:val="center"/>
          </w:tcPr>
          <w:p w:rsidR="007C7DE3" w:rsidRPr="007C7DE3" w:rsidRDefault="007C7DE3" w:rsidP="007C7DE3">
            <w:pPr>
              <w:autoSpaceDE w:val="0"/>
              <w:autoSpaceDN w:val="0"/>
              <w:adjustRightInd w:val="0"/>
              <w:spacing w:after="0" w:line="240" w:lineRule="auto"/>
              <w:ind w:firstLine="0"/>
              <w:jc w:val="center"/>
              <w:rPr>
                <w:sz w:val="20"/>
                <w:szCs w:val="20"/>
              </w:rPr>
            </w:pPr>
            <w:r w:rsidRPr="007C7DE3">
              <w:rPr>
                <w:sz w:val="20"/>
                <w:szCs w:val="20"/>
              </w:rPr>
              <w:t>0,482</w:t>
            </w:r>
          </w:p>
        </w:tc>
      </w:tr>
      <w:tr w:rsidR="007C7DE3" w:rsidRPr="007C7DE3" w:rsidTr="007C7DE3">
        <w:trPr>
          <w:trHeight w:val="20"/>
        </w:trPr>
        <w:tc>
          <w:tcPr>
            <w:tcW w:w="1803" w:type="dxa"/>
            <w:vAlign w:val="center"/>
          </w:tcPr>
          <w:p w:rsidR="007C7DE3" w:rsidRPr="007C7DE3" w:rsidRDefault="007C7DE3" w:rsidP="007C7DE3">
            <w:pPr>
              <w:autoSpaceDE w:val="0"/>
              <w:autoSpaceDN w:val="0"/>
              <w:adjustRightInd w:val="0"/>
              <w:spacing w:after="0" w:line="240" w:lineRule="auto"/>
              <w:ind w:firstLine="0"/>
              <w:jc w:val="center"/>
              <w:rPr>
                <w:sz w:val="20"/>
                <w:szCs w:val="20"/>
              </w:rPr>
            </w:pPr>
            <w:r w:rsidRPr="007C7DE3">
              <w:rPr>
                <w:sz w:val="20"/>
                <w:szCs w:val="20"/>
              </w:rPr>
              <w:t>сентябрь</w:t>
            </w:r>
          </w:p>
        </w:tc>
        <w:tc>
          <w:tcPr>
            <w:tcW w:w="1671" w:type="dxa"/>
            <w:vAlign w:val="center"/>
          </w:tcPr>
          <w:p w:rsidR="007C7DE3" w:rsidRPr="007C7DE3" w:rsidRDefault="007C7DE3" w:rsidP="007C7DE3">
            <w:pPr>
              <w:autoSpaceDE w:val="0"/>
              <w:autoSpaceDN w:val="0"/>
              <w:adjustRightInd w:val="0"/>
              <w:spacing w:after="0" w:line="240" w:lineRule="auto"/>
              <w:ind w:firstLine="0"/>
              <w:jc w:val="center"/>
              <w:rPr>
                <w:sz w:val="20"/>
                <w:szCs w:val="20"/>
              </w:rPr>
            </w:pPr>
            <w:r w:rsidRPr="007C7DE3">
              <w:rPr>
                <w:sz w:val="20"/>
                <w:szCs w:val="20"/>
              </w:rPr>
              <w:t>+3</w:t>
            </w:r>
          </w:p>
        </w:tc>
        <w:tc>
          <w:tcPr>
            <w:tcW w:w="1139" w:type="dxa"/>
            <w:vAlign w:val="center"/>
          </w:tcPr>
          <w:p w:rsidR="007C7DE3" w:rsidRPr="007C7DE3" w:rsidRDefault="007C7DE3" w:rsidP="007C7DE3">
            <w:pPr>
              <w:autoSpaceDE w:val="0"/>
              <w:autoSpaceDN w:val="0"/>
              <w:adjustRightInd w:val="0"/>
              <w:spacing w:after="0" w:line="240" w:lineRule="auto"/>
              <w:ind w:firstLine="0"/>
              <w:jc w:val="center"/>
              <w:rPr>
                <w:sz w:val="20"/>
                <w:szCs w:val="20"/>
              </w:rPr>
            </w:pPr>
            <w:r w:rsidRPr="007C7DE3">
              <w:rPr>
                <w:sz w:val="20"/>
                <w:szCs w:val="20"/>
              </w:rPr>
              <w:t>50</w:t>
            </w:r>
          </w:p>
        </w:tc>
        <w:tc>
          <w:tcPr>
            <w:tcW w:w="872" w:type="dxa"/>
            <w:vAlign w:val="center"/>
          </w:tcPr>
          <w:p w:rsidR="007C7DE3" w:rsidRPr="007C7DE3" w:rsidRDefault="007C7DE3" w:rsidP="007C7DE3">
            <w:pPr>
              <w:autoSpaceDE w:val="0"/>
              <w:autoSpaceDN w:val="0"/>
              <w:adjustRightInd w:val="0"/>
              <w:spacing w:after="0" w:line="240" w:lineRule="auto"/>
              <w:ind w:firstLine="0"/>
              <w:jc w:val="center"/>
              <w:rPr>
                <w:sz w:val="20"/>
                <w:szCs w:val="20"/>
              </w:rPr>
            </w:pPr>
            <w:r w:rsidRPr="007C7DE3">
              <w:rPr>
                <w:sz w:val="20"/>
                <w:szCs w:val="20"/>
              </w:rPr>
              <w:t>45</w:t>
            </w:r>
          </w:p>
        </w:tc>
        <w:tc>
          <w:tcPr>
            <w:tcW w:w="1959" w:type="dxa"/>
            <w:vAlign w:val="center"/>
          </w:tcPr>
          <w:p w:rsidR="007C7DE3" w:rsidRPr="007C7DE3" w:rsidRDefault="007C7DE3" w:rsidP="007C7DE3">
            <w:pPr>
              <w:autoSpaceDE w:val="0"/>
              <w:autoSpaceDN w:val="0"/>
              <w:adjustRightInd w:val="0"/>
              <w:spacing w:after="0" w:line="240" w:lineRule="auto"/>
              <w:ind w:firstLine="0"/>
              <w:jc w:val="center"/>
              <w:rPr>
                <w:sz w:val="20"/>
                <w:szCs w:val="20"/>
              </w:rPr>
            </w:pPr>
            <w:r w:rsidRPr="007C7DE3">
              <w:rPr>
                <w:sz w:val="20"/>
                <w:szCs w:val="20"/>
              </w:rPr>
              <w:t>2,060</w:t>
            </w:r>
          </w:p>
        </w:tc>
        <w:tc>
          <w:tcPr>
            <w:tcW w:w="1990" w:type="dxa"/>
            <w:vAlign w:val="center"/>
          </w:tcPr>
          <w:p w:rsidR="007C7DE3" w:rsidRPr="007C7DE3" w:rsidRDefault="007C7DE3" w:rsidP="007C7DE3">
            <w:pPr>
              <w:autoSpaceDE w:val="0"/>
              <w:autoSpaceDN w:val="0"/>
              <w:adjustRightInd w:val="0"/>
              <w:spacing w:after="0" w:line="240" w:lineRule="auto"/>
              <w:ind w:firstLine="0"/>
              <w:jc w:val="center"/>
              <w:rPr>
                <w:sz w:val="20"/>
                <w:szCs w:val="20"/>
              </w:rPr>
            </w:pPr>
            <w:r w:rsidRPr="007C7DE3">
              <w:rPr>
                <w:sz w:val="20"/>
                <w:szCs w:val="20"/>
              </w:rPr>
              <w:t>2,060</w:t>
            </w:r>
          </w:p>
        </w:tc>
      </w:tr>
      <w:tr w:rsidR="007C7DE3" w:rsidRPr="007C7DE3" w:rsidTr="007C7DE3">
        <w:trPr>
          <w:trHeight w:val="20"/>
        </w:trPr>
        <w:tc>
          <w:tcPr>
            <w:tcW w:w="1803" w:type="dxa"/>
            <w:vAlign w:val="center"/>
          </w:tcPr>
          <w:p w:rsidR="007C7DE3" w:rsidRPr="007C7DE3" w:rsidRDefault="007C7DE3" w:rsidP="007C7DE3">
            <w:pPr>
              <w:autoSpaceDE w:val="0"/>
              <w:autoSpaceDN w:val="0"/>
              <w:adjustRightInd w:val="0"/>
              <w:spacing w:after="0" w:line="240" w:lineRule="auto"/>
              <w:ind w:firstLine="0"/>
              <w:jc w:val="center"/>
              <w:rPr>
                <w:sz w:val="20"/>
                <w:szCs w:val="20"/>
              </w:rPr>
            </w:pPr>
            <w:r w:rsidRPr="007C7DE3">
              <w:rPr>
                <w:sz w:val="20"/>
                <w:szCs w:val="20"/>
              </w:rPr>
              <w:t>октябрь</w:t>
            </w:r>
          </w:p>
        </w:tc>
        <w:tc>
          <w:tcPr>
            <w:tcW w:w="1671" w:type="dxa"/>
            <w:vAlign w:val="center"/>
          </w:tcPr>
          <w:p w:rsidR="007C7DE3" w:rsidRPr="007C7DE3" w:rsidRDefault="007C7DE3" w:rsidP="007C7DE3">
            <w:pPr>
              <w:autoSpaceDE w:val="0"/>
              <w:autoSpaceDN w:val="0"/>
              <w:adjustRightInd w:val="0"/>
              <w:spacing w:after="0" w:line="240" w:lineRule="auto"/>
              <w:ind w:firstLine="0"/>
              <w:jc w:val="center"/>
              <w:rPr>
                <w:sz w:val="20"/>
                <w:szCs w:val="20"/>
              </w:rPr>
            </w:pPr>
            <w:r w:rsidRPr="007C7DE3">
              <w:rPr>
                <w:sz w:val="20"/>
                <w:szCs w:val="20"/>
              </w:rPr>
              <w:t>-2</w:t>
            </w:r>
          </w:p>
        </w:tc>
        <w:tc>
          <w:tcPr>
            <w:tcW w:w="1139" w:type="dxa"/>
            <w:vAlign w:val="center"/>
          </w:tcPr>
          <w:p w:rsidR="007C7DE3" w:rsidRPr="007C7DE3" w:rsidRDefault="007C7DE3" w:rsidP="007C7DE3">
            <w:pPr>
              <w:autoSpaceDE w:val="0"/>
              <w:autoSpaceDN w:val="0"/>
              <w:adjustRightInd w:val="0"/>
              <w:spacing w:after="0" w:line="240" w:lineRule="auto"/>
              <w:ind w:firstLine="0"/>
              <w:jc w:val="center"/>
              <w:rPr>
                <w:sz w:val="20"/>
                <w:szCs w:val="20"/>
              </w:rPr>
            </w:pPr>
            <w:r w:rsidRPr="007C7DE3">
              <w:rPr>
                <w:sz w:val="20"/>
                <w:szCs w:val="20"/>
              </w:rPr>
              <w:t>52</w:t>
            </w:r>
          </w:p>
        </w:tc>
        <w:tc>
          <w:tcPr>
            <w:tcW w:w="872" w:type="dxa"/>
            <w:vAlign w:val="center"/>
          </w:tcPr>
          <w:p w:rsidR="007C7DE3" w:rsidRPr="007C7DE3" w:rsidRDefault="007C7DE3" w:rsidP="007C7DE3">
            <w:pPr>
              <w:autoSpaceDE w:val="0"/>
              <w:autoSpaceDN w:val="0"/>
              <w:adjustRightInd w:val="0"/>
              <w:spacing w:after="0" w:line="240" w:lineRule="auto"/>
              <w:ind w:firstLine="0"/>
              <w:jc w:val="center"/>
              <w:rPr>
                <w:sz w:val="20"/>
                <w:szCs w:val="20"/>
              </w:rPr>
            </w:pPr>
            <w:r w:rsidRPr="007C7DE3">
              <w:rPr>
                <w:sz w:val="20"/>
                <w:szCs w:val="20"/>
              </w:rPr>
              <w:t>45</w:t>
            </w:r>
          </w:p>
        </w:tc>
        <w:tc>
          <w:tcPr>
            <w:tcW w:w="1959" w:type="dxa"/>
            <w:vAlign w:val="center"/>
          </w:tcPr>
          <w:p w:rsidR="007C7DE3" w:rsidRPr="007C7DE3" w:rsidRDefault="007C7DE3" w:rsidP="007C7DE3">
            <w:pPr>
              <w:autoSpaceDE w:val="0"/>
              <w:autoSpaceDN w:val="0"/>
              <w:adjustRightInd w:val="0"/>
              <w:spacing w:after="0" w:line="240" w:lineRule="auto"/>
              <w:ind w:firstLine="0"/>
              <w:jc w:val="center"/>
              <w:rPr>
                <w:sz w:val="20"/>
                <w:szCs w:val="20"/>
              </w:rPr>
            </w:pPr>
            <w:r w:rsidRPr="007C7DE3">
              <w:rPr>
                <w:sz w:val="20"/>
                <w:szCs w:val="20"/>
              </w:rPr>
              <w:t>6,133</w:t>
            </w:r>
          </w:p>
        </w:tc>
        <w:tc>
          <w:tcPr>
            <w:tcW w:w="1990" w:type="dxa"/>
            <w:vAlign w:val="center"/>
          </w:tcPr>
          <w:p w:rsidR="007C7DE3" w:rsidRPr="007C7DE3" w:rsidRDefault="007C7DE3" w:rsidP="007C7DE3">
            <w:pPr>
              <w:autoSpaceDE w:val="0"/>
              <w:autoSpaceDN w:val="0"/>
              <w:adjustRightInd w:val="0"/>
              <w:spacing w:after="0" w:line="240" w:lineRule="auto"/>
              <w:ind w:firstLine="0"/>
              <w:jc w:val="center"/>
              <w:rPr>
                <w:sz w:val="20"/>
                <w:szCs w:val="20"/>
              </w:rPr>
            </w:pPr>
            <w:r w:rsidRPr="007C7DE3">
              <w:rPr>
                <w:sz w:val="20"/>
                <w:szCs w:val="20"/>
              </w:rPr>
              <w:t>6,133</w:t>
            </w:r>
          </w:p>
        </w:tc>
      </w:tr>
      <w:tr w:rsidR="007C7DE3" w:rsidRPr="007C7DE3" w:rsidTr="007C7DE3">
        <w:trPr>
          <w:trHeight w:val="20"/>
        </w:trPr>
        <w:tc>
          <w:tcPr>
            <w:tcW w:w="1803" w:type="dxa"/>
            <w:vAlign w:val="center"/>
          </w:tcPr>
          <w:p w:rsidR="007C7DE3" w:rsidRPr="007C7DE3" w:rsidRDefault="007C7DE3" w:rsidP="007C7DE3">
            <w:pPr>
              <w:autoSpaceDE w:val="0"/>
              <w:autoSpaceDN w:val="0"/>
              <w:adjustRightInd w:val="0"/>
              <w:spacing w:after="0" w:line="240" w:lineRule="auto"/>
              <w:ind w:firstLine="0"/>
              <w:jc w:val="center"/>
              <w:rPr>
                <w:sz w:val="20"/>
                <w:szCs w:val="20"/>
              </w:rPr>
            </w:pPr>
            <w:r w:rsidRPr="007C7DE3">
              <w:rPr>
                <w:sz w:val="20"/>
                <w:szCs w:val="20"/>
              </w:rPr>
              <w:t>ноябрь</w:t>
            </w:r>
          </w:p>
        </w:tc>
        <w:tc>
          <w:tcPr>
            <w:tcW w:w="1671" w:type="dxa"/>
            <w:vAlign w:val="center"/>
          </w:tcPr>
          <w:p w:rsidR="007C7DE3" w:rsidRPr="007C7DE3" w:rsidRDefault="007C7DE3" w:rsidP="007C7DE3">
            <w:pPr>
              <w:autoSpaceDE w:val="0"/>
              <w:autoSpaceDN w:val="0"/>
              <w:adjustRightInd w:val="0"/>
              <w:spacing w:after="0" w:line="240" w:lineRule="auto"/>
              <w:ind w:firstLine="0"/>
              <w:jc w:val="center"/>
              <w:rPr>
                <w:sz w:val="20"/>
                <w:szCs w:val="20"/>
              </w:rPr>
            </w:pPr>
            <w:r w:rsidRPr="007C7DE3">
              <w:rPr>
                <w:sz w:val="20"/>
                <w:szCs w:val="20"/>
              </w:rPr>
              <w:t>-15</w:t>
            </w:r>
          </w:p>
        </w:tc>
        <w:tc>
          <w:tcPr>
            <w:tcW w:w="1139" w:type="dxa"/>
            <w:vAlign w:val="center"/>
          </w:tcPr>
          <w:p w:rsidR="007C7DE3" w:rsidRPr="007C7DE3" w:rsidRDefault="007C7DE3" w:rsidP="007C7DE3">
            <w:pPr>
              <w:autoSpaceDE w:val="0"/>
              <w:autoSpaceDN w:val="0"/>
              <w:adjustRightInd w:val="0"/>
              <w:spacing w:after="0" w:line="240" w:lineRule="auto"/>
              <w:ind w:firstLine="0"/>
              <w:jc w:val="center"/>
              <w:rPr>
                <w:sz w:val="20"/>
                <w:szCs w:val="20"/>
              </w:rPr>
            </w:pPr>
            <w:r w:rsidRPr="007C7DE3">
              <w:rPr>
                <w:sz w:val="20"/>
                <w:szCs w:val="20"/>
              </w:rPr>
              <w:t>57</w:t>
            </w:r>
          </w:p>
        </w:tc>
        <w:tc>
          <w:tcPr>
            <w:tcW w:w="872" w:type="dxa"/>
            <w:vAlign w:val="center"/>
          </w:tcPr>
          <w:p w:rsidR="007C7DE3" w:rsidRPr="007C7DE3" w:rsidRDefault="007C7DE3" w:rsidP="007C7DE3">
            <w:pPr>
              <w:autoSpaceDE w:val="0"/>
              <w:autoSpaceDN w:val="0"/>
              <w:adjustRightInd w:val="0"/>
              <w:spacing w:after="0" w:line="240" w:lineRule="auto"/>
              <w:ind w:firstLine="0"/>
              <w:jc w:val="center"/>
              <w:rPr>
                <w:sz w:val="20"/>
                <w:szCs w:val="20"/>
              </w:rPr>
            </w:pPr>
            <w:r w:rsidRPr="007C7DE3">
              <w:rPr>
                <w:sz w:val="20"/>
                <w:szCs w:val="20"/>
              </w:rPr>
              <w:t>49</w:t>
            </w:r>
          </w:p>
        </w:tc>
        <w:tc>
          <w:tcPr>
            <w:tcW w:w="1959" w:type="dxa"/>
            <w:vAlign w:val="center"/>
          </w:tcPr>
          <w:p w:rsidR="007C7DE3" w:rsidRPr="007C7DE3" w:rsidRDefault="007C7DE3" w:rsidP="007C7DE3">
            <w:pPr>
              <w:autoSpaceDE w:val="0"/>
              <w:autoSpaceDN w:val="0"/>
              <w:adjustRightInd w:val="0"/>
              <w:spacing w:after="0" w:line="240" w:lineRule="auto"/>
              <w:ind w:firstLine="0"/>
              <w:jc w:val="center"/>
              <w:rPr>
                <w:sz w:val="20"/>
                <w:szCs w:val="20"/>
              </w:rPr>
            </w:pPr>
            <w:r w:rsidRPr="007C7DE3">
              <w:rPr>
                <w:sz w:val="20"/>
                <w:szCs w:val="20"/>
              </w:rPr>
              <w:t>10,458</w:t>
            </w:r>
          </w:p>
        </w:tc>
        <w:tc>
          <w:tcPr>
            <w:tcW w:w="1990" w:type="dxa"/>
            <w:vAlign w:val="center"/>
          </w:tcPr>
          <w:p w:rsidR="007C7DE3" w:rsidRPr="007C7DE3" w:rsidRDefault="007C7DE3" w:rsidP="007C7DE3">
            <w:pPr>
              <w:autoSpaceDE w:val="0"/>
              <w:autoSpaceDN w:val="0"/>
              <w:adjustRightInd w:val="0"/>
              <w:spacing w:after="0" w:line="240" w:lineRule="auto"/>
              <w:ind w:firstLine="0"/>
              <w:jc w:val="center"/>
              <w:rPr>
                <w:sz w:val="20"/>
                <w:szCs w:val="20"/>
              </w:rPr>
            </w:pPr>
            <w:r w:rsidRPr="007C7DE3">
              <w:rPr>
                <w:sz w:val="20"/>
                <w:szCs w:val="20"/>
              </w:rPr>
              <w:t>10,458</w:t>
            </w:r>
          </w:p>
        </w:tc>
      </w:tr>
      <w:tr w:rsidR="007C7DE3" w:rsidRPr="007C7DE3" w:rsidTr="007C7DE3">
        <w:trPr>
          <w:trHeight w:val="20"/>
        </w:trPr>
        <w:tc>
          <w:tcPr>
            <w:tcW w:w="1803" w:type="dxa"/>
            <w:vAlign w:val="center"/>
          </w:tcPr>
          <w:p w:rsidR="007C7DE3" w:rsidRPr="007C7DE3" w:rsidRDefault="007C7DE3" w:rsidP="007C7DE3">
            <w:pPr>
              <w:autoSpaceDE w:val="0"/>
              <w:autoSpaceDN w:val="0"/>
              <w:adjustRightInd w:val="0"/>
              <w:spacing w:after="0" w:line="240" w:lineRule="auto"/>
              <w:ind w:firstLine="0"/>
              <w:jc w:val="center"/>
              <w:rPr>
                <w:sz w:val="20"/>
                <w:szCs w:val="20"/>
              </w:rPr>
            </w:pPr>
            <w:r w:rsidRPr="007C7DE3">
              <w:rPr>
                <w:sz w:val="20"/>
                <w:szCs w:val="20"/>
              </w:rPr>
              <w:t>декабрь</w:t>
            </w:r>
          </w:p>
        </w:tc>
        <w:tc>
          <w:tcPr>
            <w:tcW w:w="1671" w:type="dxa"/>
            <w:vAlign w:val="center"/>
          </w:tcPr>
          <w:p w:rsidR="007C7DE3" w:rsidRPr="007C7DE3" w:rsidRDefault="007C7DE3" w:rsidP="007C7DE3">
            <w:pPr>
              <w:autoSpaceDE w:val="0"/>
              <w:autoSpaceDN w:val="0"/>
              <w:adjustRightInd w:val="0"/>
              <w:spacing w:after="0" w:line="240" w:lineRule="auto"/>
              <w:ind w:firstLine="0"/>
              <w:jc w:val="center"/>
              <w:rPr>
                <w:sz w:val="20"/>
                <w:szCs w:val="20"/>
              </w:rPr>
            </w:pPr>
            <w:r w:rsidRPr="007C7DE3">
              <w:rPr>
                <w:sz w:val="20"/>
                <w:szCs w:val="20"/>
              </w:rPr>
              <w:t>-25</w:t>
            </w:r>
          </w:p>
        </w:tc>
        <w:tc>
          <w:tcPr>
            <w:tcW w:w="1139" w:type="dxa"/>
            <w:vAlign w:val="center"/>
          </w:tcPr>
          <w:p w:rsidR="007C7DE3" w:rsidRPr="007C7DE3" w:rsidRDefault="007C7DE3" w:rsidP="007C7DE3">
            <w:pPr>
              <w:autoSpaceDE w:val="0"/>
              <w:autoSpaceDN w:val="0"/>
              <w:adjustRightInd w:val="0"/>
              <w:spacing w:after="0" w:line="240" w:lineRule="auto"/>
              <w:ind w:firstLine="0"/>
              <w:jc w:val="center"/>
              <w:rPr>
                <w:sz w:val="20"/>
                <w:szCs w:val="20"/>
              </w:rPr>
            </w:pPr>
            <w:r w:rsidRPr="007C7DE3">
              <w:rPr>
                <w:sz w:val="20"/>
                <w:szCs w:val="20"/>
              </w:rPr>
              <w:t>62</w:t>
            </w:r>
          </w:p>
        </w:tc>
        <w:tc>
          <w:tcPr>
            <w:tcW w:w="872" w:type="dxa"/>
            <w:vAlign w:val="center"/>
          </w:tcPr>
          <w:p w:rsidR="007C7DE3" w:rsidRPr="007C7DE3" w:rsidRDefault="007C7DE3" w:rsidP="007C7DE3">
            <w:pPr>
              <w:autoSpaceDE w:val="0"/>
              <w:autoSpaceDN w:val="0"/>
              <w:adjustRightInd w:val="0"/>
              <w:spacing w:after="0" w:line="240" w:lineRule="auto"/>
              <w:ind w:firstLine="0"/>
              <w:jc w:val="center"/>
              <w:rPr>
                <w:sz w:val="20"/>
                <w:szCs w:val="20"/>
              </w:rPr>
            </w:pPr>
            <w:r w:rsidRPr="007C7DE3">
              <w:rPr>
                <w:sz w:val="20"/>
                <w:szCs w:val="20"/>
              </w:rPr>
              <w:t>53</w:t>
            </w:r>
          </w:p>
        </w:tc>
        <w:tc>
          <w:tcPr>
            <w:tcW w:w="1959" w:type="dxa"/>
            <w:vAlign w:val="center"/>
          </w:tcPr>
          <w:p w:rsidR="007C7DE3" w:rsidRPr="007C7DE3" w:rsidRDefault="007C7DE3" w:rsidP="007C7DE3">
            <w:pPr>
              <w:autoSpaceDE w:val="0"/>
              <w:autoSpaceDN w:val="0"/>
              <w:adjustRightInd w:val="0"/>
              <w:spacing w:after="0" w:line="240" w:lineRule="auto"/>
              <w:ind w:firstLine="0"/>
              <w:jc w:val="center"/>
              <w:rPr>
                <w:sz w:val="20"/>
                <w:szCs w:val="20"/>
              </w:rPr>
            </w:pPr>
            <w:r w:rsidRPr="007C7DE3">
              <w:rPr>
                <w:sz w:val="20"/>
                <w:szCs w:val="20"/>
              </w:rPr>
              <w:t>14,315</w:t>
            </w:r>
          </w:p>
        </w:tc>
        <w:tc>
          <w:tcPr>
            <w:tcW w:w="1990" w:type="dxa"/>
            <w:vAlign w:val="center"/>
          </w:tcPr>
          <w:p w:rsidR="007C7DE3" w:rsidRPr="007C7DE3" w:rsidRDefault="007C7DE3" w:rsidP="007C7DE3">
            <w:pPr>
              <w:autoSpaceDE w:val="0"/>
              <w:autoSpaceDN w:val="0"/>
              <w:adjustRightInd w:val="0"/>
              <w:spacing w:after="0" w:line="240" w:lineRule="auto"/>
              <w:ind w:firstLine="0"/>
              <w:jc w:val="center"/>
              <w:rPr>
                <w:sz w:val="20"/>
                <w:szCs w:val="20"/>
              </w:rPr>
            </w:pPr>
            <w:r w:rsidRPr="007C7DE3">
              <w:rPr>
                <w:sz w:val="20"/>
                <w:szCs w:val="20"/>
              </w:rPr>
              <w:t>14,315</w:t>
            </w:r>
          </w:p>
        </w:tc>
      </w:tr>
      <w:tr w:rsidR="007C7DE3" w:rsidRPr="007C7DE3" w:rsidTr="007C7DE3">
        <w:trPr>
          <w:trHeight w:val="20"/>
        </w:trPr>
        <w:tc>
          <w:tcPr>
            <w:tcW w:w="1803" w:type="dxa"/>
            <w:vAlign w:val="center"/>
          </w:tcPr>
          <w:p w:rsidR="007C7DE3" w:rsidRPr="007C7DE3" w:rsidRDefault="007C7DE3" w:rsidP="007C7DE3">
            <w:pPr>
              <w:autoSpaceDE w:val="0"/>
              <w:autoSpaceDN w:val="0"/>
              <w:adjustRightInd w:val="0"/>
              <w:spacing w:after="0" w:line="240" w:lineRule="auto"/>
              <w:ind w:firstLine="0"/>
              <w:jc w:val="center"/>
              <w:rPr>
                <w:sz w:val="20"/>
                <w:szCs w:val="20"/>
              </w:rPr>
            </w:pPr>
            <w:r w:rsidRPr="007C7DE3">
              <w:rPr>
                <w:sz w:val="20"/>
                <w:szCs w:val="20"/>
              </w:rPr>
              <w:t>Ср.от-ный период</w:t>
            </w:r>
          </w:p>
        </w:tc>
        <w:tc>
          <w:tcPr>
            <w:tcW w:w="1671" w:type="dxa"/>
            <w:vAlign w:val="center"/>
          </w:tcPr>
          <w:p w:rsidR="007C7DE3" w:rsidRPr="007C7DE3" w:rsidRDefault="007C7DE3" w:rsidP="007C7DE3">
            <w:pPr>
              <w:autoSpaceDE w:val="0"/>
              <w:autoSpaceDN w:val="0"/>
              <w:adjustRightInd w:val="0"/>
              <w:spacing w:after="0" w:line="240" w:lineRule="auto"/>
              <w:ind w:firstLine="0"/>
              <w:jc w:val="center"/>
              <w:rPr>
                <w:sz w:val="20"/>
                <w:szCs w:val="20"/>
              </w:rPr>
            </w:pPr>
          </w:p>
        </w:tc>
        <w:tc>
          <w:tcPr>
            <w:tcW w:w="1139" w:type="dxa"/>
            <w:vAlign w:val="center"/>
          </w:tcPr>
          <w:p w:rsidR="007C7DE3" w:rsidRPr="007C7DE3" w:rsidRDefault="007C7DE3" w:rsidP="007C7DE3">
            <w:pPr>
              <w:autoSpaceDE w:val="0"/>
              <w:autoSpaceDN w:val="0"/>
              <w:adjustRightInd w:val="0"/>
              <w:spacing w:after="0" w:line="240" w:lineRule="auto"/>
              <w:ind w:firstLine="0"/>
              <w:jc w:val="center"/>
              <w:rPr>
                <w:sz w:val="20"/>
                <w:szCs w:val="20"/>
              </w:rPr>
            </w:pPr>
          </w:p>
        </w:tc>
        <w:tc>
          <w:tcPr>
            <w:tcW w:w="872" w:type="dxa"/>
            <w:vAlign w:val="center"/>
          </w:tcPr>
          <w:p w:rsidR="007C7DE3" w:rsidRPr="007C7DE3" w:rsidRDefault="007C7DE3" w:rsidP="007C7DE3">
            <w:pPr>
              <w:autoSpaceDE w:val="0"/>
              <w:autoSpaceDN w:val="0"/>
              <w:adjustRightInd w:val="0"/>
              <w:spacing w:after="0" w:line="240" w:lineRule="auto"/>
              <w:ind w:firstLine="0"/>
              <w:jc w:val="center"/>
              <w:rPr>
                <w:sz w:val="20"/>
                <w:szCs w:val="20"/>
              </w:rPr>
            </w:pPr>
          </w:p>
        </w:tc>
        <w:tc>
          <w:tcPr>
            <w:tcW w:w="1959" w:type="dxa"/>
            <w:vAlign w:val="center"/>
          </w:tcPr>
          <w:p w:rsidR="007C7DE3" w:rsidRPr="007C7DE3" w:rsidRDefault="007C7DE3" w:rsidP="007C7DE3">
            <w:pPr>
              <w:autoSpaceDE w:val="0"/>
              <w:autoSpaceDN w:val="0"/>
              <w:adjustRightInd w:val="0"/>
              <w:spacing w:after="0" w:line="240" w:lineRule="auto"/>
              <w:ind w:firstLine="0"/>
              <w:jc w:val="center"/>
              <w:rPr>
                <w:sz w:val="20"/>
                <w:szCs w:val="20"/>
              </w:rPr>
            </w:pPr>
            <w:r w:rsidRPr="007C7DE3">
              <w:rPr>
                <w:sz w:val="20"/>
                <w:szCs w:val="20"/>
              </w:rPr>
              <w:t>92,508</w:t>
            </w:r>
          </w:p>
        </w:tc>
        <w:tc>
          <w:tcPr>
            <w:tcW w:w="1990" w:type="dxa"/>
            <w:vAlign w:val="center"/>
          </w:tcPr>
          <w:p w:rsidR="007C7DE3" w:rsidRPr="007C7DE3" w:rsidRDefault="007C7DE3" w:rsidP="007C7DE3">
            <w:pPr>
              <w:autoSpaceDE w:val="0"/>
              <w:autoSpaceDN w:val="0"/>
              <w:adjustRightInd w:val="0"/>
              <w:spacing w:after="0" w:line="240" w:lineRule="auto"/>
              <w:ind w:firstLine="0"/>
              <w:jc w:val="center"/>
              <w:rPr>
                <w:sz w:val="20"/>
                <w:szCs w:val="20"/>
              </w:rPr>
            </w:pPr>
            <w:r w:rsidRPr="007C7DE3">
              <w:rPr>
                <w:sz w:val="20"/>
                <w:szCs w:val="20"/>
              </w:rPr>
              <w:t>92,508</w:t>
            </w:r>
          </w:p>
        </w:tc>
      </w:tr>
    </w:tbl>
    <w:p w:rsidR="00CB4BE5" w:rsidRPr="00E81C71" w:rsidRDefault="00CB4BE5" w:rsidP="0005417F">
      <w:pPr>
        <w:pStyle w:val="5"/>
        <w:rPr>
          <w:rFonts w:eastAsia="TimesNewRomanPS-BoldMT"/>
        </w:rPr>
      </w:pPr>
      <w:bookmarkStart w:id="46" w:name="_Toc15387056"/>
      <w:r>
        <w:rPr>
          <w:rFonts w:eastAsia="TimesNewRomanPS-BoldMT"/>
        </w:rPr>
        <w:t>п</w:t>
      </w:r>
      <w:r w:rsidRPr="00E81C71">
        <w:rPr>
          <w:rFonts w:eastAsia="TimesNewRomanPS-BoldMT"/>
        </w:rPr>
        <w:t xml:space="preserve">) </w:t>
      </w:r>
      <w:r w:rsidR="00352C8D" w:rsidRPr="00BE3803">
        <w:t>предписания надзорных органов по запрещению дальнейшей эксплуатации участков тепловой сети и результаты их исполнения</w:t>
      </w:r>
      <w:bookmarkEnd w:id="46"/>
    </w:p>
    <w:p w:rsidR="00242C34" w:rsidRPr="00B021A6" w:rsidRDefault="00B021A6" w:rsidP="00B021A6">
      <w:pPr>
        <w:spacing w:after="0"/>
      </w:pPr>
      <w:r w:rsidRPr="00B021A6">
        <w:t>В настоящее время предписания надзорных органов по запрещению дальнейшей эксплуатации тепловых сетей отсутствуют</w:t>
      </w:r>
      <w:r w:rsidR="007E5873" w:rsidRPr="00B021A6">
        <w:t>.</w:t>
      </w:r>
      <w:r w:rsidR="00086062" w:rsidRPr="00B021A6">
        <w:t xml:space="preserve"> </w:t>
      </w:r>
    </w:p>
    <w:p w:rsidR="00CB4BE5" w:rsidRPr="00E81C71" w:rsidRDefault="00CB4BE5" w:rsidP="0005417F">
      <w:pPr>
        <w:pStyle w:val="5"/>
        <w:rPr>
          <w:rFonts w:eastAsia="TimesNewRomanPS-BoldMT"/>
        </w:rPr>
      </w:pPr>
      <w:bookmarkStart w:id="47" w:name="_Toc15387057"/>
      <w:r>
        <w:rPr>
          <w:rFonts w:eastAsia="TimesNewRomanPS-BoldMT"/>
        </w:rPr>
        <w:t>р</w:t>
      </w:r>
      <w:r w:rsidRPr="00E81C71">
        <w:rPr>
          <w:rFonts w:eastAsia="TimesNewRomanPS-BoldMT"/>
        </w:rPr>
        <w:t xml:space="preserve">) </w:t>
      </w:r>
      <w:r w:rsidRPr="00CB4BE5">
        <w:t xml:space="preserve">описание </w:t>
      </w:r>
      <w:r w:rsidR="00352C8D" w:rsidRPr="00BE3803">
        <w:t>наиболее распространенных типов присоединений теплопотребляющих установок потребителей к тепловым сетям, определяющих выбор и обоснование графика регулирования отпуска тепловой энергии потребителям</w:t>
      </w:r>
      <w:bookmarkEnd w:id="47"/>
    </w:p>
    <w:p w:rsidR="00D6585E" w:rsidRDefault="007E5873" w:rsidP="00A901EE">
      <w:pPr>
        <w:spacing w:after="0"/>
      </w:pPr>
      <w:r w:rsidRPr="007E5873">
        <w:t>Потребители представляют собой строения жилого, социально-культурного, административного и производственного назначения, и подключены непосредственно к тепловой сети.</w:t>
      </w:r>
      <w:r w:rsidR="00165C83">
        <w:t xml:space="preserve"> </w:t>
      </w:r>
    </w:p>
    <w:p w:rsidR="00B021A6" w:rsidRPr="00E62F2A" w:rsidRDefault="00B021A6" w:rsidP="00B021A6">
      <w:pPr>
        <w:jc w:val="right"/>
        <w:rPr>
          <w:color w:val="000000"/>
        </w:rPr>
      </w:pPr>
      <w:r w:rsidRPr="00E62F2A">
        <w:rPr>
          <w:color w:val="000000"/>
        </w:rPr>
        <w:t>Таблица 1.</w:t>
      </w:r>
      <w:r w:rsidR="00A901EE">
        <w:rPr>
          <w:color w:val="000000"/>
        </w:rPr>
        <w:t>1</w:t>
      </w:r>
      <w:r w:rsidR="001C13B2">
        <w:rPr>
          <w:color w:val="000000"/>
        </w:rPr>
        <w:t>8</w:t>
      </w:r>
    </w:p>
    <w:tbl>
      <w:tblPr>
        <w:tblStyle w:val="af2"/>
        <w:tblW w:w="4945" w:type="pct"/>
        <w:tblLook w:val="04A0"/>
      </w:tblPr>
      <w:tblGrid>
        <w:gridCol w:w="2573"/>
        <w:gridCol w:w="6892"/>
      </w:tblGrid>
      <w:tr w:rsidR="00B021A6" w:rsidRPr="00B021A6" w:rsidTr="00F24E40">
        <w:tc>
          <w:tcPr>
            <w:tcW w:w="1359" w:type="pct"/>
            <w:vMerge w:val="restart"/>
            <w:vAlign w:val="center"/>
          </w:tcPr>
          <w:p w:rsidR="00B021A6" w:rsidRPr="00B021A6" w:rsidRDefault="00B021A6" w:rsidP="00F24E40">
            <w:pPr>
              <w:pStyle w:val="affff5"/>
              <w:rPr>
                <w:b/>
              </w:rPr>
            </w:pPr>
            <w:r w:rsidRPr="00B021A6">
              <w:rPr>
                <w:b/>
              </w:rPr>
              <w:t>Наименование котельной</w:t>
            </w:r>
          </w:p>
        </w:tc>
        <w:tc>
          <w:tcPr>
            <w:tcW w:w="3641" w:type="pct"/>
            <w:vAlign w:val="center"/>
          </w:tcPr>
          <w:p w:rsidR="00B021A6" w:rsidRPr="00B021A6" w:rsidRDefault="00B021A6" w:rsidP="00F24E40">
            <w:pPr>
              <w:pStyle w:val="affff5"/>
              <w:rPr>
                <w:b/>
              </w:rPr>
            </w:pPr>
            <w:r w:rsidRPr="00B021A6">
              <w:rPr>
                <w:b/>
              </w:rPr>
              <w:t>Показатель</w:t>
            </w:r>
          </w:p>
        </w:tc>
      </w:tr>
      <w:tr w:rsidR="00B021A6" w:rsidRPr="00B021A6" w:rsidTr="00F24E40">
        <w:tc>
          <w:tcPr>
            <w:tcW w:w="1359" w:type="pct"/>
            <w:vMerge/>
            <w:vAlign w:val="center"/>
          </w:tcPr>
          <w:p w:rsidR="00B021A6" w:rsidRPr="00B021A6" w:rsidRDefault="00B021A6" w:rsidP="00F24E40">
            <w:pPr>
              <w:pStyle w:val="affff5"/>
              <w:rPr>
                <w:b/>
              </w:rPr>
            </w:pPr>
          </w:p>
        </w:tc>
        <w:tc>
          <w:tcPr>
            <w:tcW w:w="3641" w:type="pct"/>
            <w:vAlign w:val="center"/>
          </w:tcPr>
          <w:p w:rsidR="00B021A6" w:rsidRPr="00B021A6" w:rsidRDefault="00B021A6" w:rsidP="00F24E40">
            <w:pPr>
              <w:pStyle w:val="affff5"/>
              <w:rPr>
                <w:b/>
              </w:rPr>
            </w:pPr>
            <w:r w:rsidRPr="00B021A6">
              <w:rPr>
                <w:b/>
              </w:rPr>
              <w:t>Описание типов присоединений теплопотребляющих установок потребителей к тепловым сетям с выделением наиболее распространенных, определяющих выбор и обоснование графика регулирования отпуска тепловой энергии потребителям</w:t>
            </w:r>
          </w:p>
        </w:tc>
      </w:tr>
      <w:tr w:rsidR="007C7DE3" w:rsidRPr="00B021A6" w:rsidTr="00980041">
        <w:trPr>
          <w:trHeight w:val="763"/>
        </w:trPr>
        <w:tc>
          <w:tcPr>
            <w:tcW w:w="1359" w:type="pct"/>
            <w:vAlign w:val="center"/>
          </w:tcPr>
          <w:p w:rsidR="007C7DE3" w:rsidRPr="00B021A6" w:rsidRDefault="007C7DE3" w:rsidP="00980041">
            <w:pPr>
              <w:pStyle w:val="affff5"/>
            </w:pPr>
            <w:r>
              <w:t>Котельная №1</w:t>
            </w:r>
          </w:p>
        </w:tc>
        <w:tc>
          <w:tcPr>
            <w:tcW w:w="3641" w:type="pct"/>
            <w:vAlign w:val="center"/>
          </w:tcPr>
          <w:p w:rsidR="007C7DE3" w:rsidRPr="00B021A6" w:rsidRDefault="007C7DE3" w:rsidP="00980041">
            <w:pPr>
              <w:pStyle w:val="affff5"/>
            </w:pPr>
            <w:r w:rsidRPr="00B021A6">
              <w:t xml:space="preserve">Типов присоединений нет. </w:t>
            </w:r>
            <w:r w:rsidRPr="00B021A6">
              <w:rPr>
                <w:lang w:eastAsia="ru-RU"/>
              </w:rPr>
              <w:t>Отпуск тепла на нужды отопления осуществляется от котельных качественным спос</w:t>
            </w:r>
            <w:r>
              <w:rPr>
                <w:lang w:eastAsia="ru-RU"/>
              </w:rPr>
              <w:t>обом по температурному графику,</w:t>
            </w:r>
            <w:r>
              <w:t xml:space="preserve"> </w:t>
            </w:r>
            <w:r w:rsidRPr="007C7DE3">
              <w:rPr>
                <w:lang w:eastAsia="ru-RU"/>
              </w:rPr>
              <w:t>по закрытой схеме</w:t>
            </w:r>
          </w:p>
        </w:tc>
      </w:tr>
      <w:tr w:rsidR="007C7DE3" w:rsidRPr="00B021A6" w:rsidTr="00980041">
        <w:trPr>
          <w:trHeight w:val="763"/>
        </w:trPr>
        <w:tc>
          <w:tcPr>
            <w:tcW w:w="1359" w:type="pct"/>
            <w:vAlign w:val="center"/>
          </w:tcPr>
          <w:p w:rsidR="007C7DE3" w:rsidRPr="00B021A6" w:rsidRDefault="007C7DE3" w:rsidP="00980041">
            <w:pPr>
              <w:pStyle w:val="affff5"/>
            </w:pPr>
            <w:r>
              <w:t>Котельная №2</w:t>
            </w:r>
          </w:p>
        </w:tc>
        <w:tc>
          <w:tcPr>
            <w:tcW w:w="3641" w:type="pct"/>
            <w:vAlign w:val="center"/>
          </w:tcPr>
          <w:p w:rsidR="007C7DE3" w:rsidRPr="00B021A6" w:rsidRDefault="007C7DE3" w:rsidP="00980041">
            <w:pPr>
              <w:pStyle w:val="affff5"/>
            </w:pPr>
            <w:r w:rsidRPr="00B021A6">
              <w:t xml:space="preserve">Типов присоединений нет. </w:t>
            </w:r>
            <w:r w:rsidRPr="00B021A6">
              <w:rPr>
                <w:lang w:eastAsia="ru-RU"/>
              </w:rPr>
              <w:t>Отпуск тепла на нужды отопления осуществляется от котельных качественным спос</w:t>
            </w:r>
            <w:r>
              <w:rPr>
                <w:lang w:eastAsia="ru-RU"/>
              </w:rPr>
              <w:t>обом по температурному графику,</w:t>
            </w:r>
            <w:r>
              <w:t xml:space="preserve"> </w:t>
            </w:r>
            <w:r w:rsidRPr="007C7DE3">
              <w:rPr>
                <w:lang w:eastAsia="ru-RU"/>
              </w:rPr>
              <w:t>по закрытой схеме</w:t>
            </w:r>
          </w:p>
        </w:tc>
      </w:tr>
      <w:tr w:rsidR="00D6585E" w:rsidRPr="00B021A6" w:rsidTr="00D6585E">
        <w:trPr>
          <w:trHeight w:val="763"/>
        </w:trPr>
        <w:tc>
          <w:tcPr>
            <w:tcW w:w="1359" w:type="pct"/>
            <w:vAlign w:val="center"/>
          </w:tcPr>
          <w:p w:rsidR="00D6585E" w:rsidRPr="00B021A6" w:rsidRDefault="007C7DE3" w:rsidP="00F24E40">
            <w:pPr>
              <w:pStyle w:val="affff5"/>
            </w:pPr>
            <w:r>
              <w:t>Котельная №3</w:t>
            </w:r>
          </w:p>
        </w:tc>
        <w:tc>
          <w:tcPr>
            <w:tcW w:w="3641" w:type="pct"/>
            <w:vAlign w:val="center"/>
          </w:tcPr>
          <w:p w:rsidR="00D6585E" w:rsidRPr="00B021A6" w:rsidRDefault="00D6585E" w:rsidP="00D6585E">
            <w:pPr>
              <w:pStyle w:val="affff5"/>
            </w:pPr>
            <w:r w:rsidRPr="00B021A6">
              <w:t xml:space="preserve">Типов присоединений нет. </w:t>
            </w:r>
            <w:r w:rsidRPr="00B021A6">
              <w:rPr>
                <w:lang w:eastAsia="ru-RU"/>
              </w:rPr>
              <w:t>Отпуск тепла на нужды отопления осуществляется от котельных качественным спос</w:t>
            </w:r>
            <w:r>
              <w:rPr>
                <w:lang w:eastAsia="ru-RU"/>
              </w:rPr>
              <w:t>обом по температурному графику</w:t>
            </w:r>
            <w:r w:rsidR="007C7DE3">
              <w:rPr>
                <w:lang w:eastAsia="ru-RU"/>
              </w:rPr>
              <w:t>,</w:t>
            </w:r>
            <w:r w:rsidR="007C7DE3">
              <w:t xml:space="preserve"> </w:t>
            </w:r>
            <w:r w:rsidR="007C7DE3" w:rsidRPr="007C7DE3">
              <w:rPr>
                <w:lang w:eastAsia="ru-RU"/>
              </w:rPr>
              <w:t>по закрытой схеме</w:t>
            </w:r>
          </w:p>
        </w:tc>
      </w:tr>
    </w:tbl>
    <w:p w:rsidR="00CB4BE5" w:rsidRPr="00E81C71" w:rsidRDefault="00CB4BE5" w:rsidP="0005417F">
      <w:pPr>
        <w:pStyle w:val="5"/>
        <w:rPr>
          <w:rFonts w:eastAsia="TimesNewRomanPS-BoldMT"/>
        </w:rPr>
      </w:pPr>
      <w:bookmarkStart w:id="48" w:name="_Toc15387058"/>
      <w:bookmarkStart w:id="49" w:name="bookmark21"/>
      <w:r w:rsidRPr="00DD2AB5">
        <w:rPr>
          <w:rFonts w:eastAsia="TimesNewRomanPS-BoldMT"/>
        </w:rPr>
        <w:lastRenderedPageBreak/>
        <w:t xml:space="preserve">с) </w:t>
      </w:r>
      <w:r w:rsidRPr="00DD2AB5">
        <w:t xml:space="preserve">сведения </w:t>
      </w:r>
      <w:r w:rsidR="00352C8D" w:rsidRPr="00DD2AB5">
        <w:t>о наличии коммерческого приборного учета тепловой энергии, отпущенной из тепловых сетей потребителям, и анализ планов по установке приборов учета тепловой энергии и теплоносителя</w:t>
      </w:r>
      <w:bookmarkEnd w:id="48"/>
    </w:p>
    <w:bookmarkEnd w:id="49"/>
    <w:p w:rsidR="00E47F43" w:rsidRDefault="00165C83" w:rsidP="001C13B2">
      <w:pPr>
        <w:rPr>
          <w:rFonts w:eastAsia="Times New Roman"/>
          <w:szCs w:val="24"/>
          <w:lang w:eastAsia="ru-RU"/>
        </w:rPr>
      </w:pPr>
      <w:r>
        <w:t>Информация по коммерческим приборам учёта предоставлена</w:t>
      </w:r>
      <w:r w:rsidR="00DD2AB5">
        <w:t xml:space="preserve"> в таблице 1.</w:t>
      </w:r>
      <w:r w:rsidR="001C13B2">
        <w:t>19</w:t>
      </w:r>
      <w:r>
        <w:t xml:space="preserve">. </w:t>
      </w:r>
    </w:p>
    <w:p w:rsidR="003E1650" w:rsidRPr="00E62F2A" w:rsidRDefault="003E1650" w:rsidP="003E1650">
      <w:pPr>
        <w:pStyle w:val="S"/>
        <w:jc w:val="right"/>
      </w:pPr>
      <w:r w:rsidRPr="00E62F2A">
        <w:t>Таблица 1.</w:t>
      </w:r>
      <w:r w:rsidR="001C13B2">
        <w:t>19</w:t>
      </w:r>
    </w:p>
    <w:tbl>
      <w:tblPr>
        <w:tblW w:w="102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98"/>
        <w:gridCol w:w="2475"/>
        <w:gridCol w:w="2377"/>
        <w:gridCol w:w="2466"/>
      </w:tblGrid>
      <w:tr w:rsidR="007C7DE3" w:rsidRPr="007C7DE3" w:rsidTr="00980041">
        <w:trPr>
          <w:tblHeader/>
          <w:jc w:val="center"/>
        </w:trPr>
        <w:tc>
          <w:tcPr>
            <w:tcW w:w="2898" w:type="dxa"/>
            <w:shd w:val="clear" w:color="auto" w:fill="auto"/>
            <w:tcMar>
              <w:left w:w="28" w:type="dxa"/>
              <w:right w:w="28" w:type="dxa"/>
            </w:tcMar>
            <w:vAlign w:val="center"/>
          </w:tcPr>
          <w:p w:rsidR="007C7DE3" w:rsidRPr="007C7DE3" w:rsidRDefault="007C7DE3" w:rsidP="007C7DE3">
            <w:pPr>
              <w:spacing w:after="0" w:line="240" w:lineRule="auto"/>
              <w:ind w:firstLine="0"/>
              <w:jc w:val="center"/>
              <w:rPr>
                <w:b/>
                <w:sz w:val="20"/>
                <w:szCs w:val="20"/>
              </w:rPr>
            </w:pPr>
            <w:r w:rsidRPr="007C7DE3">
              <w:rPr>
                <w:b/>
                <w:sz w:val="20"/>
                <w:szCs w:val="20"/>
              </w:rPr>
              <w:t>Объект (потребитель), адрес</w:t>
            </w:r>
          </w:p>
        </w:tc>
        <w:tc>
          <w:tcPr>
            <w:tcW w:w="2475" w:type="dxa"/>
            <w:shd w:val="clear" w:color="auto" w:fill="auto"/>
            <w:tcMar>
              <w:left w:w="28" w:type="dxa"/>
              <w:right w:w="28" w:type="dxa"/>
            </w:tcMar>
            <w:vAlign w:val="center"/>
          </w:tcPr>
          <w:p w:rsidR="007C7DE3" w:rsidRPr="007C7DE3" w:rsidRDefault="007C7DE3" w:rsidP="007C7DE3">
            <w:pPr>
              <w:spacing w:after="0" w:line="240" w:lineRule="auto"/>
              <w:ind w:firstLine="0"/>
              <w:jc w:val="center"/>
              <w:rPr>
                <w:b/>
                <w:sz w:val="20"/>
                <w:szCs w:val="20"/>
              </w:rPr>
            </w:pPr>
            <w:r w:rsidRPr="007C7DE3">
              <w:rPr>
                <w:b/>
                <w:sz w:val="20"/>
                <w:szCs w:val="20"/>
              </w:rPr>
              <w:t>Наименование котельной, к которой подключен объект</w:t>
            </w:r>
          </w:p>
        </w:tc>
        <w:tc>
          <w:tcPr>
            <w:tcW w:w="2377" w:type="dxa"/>
            <w:shd w:val="clear" w:color="auto" w:fill="auto"/>
            <w:tcMar>
              <w:left w:w="28" w:type="dxa"/>
              <w:right w:w="28" w:type="dxa"/>
            </w:tcMar>
            <w:vAlign w:val="center"/>
          </w:tcPr>
          <w:p w:rsidR="007C7DE3" w:rsidRPr="007C7DE3" w:rsidRDefault="007C7DE3" w:rsidP="007C7DE3">
            <w:pPr>
              <w:spacing w:after="0" w:line="240" w:lineRule="auto"/>
              <w:ind w:firstLine="0"/>
              <w:jc w:val="center"/>
              <w:rPr>
                <w:b/>
                <w:sz w:val="20"/>
                <w:szCs w:val="20"/>
              </w:rPr>
            </w:pPr>
            <w:r w:rsidRPr="007C7DE3">
              <w:rPr>
                <w:b/>
                <w:sz w:val="20"/>
                <w:szCs w:val="20"/>
              </w:rPr>
              <w:t>Марка прибора тепловой энергии</w:t>
            </w:r>
          </w:p>
        </w:tc>
        <w:tc>
          <w:tcPr>
            <w:tcW w:w="2466" w:type="dxa"/>
            <w:shd w:val="clear" w:color="auto" w:fill="auto"/>
            <w:tcMar>
              <w:left w:w="28" w:type="dxa"/>
              <w:right w:w="28" w:type="dxa"/>
            </w:tcMar>
            <w:vAlign w:val="center"/>
          </w:tcPr>
          <w:p w:rsidR="007C7DE3" w:rsidRPr="007C7DE3" w:rsidRDefault="007C7DE3" w:rsidP="007C7DE3">
            <w:pPr>
              <w:spacing w:after="0" w:line="240" w:lineRule="auto"/>
              <w:ind w:firstLine="0"/>
              <w:jc w:val="center"/>
              <w:rPr>
                <w:b/>
                <w:sz w:val="20"/>
                <w:szCs w:val="20"/>
              </w:rPr>
            </w:pPr>
            <w:r w:rsidRPr="007C7DE3">
              <w:rPr>
                <w:b/>
                <w:sz w:val="20"/>
                <w:szCs w:val="20"/>
              </w:rPr>
              <w:t>Год ввода в эксплуатацию</w:t>
            </w:r>
          </w:p>
        </w:tc>
      </w:tr>
      <w:tr w:rsidR="007C7DE3" w:rsidRPr="007C7DE3" w:rsidTr="00980041">
        <w:trPr>
          <w:jc w:val="center"/>
        </w:trPr>
        <w:tc>
          <w:tcPr>
            <w:tcW w:w="2898" w:type="dxa"/>
            <w:shd w:val="clear" w:color="auto" w:fill="auto"/>
            <w:tcMar>
              <w:left w:w="28" w:type="dxa"/>
              <w:right w:w="28" w:type="dxa"/>
            </w:tcMar>
            <w:vAlign w:val="center"/>
          </w:tcPr>
          <w:p w:rsidR="007C7DE3" w:rsidRPr="007C7DE3" w:rsidRDefault="007C7DE3" w:rsidP="007C7DE3">
            <w:pPr>
              <w:pStyle w:val="Default"/>
              <w:jc w:val="both"/>
              <w:rPr>
                <w:sz w:val="20"/>
                <w:szCs w:val="20"/>
              </w:rPr>
            </w:pPr>
            <w:r w:rsidRPr="007C7DE3">
              <w:rPr>
                <w:sz w:val="20"/>
                <w:szCs w:val="20"/>
              </w:rPr>
              <w:t xml:space="preserve"> Жилой дом, </w:t>
            </w:r>
          </w:p>
          <w:p w:rsidR="007C7DE3" w:rsidRPr="007C7DE3" w:rsidRDefault="007C7DE3" w:rsidP="007C7DE3">
            <w:pPr>
              <w:pStyle w:val="Default"/>
              <w:jc w:val="both"/>
              <w:rPr>
                <w:sz w:val="20"/>
                <w:szCs w:val="20"/>
              </w:rPr>
            </w:pPr>
            <w:r w:rsidRPr="007C7DE3">
              <w:rPr>
                <w:sz w:val="20"/>
                <w:szCs w:val="20"/>
              </w:rPr>
              <w:t>с.Веселовское ул. Ленина,9</w:t>
            </w:r>
          </w:p>
        </w:tc>
        <w:tc>
          <w:tcPr>
            <w:tcW w:w="2475" w:type="dxa"/>
            <w:shd w:val="clear" w:color="auto" w:fill="auto"/>
            <w:tcMar>
              <w:left w:w="28" w:type="dxa"/>
              <w:right w:w="28" w:type="dxa"/>
            </w:tcMar>
            <w:vAlign w:val="center"/>
          </w:tcPr>
          <w:p w:rsidR="007C7DE3" w:rsidRPr="007C7DE3" w:rsidRDefault="007C7DE3" w:rsidP="007C7DE3">
            <w:pPr>
              <w:spacing w:after="0" w:line="240" w:lineRule="auto"/>
              <w:ind w:firstLine="0"/>
              <w:jc w:val="center"/>
              <w:rPr>
                <w:sz w:val="20"/>
                <w:szCs w:val="20"/>
              </w:rPr>
            </w:pPr>
            <w:r w:rsidRPr="007C7DE3">
              <w:rPr>
                <w:sz w:val="20"/>
                <w:szCs w:val="20"/>
              </w:rPr>
              <w:t>Котельная №1</w:t>
            </w:r>
          </w:p>
        </w:tc>
        <w:tc>
          <w:tcPr>
            <w:tcW w:w="2377" w:type="dxa"/>
            <w:shd w:val="clear" w:color="auto" w:fill="auto"/>
            <w:tcMar>
              <w:left w:w="28" w:type="dxa"/>
              <w:right w:w="28" w:type="dxa"/>
            </w:tcMar>
            <w:vAlign w:val="center"/>
          </w:tcPr>
          <w:p w:rsidR="007C7DE3" w:rsidRPr="007C7DE3" w:rsidRDefault="007C7DE3" w:rsidP="007C7DE3">
            <w:pPr>
              <w:spacing w:after="0" w:line="240" w:lineRule="auto"/>
              <w:ind w:firstLine="0"/>
              <w:jc w:val="center"/>
              <w:rPr>
                <w:sz w:val="20"/>
                <w:szCs w:val="20"/>
              </w:rPr>
            </w:pPr>
            <w:r w:rsidRPr="007C7DE3">
              <w:rPr>
                <w:sz w:val="20"/>
                <w:szCs w:val="20"/>
              </w:rPr>
              <w:t>Эльф-01</w:t>
            </w:r>
          </w:p>
        </w:tc>
        <w:tc>
          <w:tcPr>
            <w:tcW w:w="2466" w:type="dxa"/>
            <w:shd w:val="clear" w:color="auto" w:fill="auto"/>
            <w:tcMar>
              <w:left w:w="28" w:type="dxa"/>
              <w:right w:w="28" w:type="dxa"/>
            </w:tcMar>
            <w:vAlign w:val="center"/>
          </w:tcPr>
          <w:p w:rsidR="007C7DE3" w:rsidRPr="007C7DE3" w:rsidRDefault="007C7DE3" w:rsidP="007C7DE3">
            <w:pPr>
              <w:spacing w:after="0" w:line="240" w:lineRule="auto"/>
              <w:ind w:firstLine="0"/>
              <w:jc w:val="center"/>
              <w:rPr>
                <w:sz w:val="20"/>
                <w:szCs w:val="20"/>
              </w:rPr>
            </w:pPr>
            <w:r w:rsidRPr="007C7DE3">
              <w:rPr>
                <w:sz w:val="20"/>
                <w:szCs w:val="20"/>
              </w:rPr>
              <w:t>2016</w:t>
            </w:r>
          </w:p>
        </w:tc>
      </w:tr>
      <w:tr w:rsidR="007C7DE3" w:rsidRPr="007C7DE3" w:rsidTr="00980041">
        <w:trPr>
          <w:jc w:val="center"/>
        </w:trPr>
        <w:tc>
          <w:tcPr>
            <w:tcW w:w="2898" w:type="dxa"/>
            <w:shd w:val="clear" w:color="auto" w:fill="auto"/>
            <w:tcMar>
              <w:left w:w="28" w:type="dxa"/>
              <w:right w:w="28" w:type="dxa"/>
            </w:tcMar>
            <w:vAlign w:val="center"/>
          </w:tcPr>
          <w:p w:rsidR="007C7DE3" w:rsidRPr="007C7DE3" w:rsidRDefault="007C7DE3" w:rsidP="007C7DE3">
            <w:pPr>
              <w:pStyle w:val="Default"/>
              <w:jc w:val="both"/>
              <w:rPr>
                <w:sz w:val="20"/>
                <w:szCs w:val="20"/>
              </w:rPr>
            </w:pPr>
            <w:r w:rsidRPr="007C7DE3">
              <w:rPr>
                <w:sz w:val="20"/>
                <w:szCs w:val="20"/>
              </w:rPr>
              <w:t xml:space="preserve"> Жилой дом, </w:t>
            </w:r>
          </w:p>
          <w:p w:rsidR="007C7DE3" w:rsidRPr="007C7DE3" w:rsidRDefault="007C7DE3" w:rsidP="007C7DE3">
            <w:pPr>
              <w:pStyle w:val="Default"/>
              <w:jc w:val="both"/>
              <w:rPr>
                <w:sz w:val="20"/>
                <w:szCs w:val="20"/>
              </w:rPr>
            </w:pPr>
            <w:r w:rsidRPr="007C7DE3">
              <w:rPr>
                <w:sz w:val="20"/>
                <w:szCs w:val="20"/>
              </w:rPr>
              <w:t>с.Веселовское ул. Ленина,14</w:t>
            </w:r>
          </w:p>
        </w:tc>
        <w:tc>
          <w:tcPr>
            <w:tcW w:w="2475" w:type="dxa"/>
            <w:shd w:val="clear" w:color="auto" w:fill="auto"/>
            <w:tcMar>
              <w:left w:w="28" w:type="dxa"/>
              <w:right w:w="28" w:type="dxa"/>
            </w:tcMar>
            <w:vAlign w:val="center"/>
          </w:tcPr>
          <w:p w:rsidR="007C7DE3" w:rsidRPr="007C7DE3" w:rsidRDefault="007C7DE3" w:rsidP="007C7DE3">
            <w:pPr>
              <w:spacing w:after="0" w:line="240" w:lineRule="auto"/>
              <w:ind w:firstLine="0"/>
              <w:jc w:val="center"/>
              <w:rPr>
                <w:sz w:val="20"/>
                <w:szCs w:val="20"/>
              </w:rPr>
            </w:pPr>
            <w:r w:rsidRPr="007C7DE3">
              <w:rPr>
                <w:sz w:val="20"/>
                <w:szCs w:val="20"/>
              </w:rPr>
              <w:t>Котельная №1</w:t>
            </w:r>
          </w:p>
        </w:tc>
        <w:tc>
          <w:tcPr>
            <w:tcW w:w="2377" w:type="dxa"/>
            <w:shd w:val="clear" w:color="auto" w:fill="auto"/>
            <w:tcMar>
              <w:left w:w="28" w:type="dxa"/>
              <w:right w:w="28" w:type="dxa"/>
            </w:tcMar>
            <w:vAlign w:val="center"/>
          </w:tcPr>
          <w:p w:rsidR="007C7DE3" w:rsidRPr="007C7DE3" w:rsidRDefault="007C7DE3" w:rsidP="007C7DE3">
            <w:pPr>
              <w:spacing w:after="0" w:line="240" w:lineRule="auto"/>
              <w:ind w:firstLine="0"/>
              <w:jc w:val="center"/>
              <w:rPr>
                <w:sz w:val="20"/>
                <w:szCs w:val="20"/>
                <w:lang w:val="en-US"/>
              </w:rPr>
            </w:pPr>
            <w:r w:rsidRPr="007C7DE3">
              <w:rPr>
                <w:sz w:val="20"/>
                <w:szCs w:val="20"/>
                <w:lang w:val="en-US"/>
              </w:rPr>
              <w:t>Apator</w:t>
            </w:r>
          </w:p>
        </w:tc>
        <w:tc>
          <w:tcPr>
            <w:tcW w:w="2466" w:type="dxa"/>
            <w:shd w:val="clear" w:color="auto" w:fill="auto"/>
            <w:tcMar>
              <w:left w:w="28" w:type="dxa"/>
              <w:right w:w="28" w:type="dxa"/>
            </w:tcMar>
            <w:vAlign w:val="center"/>
          </w:tcPr>
          <w:p w:rsidR="007C7DE3" w:rsidRPr="007C7DE3" w:rsidRDefault="007C7DE3" w:rsidP="007C7DE3">
            <w:pPr>
              <w:spacing w:after="0" w:line="240" w:lineRule="auto"/>
              <w:ind w:firstLine="0"/>
              <w:jc w:val="center"/>
              <w:rPr>
                <w:sz w:val="20"/>
                <w:szCs w:val="20"/>
                <w:lang w:val="en-US"/>
              </w:rPr>
            </w:pPr>
            <w:r w:rsidRPr="007C7DE3">
              <w:rPr>
                <w:sz w:val="20"/>
                <w:szCs w:val="20"/>
                <w:lang w:val="en-US"/>
              </w:rPr>
              <w:t>2014</w:t>
            </w:r>
          </w:p>
        </w:tc>
      </w:tr>
      <w:tr w:rsidR="007C7DE3" w:rsidRPr="007C7DE3" w:rsidTr="00980041">
        <w:trPr>
          <w:jc w:val="center"/>
        </w:trPr>
        <w:tc>
          <w:tcPr>
            <w:tcW w:w="2898" w:type="dxa"/>
            <w:shd w:val="clear" w:color="auto" w:fill="auto"/>
            <w:tcMar>
              <w:left w:w="28" w:type="dxa"/>
              <w:right w:w="28" w:type="dxa"/>
            </w:tcMar>
            <w:vAlign w:val="center"/>
          </w:tcPr>
          <w:p w:rsidR="007C7DE3" w:rsidRPr="007C7DE3" w:rsidRDefault="007C7DE3" w:rsidP="007C7DE3">
            <w:pPr>
              <w:pStyle w:val="Default"/>
              <w:jc w:val="both"/>
              <w:rPr>
                <w:sz w:val="20"/>
                <w:szCs w:val="20"/>
              </w:rPr>
            </w:pPr>
            <w:r w:rsidRPr="007C7DE3">
              <w:rPr>
                <w:sz w:val="20"/>
                <w:szCs w:val="20"/>
              </w:rPr>
              <w:t xml:space="preserve"> Жилой дом, </w:t>
            </w:r>
          </w:p>
          <w:p w:rsidR="007C7DE3" w:rsidRPr="007C7DE3" w:rsidRDefault="007C7DE3" w:rsidP="007C7DE3">
            <w:pPr>
              <w:pStyle w:val="Default"/>
              <w:jc w:val="both"/>
              <w:rPr>
                <w:sz w:val="20"/>
                <w:szCs w:val="20"/>
                <w:lang w:val="en-US"/>
              </w:rPr>
            </w:pPr>
            <w:r w:rsidRPr="007C7DE3">
              <w:rPr>
                <w:sz w:val="20"/>
                <w:szCs w:val="20"/>
              </w:rPr>
              <w:t>с.Веселовское ул. Ленина,</w:t>
            </w:r>
            <w:r w:rsidRPr="007C7DE3">
              <w:rPr>
                <w:sz w:val="20"/>
                <w:szCs w:val="20"/>
                <w:lang w:val="en-US"/>
              </w:rPr>
              <w:t>19</w:t>
            </w:r>
          </w:p>
        </w:tc>
        <w:tc>
          <w:tcPr>
            <w:tcW w:w="2475" w:type="dxa"/>
            <w:shd w:val="clear" w:color="auto" w:fill="auto"/>
            <w:tcMar>
              <w:left w:w="28" w:type="dxa"/>
              <w:right w:w="28" w:type="dxa"/>
            </w:tcMar>
            <w:vAlign w:val="center"/>
          </w:tcPr>
          <w:p w:rsidR="007C7DE3" w:rsidRPr="007C7DE3" w:rsidRDefault="007C7DE3" w:rsidP="007C7DE3">
            <w:pPr>
              <w:spacing w:after="0" w:line="240" w:lineRule="auto"/>
              <w:ind w:firstLine="0"/>
              <w:jc w:val="center"/>
              <w:rPr>
                <w:sz w:val="20"/>
                <w:szCs w:val="20"/>
              </w:rPr>
            </w:pPr>
            <w:r w:rsidRPr="007C7DE3">
              <w:rPr>
                <w:sz w:val="20"/>
                <w:szCs w:val="20"/>
              </w:rPr>
              <w:t>Котельная №1</w:t>
            </w:r>
          </w:p>
        </w:tc>
        <w:tc>
          <w:tcPr>
            <w:tcW w:w="2377" w:type="dxa"/>
            <w:shd w:val="clear" w:color="auto" w:fill="auto"/>
            <w:tcMar>
              <w:left w:w="28" w:type="dxa"/>
              <w:right w:w="28" w:type="dxa"/>
            </w:tcMar>
            <w:vAlign w:val="center"/>
          </w:tcPr>
          <w:p w:rsidR="007C7DE3" w:rsidRPr="007C7DE3" w:rsidRDefault="007C7DE3" w:rsidP="007C7DE3">
            <w:pPr>
              <w:spacing w:after="0" w:line="240" w:lineRule="auto"/>
              <w:ind w:firstLine="0"/>
              <w:jc w:val="center"/>
              <w:rPr>
                <w:sz w:val="20"/>
                <w:szCs w:val="20"/>
              </w:rPr>
            </w:pPr>
            <w:r w:rsidRPr="007C7DE3">
              <w:rPr>
                <w:sz w:val="20"/>
                <w:szCs w:val="20"/>
              </w:rPr>
              <w:t>СТК-20 2,5П</w:t>
            </w:r>
          </w:p>
        </w:tc>
        <w:tc>
          <w:tcPr>
            <w:tcW w:w="2466" w:type="dxa"/>
            <w:shd w:val="clear" w:color="auto" w:fill="auto"/>
            <w:tcMar>
              <w:left w:w="28" w:type="dxa"/>
              <w:right w:w="28" w:type="dxa"/>
            </w:tcMar>
            <w:vAlign w:val="center"/>
          </w:tcPr>
          <w:p w:rsidR="007C7DE3" w:rsidRPr="007C7DE3" w:rsidRDefault="007C7DE3" w:rsidP="007C7DE3">
            <w:pPr>
              <w:spacing w:after="0" w:line="240" w:lineRule="auto"/>
              <w:ind w:firstLine="0"/>
              <w:jc w:val="center"/>
              <w:rPr>
                <w:sz w:val="20"/>
                <w:szCs w:val="20"/>
              </w:rPr>
            </w:pPr>
            <w:r w:rsidRPr="007C7DE3">
              <w:rPr>
                <w:sz w:val="20"/>
                <w:szCs w:val="20"/>
              </w:rPr>
              <w:t>2018</w:t>
            </w:r>
          </w:p>
        </w:tc>
      </w:tr>
      <w:tr w:rsidR="007C7DE3" w:rsidRPr="007C7DE3" w:rsidTr="00980041">
        <w:trPr>
          <w:jc w:val="center"/>
        </w:trPr>
        <w:tc>
          <w:tcPr>
            <w:tcW w:w="2898" w:type="dxa"/>
            <w:shd w:val="clear" w:color="auto" w:fill="auto"/>
            <w:tcMar>
              <w:left w:w="28" w:type="dxa"/>
              <w:right w:w="28" w:type="dxa"/>
            </w:tcMar>
            <w:vAlign w:val="center"/>
          </w:tcPr>
          <w:p w:rsidR="007C7DE3" w:rsidRPr="007C7DE3" w:rsidRDefault="007C7DE3" w:rsidP="007C7DE3">
            <w:pPr>
              <w:pStyle w:val="Default"/>
              <w:jc w:val="both"/>
              <w:rPr>
                <w:sz w:val="20"/>
                <w:szCs w:val="20"/>
              </w:rPr>
            </w:pPr>
            <w:r w:rsidRPr="007C7DE3">
              <w:rPr>
                <w:sz w:val="20"/>
                <w:szCs w:val="20"/>
              </w:rPr>
              <w:t xml:space="preserve"> Жилой дом, </w:t>
            </w:r>
          </w:p>
          <w:p w:rsidR="007C7DE3" w:rsidRPr="007C7DE3" w:rsidRDefault="007C7DE3" w:rsidP="007C7DE3">
            <w:pPr>
              <w:pStyle w:val="Default"/>
              <w:jc w:val="both"/>
              <w:rPr>
                <w:sz w:val="20"/>
                <w:szCs w:val="20"/>
              </w:rPr>
            </w:pPr>
            <w:r w:rsidRPr="007C7DE3">
              <w:rPr>
                <w:sz w:val="20"/>
                <w:szCs w:val="20"/>
              </w:rPr>
              <w:t>с.Веселовское ул. Ленина,20</w:t>
            </w:r>
          </w:p>
        </w:tc>
        <w:tc>
          <w:tcPr>
            <w:tcW w:w="2475" w:type="dxa"/>
            <w:shd w:val="clear" w:color="auto" w:fill="auto"/>
            <w:tcMar>
              <w:left w:w="28" w:type="dxa"/>
              <w:right w:w="28" w:type="dxa"/>
            </w:tcMar>
            <w:vAlign w:val="center"/>
          </w:tcPr>
          <w:p w:rsidR="007C7DE3" w:rsidRPr="007C7DE3" w:rsidRDefault="007C7DE3" w:rsidP="007C7DE3">
            <w:pPr>
              <w:spacing w:after="0" w:line="240" w:lineRule="auto"/>
              <w:ind w:firstLine="0"/>
              <w:jc w:val="center"/>
              <w:rPr>
                <w:sz w:val="20"/>
                <w:szCs w:val="20"/>
              </w:rPr>
            </w:pPr>
            <w:r w:rsidRPr="007C7DE3">
              <w:rPr>
                <w:sz w:val="20"/>
                <w:szCs w:val="20"/>
              </w:rPr>
              <w:t>Котельная №1</w:t>
            </w:r>
          </w:p>
        </w:tc>
        <w:tc>
          <w:tcPr>
            <w:tcW w:w="2377" w:type="dxa"/>
            <w:shd w:val="clear" w:color="auto" w:fill="auto"/>
            <w:tcMar>
              <w:left w:w="28" w:type="dxa"/>
              <w:right w:w="28" w:type="dxa"/>
            </w:tcMar>
            <w:vAlign w:val="center"/>
          </w:tcPr>
          <w:p w:rsidR="007C7DE3" w:rsidRPr="007C7DE3" w:rsidRDefault="007C7DE3" w:rsidP="007C7DE3">
            <w:pPr>
              <w:spacing w:after="0" w:line="240" w:lineRule="auto"/>
              <w:ind w:firstLine="0"/>
              <w:jc w:val="center"/>
              <w:rPr>
                <w:sz w:val="20"/>
                <w:szCs w:val="20"/>
              </w:rPr>
            </w:pPr>
            <w:r w:rsidRPr="007C7DE3">
              <w:rPr>
                <w:sz w:val="20"/>
                <w:szCs w:val="20"/>
              </w:rPr>
              <w:t>ВСТ-20</w:t>
            </w:r>
          </w:p>
        </w:tc>
        <w:tc>
          <w:tcPr>
            <w:tcW w:w="2466" w:type="dxa"/>
            <w:shd w:val="clear" w:color="auto" w:fill="auto"/>
            <w:tcMar>
              <w:left w:w="28" w:type="dxa"/>
              <w:right w:w="28" w:type="dxa"/>
            </w:tcMar>
            <w:vAlign w:val="center"/>
          </w:tcPr>
          <w:p w:rsidR="007C7DE3" w:rsidRPr="007C7DE3" w:rsidRDefault="007C7DE3" w:rsidP="007C7DE3">
            <w:pPr>
              <w:spacing w:after="0" w:line="240" w:lineRule="auto"/>
              <w:ind w:firstLine="0"/>
              <w:jc w:val="center"/>
              <w:rPr>
                <w:sz w:val="20"/>
                <w:szCs w:val="20"/>
              </w:rPr>
            </w:pPr>
            <w:r w:rsidRPr="007C7DE3">
              <w:rPr>
                <w:sz w:val="20"/>
                <w:szCs w:val="20"/>
              </w:rPr>
              <w:t>2015</w:t>
            </w:r>
          </w:p>
        </w:tc>
      </w:tr>
      <w:tr w:rsidR="007C7DE3" w:rsidRPr="007C7DE3" w:rsidTr="00980041">
        <w:trPr>
          <w:jc w:val="center"/>
        </w:trPr>
        <w:tc>
          <w:tcPr>
            <w:tcW w:w="2898" w:type="dxa"/>
            <w:shd w:val="clear" w:color="auto" w:fill="auto"/>
            <w:tcMar>
              <w:left w:w="28" w:type="dxa"/>
              <w:right w:w="28" w:type="dxa"/>
            </w:tcMar>
            <w:vAlign w:val="center"/>
          </w:tcPr>
          <w:p w:rsidR="007C7DE3" w:rsidRPr="007C7DE3" w:rsidRDefault="007C7DE3" w:rsidP="007C7DE3">
            <w:pPr>
              <w:pStyle w:val="Default"/>
              <w:jc w:val="both"/>
              <w:rPr>
                <w:sz w:val="20"/>
                <w:szCs w:val="20"/>
              </w:rPr>
            </w:pPr>
            <w:r w:rsidRPr="007C7DE3">
              <w:rPr>
                <w:sz w:val="20"/>
                <w:szCs w:val="20"/>
              </w:rPr>
              <w:t>Жилой дом, с.Веселовское</w:t>
            </w:r>
          </w:p>
          <w:p w:rsidR="007C7DE3" w:rsidRPr="007C7DE3" w:rsidRDefault="007C7DE3" w:rsidP="007C7DE3">
            <w:pPr>
              <w:pStyle w:val="Default"/>
              <w:jc w:val="both"/>
              <w:rPr>
                <w:sz w:val="20"/>
                <w:szCs w:val="20"/>
              </w:rPr>
            </w:pPr>
            <w:r w:rsidRPr="007C7DE3">
              <w:rPr>
                <w:sz w:val="20"/>
                <w:szCs w:val="20"/>
              </w:rPr>
              <w:t>Ул. Ленина,34</w:t>
            </w:r>
          </w:p>
        </w:tc>
        <w:tc>
          <w:tcPr>
            <w:tcW w:w="2475" w:type="dxa"/>
            <w:shd w:val="clear" w:color="auto" w:fill="auto"/>
            <w:tcMar>
              <w:left w:w="28" w:type="dxa"/>
              <w:right w:w="28" w:type="dxa"/>
            </w:tcMar>
            <w:vAlign w:val="center"/>
          </w:tcPr>
          <w:p w:rsidR="007C7DE3" w:rsidRPr="007C7DE3" w:rsidRDefault="007C7DE3" w:rsidP="007C7DE3">
            <w:pPr>
              <w:spacing w:after="0" w:line="240" w:lineRule="auto"/>
              <w:ind w:firstLine="0"/>
              <w:jc w:val="center"/>
              <w:rPr>
                <w:sz w:val="20"/>
                <w:szCs w:val="20"/>
              </w:rPr>
            </w:pPr>
            <w:r w:rsidRPr="007C7DE3">
              <w:rPr>
                <w:sz w:val="20"/>
                <w:szCs w:val="20"/>
              </w:rPr>
              <w:t>Котельная №1</w:t>
            </w:r>
          </w:p>
        </w:tc>
        <w:tc>
          <w:tcPr>
            <w:tcW w:w="2377" w:type="dxa"/>
            <w:shd w:val="clear" w:color="auto" w:fill="auto"/>
            <w:tcMar>
              <w:left w:w="28" w:type="dxa"/>
              <w:right w:w="28" w:type="dxa"/>
            </w:tcMar>
            <w:vAlign w:val="center"/>
          </w:tcPr>
          <w:p w:rsidR="007C7DE3" w:rsidRPr="007C7DE3" w:rsidRDefault="007C7DE3" w:rsidP="007C7DE3">
            <w:pPr>
              <w:spacing w:after="0" w:line="240" w:lineRule="auto"/>
              <w:ind w:firstLine="0"/>
              <w:jc w:val="center"/>
              <w:rPr>
                <w:sz w:val="20"/>
                <w:szCs w:val="20"/>
              </w:rPr>
            </w:pPr>
            <w:r w:rsidRPr="007C7DE3">
              <w:rPr>
                <w:sz w:val="20"/>
                <w:szCs w:val="20"/>
              </w:rPr>
              <w:t>СТК 15-0-1,5</w:t>
            </w:r>
          </w:p>
        </w:tc>
        <w:tc>
          <w:tcPr>
            <w:tcW w:w="2466" w:type="dxa"/>
            <w:shd w:val="clear" w:color="auto" w:fill="auto"/>
            <w:tcMar>
              <w:left w:w="28" w:type="dxa"/>
              <w:right w:w="28" w:type="dxa"/>
            </w:tcMar>
            <w:vAlign w:val="center"/>
          </w:tcPr>
          <w:p w:rsidR="007C7DE3" w:rsidRPr="007C7DE3" w:rsidRDefault="007C7DE3" w:rsidP="007C7DE3">
            <w:pPr>
              <w:spacing w:after="0" w:line="240" w:lineRule="auto"/>
              <w:ind w:firstLine="0"/>
              <w:jc w:val="center"/>
              <w:rPr>
                <w:sz w:val="20"/>
                <w:szCs w:val="20"/>
              </w:rPr>
            </w:pPr>
            <w:r w:rsidRPr="007C7DE3">
              <w:rPr>
                <w:sz w:val="20"/>
                <w:szCs w:val="20"/>
              </w:rPr>
              <w:t>2015</w:t>
            </w:r>
          </w:p>
        </w:tc>
      </w:tr>
      <w:tr w:rsidR="007C7DE3" w:rsidRPr="007C7DE3" w:rsidTr="00980041">
        <w:trPr>
          <w:jc w:val="center"/>
        </w:trPr>
        <w:tc>
          <w:tcPr>
            <w:tcW w:w="2898" w:type="dxa"/>
            <w:shd w:val="clear" w:color="auto" w:fill="auto"/>
            <w:tcMar>
              <w:left w:w="28" w:type="dxa"/>
              <w:right w:w="28" w:type="dxa"/>
            </w:tcMar>
            <w:vAlign w:val="center"/>
          </w:tcPr>
          <w:p w:rsidR="007C7DE3" w:rsidRPr="007C7DE3" w:rsidRDefault="007C7DE3" w:rsidP="007C7DE3">
            <w:pPr>
              <w:pStyle w:val="Default"/>
              <w:jc w:val="both"/>
              <w:rPr>
                <w:sz w:val="20"/>
                <w:szCs w:val="20"/>
              </w:rPr>
            </w:pPr>
            <w:r w:rsidRPr="007C7DE3">
              <w:rPr>
                <w:sz w:val="20"/>
                <w:szCs w:val="20"/>
              </w:rPr>
              <w:t xml:space="preserve"> Жилой дом, </w:t>
            </w:r>
          </w:p>
          <w:p w:rsidR="007C7DE3" w:rsidRPr="007C7DE3" w:rsidRDefault="007C7DE3" w:rsidP="007C7DE3">
            <w:pPr>
              <w:pStyle w:val="Default"/>
              <w:jc w:val="both"/>
              <w:rPr>
                <w:sz w:val="20"/>
                <w:szCs w:val="20"/>
                <w:lang w:val="en-US"/>
              </w:rPr>
            </w:pPr>
            <w:r w:rsidRPr="007C7DE3">
              <w:rPr>
                <w:sz w:val="20"/>
                <w:szCs w:val="20"/>
              </w:rPr>
              <w:t>с.Веселовское ул. Ленина,</w:t>
            </w:r>
            <w:r w:rsidRPr="007C7DE3">
              <w:rPr>
                <w:sz w:val="20"/>
                <w:szCs w:val="20"/>
                <w:lang w:val="en-US"/>
              </w:rPr>
              <w:t>40</w:t>
            </w:r>
          </w:p>
        </w:tc>
        <w:tc>
          <w:tcPr>
            <w:tcW w:w="2475" w:type="dxa"/>
            <w:shd w:val="clear" w:color="auto" w:fill="auto"/>
            <w:tcMar>
              <w:left w:w="28" w:type="dxa"/>
              <w:right w:w="28" w:type="dxa"/>
            </w:tcMar>
            <w:vAlign w:val="center"/>
          </w:tcPr>
          <w:p w:rsidR="007C7DE3" w:rsidRPr="007C7DE3" w:rsidRDefault="007C7DE3" w:rsidP="007C7DE3">
            <w:pPr>
              <w:spacing w:after="0" w:line="240" w:lineRule="auto"/>
              <w:ind w:firstLine="0"/>
              <w:jc w:val="center"/>
              <w:rPr>
                <w:sz w:val="20"/>
                <w:szCs w:val="20"/>
              </w:rPr>
            </w:pPr>
            <w:r w:rsidRPr="007C7DE3">
              <w:rPr>
                <w:sz w:val="20"/>
                <w:szCs w:val="20"/>
              </w:rPr>
              <w:t>Котельная №1</w:t>
            </w:r>
          </w:p>
        </w:tc>
        <w:tc>
          <w:tcPr>
            <w:tcW w:w="2377" w:type="dxa"/>
            <w:shd w:val="clear" w:color="auto" w:fill="auto"/>
            <w:tcMar>
              <w:left w:w="28" w:type="dxa"/>
              <w:right w:w="28" w:type="dxa"/>
            </w:tcMar>
            <w:vAlign w:val="center"/>
          </w:tcPr>
          <w:p w:rsidR="007C7DE3" w:rsidRPr="007C7DE3" w:rsidRDefault="007C7DE3" w:rsidP="007C7DE3">
            <w:pPr>
              <w:spacing w:after="0" w:line="240" w:lineRule="auto"/>
              <w:ind w:firstLine="0"/>
              <w:jc w:val="center"/>
              <w:rPr>
                <w:sz w:val="20"/>
                <w:szCs w:val="20"/>
              </w:rPr>
            </w:pPr>
            <w:r w:rsidRPr="007C7DE3">
              <w:rPr>
                <w:sz w:val="20"/>
                <w:szCs w:val="20"/>
                <w:lang w:val="en-US"/>
              </w:rPr>
              <w:t>ELF-2.5-DN</w:t>
            </w:r>
            <w:r w:rsidRPr="007C7DE3">
              <w:rPr>
                <w:sz w:val="20"/>
                <w:szCs w:val="20"/>
              </w:rPr>
              <w:t xml:space="preserve"> </w:t>
            </w:r>
            <w:r w:rsidRPr="007C7DE3">
              <w:rPr>
                <w:sz w:val="20"/>
                <w:szCs w:val="20"/>
                <w:lang w:val="en-US"/>
              </w:rPr>
              <w:t>20-</w:t>
            </w:r>
            <w:r w:rsidRPr="007C7DE3">
              <w:rPr>
                <w:sz w:val="20"/>
                <w:szCs w:val="20"/>
              </w:rPr>
              <w:t>П</w:t>
            </w:r>
          </w:p>
        </w:tc>
        <w:tc>
          <w:tcPr>
            <w:tcW w:w="2466" w:type="dxa"/>
            <w:shd w:val="clear" w:color="auto" w:fill="auto"/>
            <w:tcMar>
              <w:left w:w="28" w:type="dxa"/>
              <w:right w:w="28" w:type="dxa"/>
            </w:tcMar>
            <w:vAlign w:val="center"/>
          </w:tcPr>
          <w:p w:rsidR="007C7DE3" w:rsidRPr="007C7DE3" w:rsidRDefault="007C7DE3" w:rsidP="007C7DE3">
            <w:pPr>
              <w:spacing w:after="0" w:line="240" w:lineRule="auto"/>
              <w:ind w:firstLine="0"/>
              <w:jc w:val="center"/>
              <w:rPr>
                <w:sz w:val="20"/>
                <w:szCs w:val="20"/>
              </w:rPr>
            </w:pPr>
            <w:r w:rsidRPr="007C7DE3">
              <w:rPr>
                <w:sz w:val="20"/>
                <w:szCs w:val="20"/>
              </w:rPr>
              <w:t>2014</w:t>
            </w:r>
          </w:p>
        </w:tc>
      </w:tr>
      <w:tr w:rsidR="007C7DE3" w:rsidRPr="007C7DE3" w:rsidTr="00980041">
        <w:trPr>
          <w:jc w:val="center"/>
        </w:trPr>
        <w:tc>
          <w:tcPr>
            <w:tcW w:w="2898" w:type="dxa"/>
            <w:shd w:val="clear" w:color="auto" w:fill="auto"/>
            <w:tcMar>
              <w:left w:w="28" w:type="dxa"/>
              <w:right w:w="28" w:type="dxa"/>
            </w:tcMar>
            <w:vAlign w:val="center"/>
          </w:tcPr>
          <w:p w:rsidR="007C7DE3" w:rsidRPr="007C7DE3" w:rsidRDefault="007C7DE3" w:rsidP="007C7DE3">
            <w:pPr>
              <w:pStyle w:val="Default"/>
              <w:jc w:val="both"/>
              <w:rPr>
                <w:sz w:val="20"/>
                <w:szCs w:val="20"/>
              </w:rPr>
            </w:pPr>
            <w:r w:rsidRPr="007C7DE3">
              <w:rPr>
                <w:sz w:val="20"/>
                <w:szCs w:val="20"/>
              </w:rPr>
              <w:t xml:space="preserve"> Жилой дом, </w:t>
            </w:r>
          </w:p>
          <w:p w:rsidR="007C7DE3" w:rsidRPr="007C7DE3" w:rsidRDefault="007C7DE3" w:rsidP="007C7DE3">
            <w:pPr>
              <w:pStyle w:val="Default"/>
              <w:jc w:val="both"/>
              <w:rPr>
                <w:sz w:val="20"/>
                <w:szCs w:val="20"/>
              </w:rPr>
            </w:pPr>
            <w:r w:rsidRPr="007C7DE3">
              <w:rPr>
                <w:sz w:val="20"/>
                <w:szCs w:val="20"/>
              </w:rPr>
              <w:t>с.Веселовское ул. Ленина,43</w:t>
            </w:r>
          </w:p>
        </w:tc>
        <w:tc>
          <w:tcPr>
            <w:tcW w:w="2475" w:type="dxa"/>
            <w:shd w:val="clear" w:color="auto" w:fill="auto"/>
            <w:tcMar>
              <w:left w:w="28" w:type="dxa"/>
              <w:right w:w="28" w:type="dxa"/>
            </w:tcMar>
            <w:vAlign w:val="center"/>
          </w:tcPr>
          <w:p w:rsidR="007C7DE3" w:rsidRPr="007C7DE3" w:rsidRDefault="007C7DE3" w:rsidP="007C7DE3">
            <w:pPr>
              <w:spacing w:after="0" w:line="240" w:lineRule="auto"/>
              <w:ind w:firstLine="0"/>
              <w:jc w:val="center"/>
              <w:rPr>
                <w:sz w:val="20"/>
                <w:szCs w:val="20"/>
              </w:rPr>
            </w:pPr>
            <w:r w:rsidRPr="007C7DE3">
              <w:rPr>
                <w:sz w:val="20"/>
                <w:szCs w:val="20"/>
              </w:rPr>
              <w:t>Котельная №1</w:t>
            </w:r>
          </w:p>
        </w:tc>
        <w:tc>
          <w:tcPr>
            <w:tcW w:w="2377" w:type="dxa"/>
            <w:shd w:val="clear" w:color="auto" w:fill="auto"/>
            <w:tcMar>
              <w:left w:w="28" w:type="dxa"/>
              <w:right w:w="28" w:type="dxa"/>
            </w:tcMar>
            <w:vAlign w:val="center"/>
          </w:tcPr>
          <w:p w:rsidR="007C7DE3" w:rsidRPr="007C7DE3" w:rsidRDefault="007C7DE3" w:rsidP="007C7DE3">
            <w:pPr>
              <w:spacing w:after="0" w:line="240" w:lineRule="auto"/>
              <w:ind w:firstLine="0"/>
              <w:jc w:val="center"/>
              <w:rPr>
                <w:sz w:val="20"/>
                <w:szCs w:val="20"/>
                <w:lang w:val="en-US"/>
              </w:rPr>
            </w:pPr>
            <w:r w:rsidRPr="007C7DE3">
              <w:rPr>
                <w:sz w:val="20"/>
                <w:szCs w:val="20"/>
                <w:lang w:val="en-US"/>
              </w:rPr>
              <w:t>ETWI-N</w:t>
            </w:r>
          </w:p>
        </w:tc>
        <w:tc>
          <w:tcPr>
            <w:tcW w:w="2466" w:type="dxa"/>
            <w:shd w:val="clear" w:color="auto" w:fill="auto"/>
            <w:tcMar>
              <w:left w:w="28" w:type="dxa"/>
              <w:right w:w="28" w:type="dxa"/>
            </w:tcMar>
            <w:vAlign w:val="center"/>
          </w:tcPr>
          <w:p w:rsidR="007C7DE3" w:rsidRPr="007C7DE3" w:rsidRDefault="007C7DE3" w:rsidP="007C7DE3">
            <w:pPr>
              <w:spacing w:after="0" w:line="240" w:lineRule="auto"/>
              <w:ind w:firstLine="0"/>
              <w:jc w:val="center"/>
              <w:rPr>
                <w:sz w:val="20"/>
                <w:szCs w:val="20"/>
              </w:rPr>
            </w:pPr>
            <w:r w:rsidRPr="007C7DE3">
              <w:rPr>
                <w:sz w:val="20"/>
                <w:szCs w:val="20"/>
              </w:rPr>
              <w:t>2016</w:t>
            </w:r>
          </w:p>
        </w:tc>
      </w:tr>
      <w:tr w:rsidR="007C7DE3" w:rsidRPr="007C7DE3" w:rsidTr="00980041">
        <w:trPr>
          <w:jc w:val="center"/>
        </w:trPr>
        <w:tc>
          <w:tcPr>
            <w:tcW w:w="2898" w:type="dxa"/>
            <w:shd w:val="clear" w:color="auto" w:fill="auto"/>
            <w:tcMar>
              <w:left w:w="28" w:type="dxa"/>
              <w:right w:w="28" w:type="dxa"/>
            </w:tcMar>
            <w:vAlign w:val="center"/>
          </w:tcPr>
          <w:p w:rsidR="007C7DE3" w:rsidRPr="007C7DE3" w:rsidRDefault="007C7DE3" w:rsidP="007C7DE3">
            <w:pPr>
              <w:pStyle w:val="Default"/>
              <w:jc w:val="both"/>
              <w:rPr>
                <w:sz w:val="20"/>
                <w:szCs w:val="20"/>
              </w:rPr>
            </w:pPr>
            <w:r w:rsidRPr="007C7DE3">
              <w:rPr>
                <w:sz w:val="20"/>
                <w:szCs w:val="20"/>
              </w:rPr>
              <w:t>Жилой дом с.Веселовское</w:t>
            </w:r>
          </w:p>
          <w:p w:rsidR="007C7DE3" w:rsidRPr="007C7DE3" w:rsidRDefault="007C7DE3" w:rsidP="007C7DE3">
            <w:pPr>
              <w:pStyle w:val="Default"/>
              <w:jc w:val="both"/>
              <w:rPr>
                <w:sz w:val="20"/>
                <w:szCs w:val="20"/>
              </w:rPr>
            </w:pPr>
            <w:r w:rsidRPr="007C7DE3">
              <w:rPr>
                <w:sz w:val="20"/>
                <w:szCs w:val="20"/>
              </w:rPr>
              <w:t>ул.Буденного,2</w:t>
            </w:r>
          </w:p>
        </w:tc>
        <w:tc>
          <w:tcPr>
            <w:tcW w:w="2475" w:type="dxa"/>
            <w:shd w:val="clear" w:color="auto" w:fill="auto"/>
            <w:tcMar>
              <w:left w:w="28" w:type="dxa"/>
              <w:right w:w="28" w:type="dxa"/>
            </w:tcMar>
            <w:vAlign w:val="center"/>
          </w:tcPr>
          <w:p w:rsidR="007C7DE3" w:rsidRPr="007C7DE3" w:rsidRDefault="007C7DE3" w:rsidP="007C7DE3">
            <w:pPr>
              <w:spacing w:after="0" w:line="240" w:lineRule="auto"/>
              <w:ind w:firstLine="0"/>
              <w:jc w:val="center"/>
              <w:rPr>
                <w:sz w:val="20"/>
                <w:szCs w:val="20"/>
              </w:rPr>
            </w:pPr>
            <w:r w:rsidRPr="007C7DE3">
              <w:rPr>
                <w:sz w:val="20"/>
                <w:szCs w:val="20"/>
              </w:rPr>
              <w:t>Котельная №1</w:t>
            </w:r>
          </w:p>
        </w:tc>
        <w:tc>
          <w:tcPr>
            <w:tcW w:w="2377" w:type="dxa"/>
            <w:shd w:val="clear" w:color="auto" w:fill="auto"/>
            <w:tcMar>
              <w:left w:w="28" w:type="dxa"/>
              <w:right w:w="28" w:type="dxa"/>
            </w:tcMar>
            <w:vAlign w:val="center"/>
          </w:tcPr>
          <w:p w:rsidR="007C7DE3" w:rsidRPr="007C7DE3" w:rsidRDefault="007C7DE3" w:rsidP="007C7DE3">
            <w:pPr>
              <w:spacing w:after="0" w:line="240" w:lineRule="auto"/>
              <w:ind w:firstLine="0"/>
              <w:jc w:val="center"/>
              <w:rPr>
                <w:sz w:val="20"/>
                <w:szCs w:val="20"/>
                <w:lang w:val="en-US"/>
              </w:rPr>
            </w:pPr>
            <w:r w:rsidRPr="007C7DE3">
              <w:rPr>
                <w:sz w:val="20"/>
                <w:szCs w:val="20"/>
                <w:lang w:val="en-US"/>
              </w:rPr>
              <w:t>ELF-2.5-DN20-O</w:t>
            </w:r>
          </w:p>
        </w:tc>
        <w:tc>
          <w:tcPr>
            <w:tcW w:w="2466" w:type="dxa"/>
            <w:shd w:val="clear" w:color="auto" w:fill="auto"/>
            <w:tcMar>
              <w:left w:w="28" w:type="dxa"/>
              <w:right w:w="28" w:type="dxa"/>
            </w:tcMar>
            <w:vAlign w:val="center"/>
          </w:tcPr>
          <w:p w:rsidR="007C7DE3" w:rsidRPr="007C7DE3" w:rsidRDefault="007C7DE3" w:rsidP="007C7DE3">
            <w:pPr>
              <w:spacing w:after="0" w:line="240" w:lineRule="auto"/>
              <w:ind w:firstLine="0"/>
              <w:jc w:val="center"/>
              <w:rPr>
                <w:sz w:val="20"/>
                <w:szCs w:val="20"/>
                <w:lang w:val="en-US"/>
              </w:rPr>
            </w:pPr>
            <w:r w:rsidRPr="007C7DE3">
              <w:rPr>
                <w:sz w:val="20"/>
                <w:szCs w:val="20"/>
                <w:lang w:val="en-US"/>
              </w:rPr>
              <w:t>2018</w:t>
            </w:r>
          </w:p>
        </w:tc>
      </w:tr>
      <w:tr w:rsidR="007C7DE3" w:rsidRPr="007C7DE3" w:rsidTr="00980041">
        <w:trPr>
          <w:jc w:val="center"/>
        </w:trPr>
        <w:tc>
          <w:tcPr>
            <w:tcW w:w="2898" w:type="dxa"/>
            <w:shd w:val="clear" w:color="auto" w:fill="auto"/>
            <w:tcMar>
              <w:left w:w="28" w:type="dxa"/>
              <w:right w:w="28" w:type="dxa"/>
            </w:tcMar>
            <w:vAlign w:val="center"/>
          </w:tcPr>
          <w:p w:rsidR="007C7DE3" w:rsidRPr="007C7DE3" w:rsidRDefault="007C7DE3" w:rsidP="007C7DE3">
            <w:pPr>
              <w:pStyle w:val="Default"/>
              <w:jc w:val="both"/>
              <w:rPr>
                <w:sz w:val="20"/>
                <w:szCs w:val="20"/>
              </w:rPr>
            </w:pPr>
            <w:r w:rsidRPr="007C7DE3">
              <w:rPr>
                <w:sz w:val="20"/>
                <w:szCs w:val="20"/>
              </w:rPr>
              <w:t>Жилой дом с.Веселовское</w:t>
            </w:r>
          </w:p>
          <w:p w:rsidR="007C7DE3" w:rsidRPr="007C7DE3" w:rsidRDefault="007C7DE3" w:rsidP="007C7DE3">
            <w:pPr>
              <w:pStyle w:val="Default"/>
              <w:jc w:val="both"/>
              <w:rPr>
                <w:sz w:val="20"/>
                <w:szCs w:val="20"/>
              </w:rPr>
            </w:pPr>
            <w:r w:rsidRPr="007C7DE3">
              <w:rPr>
                <w:sz w:val="20"/>
                <w:szCs w:val="20"/>
              </w:rPr>
              <w:t>ул.Буденного,4</w:t>
            </w:r>
          </w:p>
        </w:tc>
        <w:tc>
          <w:tcPr>
            <w:tcW w:w="2475" w:type="dxa"/>
            <w:shd w:val="clear" w:color="auto" w:fill="auto"/>
            <w:tcMar>
              <w:left w:w="28" w:type="dxa"/>
              <w:right w:w="28" w:type="dxa"/>
            </w:tcMar>
            <w:vAlign w:val="center"/>
          </w:tcPr>
          <w:p w:rsidR="007C7DE3" w:rsidRPr="007C7DE3" w:rsidRDefault="007C7DE3" w:rsidP="007C7DE3">
            <w:pPr>
              <w:spacing w:after="0" w:line="240" w:lineRule="auto"/>
              <w:ind w:firstLine="0"/>
              <w:jc w:val="center"/>
              <w:rPr>
                <w:sz w:val="20"/>
                <w:szCs w:val="20"/>
              </w:rPr>
            </w:pPr>
            <w:r w:rsidRPr="007C7DE3">
              <w:rPr>
                <w:sz w:val="20"/>
                <w:szCs w:val="20"/>
              </w:rPr>
              <w:t>Котельная №1</w:t>
            </w:r>
          </w:p>
        </w:tc>
        <w:tc>
          <w:tcPr>
            <w:tcW w:w="2377" w:type="dxa"/>
            <w:shd w:val="clear" w:color="auto" w:fill="auto"/>
            <w:tcMar>
              <w:left w:w="28" w:type="dxa"/>
              <w:right w:w="28" w:type="dxa"/>
            </w:tcMar>
            <w:vAlign w:val="center"/>
          </w:tcPr>
          <w:p w:rsidR="007C7DE3" w:rsidRPr="007C7DE3" w:rsidRDefault="007C7DE3" w:rsidP="007C7DE3">
            <w:pPr>
              <w:spacing w:after="0" w:line="240" w:lineRule="auto"/>
              <w:ind w:firstLine="0"/>
              <w:jc w:val="center"/>
              <w:rPr>
                <w:sz w:val="20"/>
                <w:szCs w:val="20"/>
              </w:rPr>
            </w:pPr>
            <w:r w:rsidRPr="007C7DE3">
              <w:rPr>
                <w:sz w:val="20"/>
                <w:szCs w:val="20"/>
              </w:rPr>
              <w:t>СТК-20-2,5П</w:t>
            </w:r>
          </w:p>
        </w:tc>
        <w:tc>
          <w:tcPr>
            <w:tcW w:w="2466" w:type="dxa"/>
            <w:shd w:val="clear" w:color="auto" w:fill="auto"/>
            <w:tcMar>
              <w:left w:w="28" w:type="dxa"/>
              <w:right w:w="28" w:type="dxa"/>
            </w:tcMar>
            <w:vAlign w:val="center"/>
          </w:tcPr>
          <w:p w:rsidR="007C7DE3" w:rsidRPr="007C7DE3" w:rsidRDefault="007C7DE3" w:rsidP="007C7DE3">
            <w:pPr>
              <w:spacing w:after="0" w:line="240" w:lineRule="auto"/>
              <w:ind w:firstLine="0"/>
              <w:jc w:val="center"/>
              <w:rPr>
                <w:sz w:val="20"/>
                <w:szCs w:val="20"/>
              </w:rPr>
            </w:pPr>
            <w:r w:rsidRPr="007C7DE3">
              <w:rPr>
                <w:sz w:val="20"/>
                <w:szCs w:val="20"/>
              </w:rPr>
              <w:t>2015</w:t>
            </w:r>
          </w:p>
        </w:tc>
      </w:tr>
      <w:tr w:rsidR="007C7DE3" w:rsidRPr="007C7DE3" w:rsidTr="00980041">
        <w:trPr>
          <w:jc w:val="center"/>
        </w:trPr>
        <w:tc>
          <w:tcPr>
            <w:tcW w:w="2898" w:type="dxa"/>
            <w:shd w:val="clear" w:color="auto" w:fill="auto"/>
            <w:tcMar>
              <w:left w:w="28" w:type="dxa"/>
              <w:right w:w="28" w:type="dxa"/>
            </w:tcMar>
            <w:vAlign w:val="center"/>
          </w:tcPr>
          <w:p w:rsidR="007C7DE3" w:rsidRPr="007C7DE3" w:rsidRDefault="007C7DE3" w:rsidP="007C7DE3">
            <w:pPr>
              <w:pStyle w:val="Default"/>
              <w:jc w:val="both"/>
              <w:rPr>
                <w:sz w:val="20"/>
                <w:szCs w:val="20"/>
              </w:rPr>
            </w:pPr>
            <w:r w:rsidRPr="007C7DE3">
              <w:rPr>
                <w:sz w:val="20"/>
                <w:szCs w:val="20"/>
              </w:rPr>
              <w:t>Жилой дом с.Веселовское</w:t>
            </w:r>
          </w:p>
          <w:p w:rsidR="007C7DE3" w:rsidRPr="007C7DE3" w:rsidRDefault="007C7DE3" w:rsidP="007C7DE3">
            <w:pPr>
              <w:pStyle w:val="Default"/>
              <w:jc w:val="both"/>
              <w:rPr>
                <w:sz w:val="20"/>
                <w:szCs w:val="20"/>
              </w:rPr>
            </w:pPr>
            <w:r w:rsidRPr="007C7DE3">
              <w:rPr>
                <w:sz w:val="20"/>
                <w:szCs w:val="20"/>
              </w:rPr>
              <w:t>ул.Свиридова,12</w:t>
            </w:r>
          </w:p>
        </w:tc>
        <w:tc>
          <w:tcPr>
            <w:tcW w:w="2475" w:type="dxa"/>
            <w:shd w:val="clear" w:color="auto" w:fill="auto"/>
            <w:tcMar>
              <w:left w:w="28" w:type="dxa"/>
              <w:right w:w="28" w:type="dxa"/>
            </w:tcMar>
            <w:vAlign w:val="center"/>
          </w:tcPr>
          <w:p w:rsidR="007C7DE3" w:rsidRPr="007C7DE3" w:rsidRDefault="007C7DE3" w:rsidP="007C7DE3">
            <w:pPr>
              <w:spacing w:after="0" w:line="240" w:lineRule="auto"/>
              <w:ind w:firstLine="0"/>
              <w:jc w:val="center"/>
              <w:rPr>
                <w:sz w:val="20"/>
                <w:szCs w:val="20"/>
              </w:rPr>
            </w:pPr>
            <w:r w:rsidRPr="007C7DE3">
              <w:rPr>
                <w:sz w:val="20"/>
                <w:szCs w:val="20"/>
              </w:rPr>
              <w:t>Котельная №1</w:t>
            </w:r>
          </w:p>
        </w:tc>
        <w:tc>
          <w:tcPr>
            <w:tcW w:w="2377" w:type="dxa"/>
            <w:shd w:val="clear" w:color="auto" w:fill="auto"/>
            <w:tcMar>
              <w:left w:w="28" w:type="dxa"/>
              <w:right w:w="28" w:type="dxa"/>
            </w:tcMar>
            <w:vAlign w:val="center"/>
          </w:tcPr>
          <w:p w:rsidR="007C7DE3" w:rsidRPr="007C7DE3" w:rsidRDefault="007C7DE3" w:rsidP="007C7DE3">
            <w:pPr>
              <w:spacing w:after="0" w:line="240" w:lineRule="auto"/>
              <w:ind w:firstLine="0"/>
              <w:jc w:val="center"/>
              <w:rPr>
                <w:sz w:val="20"/>
                <w:szCs w:val="20"/>
              </w:rPr>
            </w:pPr>
            <w:r w:rsidRPr="007C7DE3">
              <w:rPr>
                <w:sz w:val="20"/>
                <w:szCs w:val="20"/>
              </w:rPr>
              <w:t>Эльф-01</w:t>
            </w:r>
          </w:p>
        </w:tc>
        <w:tc>
          <w:tcPr>
            <w:tcW w:w="2466" w:type="dxa"/>
            <w:shd w:val="clear" w:color="auto" w:fill="auto"/>
            <w:tcMar>
              <w:left w:w="28" w:type="dxa"/>
              <w:right w:w="28" w:type="dxa"/>
            </w:tcMar>
            <w:vAlign w:val="center"/>
          </w:tcPr>
          <w:p w:rsidR="007C7DE3" w:rsidRPr="007C7DE3" w:rsidRDefault="007C7DE3" w:rsidP="007C7DE3">
            <w:pPr>
              <w:spacing w:after="0" w:line="240" w:lineRule="auto"/>
              <w:ind w:firstLine="0"/>
              <w:jc w:val="center"/>
              <w:rPr>
                <w:sz w:val="20"/>
                <w:szCs w:val="20"/>
              </w:rPr>
            </w:pPr>
            <w:r w:rsidRPr="007C7DE3">
              <w:rPr>
                <w:sz w:val="20"/>
                <w:szCs w:val="20"/>
              </w:rPr>
              <w:t>2016</w:t>
            </w:r>
          </w:p>
        </w:tc>
      </w:tr>
      <w:tr w:rsidR="007C7DE3" w:rsidRPr="007C7DE3" w:rsidTr="00980041">
        <w:trPr>
          <w:jc w:val="center"/>
        </w:trPr>
        <w:tc>
          <w:tcPr>
            <w:tcW w:w="2898" w:type="dxa"/>
            <w:shd w:val="clear" w:color="auto" w:fill="auto"/>
            <w:tcMar>
              <w:left w:w="28" w:type="dxa"/>
              <w:right w:w="28" w:type="dxa"/>
            </w:tcMar>
            <w:vAlign w:val="center"/>
          </w:tcPr>
          <w:p w:rsidR="007C7DE3" w:rsidRPr="007C7DE3" w:rsidRDefault="007C7DE3" w:rsidP="007C7DE3">
            <w:pPr>
              <w:pStyle w:val="Default"/>
              <w:jc w:val="both"/>
              <w:rPr>
                <w:sz w:val="20"/>
                <w:szCs w:val="20"/>
              </w:rPr>
            </w:pPr>
            <w:r w:rsidRPr="007C7DE3">
              <w:rPr>
                <w:sz w:val="20"/>
                <w:szCs w:val="20"/>
              </w:rPr>
              <w:t>Жилой дом с.Веселовское</w:t>
            </w:r>
          </w:p>
          <w:p w:rsidR="007C7DE3" w:rsidRPr="007C7DE3" w:rsidRDefault="007C7DE3" w:rsidP="007C7DE3">
            <w:pPr>
              <w:pStyle w:val="Default"/>
              <w:jc w:val="both"/>
              <w:rPr>
                <w:sz w:val="20"/>
                <w:szCs w:val="20"/>
              </w:rPr>
            </w:pPr>
            <w:r w:rsidRPr="007C7DE3">
              <w:rPr>
                <w:sz w:val="20"/>
                <w:szCs w:val="20"/>
              </w:rPr>
              <w:t>ул.Свиридова,24</w:t>
            </w:r>
          </w:p>
        </w:tc>
        <w:tc>
          <w:tcPr>
            <w:tcW w:w="2475" w:type="dxa"/>
            <w:shd w:val="clear" w:color="auto" w:fill="auto"/>
            <w:tcMar>
              <w:left w:w="28" w:type="dxa"/>
              <w:right w:w="28" w:type="dxa"/>
            </w:tcMar>
            <w:vAlign w:val="center"/>
          </w:tcPr>
          <w:p w:rsidR="007C7DE3" w:rsidRPr="007C7DE3" w:rsidRDefault="007C7DE3" w:rsidP="007C7DE3">
            <w:pPr>
              <w:spacing w:after="0" w:line="240" w:lineRule="auto"/>
              <w:ind w:firstLine="0"/>
              <w:jc w:val="center"/>
              <w:rPr>
                <w:sz w:val="20"/>
                <w:szCs w:val="20"/>
              </w:rPr>
            </w:pPr>
            <w:r w:rsidRPr="007C7DE3">
              <w:rPr>
                <w:sz w:val="20"/>
                <w:szCs w:val="20"/>
              </w:rPr>
              <w:t>Котельная №1</w:t>
            </w:r>
          </w:p>
        </w:tc>
        <w:tc>
          <w:tcPr>
            <w:tcW w:w="2377" w:type="dxa"/>
            <w:shd w:val="clear" w:color="auto" w:fill="auto"/>
            <w:tcMar>
              <w:left w:w="28" w:type="dxa"/>
              <w:right w:w="28" w:type="dxa"/>
            </w:tcMar>
            <w:vAlign w:val="center"/>
          </w:tcPr>
          <w:p w:rsidR="007C7DE3" w:rsidRPr="007C7DE3" w:rsidRDefault="007C7DE3" w:rsidP="007C7DE3">
            <w:pPr>
              <w:spacing w:after="0" w:line="240" w:lineRule="auto"/>
              <w:ind w:firstLine="0"/>
              <w:jc w:val="center"/>
              <w:rPr>
                <w:sz w:val="20"/>
                <w:szCs w:val="20"/>
              </w:rPr>
            </w:pPr>
            <w:r w:rsidRPr="007C7DE3">
              <w:rPr>
                <w:sz w:val="20"/>
                <w:szCs w:val="20"/>
              </w:rPr>
              <w:t>СТК 20-2,5П</w:t>
            </w:r>
          </w:p>
        </w:tc>
        <w:tc>
          <w:tcPr>
            <w:tcW w:w="2466" w:type="dxa"/>
            <w:shd w:val="clear" w:color="auto" w:fill="auto"/>
            <w:tcMar>
              <w:left w:w="28" w:type="dxa"/>
              <w:right w:w="28" w:type="dxa"/>
            </w:tcMar>
            <w:vAlign w:val="center"/>
          </w:tcPr>
          <w:p w:rsidR="007C7DE3" w:rsidRPr="007C7DE3" w:rsidRDefault="007C7DE3" w:rsidP="007C7DE3">
            <w:pPr>
              <w:spacing w:after="0" w:line="240" w:lineRule="auto"/>
              <w:ind w:firstLine="0"/>
              <w:jc w:val="center"/>
              <w:rPr>
                <w:sz w:val="20"/>
                <w:szCs w:val="20"/>
              </w:rPr>
            </w:pPr>
            <w:r w:rsidRPr="007C7DE3">
              <w:rPr>
                <w:sz w:val="20"/>
                <w:szCs w:val="20"/>
              </w:rPr>
              <w:t>2015</w:t>
            </w:r>
          </w:p>
        </w:tc>
      </w:tr>
      <w:tr w:rsidR="007C7DE3" w:rsidRPr="007C7DE3" w:rsidTr="00980041">
        <w:trPr>
          <w:jc w:val="center"/>
        </w:trPr>
        <w:tc>
          <w:tcPr>
            <w:tcW w:w="2898" w:type="dxa"/>
            <w:shd w:val="clear" w:color="auto" w:fill="auto"/>
            <w:tcMar>
              <w:left w:w="28" w:type="dxa"/>
              <w:right w:w="28" w:type="dxa"/>
            </w:tcMar>
            <w:vAlign w:val="center"/>
          </w:tcPr>
          <w:p w:rsidR="007C7DE3" w:rsidRPr="007C7DE3" w:rsidRDefault="007C7DE3" w:rsidP="007C7DE3">
            <w:pPr>
              <w:pStyle w:val="Default"/>
              <w:jc w:val="both"/>
              <w:rPr>
                <w:sz w:val="20"/>
                <w:szCs w:val="20"/>
              </w:rPr>
            </w:pPr>
            <w:r w:rsidRPr="007C7DE3">
              <w:rPr>
                <w:sz w:val="20"/>
                <w:szCs w:val="20"/>
              </w:rPr>
              <w:t>Жилой дом с.Веселовское</w:t>
            </w:r>
          </w:p>
          <w:p w:rsidR="007C7DE3" w:rsidRPr="007C7DE3" w:rsidRDefault="007C7DE3" w:rsidP="007C7DE3">
            <w:pPr>
              <w:pStyle w:val="Default"/>
              <w:jc w:val="both"/>
              <w:rPr>
                <w:sz w:val="20"/>
                <w:szCs w:val="20"/>
              </w:rPr>
            </w:pPr>
            <w:r w:rsidRPr="007C7DE3">
              <w:rPr>
                <w:sz w:val="20"/>
                <w:szCs w:val="20"/>
              </w:rPr>
              <w:t>ул.Свиридова,28</w:t>
            </w:r>
          </w:p>
        </w:tc>
        <w:tc>
          <w:tcPr>
            <w:tcW w:w="2475" w:type="dxa"/>
            <w:shd w:val="clear" w:color="auto" w:fill="auto"/>
            <w:tcMar>
              <w:left w:w="28" w:type="dxa"/>
              <w:right w:w="28" w:type="dxa"/>
            </w:tcMar>
            <w:vAlign w:val="center"/>
          </w:tcPr>
          <w:p w:rsidR="007C7DE3" w:rsidRPr="007C7DE3" w:rsidRDefault="007C7DE3" w:rsidP="007C7DE3">
            <w:pPr>
              <w:spacing w:after="0" w:line="240" w:lineRule="auto"/>
              <w:ind w:firstLine="0"/>
              <w:jc w:val="center"/>
              <w:rPr>
                <w:sz w:val="20"/>
                <w:szCs w:val="20"/>
              </w:rPr>
            </w:pPr>
            <w:r w:rsidRPr="007C7DE3">
              <w:rPr>
                <w:sz w:val="20"/>
                <w:szCs w:val="20"/>
              </w:rPr>
              <w:t>Котельная №1</w:t>
            </w:r>
          </w:p>
        </w:tc>
        <w:tc>
          <w:tcPr>
            <w:tcW w:w="2377" w:type="dxa"/>
            <w:shd w:val="clear" w:color="auto" w:fill="auto"/>
            <w:tcMar>
              <w:left w:w="28" w:type="dxa"/>
              <w:right w:w="28" w:type="dxa"/>
            </w:tcMar>
            <w:vAlign w:val="center"/>
          </w:tcPr>
          <w:p w:rsidR="007C7DE3" w:rsidRPr="007C7DE3" w:rsidRDefault="007C7DE3" w:rsidP="007C7DE3">
            <w:pPr>
              <w:spacing w:after="0" w:line="240" w:lineRule="auto"/>
              <w:ind w:firstLine="0"/>
              <w:jc w:val="center"/>
              <w:rPr>
                <w:sz w:val="20"/>
                <w:szCs w:val="20"/>
              </w:rPr>
            </w:pPr>
            <w:r w:rsidRPr="007C7DE3">
              <w:rPr>
                <w:sz w:val="20"/>
                <w:szCs w:val="20"/>
              </w:rPr>
              <w:t>СТК 20-2,5</w:t>
            </w:r>
            <w:r w:rsidRPr="007C7DE3">
              <w:rPr>
                <w:sz w:val="20"/>
                <w:szCs w:val="20"/>
                <w:lang w:val="en-US"/>
              </w:rPr>
              <w:t>O</w:t>
            </w:r>
          </w:p>
        </w:tc>
        <w:tc>
          <w:tcPr>
            <w:tcW w:w="2466" w:type="dxa"/>
            <w:shd w:val="clear" w:color="auto" w:fill="auto"/>
            <w:tcMar>
              <w:left w:w="28" w:type="dxa"/>
              <w:right w:w="28" w:type="dxa"/>
            </w:tcMar>
            <w:vAlign w:val="center"/>
          </w:tcPr>
          <w:p w:rsidR="007C7DE3" w:rsidRPr="007C7DE3" w:rsidRDefault="007C7DE3" w:rsidP="007C7DE3">
            <w:pPr>
              <w:spacing w:after="0" w:line="240" w:lineRule="auto"/>
              <w:ind w:firstLine="0"/>
              <w:jc w:val="center"/>
              <w:rPr>
                <w:sz w:val="20"/>
                <w:szCs w:val="20"/>
              </w:rPr>
            </w:pPr>
            <w:r w:rsidRPr="007C7DE3">
              <w:rPr>
                <w:sz w:val="20"/>
                <w:szCs w:val="20"/>
              </w:rPr>
              <w:t>2015</w:t>
            </w:r>
          </w:p>
        </w:tc>
      </w:tr>
      <w:tr w:rsidR="007C7DE3" w:rsidRPr="007C7DE3" w:rsidTr="00980041">
        <w:trPr>
          <w:jc w:val="center"/>
        </w:trPr>
        <w:tc>
          <w:tcPr>
            <w:tcW w:w="2898" w:type="dxa"/>
            <w:shd w:val="clear" w:color="auto" w:fill="auto"/>
            <w:tcMar>
              <w:left w:w="28" w:type="dxa"/>
              <w:right w:w="28" w:type="dxa"/>
            </w:tcMar>
            <w:vAlign w:val="center"/>
          </w:tcPr>
          <w:p w:rsidR="007C7DE3" w:rsidRPr="007C7DE3" w:rsidRDefault="007C7DE3" w:rsidP="007C7DE3">
            <w:pPr>
              <w:pStyle w:val="Default"/>
              <w:jc w:val="both"/>
              <w:rPr>
                <w:sz w:val="20"/>
                <w:szCs w:val="20"/>
              </w:rPr>
            </w:pPr>
            <w:r w:rsidRPr="007C7DE3">
              <w:rPr>
                <w:sz w:val="20"/>
                <w:szCs w:val="20"/>
              </w:rPr>
              <w:t>Жилой дом с.Веселовское</w:t>
            </w:r>
          </w:p>
          <w:p w:rsidR="007C7DE3" w:rsidRPr="007C7DE3" w:rsidRDefault="007C7DE3" w:rsidP="007C7DE3">
            <w:pPr>
              <w:pStyle w:val="Default"/>
              <w:jc w:val="both"/>
              <w:rPr>
                <w:sz w:val="20"/>
                <w:szCs w:val="20"/>
              </w:rPr>
            </w:pPr>
            <w:r w:rsidRPr="007C7DE3">
              <w:rPr>
                <w:sz w:val="20"/>
                <w:szCs w:val="20"/>
              </w:rPr>
              <w:t>ул.Свиридова,30</w:t>
            </w:r>
          </w:p>
        </w:tc>
        <w:tc>
          <w:tcPr>
            <w:tcW w:w="2475" w:type="dxa"/>
            <w:shd w:val="clear" w:color="auto" w:fill="auto"/>
            <w:tcMar>
              <w:left w:w="28" w:type="dxa"/>
              <w:right w:w="28" w:type="dxa"/>
            </w:tcMar>
            <w:vAlign w:val="center"/>
          </w:tcPr>
          <w:p w:rsidR="007C7DE3" w:rsidRPr="007C7DE3" w:rsidRDefault="007C7DE3" w:rsidP="007C7DE3">
            <w:pPr>
              <w:spacing w:after="0" w:line="240" w:lineRule="auto"/>
              <w:ind w:firstLine="0"/>
              <w:jc w:val="center"/>
              <w:rPr>
                <w:sz w:val="20"/>
                <w:szCs w:val="20"/>
              </w:rPr>
            </w:pPr>
            <w:r w:rsidRPr="007C7DE3">
              <w:rPr>
                <w:sz w:val="20"/>
                <w:szCs w:val="20"/>
              </w:rPr>
              <w:t>Котельная №1</w:t>
            </w:r>
          </w:p>
        </w:tc>
        <w:tc>
          <w:tcPr>
            <w:tcW w:w="2377" w:type="dxa"/>
            <w:shd w:val="clear" w:color="auto" w:fill="auto"/>
            <w:tcMar>
              <w:left w:w="28" w:type="dxa"/>
              <w:right w:w="28" w:type="dxa"/>
            </w:tcMar>
            <w:vAlign w:val="center"/>
          </w:tcPr>
          <w:p w:rsidR="007C7DE3" w:rsidRPr="007C7DE3" w:rsidRDefault="007C7DE3" w:rsidP="007C7DE3">
            <w:pPr>
              <w:spacing w:after="0" w:line="240" w:lineRule="auto"/>
              <w:ind w:firstLine="0"/>
              <w:jc w:val="center"/>
              <w:rPr>
                <w:sz w:val="20"/>
                <w:szCs w:val="20"/>
                <w:lang w:val="en-US"/>
              </w:rPr>
            </w:pPr>
            <w:r w:rsidRPr="007C7DE3">
              <w:rPr>
                <w:sz w:val="20"/>
                <w:szCs w:val="20"/>
                <w:lang w:val="en-US"/>
              </w:rPr>
              <w:t>CNR20-2.5O</w:t>
            </w:r>
          </w:p>
        </w:tc>
        <w:tc>
          <w:tcPr>
            <w:tcW w:w="2466" w:type="dxa"/>
            <w:shd w:val="clear" w:color="auto" w:fill="auto"/>
            <w:tcMar>
              <w:left w:w="28" w:type="dxa"/>
              <w:right w:w="28" w:type="dxa"/>
            </w:tcMar>
            <w:vAlign w:val="center"/>
          </w:tcPr>
          <w:p w:rsidR="007C7DE3" w:rsidRPr="007C7DE3" w:rsidRDefault="007C7DE3" w:rsidP="007C7DE3">
            <w:pPr>
              <w:spacing w:after="0" w:line="240" w:lineRule="auto"/>
              <w:ind w:firstLine="0"/>
              <w:jc w:val="center"/>
              <w:rPr>
                <w:sz w:val="20"/>
                <w:szCs w:val="20"/>
                <w:lang w:val="en-US"/>
              </w:rPr>
            </w:pPr>
            <w:r w:rsidRPr="007C7DE3">
              <w:rPr>
                <w:sz w:val="20"/>
                <w:szCs w:val="20"/>
                <w:lang w:val="en-US"/>
              </w:rPr>
              <w:t>2014</w:t>
            </w:r>
          </w:p>
        </w:tc>
      </w:tr>
      <w:tr w:rsidR="007C7DE3" w:rsidRPr="007C7DE3" w:rsidTr="00980041">
        <w:trPr>
          <w:jc w:val="center"/>
        </w:trPr>
        <w:tc>
          <w:tcPr>
            <w:tcW w:w="2898" w:type="dxa"/>
            <w:shd w:val="clear" w:color="auto" w:fill="auto"/>
            <w:tcMar>
              <w:left w:w="28" w:type="dxa"/>
              <w:right w:w="28" w:type="dxa"/>
            </w:tcMar>
            <w:vAlign w:val="center"/>
          </w:tcPr>
          <w:p w:rsidR="007C7DE3" w:rsidRPr="007C7DE3" w:rsidRDefault="007C7DE3" w:rsidP="007C7DE3">
            <w:pPr>
              <w:pStyle w:val="Default"/>
              <w:jc w:val="both"/>
              <w:rPr>
                <w:sz w:val="20"/>
                <w:szCs w:val="20"/>
              </w:rPr>
            </w:pPr>
            <w:r w:rsidRPr="007C7DE3">
              <w:rPr>
                <w:sz w:val="20"/>
                <w:szCs w:val="20"/>
              </w:rPr>
              <w:t>Жилой дом с.Веселовское</w:t>
            </w:r>
          </w:p>
          <w:p w:rsidR="007C7DE3" w:rsidRPr="007C7DE3" w:rsidRDefault="007C7DE3" w:rsidP="007C7DE3">
            <w:pPr>
              <w:pStyle w:val="Default"/>
              <w:jc w:val="both"/>
              <w:rPr>
                <w:sz w:val="20"/>
                <w:szCs w:val="20"/>
              </w:rPr>
            </w:pPr>
            <w:r w:rsidRPr="007C7DE3">
              <w:rPr>
                <w:sz w:val="20"/>
                <w:szCs w:val="20"/>
              </w:rPr>
              <w:t>ул.Гагарина,47</w:t>
            </w:r>
          </w:p>
        </w:tc>
        <w:tc>
          <w:tcPr>
            <w:tcW w:w="2475" w:type="dxa"/>
            <w:shd w:val="clear" w:color="auto" w:fill="auto"/>
            <w:tcMar>
              <w:left w:w="28" w:type="dxa"/>
              <w:right w:w="28" w:type="dxa"/>
            </w:tcMar>
            <w:vAlign w:val="center"/>
          </w:tcPr>
          <w:p w:rsidR="007C7DE3" w:rsidRPr="007C7DE3" w:rsidRDefault="007C7DE3" w:rsidP="007C7DE3">
            <w:pPr>
              <w:spacing w:after="0" w:line="240" w:lineRule="auto"/>
              <w:ind w:firstLine="0"/>
              <w:jc w:val="center"/>
              <w:rPr>
                <w:sz w:val="20"/>
                <w:szCs w:val="20"/>
              </w:rPr>
            </w:pPr>
            <w:r w:rsidRPr="007C7DE3">
              <w:rPr>
                <w:sz w:val="20"/>
                <w:szCs w:val="20"/>
              </w:rPr>
              <w:t>Котельная№2</w:t>
            </w:r>
          </w:p>
        </w:tc>
        <w:tc>
          <w:tcPr>
            <w:tcW w:w="2377" w:type="dxa"/>
            <w:shd w:val="clear" w:color="auto" w:fill="auto"/>
            <w:tcMar>
              <w:left w:w="28" w:type="dxa"/>
              <w:right w:w="28" w:type="dxa"/>
            </w:tcMar>
            <w:vAlign w:val="center"/>
          </w:tcPr>
          <w:p w:rsidR="007C7DE3" w:rsidRPr="007C7DE3" w:rsidRDefault="007C7DE3" w:rsidP="007C7DE3">
            <w:pPr>
              <w:spacing w:after="0" w:line="240" w:lineRule="auto"/>
              <w:ind w:firstLine="0"/>
              <w:jc w:val="center"/>
              <w:rPr>
                <w:sz w:val="20"/>
                <w:szCs w:val="20"/>
                <w:lang w:val="en-US"/>
              </w:rPr>
            </w:pPr>
            <w:r w:rsidRPr="007C7DE3">
              <w:rPr>
                <w:sz w:val="20"/>
                <w:szCs w:val="20"/>
                <w:lang w:val="en-US"/>
              </w:rPr>
              <w:t>ETW-I-20</w:t>
            </w:r>
          </w:p>
        </w:tc>
        <w:tc>
          <w:tcPr>
            <w:tcW w:w="2466" w:type="dxa"/>
            <w:shd w:val="clear" w:color="auto" w:fill="auto"/>
            <w:tcMar>
              <w:left w:w="28" w:type="dxa"/>
              <w:right w:w="28" w:type="dxa"/>
            </w:tcMar>
            <w:vAlign w:val="center"/>
          </w:tcPr>
          <w:p w:rsidR="007C7DE3" w:rsidRPr="007C7DE3" w:rsidRDefault="007C7DE3" w:rsidP="007C7DE3">
            <w:pPr>
              <w:spacing w:after="0" w:line="240" w:lineRule="auto"/>
              <w:ind w:firstLine="0"/>
              <w:jc w:val="center"/>
              <w:rPr>
                <w:sz w:val="20"/>
                <w:szCs w:val="20"/>
                <w:lang w:val="en-US"/>
              </w:rPr>
            </w:pPr>
            <w:r w:rsidRPr="007C7DE3">
              <w:rPr>
                <w:sz w:val="20"/>
                <w:szCs w:val="20"/>
                <w:lang w:val="en-US"/>
              </w:rPr>
              <w:t>2013</w:t>
            </w:r>
          </w:p>
        </w:tc>
      </w:tr>
      <w:tr w:rsidR="007C7DE3" w:rsidRPr="007C7DE3" w:rsidTr="00980041">
        <w:trPr>
          <w:jc w:val="center"/>
        </w:trPr>
        <w:tc>
          <w:tcPr>
            <w:tcW w:w="2898" w:type="dxa"/>
            <w:shd w:val="clear" w:color="auto" w:fill="auto"/>
            <w:tcMar>
              <w:left w:w="28" w:type="dxa"/>
              <w:right w:w="28" w:type="dxa"/>
            </w:tcMar>
            <w:vAlign w:val="center"/>
          </w:tcPr>
          <w:p w:rsidR="007C7DE3" w:rsidRPr="007C7DE3" w:rsidRDefault="007C7DE3" w:rsidP="007C7DE3">
            <w:pPr>
              <w:pStyle w:val="Default"/>
              <w:jc w:val="both"/>
              <w:rPr>
                <w:sz w:val="20"/>
                <w:szCs w:val="20"/>
              </w:rPr>
            </w:pPr>
            <w:r w:rsidRPr="007C7DE3">
              <w:rPr>
                <w:sz w:val="20"/>
                <w:szCs w:val="20"/>
              </w:rPr>
              <w:t>Жилой дом с.Веселовское</w:t>
            </w:r>
          </w:p>
          <w:p w:rsidR="007C7DE3" w:rsidRPr="007C7DE3" w:rsidRDefault="007C7DE3" w:rsidP="007C7DE3">
            <w:pPr>
              <w:pStyle w:val="Default"/>
              <w:jc w:val="both"/>
              <w:rPr>
                <w:sz w:val="20"/>
                <w:szCs w:val="20"/>
              </w:rPr>
            </w:pPr>
            <w:r w:rsidRPr="007C7DE3">
              <w:rPr>
                <w:sz w:val="20"/>
                <w:szCs w:val="20"/>
              </w:rPr>
              <w:t>ул.Гагарина,52</w:t>
            </w:r>
          </w:p>
        </w:tc>
        <w:tc>
          <w:tcPr>
            <w:tcW w:w="2475" w:type="dxa"/>
            <w:shd w:val="clear" w:color="auto" w:fill="auto"/>
            <w:tcMar>
              <w:left w:w="28" w:type="dxa"/>
              <w:right w:w="28" w:type="dxa"/>
            </w:tcMar>
            <w:vAlign w:val="center"/>
          </w:tcPr>
          <w:p w:rsidR="007C7DE3" w:rsidRPr="007C7DE3" w:rsidRDefault="007C7DE3" w:rsidP="007C7DE3">
            <w:pPr>
              <w:spacing w:after="0" w:line="240" w:lineRule="auto"/>
              <w:ind w:firstLine="0"/>
              <w:jc w:val="center"/>
              <w:rPr>
                <w:sz w:val="20"/>
                <w:szCs w:val="20"/>
              </w:rPr>
            </w:pPr>
            <w:r w:rsidRPr="007C7DE3">
              <w:rPr>
                <w:sz w:val="20"/>
                <w:szCs w:val="20"/>
              </w:rPr>
              <w:t>Котельная №2</w:t>
            </w:r>
          </w:p>
        </w:tc>
        <w:tc>
          <w:tcPr>
            <w:tcW w:w="2377" w:type="dxa"/>
            <w:shd w:val="clear" w:color="auto" w:fill="auto"/>
            <w:tcMar>
              <w:left w:w="28" w:type="dxa"/>
              <w:right w:w="28" w:type="dxa"/>
            </w:tcMar>
            <w:vAlign w:val="center"/>
          </w:tcPr>
          <w:p w:rsidR="007C7DE3" w:rsidRPr="007C7DE3" w:rsidRDefault="007C7DE3" w:rsidP="007C7DE3">
            <w:pPr>
              <w:spacing w:after="0" w:line="240" w:lineRule="auto"/>
              <w:ind w:firstLine="0"/>
              <w:jc w:val="center"/>
              <w:rPr>
                <w:sz w:val="20"/>
                <w:szCs w:val="20"/>
              </w:rPr>
            </w:pPr>
            <w:r w:rsidRPr="007C7DE3">
              <w:rPr>
                <w:sz w:val="20"/>
                <w:szCs w:val="20"/>
              </w:rPr>
              <w:t>Комбик-В РМД</w:t>
            </w:r>
          </w:p>
        </w:tc>
        <w:tc>
          <w:tcPr>
            <w:tcW w:w="2466" w:type="dxa"/>
            <w:shd w:val="clear" w:color="auto" w:fill="auto"/>
            <w:tcMar>
              <w:left w:w="28" w:type="dxa"/>
              <w:right w:w="28" w:type="dxa"/>
            </w:tcMar>
            <w:vAlign w:val="center"/>
          </w:tcPr>
          <w:p w:rsidR="007C7DE3" w:rsidRPr="007C7DE3" w:rsidRDefault="007C7DE3" w:rsidP="007C7DE3">
            <w:pPr>
              <w:spacing w:after="0" w:line="240" w:lineRule="auto"/>
              <w:ind w:firstLine="0"/>
              <w:jc w:val="center"/>
              <w:rPr>
                <w:sz w:val="20"/>
                <w:szCs w:val="20"/>
              </w:rPr>
            </w:pPr>
            <w:r w:rsidRPr="007C7DE3">
              <w:rPr>
                <w:sz w:val="20"/>
                <w:szCs w:val="20"/>
              </w:rPr>
              <w:t>2013</w:t>
            </w:r>
          </w:p>
        </w:tc>
      </w:tr>
      <w:tr w:rsidR="007C7DE3" w:rsidRPr="007C7DE3" w:rsidTr="00980041">
        <w:trPr>
          <w:jc w:val="center"/>
        </w:trPr>
        <w:tc>
          <w:tcPr>
            <w:tcW w:w="2898" w:type="dxa"/>
            <w:shd w:val="clear" w:color="auto" w:fill="auto"/>
            <w:tcMar>
              <w:left w:w="28" w:type="dxa"/>
              <w:right w:w="28" w:type="dxa"/>
            </w:tcMar>
            <w:vAlign w:val="center"/>
          </w:tcPr>
          <w:p w:rsidR="007C7DE3" w:rsidRPr="007C7DE3" w:rsidRDefault="007C7DE3" w:rsidP="007C7DE3">
            <w:pPr>
              <w:pStyle w:val="Default"/>
              <w:jc w:val="both"/>
              <w:rPr>
                <w:sz w:val="20"/>
                <w:szCs w:val="20"/>
              </w:rPr>
            </w:pPr>
            <w:r w:rsidRPr="007C7DE3">
              <w:rPr>
                <w:sz w:val="20"/>
                <w:szCs w:val="20"/>
              </w:rPr>
              <w:t>Жилой дом с.Веселовское</w:t>
            </w:r>
          </w:p>
          <w:p w:rsidR="007C7DE3" w:rsidRPr="007C7DE3" w:rsidRDefault="007C7DE3" w:rsidP="007C7DE3">
            <w:pPr>
              <w:pStyle w:val="Default"/>
              <w:jc w:val="both"/>
              <w:rPr>
                <w:sz w:val="20"/>
                <w:szCs w:val="20"/>
              </w:rPr>
            </w:pPr>
            <w:r w:rsidRPr="007C7DE3">
              <w:rPr>
                <w:sz w:val="20"/>
                <w:szCs w:val="20"/>
              </w:rPr>
              <w:t>ул.Гагарина,56</w:t>
            </w:r>
          </w:p>
        </w:tc>
        <w:tc>
          <w:tcPr>
            <w:tcW w:w="2475" w:type="dxa"/>
            <w:shd w:val="clear" w:color="auto" w:fill="auto"/>
            <w:tcMar>
              <w:left w:w="28" w:type="dxa"/>
              <w:right w:w="28" w:type="dxa"/>
            </w:tcMar>
            <w:vAlign w:val="center"/>
          </w:tcPr>
          <w:p w:rsidR="007C7DE3" w:rsidRPr="007C7DE3" w:rsidRDefault="007C7DE3" w:rsidP="007C7DE3">
            <w:pPr>
              <w:spacing w:after="0" w:line="240" w:lineRule="auto"/>
              <w:ind w:firstLine="0"/>
              <w:jc w:val="center"/>
              <w:rPr>
                <w:sz w:val="20"/>
                <w:szCs w:val="20"/>
              </w:rPr>
            </w:pPr>
            <w:r w:rsidRPr="007C7DE3">
              <w:rPr>
                <w:sz w:val="20"/>
                <w:szCs w:val="20"/>
              </w:rPr>
              <w:t>Котельная №2</w:t>
            </w:r>
          </w:p>
        </w:tc>
        <w:tc>
          <w:tcPr>
            <w:tcW w:w="2377" w:type="dxa"/>
            <w:shd w:val="clear" w:color="auto" w:fill="auto"/>
            <w:tcMar>
              <w:left w:w="28" w:type="dxa"/>
              <w:right w:w="28" w:type="dxa"/>
            </w:tcMar>
            <w:vAlign w:val="center"/>
          </w:tcPr>
          <w:p w:rsidR="007C7DE3" w:rsidRPr="007C7DE3" w:rsidRDefault="007C7DE3" w:rsidP="007C7DE3">
            <w:pPr>
              <w:spacing w:after="0" w:line="240" w:lineRule="auto"/>
              <w:ind w:firstLine="0"/>
              <w:jc w:val="center"/>
              <w:rPr>
                <w:sz w:val="20"/>
                <w:szCs w:val="20"/>
              </w:rPr>
            </w:pPr>
            <w:r w:rsidRPr="007C7DE3">
              <w:rPr>
                <w:sz w:val="20"/>
                <w:szCs w:val="20"/>
              </w:rPr>
              <w:t>СТК-20-2,5П</w:t>
            </w:r>
          </w:p>
        </w:tc>
        <w:tc>
          <w:tcPr>
            <w:tcW w:w="2466" w:type="dxa"/>
            <w:shd w:val="clear" w:color="auto" w:fill="auto"/>
            <w:tcMar>
              <w:left w:w="28" w:type="dxa"/>
              <w:right w:w="28" w:type="dxa"/>
            </w:tcMar>
            <w:vAlign w:val="center"/>
          </w:tcPr>
          <w:p w:rsidR="007C7DE3" w:rsidRPr="007C7DE3" w:rsidRDefault="007C7DE3" w:rsidP="007C7DE3">
            <w:pPr>
              <w:spacing w:after="0" w:line="240" w:lineRule="auto"/>
              <w:ind w:firstLine="0"/>
              <w:jc w:val="center"/>
              <w:rPr>
                <w:sz w:val="20"/>
                <w:szCs w:val="20"/>
              </w:rPr>
            </w:pPr>
            <w:r w:rsidRPr="007C7DE3">
              <w:rPr>
                <w:sz w:val="20"/>
                <w:szCs w:val="20"/>
              </w:rPr>
              <w:t>2015</w:t>
            </w:r>
          </w:p>
        </w:tc>
      </w:tr>
      <w:tr w:rsidR="007C7DE3" w:rsidRPr="007C7DE3" w:rsidTr="00980041">
        <w:trPr>
          <w:jc w:val="center"/>
        </w:trPr>
        <w:tc>
          <w:tcPr>
            <w:tcW w:w="2898" w:type="dxa"/>
            <w:shd w:val="clear" w:color="auto" w:fill="auto"/>
            <w:tcMar>
              <w:left w:w="28" w:type="dxa"/>
              <w:right w:w="28" w:type="dxa"/>
            </w:tcMar>
            <w:vAlign w:val="center"/>
          </w:tcPr>
          <w:p w:rsidR="007C7DE3" w:rsidRPr="007C7DE3" w:rsidRDefault="007C7DE3" w:rsidP="007C7DE3">
            <w:pPr>
              <w:pStyle w:val="Default"/>
              <w:jc w:val="both"/>
              <w:rPr>
                <w:sz w:val="20"/>
                <w:szCs w:val="20"/>
              </w:rPr>
            </w:pPr>
            <w:r w:rsidRPr="007C7DE3">
              <w:rPr>
                <w:sz w:val="20"/>
                <w:szCs w:val="20"/>
              </w:rPr>
              <w:t>Жилой дом с.Веселовское</w:t>
            </w:r>
          </w:p>
          <w:p w:rsidR="007C7DE3" w:rsidRPr="007C7DE3" w:rsidRDefault="007C7DE3" w:rsidP="007C7DE3">
            <w:pPr>
              <w:pStyle w:val="Default"/>
              <w:jc w:val="both"/>
              <w:rPr>
                <w:sz w:val="20"/>
                <w:szCs w:val="20"/>
              </w:rPr>
            </w:pPr>
            <w:r w:rsidRPr="007C7DE3">
              <w:rPr>
                <w:sz w:val="20"/>
                <w:szCs w:val="20"/>
              </w:rPr>
              <w:t>ул.Гагарина,57</w:t>
            </w:r>
          </w:p>
        </w:tc>
        <w:tc>
          <w:tcPr>
            <w:tcW w:w="2475" w:type="dxa"/>
            <w:shd w:val="clear" w:color="auto" w:fill="auto"/>
            <w:tcMar>
              <w:left w:w="28" w:type="dxa"/>
              <w:right w:w="28" w:type="dxa"/>
            </w:tcMar>
            <w:vAlign w:val="center"/>
          </w:tcPr>
          <w:p w:rsidR="007C7DE3" w:rsidRPr="007C7DE3" w:rsidRDefault="007C7DE3" w:rsidP="007C7DE3">
            <w:pPr>
              <w:spacing w:after="0" w:line="240" w:lineRule="auto"/>
              <w:ind w:firstLine="0"/>
              <w:jc w:val="center"/>
              <w:rPr>
                <w:sz w:val="20"/>
                <w:szCs w:val="20"/>
              </w:rPr>
            </w:pPr>
            <w:r w:rsidRPr="007C7DE3">
              <w:rPr>
                <w:sz w:val="20"/>
                <w:szCs w:val="20"/>
              </w:rPr>
              <w:t>Котельная №2</w:t>
            </w:r>
          </w:p>
        </w:tc>
        <w:tc>
          <w:tcPr>
            <w:tcW w:w="2377" w:type="dxa"/>
            <w:shd w:val="clear" w:color="auto" w:fill="auto"/>
            <w:tcMar>
              <w:left w:w="28" w:type="dxa"/>
              <w:right w:w="28" w:type="dxa"/>
            </w:tcMar>
            <w:vAlign w:val="center"/>
          </w:tcPr>
          <w:p w:rsidR="007C7DE3" w:rsidRPr="007C7DE3" w:rsidRDefault="007C7DE3" w:rsidP="007C7DE3">
            <w:pPr>
              <w:spacing w:after="0" w:line="240" w:lineRule="auto"/>
              <w:ind w:firstLine="0"/>
              <w:jc w:val="center"/>
              <w:rPr>
                <w:sz w:val="20"/>
                <w:szCs w:val="20"/>
              </w:rPr>
            </w:pPr>
            <w:r w:rsidRPr="007C7DE3">
              <w:rPr>
                <w:sz w:val="20"/>
                <w:szCs w:val="20"/>
              </w:rPr>
              <w:t>СТК-20-2,5П</w:t>
            </w:r>
          </w:p>
        </w:tc>
        <w:tc>
          <w:tcPr>
            <w:tcW w:w="2466" w:type="dxa"/>
            <w:shd w:val="clear" w:color="auto" w:fill="auto"/>
            <w:tcMar>
              <w:left w:w="28" w:type="dxa"/>
              <w:right w:w="28" w:type="dxa"/>
            </w:tcMar>
            <w:vAlign w:val="center"/>
          </w:tcPr>
          <w:p w:rsidR="007C7DE3" w:rsidRPr="007C7DE3" w:rsidRDefault="007C7DE3" w:rsidP="007C7DE3">
            <w:pPr>
              <w:spacing w:after="0" w:line="240" w:lineRule="auto"/>
              <w:ind w:firstLine="0"/>
              <w:jc w:val="center"/>
              <w:rPr>
                <w:sz w:val="20"/>
                <w:szCs w:val="20"/>
              </w:rPr>
            </w:pPr>
            <w:r w:rsidRPr="007C7DE3">
              <w:rPr>
                <w:sz w:val="20"/>
                <w:szCs w:val="20"/>
              </w:rPr>
              <w:t>2014</w:t>
            </w:r>
          </w:p>
        </w:tc>
      </w:tr>
      <w:tr w:rsidR="007C7DE3" w:rsidRPr="007C7DE3" w:rsidTr="00980041">
        <w:trPr>
          <w:jc w:val="center"/>
        </w:trPr>
        <w:tc>
          <w:tcPr>
            <w:tcW w:w="2898" w:type="dxa"/>
            <w:shd w:val="clear" w:color="auto" w:fill="auto"/>
            <w:tcMar>
              <w:left w:w="28" w:type="dxa"/>
              <w:right w:w="28" w:type="dxa"/>
            </w:tcMar>
            <w:vAlign w:val="center"/>
          </w:tcPr>
          <w:p w:rsidR="007C7DE3" w:rsidRPr="007C7DE3" w:rsidRDefault="007C7DE3" w:rsidP="007C7DE3">
            <w:pPr>
              <w:pStyle w:val="Default"/>
              <w:jc w:val="both"/>
              <w:rPr>
                <w:sz w:val="20"/>
                <w:szCs w:val="20"/>
              </w:rPr>
            </w:pPr>
            <w:r w:rsidRPr="007C7DE3">
              <w:rPr>
                <w:sz w:val="20"/>
                <w:szCs w:val="20"/>
              </w:rPr>
              <w:t>Жилой дом с.Веселовское</w:t>
            </w:r>
          </w:p>
          <w:p w:rsidR="007C7DE3" w:rsidRPr="007C7DE3" w:rsidRDefault="007C7DE3" w:rsidP="007C7DE3">
            <w:pPr>
              <w:pStyle w:val="Default"/>
              <w:jc w:val="both"/>
              <w:rPr>
                <w:sz w:val="20"/>
                <w:szCs w:val="20"/>
              </w:rPr>
            </w:pPr>
            <w:r w:rsidRPr="007C7DE3">
              <w:rPr>
                <w:sz w:val="20"/>
                <w:szCs w:val="20"/>
              </w:rPr>
              <w:t>ул.Микрорайон СХТ,1</w:t>
            </w:r>
          </w:p>
        </w:tc>
        <w:tc>
          <w:tcPr>
            <w:tcW w:w="2475" w:type="dxa"/>
            <w:shd w:val="clear" w:color="auto" w:fill="auto"/>
            <w:tcMar>
              <w:left w:w="28" w:type="dxa"/>
              <w:right w:w="28" w:type="dxa"/>
            </w:tcMar>
            <w:vAlign w:val="center"/>
          </w:tcPr>
          <w:p w:rsidR="007C7DE3" w:rsidRPr="007C7DE3" w:rsidRDefault="007C7DE3" w:rsidP="007C7DE3">
            <w:pPr>
              <w:spacing w:after="0" w:line="240" w:lineRule="auto"/>
              <w:ind w:firstLine="0"/>
              <w:jc w:val="center"/>
              <w:rPr>
                <w:sz w:val="20"/>
                <w:szCs w:val="20"/>
              </w:rPr>
            </w:pPr>
            <w:r w:rsidRPr="007C7DE3">
              <w:rPr>
                <w:sz w:val="20"/>
                <w:szCs w:val="20"/>
              </w:rPr>
              <w:t>Котельная №2</w:t>
            </w:r>
          </w:p>
        </w:tc>
        <w:tc>
          <w:tcPr>
            <w:tcW w:w="2377" w:type="dxa"/>
            <w:shd w:val="clear" w:color="auto" w:fill="auto"/>
            <w:tcMar>
              <w:left w:w="28" w:type="dxa"/>
              <w:right w:w="28" w:type="dxa"/>
            </w:tcMar>
            <w:vAlign w:val="center"/>
          </w:tcPr>
          <w:p w:rsidR="007C7DE3" w:rsidRPr="007C7DE3" w:rsidRDefault="007C7DE3" w:rsidP="007C7DE3">
            <w:pPr>
              <w:spacing w:after="0" w:line="240" w:lineRule="auto"/>
              <w:ind w:firstLine="0"/>
              <w:jc w:val="center"/>
              <w:rPr>
                <w:sz w:val="20"/>
                <w:szCs w:val="20"/>
              </w:rPr>
            </w:pPr>
            <w:r w:rsidRPr="007C7DE3">
              <w:rPr>
                <w:sz w:val="20"/>
                <w:szCs w:val="20"/>
              </w:rPr>
              <w:t>Эльф-01</w:t>
            </w:r>
          </w:p>
        </w:tc>
        <w:tc>
          <w:tcPr>
            <w:tcW w:w="2466" w:type="dxa"/>
            <w:shd w:val="clear" w:color="auto" w:fill="auto"/>
            <w:tcMar>
              <w:left w:w="28" w:type="dxa"/>
              <w:right w:w="28" w:type="dxa"/>
            </w:tcMar>
            <w:vAlign w:val="center"/>
          </w:tcPr>
          <w:p w:rsidR="007C7DE3" w:rsidRPr="007C7DE3" w:rsidRDefault="007C7DE3" w:rsidP="007C7DE3">
            <w:pPr>
              <w:spacing w:after="0" w:line="240" w:lineRule="auto"/>
              <w:ind w:firstLine="0"/>
              <w:jc w:val="center"/>
              <w:rPr>
                <w:sz w:val="20"/>
                <w:szCs w:val="20"/>
              </w:rPr>
            </w:pPr>
            <w:r w:rsidRPr="007C7DE3">
              <w:rPr>
                <w:sz w:val="20"/>
                <w:szCs w:val="20"/>
              </w:rPr>
              <w:t>2016</w:t>
            </w:r>
          </w:p>
        </w:tc>
      </w:tr>
      <w:tr w:rsidR="007C7DE3" w:rsidRPr="007C7DE3" w:rsidTr="00980041">
        <w:trPr>
          <w:jc w:val="center"/>
        </w:trPr>
        <w:tc>
          <w:tcPr>
            <w:tcW w:w="2898" w:type="dxa"/>
            <w:shd w:val="clear" w:color="auto" w:fill="auto"/>
            <w:tcMar>
              <w:left w:w="28" w:type="dxa"/>
              <w:right w:w="28" w:type="dxa"/>
            </w:tcMar>
            <w:vAlign w:val="center"/>
          </w:tcPr>
          <w:p w:rsidR="007C7DE3" w:rsidRPr="007C7DE3" w:rsidRDefault="007C7DE3" w:rsidP="007C7DE3">
            <w:pPr>
              <w:pStyle w:val="Default"/>
              <w:jc w:val="both"/>
              <w:rPr>
                <w:sz w:val="20"/>
                <w:szCs w:val="20"/>
              </w:rPr>
            </w:pPr>
            <w:r w:rsidRPr="007C7DE3">
              <w:rPr>
                <w:sz w:val="20"/>
                <w:szCs w:val="20"/>
              </w:rPr>
              <w:t>Жилой дом с.Веселовское</w:t>
            </w:r>
          </w:p>
          <w:p w:rsidR="007C7DE3" w:rsidRPr="007C7DE3" w:rsidRDefault="007C7DE3" w:rsidP="007C7DE3">
            <w:pPr>
              <w:pStyle w:val="Default"/>
              <w:jc w:val="both"/>
              <w:rPr>
                <w:sz w:val="20"/>
                <w:szCs w:val="20"/>
              </w:rPr>
            </w:pPr>
            <w:r w:rsidRPr="007C7DE3">
              <w:rPr>
                <w:sz w:val="20"/>
                <w:szCs w:val="20"/>
              </w:rPr>
              <w:t>ул.Микрорайон СХТ,2</w:t>
            </w:r>
          </w:p>
        </w:tc>
        <w:tc>
          <w:tcPr>
            <w:tcW w:w="2475" w:type="dxa"/>
            <w:shd w:val="clear" w:color="auto" w:fill="auto"/>
            <w:tcMar>
              <w:left w:w="28" w:type="dxa"/>
              <w:right w:w="28" w:type="dxa"/>
            </w:tcMar>
            <w:vAlign w:val="center"/>
          </w:tcPr>
          <w:p w:rsidR="007C7DE3" w:rsidRPr="007C7DE3" w:rsidRDefault="007C7DE3" w:rsidP="007C7DE3">
            <w:pPr>
              <w:spacing w:after="0" w:line="240" w:lineRule="auto"/>
              <w:ind w:firstLine="0"/>
              <w:jc w:val="center"/>
              <w:rPr>
                <w:sz w:val="20"/>
                <w:szCs w:val="20"/>
              </w:rPr>
            </w:pPr>
            <w:r w:rsidRPr="007C7DE3">
              <w:rPr>
                <w:sz w:val="20"/>
                <w:szCs w:val="20"/>
              </w:rPr>
              <w:t>Котельная №2</w:t>
            </w:r>
          </w:p>
        </w:tc>
        <w:tc>
          <w:tcPr>
            <w:tcW w:w="2377" w:type="dxa"/>
            <w:shd w:val="clear" w:color="auto" w:fill="auto"/>
            <w:tcMar>
              <w:left w:w="28" w:type="dxa"/>
              <w:right w:w="28" w:type="dxa"/>
            </w:tcMar>
            <w:vAlign w:val="center"/>
          </w:tcPr>
          <w:p w:rsidR="007C7DE3" w:rsidRPr="007C7DE3" w:rsidRDefault="007C7DE3" w:rsidP="007C7DE3">
            <w:pPr>
              <w:spacing w:after="0" w:line="240" w:lineRule="auto"/>
              <w:ind w:firstLine="0"/>
              <w:jc w:val="center"/>
              <w:rPr>
                <w:sz w:val="20"/>
                <w:szCs w:val="20"/>
                <w:lang w:val="en-US"/>
              </w:rPr>
            </w:pPr>
            <w:r w:rsidRPr="007C7DE3">
              <w:rPr>
                <w:sz w:val="20"/>
                <w:szCs w:val="20"/>
                <w:lang w:val="en-US"/>
              </w:rPr>
              <w:t>TRITON2.5</w:t>
            </w:r>
          </w:p>
        </w:tc>
        <w:tc>
          <w:tcPr>
            <w:tcW w:w="2466" w:type="dxa"/>
            <w:shd w:val="clear" w:color="auto" w:fill="auto"/>
            <w:tcMar>
              <w:left w:w="28" w:type="dxa"/>
              <w:right w:w="28" w:type="dxa"/>
            </w:tcMar>
            <w:vAlign w:val="center"/>
          </w:tcPr>
          <w:p w:rsidR="007C7DE3" w:rsidRPr="007C7DE3" w:rsidRDefault="007C7DE3" w:rsidP="007C7DE3">
            <w:pPr>
              <w:spacing w:after="0" w:line="240" w:lineRule="auto"/>
              <w:ind w:firstLine="0"/>
              <w:jc w:val="center"/>
              <w:rPr>
                <w:sz w:val="20"/>
                <w:szCs w:val="20"/>
                <w:lang w:val="en-US"/>
              </w:rPr>
            </w:pPr>
            <w:r w:rsidRPr="007C7DE3">
              <w:rPr>
                <w:sz w:val="20"/>
                <w:szCs w:val="20"/>
                <w:lang w:val="en-US"/>
              </w:rPr>
              <w:t>2015</w:t>
            </w:r>
          </w:p>
        </w:tc>
      </w:tr>
      <w:tr w:rsidR="007C7DE3" w:rsidRPr="007C7DE3" w:rsidTr="00980041">
        <w:trPr>
          <w:jc w:val="center"/>
        </w:trPr>
        <w:tc>
          <w:tcPr>
            <w:tcW w:w="2898" w:type="dxa"/>
            <w:shd w:val="clear" w:color="auto" w:fill="auto"/>
            <w:tcMar>
              <w:left w:w="28" w:type="dxa"/>
              <w:right w:w="28" w:type="dxa"/>
            </w:tcMar>
            <w:vAlign w:val="center"/>
          </w:tcPr>
          <w:p w:rsidR="007C7DE3" w:rsidRPr="007C7DE3" w:rsidRDefault="007C7DE3" w:rsidP="007C7DE3">
            <w:pPr>
              <w:pStyle w:val="Default"/>
              <w:jc w:val="both"/>
              <w:rPr>
                <w:sz w:val="20"/>
                <w:szCs w:val="20"/>
              </w:rPr>
            </w:pPr>
            <w:r w:rsidRPr="007C7DE3">
              <w:rPr>
                <w:sz w:val="20"/>
                <w:szCs w:val="20"/>
              </w:rPr>
              <w:t>Жилой дом с.Веселовское</w:t>
            </w:r>
          </w:p>
          <w:p w:rsidR="007C7DE3" w:rsidRPr="007C7DE3" w:rsidRDefault="007C7DE3" w:rsidP="007C7DE3">
            <w:pPr>
              <w:pStyle w:val="Default"/>
              <w:jc w:val="both"/>
              <w:rPr>
                <w:sz w:val="20"/>
                <w:szCs w:val="20"/>
              </w:rPr>
            </w:pPr>
            <w:r w:rsidRPr="007C7DE3">
              <w:rPr>
                <w:sz w:val="20"/>
                <w:szCs w:val="20"/>
              </w:rPr>
              <w:t>ул.Микрорайон СХТ,4</w:t>
            </w:r>
          </w:p>
        </w:tc>
        <w:tc>
          <w:tcPr>
            <w:tcW w:w="2475" w:type="dxa"/>
            <w:shd w:val="clear" w:color="auto" w:fill="auto"/>
            <w:tcMar>
              <w:left w:w="28" w:type="dxa"/>
              <w:right w:w="28" w:type="dxa"/>
            </w:tcMar>
            <w:vAlign w:val="center"/>
          </w:tcPr>
          <w:p w:rsidR="007C7DE3" w:rsidRPr="007C7DE3" w:rsidRDefault="007C7DE3" w:rsidP="007C7DE3">
            <w:pPr>
              <w:spacing w:after="0" w:line="240" w:lineRule="auto"/>
              <w:ind w:firstLine="0"/>
              <w:jc w:val="center"/>
              <w:rPr>
                <w:sz w:val="20"/>
                <w:szCs w:val="20"/>
              </w:rPr>
            </w:pPr>
            <w:r w:rsidRPr="007C7DE3">
              <w:rPr>
                <w:sz w:val="20"/>
                <w:szCs w:val="20"/>
              </w:rPr>
              <w:t>Котельная №2</w:t>
            </w:r>
          </w:p>
        </w:tc>
        <w:tc>
          <w:tcPr>
            <w:tcW w:w="2377" w:type="dxa"/>
            <w:shd w:val="clear" w:color="auto" w:fill="auto"/>
            <w:tcMar>
              <w:left w:w="28" w:type="dxa"/>
              <w:right w:w="28" w:type="dxa"/>
            </w:tcMar>
            <w:vAlign w:val="center"/>
          </w:tcPr>
          <w:p w:rsidR="007C7DE3" w:rsidRPr="007C7DE3" w:rsidRDefault="007C7DE3" w:rsidP="007C7DE3">
            <w:pPr>
              <w:spacing w:after="0" w:line="240" w:lineRule="auto"/>
              <w:ind w:firstLine="0"/>
              <w:jc w:val="center"/>
              <w:rPr>
                <w:sz w:val="20"/>
                <w:szCs w:val="20"/>
                <w:lang w:val="en-US"/>
              </w:rPr>
            </w:pPr>
            <w:r w:rsidRPr="007C7DE3">
              <w:rPr>
                <w:sz w:val="20"/>
                <w:szCs w:val="20"/>
                <w:lang w:val="en-US"/>
              </w:rPr>
              <w:t>SensoStar2C</w:t>
            </w:r>
          </w:p>
        </w:tc>
        <w:tc>
          <w:tcPr>
            <w:tcW w:w="2466" w:type="dxa"/>
            <w:shd w:val="clear" w:color="auto" w:fill="auto"/>
            <w:tcMar>
              <w:left w:w="28" w:type="dxa"/>
              <w:right w:w="28" w:type="dxa"/>
            </w:tcMar>
            <w:vAlign w:val="center"/>
          </w:tcPr>
          <w:p w:rsidR="007C7DE3" w:rsidRPr="007C7DE3" w:rsidRDefault="007C7DE3" w:rsidP="007C7DE3">
            <w:pPr>
              <w:spacing w:after="0" w:line="240" w:lineRule="auto"/>
              <w:ind w:firstLine="0"/>
              <w:jc w:val="center"/>
              <w:rPr>
                <w:sz w:val="20"/>
                <w:szCs w:val="20"/>
                <w:lang w:val="en-US"/>
              </w:rPr>
            </w:pPr>
            <w:r w:rsidRPr="007C7DE3">
              <w:rPr>
                <w:sz w:val="20"/>
                <w:szCs w:val="20"/>
                <w:lang w:val="en-US"/>
              </w:rPr>
              <w:t>2015</w:t>
            </w:r>
          </w:p>
        </w:tc>
      </w:tr>
      <w:tr w:rsidR="007C7DE3" w:rsidRPr="007C7DE3" w:rsidTr="00980041">
        <w:trPr>
          <w:jc w:val="center"/>
        </w:trPr>
        <w:tc>
          <w:tcPr>
            <w:tcW w:w="2898" w:type="dxa"/>
            <w:shd w:val="clear" w:color="auto" w:fill="auto"/>
            <w:tcMar>
              <w:left w:w="28" w:type="dxa"/>
              <w:right w:w="28" w:type="dxa"/>
            </w:tcMar>
            <w:vAlign w:val="center"/>
          </w:tcPr>
          <w:p w:rsidR="007C7DE3" w:rsidRPr="007C7DE3" w:rsidRDefault="007C7DE3" w:rsidP="007C7DE3">
            <w:pPr>
              <w:pStyle w:val="Default"/>
              <w:jc w:val="both"/>
              <w:rPr>
                <w:sz w:val="20"/>
                <w:szCs w:val="20"/>
              </w:rPr>
            </w:pPr>
            <w:r w:rsidRPr="007C7DE3">
              <w:rPr>
                <w:sz w:val="20"/>
                <w:szCs w:val="20"/>
              </w:rPr>
              <w:t>Жилой дом с.Веселовское</w:t>
            </w:r>
          </w:p>
          <w:p w:rsidR="007C7DE3" w:rsidRPr="007C7DE3" w:rsidRDefault="007C7DE3" w:rsidP="007C7DE3">
            <w:pPr>
              <w:pStyle w:val="Default"/>
              <w:jc w:val="both"/>
              <w:rPr>
                <w:sz w:val="20"/>
                <w:szCs w:val="20"/>
              </w:rPr>
            </w:pPr>
            <w:r w:rsidRPr="007C7DE3">
              <w:rPr>
                <w:sz w:val="20"/>
                <w:szCs w:val="20"/>
              </w:rPr>
              <w:t>ул.Микрорайон СХТ,11</w:t>
            </w:r>
          </w:p>
        </w:tc>
        <w:tc>
          <w:tcPr>
            <w:tcW w:w="2475" w:type="dxa"/>
            <w:shd w:val="clear" w:color="auto" w:fill="auto"/>
            <w:tcMar>
              <w:left w:w="28" w:type="dxa"/>
              <w:right w:w="28" w:type="dxa"/>
            </w:tcMar>
            <w:vAlign w:val="center"/>
          </w:tcPr>
          <w:p w:rsidR="007C7DE3" w:rsidRPr="007C7DE3" w:rsidRDefault="007C7DE3" w:rsidP="007C7DE3">
            <w:pPr>
              <w:spacing w:after="0" w:line="240" w:lineRule="auto"/>
              <w:ind w:firstLine="0"/>
              <w:jc w:val="center"/>
              <w:rPr>
                <w:sz w:val="20"/>
                <w:szCs w:val="20"/>
              </w:rPr>
            </w:pPr>
            <w:r w:rsidRPr="007C7DE3">
              <w:rPr>
                <w:sz w:val="20"/>
                <w:szCs w:val="20"/>
              </w:rPr>
              <w:t>Котельная №2</w:t>
            </w:r>
          </w:p>
        </w:tc>
        <w:tc>
          <w:tcPr>
            <w:tcW w:w="2377" w:type="dxa"/>
            <w:shd w:val="clear" w:color="auto" w:fill="auto"/>
            <w:tcMar>
              <w:left w:w="28" w:type="dxa"/>
              <w:right w:w="28" w:type="dxa"/>
            </w:tcMar>
            <w:vAlign w:val="center"/>
          </w:tcPr>
          <w:p w:rsidR="007C7DE3" w:rsidRPr="007C7DE3" w:rsidRDefault="007C7DE3" w:rsidP="007C7DE3">
            <w:pPr>
              <w:spacing w:after="0" w:line="240" w:lineRule="auto"/>
              <w:ind w:firstLine="0"/>
              <w:jc w:val="center"/>
              <w:rPr>
                <w:sz w:val="20"/>
                <w:szCs w:val="20"/>
              </w:rPr>
            </w:pPr>
            <w:r w:rsidRPr="007C7DE3">
              <w:rPr>
                <w:sz w:val="20"/>
                <w:szCs w:val="20"/>
              </w:rPr>
              <w:t>СТК-20-2.5П</w:t>
            </w:r>
          </w:p>
        </w:tc>
        <w:tc>
          <w:tcPr>
            <w:tcW w:w="2466" w:type="dxa"/>
            <w:shd w:val="clear" w:color="auto" w:fill="auto"/>
            <w:tcMar>
              <w:left w:w="28" w:type="dxa"/>
              <w:right w:w="28" w:type="dxa"/>
            </w:tcMar>
            <w:vAlign w:val="center"/>
          </w:tcPr>
          <w:p w:rsidR="007C7DE3" w:rsidRPr="007C7DE3" w:rsidRDefault="007C7DE3" w:rsidP="007C7DE3">
            <w:pPr>
              <w:spacing w:after="0" w:line="240" w:lineRule="auto"/>
              <w:ind w:firstLine="0"/>
              <w:jc w:val="center"/>
              <w:rPr>
                <w:sz w:val="20"/>
                <w:szCs w:val="20"/>
              </w:rPr>
            </w:pPr>
            <w:r w:rsidRPr="007C7DE3">
              <w:rPr>
                <w:sz w:val="20"/>
                <w:szCs w:val="20"/>
              </w:rPr>
              <w:t>2016</w:t>
            </w:r>
          </w:p>
        </w:tc>
      </w:tr>
      <w:tr w:rsidR="007C7DE3" w:rsidRPr="007C7DE3" w:rsidTr="00980041">
        <w:trPr>
          <w:jc w:val="center"/>
        </w:trPr>
        <w:tc>
          <w:tcPr>
            <w:tcW w:w="2898" w:type="dxa"/>
            <w:shd w:val="clear" w:color="auto" w:fill="auto"/>
            <w:tcMar>
              <w:left w:w="28" w:type="dxa"/>
              <w:right w:w="28" w:type="dxa"/>
            </w:tcMar>
            <w:vAlign w:val="center"/>
          </w:tcPr>
          <w:p w:rsidR="007C7DE3" w:rsidRPr="007C7DE3" w:rsidRDefault="007C7DE3" w:rsidP="007C7DE3">
            <w:pPr>
              <w:pStyle w:val="Default"/>
              <w:jc w:val="both"/>
              <w:rPr>
                <w:sz w:val="20"/>
                <w:szCs w:val="20"/>
              </w:rPr>
            </w:pPr>
            <w:r w:rsidRPr="007C7DE3">
              <w:rPr>
                <w:sz w:val="20"/>
                <w:szCs w:val="20"/>
              </w:rPr>
              <w:t>Жилой дом с.Веселовское</w:t>
            </w:r>
          </w:p>
          <w:p w:rsidR="007C7DE3" w:rsidRPr="007C7DE3" w:rsidRDefault="007C7DE3" w:rsidP="007C7DE3">
            <w:pPr>
              <w:pStyle w:val="Default"/>
              <w:jc w:val="both"/>
              <w:rPr>
                <w:sz w:val="20"/>
                <w:szCs w:val="20"/>
              </w:rPr>
            </w:pPr>
            <w:r w:rsidRPr="007C7DE3">
              <w:rPr>
                <w:sz w:val="20"/>
                <w:szCs w:val="20"/>
              </w:rPr>
              <w:t>ул.Микрорайон СХТ,15</w:t>
            </w:r>
          </w:p>
        </w:tc>
        <w:tc>
          <w:tcPr>
            <w:tcW w:w="2475" w:type="dxa"/>
            <w:shd w:val="clear" w:color="auto" w:fill="auto"/>
            <w:tcMar>
              <w:left w:w="28" w:type="dxa"/>
              <w:right w:w="28" w:type="dxa"/>
            </w:tcMar>
            <w:vAlign w:val="center"/>
          </w:tcPr>
          <w:p w:rsidR="007C7DE3" w:rsidRPr="007C7DE3" w:rsidRDefault="007C7DE3" w:rsidP="007C7DE3">
            <w:pPr>
              <w:spacing w:after="0" w:line="240" w:lineRule="auto"/>
              <w:ind w:firstLine="0"/>
              <w:jc w:val="center"/>
              <w:rPr>
                <w:sz w:val="20"/>
                <w:szCs w:val="20"/>
              </w:rPr>
            </w:pPr>
            <w:r w:rsidRPr="007C7DE3">
              <w:rPr>
                <w:sz w:val="20"/>
                <w:szCs w:val="20"/>
              </w:rPr>
              <w:t>Котельная №2</w:t>
            </w:r>
          </w:p>
        </w:tc>
        <w:tc>
          <w:tcPr>
            <w:tcW w:w="2377" w:type="dxa"/>
            <w:shd w:val="clear" w:color="auto" w:fill="auto"/>
            <w:tcMar>
              <w:left w:w="28" w:type="dxa"/>
              <w:right w:w="28" w:type="dxa"/>
            </w:tcMar>
            <w:vAlign w:val="center"/>
          </w:tcPr>
          <w:p w:rsidR="007C7DE3" w:rsidRPr="007C7DE3" w:rsidRDefault="007C7DE3" w:rsidP="007C7DE3">
            <w:pPr>
              <w:spacing w:after="0" w:line="240" w:lineRule="auto"/>
              <w:ind w:firstLine="0"/>
              <w:jc w:val="center"/>
              <w:rPr>
                <w:sz w:val="20"/>
                <w:szCs w:val="20"/>
              </w:rPr>
            </w:pPr>
            <w:r w:rsidRPr="007C7DE3">
              <w:rPr>
                <w:sz w:val="20"/>
                <w:szCs w:val="20"/>
              </w:rPr>
              <w:t>СТК-20-2.5 О</w:t>
            </w:r>
          </w:p>
        </w:tc>
        <w:tc>
          <w:tcPr>
            <w:tcW w:w="2466" w:type="dxa"/>
            <w:shd w:val="clear" w:color="auto" w:fill="auto"/>
            <w:tcMar>
              <w:left w:w="28" w:type="dxa"/>
              <w:right w:w="28" w:type="dxa"/>
            </w:tcMar>
            <w:vAlign w:val="center"/>
          </w:tcPr>
          <w:p w:rsidR="007C7DE3" w:rsidRPr="007C7DE3" w:rsidRDefault="007C7DE3" w:rsidP="007C7DE3">
            <w:pPr>
              <w:spacing w:after="0" w:line="240" w:lineRule="auto"/>
              <w:ind w:firstLine="0"/>
              <w:jc w:val="center"/>
              <w:rPr>
                <w:sz w:val="20"/>
                <w:szCs w:val="20"/>
              </w:rPr>
            </w:pPr>
            <w:r w:rsidRPr="007C7DE3">
              <w:rPr>
                <w:sz w:val="20"/>
                <w:szCs w:val="20"/>
              </w:rPr>
              <w:t>2016</w:t>
            </w:r>
          </w:p>
        </w:tc>
      </w:tr>
      <w:tr w:rsidR="007C7DE3" w:rsidRPr="007C7DE3" w:rsidTr="00980041">
        <w:trPr>
          <w:jc w:val="center"/>
        </w:trPr>
        <w:tc>
          <w:tcPr>
            <w:tcW w:w="2898" w:type="dxa"/>
            <w:shd w:val="clear" w:color="auto" w:fill="auto"/>
            <w:tcMar>
              <w:left w:w="28" w:type="dxa"/>
              <w:right w:w="28" w:type="dxa"/>
            </w:tcMar>
            <w:vAlign w:val="center"/>
          </w:tcPr>
          <w:p w:rsidR="007C7DE3" w:rsidRPr="007C7DE3" w:rsidRDefault="007C7DE3" w:rsidP="007C7DE3">
            <w:pPr>
              <w:pStyle w:val="Default"/>
              <w:jc w:val="both"/>
              <w:rPr>
                <w:sz w:val="20"/>
                <w:szCs w:val="20"/>
              </w:rPr>
            </w:pPr>
            <w:r w:rsidRPr="007C7DE3">
              <w:rPr>
                <w:sz w:val="20"/>
                <w:szCs w:val="20"/>
              </w:rPr>
              <w:t>Жилой дом с.Веселовское</w:t>
            </w:r>
          </w:p>
          <w:p w:rsidR="007C7DE3" w:rsidRPr="007C7DE3" w:rsidRDefault="007C7DE3" w:rsidP="007C7DE3">
            <w:pPr>
              <w:pStyle w:val="Default"/>
              <w:jc w:val="both"/>
              <w:rPr>
                <w:sz w:val="20"/>
                <w:szCs w:val="20"/>
              </w:rPr>
            </w:pPr>
            <w:r w:rsidRPr="007C7DE3">
              <w:rPr>
                <w:sz w:val="20"/>
                <w:szCs w:val="20"/>
              </w:rPr>
              <w:t>ул.Микрорайон СХТ,18</w:t>
            </w:r>
          </w:p>
        </w:tc>
        <w:tc>
          <w:tcPr>
            <w:tcW w:w="2475" w:type="dxa"/>
            <w:shd w:val="clear" w:color="auto" w:fill="auto"/>
            <w:tcMar>
              <w:left w:w="28" w:type="dxa"/>
              <w:right w:w="28" w:type="dxa"/>
            </w:tcMar>
            <w:vAlign w:val="center"/>
          </w:tcPr>
          <w:p w:rsidR="007C7DE3" w:rsidRPr="007C7DE3" w:rsidRDefault="007C7DE3" w:rsidP="007C7DE3">
            <w:pPr>
              <w:spacing w:after="0" w:line="240" w:lineRule="auto"/>
              <w:ind w:firstLine="0"/>
              <w:jc w:val="center"/>
              <w:rPr>
                <w:sz w:val="20"/>
                <w:szCs w:val="20"/>
              </w:rPr>
            </w:pPr>
            <w:r w:rsidRPr="007C7DE3">
              <w:rPr>
                <w:sz w:val="20"/>
                <w:szCs w:val="20"/>
              </w:rPr>
              <w:t>Котельная №2</w:t>
            </w:r>
          </w:p>
        </w:tc>
        <w:tc>
          <w:tcPr>
            <w:tcW w:w="2377" w:type="dxa"/>
            <w:shd w:val="clear" w:color="auto" w:fill="auto"/>
            <w:tcMar>
              <w:left w:w="28" w:type="dxa"/>
              <w:right w:w="28" w:type="dxa"/>
            </w:tcMar>
            <w:vAlign w:val="center"/>
          </w:tcPr>
          <w:p w:rsidR="007C7DE3" w:rsidRPr="007C7DE3" w:rsidRDefault="007C7DE3" w:rsidP="007C7DE3">
            <w:pPr>
              <w:spacing w:after="0" w:line="240" w:lineRule="auto"/>
              <w:ind w:firstLine="0"/>
              <w:jc w:val="center"/>
              <w:rPr>
                <w:sz w:val="20"/>
                <w:szCs w:val="20"/>
              </w:rPr>
            </w:pPr>
            <w:r w:rsidRPr="007C7DE3">
              <w:rPr>
                <w:sz w:val="20"/>
                <w:szCs w:val="20"/>
              </w:rPr>
              <w:t>КАРАТ-Копакт2-213</w:t>
            </w:r>
          </w:p>
        </w:tc>
        <w:tc>
          <w:tcPr>
            <w:tcW w:w="2466" w:type="dxa"/>
            <w:shd w:val="clear" w:color="auto" w:fill="auto"/>
            <w:tcMar>
              <w:left w:w="28" w:type="dxa"/>
              <w:right w:w="28" w:type="dxa"/>
            </w:tcMar>
            <w:vAlign w:val="center"/>
          </w:tcPr>
          <w:p w:rsidR="007C7DE3" w:rsidRPr="007C7DE3" w:rsidRDefault="007C7DE3" w:rsidP="007C7DE3">
            <w:pPr>
              <w:spacing w:after="0" w:line="240" w:lineRule="auto"/>
              <w:ind w:firstLine="0"/>
              <w:jc w:val="center"/>
              <w:rPr>
                <w:sz w:val="20"/>
                <w:szCs w:val="20"/>
              </w:rPr>
            </w:pPr>
            <w:r w:rsidRPr="007C7DE3">
              <w:rPr>
                <w:sz w:val="20"/>
                <w:szCs w:val="20"/>
              </w:rPr>
              <w:t>2017</w:t>
            </w:r>
          </w:p>
        </w:tc>
      </w:tr>
      <w:tr w:rsidR="007C7DE3" w:rsidRPr="007C7DE3" w:rsidTr="00980041">
        <w:trPr>
          <w:jc w:val="center"/>
        </w:trPr>
        <w:tc>
          <w:tcPr>
            <w:tcW w:w="2898" w:type="dxa"/>
            <w:shd w:val="clear" w:color="auto" w:fill="auto"/>
            <w:tcMar>
              <w:left w:w="28" w:type="dxa"/>
              <w:right w:w="28" w:type="dxa"/>
            </w:tcMar>
            <w:vAlign w:val="center"/>
          </w:tcPr>
          <w:p w:rsidR="007C7DE3" w:rsidRPr="007C7DE3" w:rsidRDefault="007C7DE3" w:rsidP="007C7DE3">
            <w:pPr>
              <w:pStyle w:val="Default"/>
              <w:jc w:val="both"/>
              <w:rPr>
                <w:sz w:val="20"/>
                <w:szCs w:val="20"/>
              </w:rPr>
            </w:pPr>
            <w:r w:rsidRPr="007C7DE3">
              <w:rPr>
                <w:sz w:val="20"/>
                <w:szCs w:val="20"/>
              </w:rPr>
              <w:t>Жилой дом с.Веселовское</w:t>
            </w:r>
          </w:p>
          <w:p w:rsidR="007C7DE3" w:rsidRPr="007C7DE3" w:rsidRDefault="007C7DE3" w:rsidP="007C7DE3">
            <w:pPr>
              <w:pStyle w:val="Default"/>
              <w:jc w:val="both"/>
              <w:rPr>
                <w:sz w:val="20"/>
                <w:szCs w:val="20"/>
              </w:rPr>
            </w:pPr>
            <w:r w:rsidRPr="007C7DE3">
              <w:rPr>
                <w:sz w:val="20"/>
                <w:szCs w:val="20"/>
              </w:rPr>
              <w:t>ул.Микрорайон СХТ,20</w:t>
            </w:r>
          </w:p>
        </w:tc>
        <w:tc>
          <w:tcPr>
            <w:tcW w:w="2475" w:type="dxa"/>
            <w:shd w:val="clear" w:color="auto" w:fill="auto"/>
            <w:tcMar>
              <w:left w:w="28" w:type="dxa"/>
              <w:right w:w="28" w:type="dxa"/>
            </w:tcMar>
            <w:vAlign w:val="center"/>
          </w:tcPr>
          <w:p w:rsidR="007C7DE3" w:rsidRPr="007C7DE3" w:rsidRDefault="007C7DE3" w:rsidP="007C7DE3">
            <w:pPr>
              <w:spacing w:after="0" w:line="240" w:lineRule="auto"/>
              <w:ind w:firstLine="0"/>
              <w:jc w:val="center"/>
              <w:rPr>
                <w:sz w:val="20"/>
                <w:szCs w:val="20"/>
              </w:rPr>
            </w:pPr>
            <w:r w:rsidRPr="007C7DE3">
              <w:rPr>
                <w:sz w:val="20"/>
                <w:szCs w:val="20"/>
              </w:rPr>
              <w:t>Котельная №2</w:t>
            </w:r>
          </w:p>
        </w:tc>
        <w:tc>
          <w:tcPr>
            <w:tcW w:w="2377" w:type="dxa"/>
            <w:shd w:val="clear" w:color="auto" w:fill="auto"/>
            <w:tcMar>
              <w:left w:w="28" w:type="dxa"/>
              <w:right w:w="28" w:type="dxa"/>
            </w:tcMar>
            <w:vAlign w:val="center"/>
          </w:tcPr>
          <w:p w:rsidR="007C7DE3" w:rsidRPr="007C7DE3" w:rsidRDefault="007C7DE3" w:rsidP="007C7DE3">
            <w:pPr>
              <w:spacing w:after="0" w:line="240" w:lineRule="auto"/>
              <w:ind w:firstLine="0"/>
              <w:jc w:val="center"/>
              <w:rPr>
                <w:sz w:val="20"/>
                <w:szCs w:val="20"/>
              </w:rPr>
            </w:pPr>
            <w:r w:rsidRPr="007C7DE3">
              <w:rPr>
                <w:sz w:val="20"/>
                <w:szCs w:val="20"/>
              </w:rPr>
              <w:t>СТК-20-2,5П</w:t>
            </w:r>
          </w:p>
        </w:tc>
        <w:tc>
          <w:tcPr>
            <w:tcW w:w="2466" w:type="dxa"/>
            <w:shd w:val="clear" w:color="auto" w:fill="auto"/>
            <w:tcMar>
              <w:left w:w="28" w:type="dxa"/>
              <w:right w:w="28" w:type="dxa"/>
            </w:tcMar>
            <w:vAlign w:val="center"/>
          </w:tcPr>
          <w:p w:rsidR="007C7DE3" w:rsidRPr="007C7DE3" w:rsidRDefault="007C7DE3" w:rsidP="007C7DE3">
            <w:pPr>
              <w:spacing w:after="0" w:line="240" w:lineRule="auto"/>
              <w:ind w:firstLine="0"/>
              <w:jc w:val="center"/>
              <w:rPr>
                <w:sz w:val="20"/>
                <w:szCs w:val="20"/>
              </w:rPr>
            </w:pPr>
            <w:r w:rsidRPr="007C7DE3">
              <w:rPr>
                <w:sz w:val="20"/>
                <w:szCs w:val="20"/>
              </w:rPr>
              <w:t>2016</w:t>
            </w:r>
          </w:p>
        </w:tc>
      </w:tr>
    </w:tbl>
    <w:p w:rsidR="00CB4BE5" w:rsidRPr="00CB4BE5" w:rsidRDefault="00CB4BE5" w:rsidP="00625CD2">
      <w:pPr>
        <w:spacing w:after="0"/>
      </w:pPr>
      <w:r w:rsidRPr="00CB4BE5">
        <w:lastRenderedPageBreak/>
        <w:t xml:space="preserve">Расчеты с потребителями, не оборудованными приборами учета </w:t>
      </w:r>
      <w:r w:rsidR="00165C83">
        <w:t>производятся по утвержденным нормативам</w:t>
      </w:r>
      <w:r w:rsidRPr="00CB4BE5">
        <w:t>.</w:t>
      </w:r>
      <w:r w:rsidR="00165C83">
        <w:t xml:space="preserve"> </w:t>
      </w:r>
    </w:p>
    <w:p w:rsidR="00D71333" w:rsidRPr="00E81C71" w:rsidRDefault="00D71333" w:rsidP="0005417F">
      <w:pPr>
        <w:pStyle w:val="5"/>
        <w:rPr>
          <w:rFonts w:eastAsia="TimesNewRomanPS-BoldMT"/>
        </w:rPr>
      </w:pPr>
      <w:bookmarkStart w:id="50" w:name="_Toc15387059"/>
      <w:r w:rsidRPr="00D71333">
        <w:rPr>
          <w:rFonts w:eastAsia="TimesNewRomanPS-BoldMT"/>
        </w:rPr>
        <w:t xml:space="preserve">т) </w:t>
      </w:r>
      <w:r w:rsidRPr="00D71333">
        <w:t xml:space="preserve">анализ </w:t>
      </w:r>
      <w:r w:rsidR="00352C8D" w:rsidRPr="00BE3803">
        <w:t>работы диспетчерских служб теплоснабжающих (теплосетевых) организаций и используемых средств автоматизации, телемеханизации и связи</w:t>
      </w:r>
      <w:bookmarkEnd w:id="50"/>
    </w:p>
    <w:p w:rsidR="001B7813" w:rsidRDefault="0030035D" w:rsidP="00E47F43">
      <w:pPr>
        <w:spacing w:after="0"/>
        <w:rPr>
          <w:rFonts w:eastAsia="Times New Roman"/>
          <w:szCs w:val="24"/>
          <w:lang w:eastAsia="ru-RU"/>
        </w:rPr>
      </w:pPr>
      <w:r>
        <w:rPr>
          <w:color w:val="000000"/>
          <w:lang w:eastAsia="ru-RU" w:bidi="ru-RU"/>
        </w:rPr>
        <w:t>С</w:t>
      </w:r>
      <w:r w:rsidR="007E5873">
        <w:rPr>
          <w:color w:val="000000"/>
          <w:lang w:eastAsia="ru-RU" w:bidi="ru-RU"/>
        </w:rPr>
        <w:t>лужба выполняет свою основную функцию в полном объеме, выезды ремонтной бригады производятся своевременно, ремонты осуществляются в срок.</w:t>
      </w:r>
      <w:r>
        <w:rPr>
          <w:color w:val="000000"/>
          <w:lang w:eastAsia="ru-RU" w:bidi="ru-RU"/>
        </w:rPr>
        <w:t xml:space="preserve"> </w:t>
      </w:r>
    </w:p>
    <w:p w:rsidR="00B021A6" w:rsidRPr="00E62F2A" w:rsidRDefault="00B021A6" w:rsidP="00B021A6">
      <w:pPr>
        <w:pStyle w:val="S"/>
        <w:jc w:val="right"/>
      </w:pPr>
      <w:r w:rsidRPr="00E62F2A">
        <w:t>Таблица 1.</w:t>
      </w:r>
      <w:r w:rsidR="001C13B2">
        <w:t>20</w:t>
      </w:r>
    </w:p>
    <w:tbl>
      <w:tblPr>
        <w:tblStyle w:val="af2"/>
        <w:tblW w:w="0" w:type="auto"/>
        <w:tblLook w:val="04A0"/>
      </w:tblPr>
      <w:tblGrid>
        <w:gridCol w:w="2364"/>
        <w:gridCol w:w="2506"/>
        <w:gridCol w:w="2392"/>
        <w:gridCol w:w="2308"/>
      </w:tblGrid>
      <w:tr w:rsidR="00B021A6" w:rsidRPr="00B021A6" w:rsidTr="00A901EE">
        <w:trPr>
          <w:tblHeader/>
        </w:trPr>
        <w:tc>
          <w:tcPr>
            <w:tcW w:w="2364" w:type="dxa"/>
            <w:vMerge w:val="restart"/>
            <w:vAlign w:val="center"/>
          </w:tcPr>
          <w:p w:rsidR="00B021A6" w:rsidRPr="00B021A6" w:rsidRDefault="00B021A6" w:rsidP="00F24E40">
            <w:pPr>
              <w:pStyle w:val="affff5"/>
              <w:rPr>
                <w:b/>
              </w:rPr>
            </w:pPr>
            <w:r w:rsidRPr="00B021A6">
              <w:rPr>
                <w:b/>
              </w:rPr>
              <w:t>Наименование котельной</w:t>
            </w:r>
          </w:p>
        </w:tc>
        <w:tc>
          <w:tcPr>
            <w:tcW w:w="7206" w:type="dxa"/>
            <w:gridSpan w:val="3"/>
            <w:vAlign w:val="center"/>
          </w:tcPr>
          <w:p w:rsidR="00B021A6" w:rsidRPr="00B021A6" w:rsidRDefault="00B021A6" w:rsidP="00F24E40">
            <w:pPr>
              <w:pStyle w:val="affff5"/>
              <w:rPr>
                <w:b/>
              </w:rPr>
            </w:pPr>
            <w:r w:rsidRPr="00B021A6">
              <w:rPr>
                <w:b/>
              </w:rPr>
              <w:t>Показатель</w:t>
            </w:r>
          </w:p>
        </w:tc>
      </w:tr>
      <w:tr w:rsidR="00B021A6" w:rsidRPr="00B021A6" w:rsidTr="00A901EE">
        <w:trPr>
          <w:trHeight w:val="1437"/>
          <w:tblHeader/>
        </w:trPr>
        <w:tc>
          <w:tcPr>
            <w:tcW w:w="2364" w:type="dxa"/>
            <w:vMerge/>
            <w:vAlign w:val="center"/>
          </w:tcPr>
          <w:p w:rsidR="00B021A6" w:rsidRPr="00B021A6" w:rsidRDefault="00B021A6" w:rsidP="00F24E40">
            <w:pPr>
              <w:pStyle w:val="affff5"/>
              <w:rPr>
                <w:b/>
              </w:rPr>
            </w:pPr>
          </w:p>
        </w:tc>
        <w:tc>
          <w:tcPr>
            <w:tcW w:w="2506" w:type="dxa"/>
            <w:vAlign w:val="center"/>
          </w:tcPr>
          <w:p w:rsidR="00B021A6" w:rsidRPr="00B021A6" w:rsidRDefault="00B021A6" w:rsidP="00F24E40">
            <w:pPr>
              <w:pStyle w:val="affff5"/>
              <w:rPr>
                <w:b/>
              </w:rPr>
            </w:pPr>
            <w:r w:rsidRPr="00B021A6">
              <w:rPr>
                <w:b/>
              </w:rPr>
              <w:t>Анализ работы диспетчерских служб теплоснабжающих (теплосетевых) организаций и используемых средств автоматизации, телемеханизации и связи</w:t>
            </w:r>
          </w:p>
        </w:tc>
        <w:tc>
          <w:tcPr>
            <w:tcW w:w="2392" w:type="dxa"/>
            <w:vAlign w:val="center"/>
          </w:tcPr>
          <w:p w:rsidR="00B021A6" w:rsidRPr="00B021A6" w:rsidRDefault="00B021A6" w:rsidP="00F24E40">
            <w:pPr>
              <w:pStyle w:val="affff5"/>
              <w:rPr>
                <w:b/>
              </w:rPr>
            </w:pPr>
            <w:r w:rsidRPr="00B021A6">
              <w:rPr>
                <w:b/>
              </w:rPr>
              <w:t>Уровень автоматизации и обслуживания центральных тепловых пунктов, насосных станций</w:t>
            </w:r>
          </w:p>
        </w:tc>
        <w:tc>
          <w:tcPr>
            <w:tcW w:w="2308" w:type="dxa"/>
            <w:vAlign w:val="center"/>
          </w:tcPr>
          <w:p w:rsidR="00B021A6" w:rsidRPr="00B021A6" w:rsidRDefault="00B021A6" w:rsidP="00F24E40">
            <w:pPr>
              <w:pStyle w:val="affff5"/>
              <w:rPr>
                <w:b/>
              </w:rPr>
            </w:pPr>
            <w:r w:rsidRPr="00B021A6">
              <w:rPr>
                <w:b/>
              </w:rPr>
              <w:t>Сведения о наличии защиты тепловых сетей от превышения давления</w:t>
            </w:r>
          </w:p>
        </w:tc>
      </w:tr>
      <w:tr w:rsidR="007C7DE3" w:rsidRPr="00B021A6" w:rsidTr="00980041">
        <w:tc>
          <w:tcPr>
            <w:tcW w:w="2364" w:type="dxa"/>
            <w:vAlign w:val="center"/>
          </w:tcPr>
          <w:p w:rsidR="007C7DE3" w:rsidRPr="00B021A6" w:rsidRDefault="007C7DE3" w:rsidP="00980041">
            <w:pPr>
              <w:pStyle w:val="affff5"/>
            </w:pPr>
            <w:r>
              <w:t>Котельная №1</w:t>
            </w:r>
          </w:p>
        </w:tc>
        <w:tc>
          <w:tcPr>
            <w:tcW w:w="2506" w:type="dxa"/>
            <w:vAlign w:val="center"/>
          </w:tcPr>
          <w:p w:rsidR="007C7DE3" w:rsidRPr="00B021A6" w:rsidRDefault="007C7DE3" w:rsidP="00980041">
            <w:pPr>
              <w:pStyle w:val="affff5"/>
            </w:pPr>
            <w:r w:rsidRPr="00B021A6">
              <w:rPr>
                <w:rStyle w:val="FontStyle274"/>
              </w:rPr>
              <w:t>При работе диспетчерской службы используются средства телефонной связи</w:t>
            </w:r>
          </w:p>
        </w:tc>
        <w:tc>
          <w:tcPr>
            <w:tcW w:w="2392" w:type="dxa"/>
            <w:vAlign w:val="center"/>
          </w:tcPr>
          <w:p w:rsidR="007C7DE3" w:rsidRPr="00B021A6" w:rsidRDefault="007C7DE3" w:rsidP="00980041">
            <w:pPr>
              <w:pStyle w:val="affff5"/>
            </w:pPr>
            <w:r w:rsidRPr="00B021A6">
              <w:t>нет</w:t>
            </w:r>
          </w:p>
        </w:tc>
        <w:tc>
          <w:tcPr>
            <w:tcW w:w="2308" w:type="dxa"/>
            <w:vAlign w:val="center"/>
          </w:tcPr>
          <w:p w:rsidR="007C7DE3" w:rsidRPr="00B021A6" w:rsidRDefault="007C7DE3" w:rsidP="00980041">
            <w:pPr>
              <w:pStyle w:val="affff5"/>
            </w:pPr>
            <w:r w:rsidRPr="00B021A6">
              <w:t>нет</w:t>
            </w:r>
          </w:p>
        </w:tc>
      </w:tr>
      <w:tr w:rsidR="007C7DE3" w:rsidRPr="00B021A6" w:rsidTr="00980041">
        <w:tc>
          <w:tcPr>
            <w:tcW w:w="2364" w:type="dxa"/>
            <w:vAlign w:val="center"/>
          </w:tcPr>
          <w:p w:rsidR="007C7DE3" w:rsidRPr="00B021A6" w:rsidRDefault="007C7DE3" w:rsidP="00980041">
            <w:pPr>
              <w:pStyle w:val="affff5"/>
            </w:pPr>
            <w:r>
              <w:t>Котельная №2</w:t>
            </w:r>
          </w:p>
        </w:tc>
        <w:tc>
          <w:tcPr>
            <w:tcW w:w="2506" w:type="dxa"/>
            <w:vAlign w:val="center"/>
          </w:tcPr>
          <w:p w:rsidR="007C7DE3" w:rsidRPr="00B021A6" w:rsidRDefault="007C7DE3" w:rsidP="00980041">
            <w:pPr>
              <w:pStyle w:val="affff5"/>
            </w:pPr>
            <w:r w:rsidRPr="00B021A6">
              <w:rPr>
                <w:rStyle w:val="FontStyle274"/>
              </w:rPr>
              <w:t>При работе диспетчерской службы используются средства телефонной связи</w:t>
            </w:r>
          </w:p>
        </w:tc>
        <w:tc>
          <w:tcPr>
            <w:tcW w:w="2392" w:type="dxa"/>
            <w:vAlign w:val="center"/>
          </w:tcPr>
          <w:p w:rsidR="007C7DE3" w:rsidRPr="00B021A6" w:rsidRDefault="007C7DE3" w:rsidP="00980041">
            <w:pPr>
              <w:pStyle w:val="affff5"/>
            </w:pPr>
            <w:r w:rsidRPr="00B021A6">
              <w:t>нет</w:t>
            </w:r>
          </w:p>
        </w:tc>
        <w:tc>
          <w:tcPr>
            <w:tcW w:w="2308" w:type="dxa"/>
            <w:vAlign w:val="center"/>
          </w:tcPr>
          <w:p w:rsidR="007C7DE3" w:rsidRPr="00B021A6" w:rsidRDefault="007C7DE3" w:rsidP="00980041">
            <w:pPr>
              <w:pStyle w:val="affff5"/>
            </w:pPr>
            <w:r w:rsidRPr="00B021A6">
              <w:t>нет</w:t>
            </w:r>
          </w:p>
        </w:tc>
      </w:tr>
      <w:tr w:rsidR="00D6585E" w:rsidRPr="00B021A6" w:rsidTr="00F24E40">
        <w:tc>
          <w:tcPr>
            <w:tcW w:w="2364" w:type="dxa"/>
            <w:vAlign w:val="center"/>
          </w:tcPr>
          <w:p w:rsidR="00D6585E" w:rsidRPr="00B021A6" w:rsidRDefault="007C7DE3" w:rsidP="00D6585E">
            <w:pPr>
              <w:pStyle w:val="affff5"/>
            </w:pPr>
            <w:r>
              <w:t>Котельная №3</w:t>
            </w:r>
          </w:p>
        </w:tc>
        <w:tc>
          <w:tcPr>
            <w:tcW w:w="2506" w:type="dxa"/>
            <w:vAlign w:val="center"/>
          </w:tcPr>
          <w:p w:rsidR="00D6585E" w:rsidRPr="00B021A6" w:rsidRDefault="00D6585E" w:rsidP="00D6585E">
            <w:pPr>
              <w:pStyle w:val="affff5"/>
            </w:pPr>
            <w:r w:rsidRPr="00B021A6">
              <w:rPr>
                <w:rStyle w:val="FontStyle274"/>
              </w:rPr>
              <w:t>При работе диспетчерской службы используются средства телефонной связи</w:t>
            </w:r>
          </w:p>
        </w:tc>
        <w:tc>
          <w:tcPr>
            <w:tcW w:w="2392" w:type="dxa"/>
            <w:vAlign w:val="center"/>
          </w:tcPr>
          <w:p w:rsidR="00D6585E" w:rsidRPr="00B021A6" w:rsidRDefault="00D6585E" w:rsidP="00D6585E">
            <w:pPr>
              <w:pStyle w:val="affff5"/>
            </w:pPr>
            <w:r w:rsidRPr="00B021A6">
              <w:t>нет</w:t>
            </w:r>
          </w:p>
        </w:tc>
        <w:tc>
          <w:tcPr>
            <w:tcW w:w="2308" w:type="dxa"/>
            <w:vAlign w:val="center"/>
          </w:tcPr>
          <w:p w:rsidR="00D6585E" w:rsidRPr="00B021A6" w:rsidRDefault="00D6585E" w:rsidP="00D6585E">
            <w:pPr>
              <w:pStyle w:val="affff5"/>
            </w:pPr>
            <w:r w:rsidRPr="00B021A6">
              <w:t>нет</w:t>
            </w:r>
          </w:p>
        </w:tc>
      </w:tr>
    </w:tbl>
    <w:p w:rsidR="00D71333" w:rsidRPr="00E81C71" w:rsidRDefault="00D71333" w:rsidP="0005417F">
      <w:pPr>
        <w:pStyle w:val="5"/>
        <w:rPr>
          <w:rFonts w:eastAsia="TimesNewRomanPS-BoldMT"/>
        </w:rPr>
      </w:pPr>
      <w:bookmarkStart w:id="51" w:name="_Toc15387060"/>
      <w:r>
        <w:rPr>
          <w:rFonts w:eastAsia="TimesNewRomanPS-BoldMT"/>
        </w:rPr>
        <w:t>у</w:t>
      </w:r>
      <w:r w:rsidRPr="00D71333">
        <w:rPr>
          <w:rFonts w:eastAsia="TimesNewRomanPS-BoldMT"/>
        </w:rPr>
        <w:t xml:space="preserve">) </w:t>
      </w:r>
      <w:r w:rsidRPr="00D71333">
        <w:t>уровень автоматизации и обслуживания центральных тепловых пунктов, насосных станций</w:t>
      </w:r>
      <w:bookmarkEnd w:id="51"/>
    </w:p>
    <w:p w:rsidR="00D71333" w:rsidRPr="00D71333" w:rsidRDefault="00165C83" w:rsidP="00625CD2">
      <w:pPr>
        <w:spacing w:after="0"/>
      </w:pPr>
      <w:r>
        <w:rPr>
          <w:color w:val="000000"/>
          <w:lang w:eastAsia="ru-RU" w:bidi="ru-RU"/>
        </w:rPr>
        <w:t xml:space="preserve">Информация об уровне </w:t>
      </w:r>
      <w:r w:rsidRPr="00D71333">
        <w:t>автоматизации и обслуживани</w:t>
      </w:r>
      <w:r w:rsidR="008B1416">
        <w:t>и</w:t>
      </w:r>
      <w:r w:rsidRPr="00D71333">
        <w:t xml:space="preserve"> центральн</w:t>
      </w:r>
      <w:r w:rsidR="008B1416">
        <w:t>ых</w:t>
      </w:r>
      <w:r w:rsidRPr="00D71333">
        <w:t xml:space="preserve"> теплов</w:t>
      </w:r>
      <w:r w:rsidR="008B1416">
        <w:t>ых</w:t>
      </w:r>
      <w:r w:rsidRPr="00D71333">
        <w:t xml:space="preserve"> пункт</w:t>
      </w:r>
      <w:r w:rsidR="008B1416">
        <w:t>ов</w:t>
      </w:r>
      <w:r>
        <w:t xml:space="preserve"> </w:t>
      </w:r>
      <w:r w:rsidR="008B1416">
        <w:t xml:space="preserve">представлена в </w:t>
      </w:r>
      <w:r w:rsidR="008B1416" w:rsidRPr="008D5B22">
        <w:t>таблице 1.</w:t>
      </w:r>
      <w:r w:rsidR="001C13B2">
        <w:t>17</w:t>
      </w:r>
      <w:r w:rsidR="007E5873" w:rsidRPr="008D5B22">
        <w:rPr>
          <w:color w:val="000000"/>
          <w:lang w:eastAsia="ru-RU" w:bidi="ru-RU"/>
        </w:rPr>
        <w:t>.</w:t>
      </w:r>
    </w:p>
    <w:p w:rsidR="00D71333" w:rsidRPr="00E81C71" w:rsidRDefault="00D71333" w:rsidP="0005417F">
      <w:pPr>
        <w:pStyle w:val="5"/>
        <w:rPr>
          <w:rFonts w:eastAsia="TimesNewRomanPS-BoldMT"/>
        </w:rPr>
      </w:pPr>
      <w:bookmarkStart w:id="52" w:name="_Toc15387061"/>
      <w:r>
        <w:rPr>
          <w:rFonts w:eastAsia="TimesNewRomanPS-BoldMT"/>
        </w:rPr>
        <w:t>ф</w:t>
      </w:r>
      <w:r w:rsidRPr="00D71333">
        <w:rPr>
          <w:rFonts w:eastAsia="TimesNewRomanPS-BoldMT"/>
        </w:rPr>
        <w:t xml:space="preserve">) </w:t>
      </w:r>
      <w:r w:rsidRPr="00D71333">
        <w:t>сведения о наличии защиты тепловых сетей от превышения давления</w:t>
      </w:r>
      <w:bookmarkEnd w:id="52"/>
    </w:p>
    <w:p w:rsidR="00D71333" w:rsidRPr="00D71333" w:rsidRDefault="007E5873" w:rsidP="00625CD2">
      <w:pPr>
        <w:spacing w:after="0"/>
      </w:pPr>
      <w:r>
        <w:rPr>
          <w:color w:val="000000"/>
          <w:lang w:eastAsia="ru-RU" w:bidi="ru-RU"/>
        </w:rPr>
        <w:t>Для предотвращения превышения давления в системе теплоснабжения используются предохранительно-сбросные клапаны, установленные на трубопроводах. При возникновении превышения расчетного давления в сети, клапаны сбрасывают теплоноситель.</w:t>
      </w:r>
      <w:r w:rsidR="007000A5">
        <w:rPr>
          <w:color w:val="000000"/>
          <w:lang w:eastAsia="ru-RU" w:bidi="ru-RU"/>
        </w:rPr>
        <w:t xml:space="preserve"> </w:t>
      </w:r>
    </w:p>
    <w:p w:rsidR="00D71333" w:rsidRPr="00E81C71" w:rsidRDefault="00D71333" w:rsidP="0005417F">
      <w:pPr>
        <w:pStyle w:val="5"/>
        <w:rPr>
          <w:rFonts w:eastAsia="TimesNewRomanPS-BoldMT"/>
        </w:rPr>
      </w:pPr>
      <w:bookmarkStart w:id="53" w:name="_Toc15387062"/>
      <w:r>
        <w:rPr>
          <w:rFonts w:eastAsia="TimesNewRomanPS-BoldMT"/>
        </w:rPr>
        <w:t>х</w:t>
      </w:r>
      <w:r w:rsidRPr="00D71333">
        <w:rPr>
          <w:rFonts w:eastAsia="TimesNewRomanPS-BoldMT"/>
        </w:rPr>
        <w:t xml:space="preserve">) </w:t>
      </w:r>
      <w:r w:rsidRPr="00D71333">
        <w:t>перечень выявленных бесхозяйных тепловых сетей и обоснование выбора организации, уполномоченной на их эксплуатацию</w:t>
      </w:r>
      <w:bookmarkEnd w:id="53"/>
    </w:p>
    <w:p w:rsidR="00F133F3" w:rsidRPr="008B1416" w:rsidRDefault="00C56CF1" w:rsidP="008B1416">
      <w:pPr>
        <w:spacing w:after="0"/>
      </w:pPr>
      <w:r w:rsidRPr="00ED5C4E">
        <w:t>При проведении предпроектного ис</w:t>
      </w:r>
      <w:r>
        <w:t>следования с целью сбора необхо</w:t>
      </w:r>
      <w:r w:rsidRPr="00ED5C4E">
        <w:t xml:space="preserve">димой информации для разработки схемы теплоснабжения муниципального образования </w:t>
      </w:r>
      <w:r w:rsidR="00A55A9D">
        <w:t>Веселовск</w:t>
      </w:r>
      <w:r w:rsidR="004D1263">
        <w:t>ий сельсовет</w:t>
      </w:r>
      <w:r w:rsidRPr="00ED5C4E">
        <w:t xml:space="preserve"> бесхозяйных тепловых сетей в поселении </w:t>
      </w:r>
      <w:r>
        <w:t>–</w:t>
      </w:r>
      <w:r w:rsidRPr="00ED5C4E">
        <w:t xml:space="preserve"> не выявлено</w:t>
      </w:r>
      <w:r w:rsidR="00F133F3" w:rsidRPr="008B1416">
        <w:t xml:space="preserve">. </w:t>
      </w:r>
    </w:p>
    <w:p w:rsidR="00352C8D" w:rsidRPr="00963BA2" w:rsidRDefault="00352C8D" w:rsidP="0005417F">
      <w:pPr>
        <w:pStyle w:val="5"/>
      </w:pPr>
      <w:bookmarkStart w:id="54" w:name="_Toc522105705"/>
      <w:bookmarkStart w:id="55" w:name="_Toc533067318"/>
      <w:bookmarkStart w:id="56" w:name="_Toc15387063"/>
      <w:r w:rsidRPr="00963BA2">
        <w:t>ц) данные энергетических характеристик тепловых сетей</w:t>
      </w:r>
      <w:bookmarkEnd w:id="54"/>
      <w:bookmarkEnd w:id="55"/>
      <w:r w:rsidR="00100BE0" w:rsidRPr="00963BA2">
        <w:t xml:space="preserve"> (при их наличии)</w:t>
      </w:r>
      <w:bookmarkEnd w:id="56"/>
    </w:p>
    <w:p w:rsidR="00352C8D" w:rsidRPr="00963BA2" w:rsidRDefault="00352C8D" w:rsidP="00352C8D">
      <w:pPr>
        <w:spacing w:after="0"/>
      </w:pPr>
      <w:r w:rsidRPr="00963BA2">
        <w:t xml:space="preserve">Информация энергетических характеристик тепловых сетей на территории </w:t>
      </w:r>
      <w:r w:rsidR="008B1416" w:rsidRPr="00963BA2">
        <w:t xml:space="preserve">муниципального образования </w:t>
      </w:r>
      <w:r w:rsidR="00A55A9D">
        <w:t>Веселовск</w:t>
      </w:r>
      <w:r w:rsidR="004D1263">
        <w:t>ий</w:t>
      </w:r>
      <w:r w:rsidR="00A55A9D">
        <w:t xml:space="preserve"> сельсовет</w:t>
      </w:r>
      <w:r w:rsidRPr="00963BA2">
        <w:t xml:space="preserve"> отсутствует. </w:t>
      </w:r>
    </w:p>
    <w:p w:rsidR="006B69DA" w:rsidRPr="00980041" w:rsidRDefault="006B69DA" w:rsidP="00D45BFE">
      <w:pPr>
        <w:pStyle w:val="1fa"/>
      </w:pPr>
      <w:bookmarkStart w:id="57" w:name="_Toc15387064"/>
      <w:r w:rsidRPr="00980041">
        <w:lastRenderedPageBreak/>
        <w:t>Зоны действия источников тепловой энергии</w:t>
      </w:r>
      <w:bookmarkEnd w:id="57"/>
    </w:p>
    <w:p w:rsidR="008B1416" w:rsidRPr="008B1416" w:rsidRDefault="008B1416" w:rsidP="008B1416">
      <w:r w:rsidRPr="00980041">
        <w:t xml:space="preserve">На территории муниципального образования </w:t>
      </w:r>
      <w:r w:rsidR="00A55A9D">
        <w:t>Веселовск</w:t>
      </w:r>
      <w:r w:rsidR="00A23A84">
        <w:t>ий</w:t>
      </w:r>
      <w:r w:rsidR="00A55A9D">
        <w:t xml:space="preserve"> сельсовет</w:t>
      </w:r>
      <w:r w:rsidRPr="00980041">
        <w:t xml:space="preserve"> расположен</w:t>
      </w:r>
      <w:r w:rsidR="00980041">
        <w:t>ы</w:t>
      </w:r>
      <w:r w:rsidRPr="00980041">
        <w:t xml:space="preserve"> </w:t>
      </w:r>
      <w:r w:rsidR="00980041">
        <w:t>3</w:t>
      </w:r>
      <w:r w:rsidRPr="00980041">
        <w:t xml:space="preserve"> </w:t>
      </w:r>
      <w:r w:rsidR="00A23A84">
        <w:rPr>
          <w:szCs w:val="24"/>
        </w:rPr>
        <w:t>к</w:t>
      </w:r>
      <w:r w:rsidR="003C0139" w:rsidRPr="00980041">
        <w:rPr>
          <w:szCs w:val="24"/>
        </w:rPr>
        <w:t>отельн</w:t>
      </w:r>
      <w:r w:rsidR="00A23A84">
        <w:rPr>
          <w:szCs w:val="24"/>
        </w:rPr>
        <w:t>ые</w:t>
      </w:r>
      <w:r w:rsidR="003C0139" w:rsidRPr="00980041">
        <w:rPr>
          <w:szCs w:val="24"/>
        </w:rPr>
        <w:t xml:space="preserve"> </w:t>
      </w:r>
      <w:r w:rsidR="00A23A84">
        <w:rPr>
          <w:szCs w:val="24"/>
        </w:rPr>
        <w:t>(</w:t>
      </w:r>
      <w:r w:rsidR="003C0139" w:rsidRPr="00980041">
        <w:rPr>
          <w:szCs w:val="24"/>
        </w:rPr>
        <w:t>№1</w:t>
      </w:r>
      <w:r w:rsidRPr="00980041">
        <w:rPr>
          <w:szCs w:val="24"/>
        </w:rPr>
        <w:t xml:space="preserve">, </w:t>
      </w:r>
      <w:r w:rsidR="00980041">
        <w:rPr>
          <w:szCs w:val="24"/>
        </w:rPr>
        <w:t xml:space="preserve">№2, </w:t>
      </w:r>
      <w:r w:rsidR="00980041" w:rsidRPr="00980041">
        <w:rPr>
          <w:szCs w:val="24"/>
        </w:rPr>
        <w:t>№</w:t>
      </w:r>
      <w:r w:rsidR="00980041">
        <w:rPr>
          <w:szCs w:val="24"/>
        </w:rPr>
        <w:t>3</w:t>
      </w:r>
      <w:r w:rsidR="00A23A84">
        <w:rPr>
          <w:szCs w:val="24"/>
        </w:rPr>
        <w:t>)</w:t>
      </w:r>
      <w:r w:rsidR="00980041">
        <w:rPr>
          <w:szCs w:val="24"/>
        </w:rPr>
        <w:t xml:space="preserve"> </w:t>
      </w:r>
      <w:r w:rsidRPr="00980041">
        <w:rPr>
          <w:szCs w:val="24"/>
        </w:rPr>
        <w:t>обеспе</w:t>
      </w:r>
      <w:r w:rsidRPr="00980041">
        <w:t>чивающ</w:t>
      </w:r>
      <w:r w:rsidR="00980041">
        <w:t>ие</w:t>
      </w:r>
      <w:r w:rsidRPr="00980041">
        <w:t xml:space="preserve"> централизованн</w:t>
      </w:r>
      <w:r w:rsidR="00980041">
        <w:t>ым</w:t>
      </w:r>
      <w:r w:rsidRPr="00980041">
        <w:t xml:space="preserve"> теплоснабжение</w:t>
      </w:r>
      <w:r w:rsidR="00980041">
        <w:t>м</w:t>
      </w:r>
      <w:r w:rsidRPr="00980041">
        <w:t xml:space="preserve"> населени</w:t>
      </w:r>
      <w:r w:rsidR="00980041">
        <w:t>е</w:t>
      </w:r>
      <w:r w:rsidRPr="00980041">
        <w:t>, а также объект</w:t>
      </w:r>
      <w:r w:rsidR="00980041">
        <w:t>ы</w:t>
      </w:r>
      <w:r w:rsidRPr="00980041">
        <w:t xml:space="preserve"> социальной сферы и административны</w:t>
      </w:r>
      <w:r w:rsidR="00980041">
        <w:t>е</w:t>
      </w:r>
      <w:r w:rsidRPr="00980041">
        <w:t xml:space="preserve"> здани</w:t>
      </w:r>
      <w:r w:rsidR="00980041">
        <w:t>я</w:t>
      </w:r>
      <w:r w:rsidRPr="00980041">
        <w:t>. Котельн</w:t>
      </w:r>
      <w:r w:rsidR="00980041">
        <w:t>ые</w:t>
      </w:r>
      <w:r w:rsidRPr="00980041">
        <w:t xml:space="preserve"> оборудованы водогрейными котлами, суммарная установленная тепловая мощность составляет </w:t>
      </w:r>
      <w:r w:rsidR="00980041">
        <w:t>4,34</w:t>
      </w:r>
      <w:r w:rsidRPr="00980041">
        <w:t xml:space="preserve"> Гкал/час.</w:t>
      </w:r>
      <w:r>
        <w:t xml:space="preserve"> </w:t>
      </w:r>
    </w:p>
    <w:p w:rsidR="008B1416" w:rsidRPr="008B1416" w:rsidRDefault="008B1416" w:rsidP="008B1416">
      <w:r w:rsidRPr="008B1416">
        <w:t xml:space="preserve">Эксплуатацию котельных и тепловых сетей на территории муниципального образования </w:t>
      </w:r>
      <w:r w:rsidR="00A55A9D">
        <w:t>Веселовского сельсовета</w:t>
      </w:r>
      <w:r w:rsidRPr="008B1416">
        <w:t xml:space="preserve"> осуществляет </w:t>
      </w:r>
      <w:r w:rsidR="001D6447">
        <w:t>ООО «Лада»</w:t>
      </w:r>
      <w:r w:rsidRPr="008B1416">
        <w:t>.</w:t>
      </w:r>
      <w:r>
        <w:t xml:space="preserve"> </w:t>
      </w:r>
    </w:p>
    <w:p w:rsidR="008B1416" w:rsidRPr="008B1416" w:rsidRDefault="008B1416" w:rsidP="00DD3AA0">
      <w:pPr>
        <w:spacing w:after="0"/>
      </w:pPr>
      <w:r w:rsidRPr="008B1416">
        <w:t xml:space="preserve">В сферу деятельности </w:t>
      </w:r>
      <w:r w:rsidR="001D6447">
        <w:t>ООО «Лада»</w:t>
      </w:r>
      <w:r w:rsidRPr="008B1416">
        <w:t xml:space="preserve"> в </w:t>
      </w:r>
      <w:r w:rsidR="003C0139">
        <w:t>с. Веселовское, п. Новый Баганенок</w:t>
      </w:r>
      <w:r w:rsidRPr="008B1416">
        <w:t xml:space="preserve"> входят следующие задачи:</w:t>
      </w:r>
      <w:r>
        <w:t xml:space="preserve"> </w:t>
      </w:r>
    </w:p>
    <w:p w:rsidR="008B1416" w:rsidRPr="008B1416" w:rsidRDefault="008B1416" w:rsidP="00643BED">
      <w:pPr>
        <w:pStyle w:val="af7"/>
        <w:numPr>
          <w:ilvl w:val="0"/>
          <w:numId w:val="33"/>
        </w:numPr>
        <w:ind w:left="851" w:hanging="284"/>
        <w:contextualSpacing w:val="0"/>
      </w:pPr>
      <w:r w:rsidRPr="008B1416">
        <w:t xml:space="preserve">обеспечение безаварийной и бесперебойной работы теплосетей, систем </w:t>
      </w:r>
      <w:r w:rsidR="00B43BC2">
        <w:t xml:space="preserve">теплоснабжения </w:t>
      </w:r>
      <w:r w:rsidRPr="008B1416">
        <w:t xml:space="preserve">и котельных </w:t>
      </w:r>
      <w:r w:rsidR="003C0139">
        <w:t>с. Веселовское, п. Новый Баганенок</w:t>
      </w:r>
      <w:r w:rsidRPr="008B1416">
        <w:t>;</w:t>
      </w:r>
      <w:r>
        <w:t xml:space="preserve"> </w:t>
      </w:r>
    </w:p>
    <w:p w:rsidR="008B1416" w:rsidRPr="008B1416" w:rsidRDefault="008B1416" w:rsidP="00643BED">
      <w:pPr>
        <w:pStyle w:val="af7"/>
        <w:numPr>
          <w:ilvl w:val="0"/>
          <w:numId w:val="33"/>
        </w:numPr>
        <w:ind w:left="851" w:hanging="284"/>
        <w:contextualSpacing w:val="0"/>
      </w:pPr>
      <w:r w:rsidRPr="008B1416">
        <w:t>оказание населению коммунальных услуг, поддержание в рабочем состоянии объектов жилищно-коммунального хозяйства;</w:t>
      </w:r>
      <w:r>
        <w:t xml:space="preserve"> </w:t>
      </w:r>
    </w:p>
    <w:p w:rsidR="008B1416" w:rsidRPr="008B1416" w:rsidRDefault="008B1416" w:rsidP="00643BED">
      <w:pPr>
        <w:pStyle w:val="af7"/>
        <w:numPr>
          <w:ilvl w:val="0"/>
          <w:numId w:val="33"/>
        </w:numPr>
        <w:ind w:left="851" w:hanging="284"/>
        <w:contextualSpacing w:val="0"/>
      </w:pPr>
      <w:r w:rsidRPr="008B1416">
        <w:t>оказание населению коммунально-бытовых услуг;</w:t>
      </w:r>
      <w:r>
        <w:t xml:space="preserve"> </w:t>
      </w:r>
    </w:p>
    <w:p w:rsidR="008B1416" w:rsidRPr="008B1416" w:rsidRDefault="008B1416" w:rsidP="00643BED">
      <w:pPr>
        <w:pStyle w:val="af7"/>
        <w:numPr>
          <w:ilvl w:val="0"/>
          <w:numId w:val="33"/>
        </w:numPr>
        <w:spacing w:after="120"/>
        <w:ind w:left="851" w:hanging="284"/>
        <w:contextualSpacing w:val="0"/>
      </w:pPr>
      <w:r w:rsidRPr="008B1416">
        <w:t>осуществление контроля за правилами пользования внутренними инженерными коммуникациями и приборами учета нежилых помещений.</w:t>
      </w:r>
      <w:r>
        <w:t xml:space="preserve"> </w:t>
      </w:r>
    </w:p>
    <w:p w:rsidR="008B1416" w:rsidRPr="008B1416" w:rsidRDefault="008B1416" w:rsidP="00663160">
      <w:pPr>
        <w:ind w:firstLine="284"/>
      </w:pPr>
      <w:r w:rsidRPr="00663160">
        <w:t>Границы зон действия источников тепловой энергии представлены на рисунк</w:t>
      </w:r>
      <w:r w:rsidR="008D5B22" w:rsidRPr="00663160">
        <w:t>е</w:t>
      </w:r>
      <w:r w:rsidRPr="00663160">
        <w:t xml:space="preserve"> 1.</w:t>
      </w:r>
      <w:r w:rsidR="00A901EE" w:rsidRPr="00663160">
        <w:t>1</w:t>
      </w:r>
      <w:r w:rsidR="00663160">
        <w:t>-1.3</w:t>
      </w:r>
      <w:r w:rsidRPr="00663160">
        <w:t>.</w:t>
      </w:r>
      <w:r w:rsidRPr="008B1416">
        <w:t xml:space="preserve"> </w:t>
      </w:r>
    </w:p>
    <w:p w:rsidR="00663160" w:rsidRPr="001A1D24" w:rsidRDefault="00663160" w:rsidP="00663160">
      <w:pPr>
        <w:pStyle w:val="affff4"/>
        <w:ind w:firstLine="0"/>
        <w:jc w:val="center"/>
        <w:rPr>
          <w:highlight w:val="yellow"/>
        </w:rPr>
      </w:pPr>
      <w:bookmarkStart w:id="58" w:name="_Toc15387065"/>
      <w:r w:rsidRPr="00663160">
        <w:rPr>
          <w:noProof/>
        </w:rPr>
        <w:drawing>
          <wp:inline distT="0" distB="0" distL="0" distR="0">
            <wp:extent cx="5939790" cy="3898399"/>
            <wp:effectExtent l="0" t="0" r="0" b="0"/>
            <wp:docPr id="2" name="Рисунок 2" descr="C:\Users\PAB\Desktop\ГОТОВО\5р. 5р Веселовского ТС\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PAB\Desktop\ГОТОВО\5р. 5р Веселовского ТС\1.JPG"/>
                    <pic:cNvPicPr>
                      <a:picLocks noChangeAspect="1" noChangeArrowheads="1"/>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39790" cy="3898399"/>
                    </a:xfrm>
                    <a:prstGeom prst="rect">
                      <a:avLst/>
                    </a:prstGeom>
                    <a:noFill/>
                    <a:ln>
                      <a:noFill/>
                    </a:ln>
                  </pic:spPr>
                </pic:pic>
              </a:graphicData>
            </a:graphic>
          </wp:inline>
        </w:drawing>
      </w:r>
    </w:p>
    <w:p w:rsidR="00663160" w:rsidRPr="008D5B22" w:rsidRDefault="00663160" w:rsidP="00663160">
      <w:pPr>
        <w:pStyle w:val="affff4"/>
        <w:ind w:firstLine="0"/>
        <w:jc w:val="center"/>
      </w:pPr>
      <w:r w:rsidRPr="00663160">
        <w:t>Рис. 1.1 – Зона теплоснабжения котельной ООО «Лада»</w:t>
      </w:r>
      <w:r>
        <w:t xml:space="preserve"> </w:t>
      </w:r>
      <w:r w:rsidRPr="00663160">
        <w:t xml:space="preserve">с. Веселовское, </w:t>
      </w:r>
      <w:r>
        <w:t>котельная №1</w:t>
      </w:r>
    </w:p>
    <w:p w:rsidR="00663160" w:rsidRPr="001A1D24" w:rsidRDefault="00663160" w:rsidP="00663160">
      <w:pPr>
        <w:pStyle w:val="affff4"/>
        <w:ind w:firstLine="0"/>
        <w:jc w:val="center"/>
        <w:rPr>
          <w:highlight w:val="yellow"/>
        </w:rPr>
      </w:pPr>
      <w:r w:rsidRPr="00663160">
        <w:rPr>
          <w:noProof/>
        </w:rPr>
        <w:lastRenderedPageBreak/>
        <w:drawing>
          <wp:inline distT="0" distB="0" distL="0" distR="0">
            <wp:extent cx="5939790" cy="3864357"/>
            <wp:effectExtent l="0" t="0" r="0" b="0"/>
            <wp:docPr id="3" name="Рисунок 3" descr="C:\Users\PAB\Desktop\ГОТОВО\5р. 5р Веселовского ТС\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PAB\Desktop\ГОТОВО\5р. 5р Веселовского ТС\2.JPG"/>
                    <pic:cNvPicPr>
                      <a:picLocks noChangeAspect="1" noChangeArrowheads="1"/>
                    </pic:cNvPicPr>
                  </pic:nvPicPr>
                  <pic:blipFill>
                    <a:blip r:embed="rId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39790" cy="3864357"/>
                    </a:xfrm>
                    <a:prstGeom prst="rect">
                      <a:avLst/>
                    </a:prstGeom>
                    <a:noFill/>
                    <a:ln>
                      <a:noFill/>
                    </a:ln>
                  </pic:spPr>
                </pic:pic>
              </a:graphicData>
            </a:graphic>
          </wp:inline>
        </w:drawing>
      </w:r>
    </w:p>
    <w:p w:rsidR="00663160" w:rsidRPr="008D5B22" w:rsidRDefault="00663160" w:rsidP="00663160">
      <w:pPr>
        <w:pStyle w:val="affff4"/>
        <w:ind w:firstLine="0"/>
        <w:jc w:val="center"/>
      </w:pPr>
      <w:r w:rsidRPr="00663160">
        <w:t>Рис. 1.</w:t>
      </w:r>
      <w:r>
        <w:t>2</w:t>
      </w:r>
      <w:r w:rsidRPr="00663160">
        <w:t xml:space="preserve"> – Зона теплоснабжения котельной ООО «Лада»</w:t>
      </w:r>
      <w:r>
        <w:t xml:space="preserve"> </w:t>
      </w:r>
      <w:r w:rsidRPr="00663160">
        <w:t xml:space="preserve">с. Веселовское, </w:t>
      </w:r>
      <w:r>
        <w:t>котельная №2</w:t>
      </w:r>
    </w:p>
    <w:p w:rsidR="00663160" w:rsidRPr="001A1D24" w:rsidRDefault="00663160" w:rsidP="00663160">
      <w:pPr>
        <w:pStyle w:val="affff4"/>
        <w:ind w:firstLine="0"/>
        <w:jc w:val="center"/>
        <w:rPr>
          <w:highlight w:val="yellow"/>
        </w:rPr>
      </w:pPr>
      <w:r w:rsidRPr="00663160">
        <w:rPr>
          <w:noProof/>
        </w:rPr>
        <w:drawing>
          <wp:inline distT="0" distB="0" distL="0" distR="0">
            <wp:extent cx="3853383" cy="4124325"/>
            <wp:effectExtent l="0" t="0" r="0" b="0"/>
            <wp:docPr id="4" name="Рисунок 4" descr="C:\Users\PAB\Desktop\ГОТОВО\5р. 5р Веселовского ТС\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PAB\Desktop\ГОТОВО\5р. 5р Веселовского ТС\3.JPG"/>
                    <pic:cNvPicPr>
                      <a:picLocks noChangeAspect="1" noChangeArrowheads="1"/>
                    </pic:cNvPicPr>
                  </pic:nvPicPr>
                  <pic:blipFill>
                    <a:blip r:embed="rId1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867527" cy="4139463"/>
                    </a:xfrm>
                    <a:prstGeom prst="rect">
                      <a:avLst/>
                    </a:prstGeom>
                    <a:noFill/>
                    <a:ln>
                      <a:noFill/>
                    </a:ln>
                  </pic:spPr>
                </pic:pic>
              </a:graphicData>
            </a:graphic>
          </wp:inline>
        </w:drawing>
      </w:r>
    </w:p>
    <w:p w:rsidR="00663160" w:rsidRPr="008D5B22" w:rsidRDefault="00663160" w:rsidP="00663160">
      <w:pPr>
        <w:pStyle w:val="affff4"/>
        <w:ind w:left="-284" w:firstLine="0"/>
        <w:jc w:val="center"/>
      </w:pPr>
      <w:r w:rsidRPr="00663160">
        <w:t>Рис. 1.</w:t>
      </w:r>
      <w:r>
        <w:t>3</w:t>
      </w:r>
      <w:r w:rsidRPr="00663160">
        <w:t xml:space="preserve"> – Зона теплоснабжения котельной ООО «Лада»</w:t>
      </w:r>
      <w:r w:rsidR="00A23A84">
        <w:t xml:space="preserve"> </w:t>
      </w:r>
      <w:r w:rsidR="00A23A84" w:rsidRPr="00A23A84">
        <w:t>(МУП «Краснозерский полигон ТБО»)</w:t>
      </w:r>
      <w:r w:rsidR="00A23A84">
        <w:t xml:space="preserve"> </w:t>
      </w:r>
      <w:r w:rsidRPr="00663160">
        <w:t>п. Новый Баганенок</w:t>
      </w:r>
      <w:r>
        <w:t>,</w:t>
      </w:r>
      <w:r w:rsidRPr="00663160">
        <w:t xml:space="preserve"> </w:t>
      </w:r>
      <w:r>
        <w:t>котельная №3</w:t>
      </w:r>
    </w:p>
    <w:p w:rsidR="00D66172" w:rsidRPr="00F36794" w:rsidRDefault="00D66172" w:rsidP="00D45BFE">
      <w:pPr>
        <w:pStyle w:val="1fa"/>
      </w:pPr>
      <w:r w:rsidRPr="007F6120">
        <w:lastRenderedPageBreak/>
        <w:t>Тепловые нагрузки потребителей тепловой энергии, групп потребителей тепловой энергии</w:t>
      </w:r>
      <w:bookmarkEnd w:id="58"/>
    </w:p>
    <w:p w:rsidR="00D66172" w:rsidRPr="00E81C71" w:rsidRDefault="00D66172" w:rsidP="0005417F">
      <w:pPr>
        <w:pStyle w:val="5"/>
        <w:rPr>
          <w:rFonts w:eastAsia="TimesNewRomanPS-BoldMT"/>
        </w:rPr>
      </w:pPr>
      <w:bookmarkStart w:id="59" w:name="_Toc15387066"/>
      <w:r>
        <w:rPr>
          <w:rFonts w:eastAsia="TimesNewRomanPS-BoldMT"/>
        </w:rPr>
        <w:t>а</w:t>
      </w:r>
      <w:r w:rsidRPr="00D71333">
        <w:rPr>
          <w:rFonts w:eastAsia="TimesNewRomanPS-BoldMT"/>
        </w:rPr>
        <w:t xml:space="preserve">) </w:t>
      </w:r>
      <w:r w:rsidR="00352C8D" w:rsidRPr="00BE3803">
        <w:t>описание значений спроса на тепловую мощность в расчетных элементах территориального деления</w:t>
      </w:r>
      <w:r w:rsidR="00100BE0">
        <w:t>, в том числе значений тепловых нагрузок потребителей тепловой энергии, групп потребителей тепловой энергии</w:t>
      </w:r>
      <w:bookmarkEnd w:id="59"/>
    </w:p>
    <w:p w:rsidR="00CC734C" w:rsidRPr="00CC734C" w:rsidRDefault="00CC734C" w:rsidP="00CC734C">
      <w:bookmarkStart w:id="60" w:name="_Toc522105709"/>
      <w:bookmarkStart w:id="61" w:name="_Toc533067322"/>
      <w:bookmarkStart w:id="62" w:name="sub_168"/>
      <w:r w:rsidRPr="00CC734C">
        <w:t>Объемы потребления тепловой энергии (мощности) с разделением по видам потребления на 01.01.201</w:t>
      </w:r>
      <w:r w:rsidR="002355C4">
        <w:t>9</w:t>
      </w:r>
      <w:r w:rsidRPr="00CC734C">
        <w:t xml:space="preserve"> год по котельной представлены в таблице 1.</w:t>
      </w:r>
      <w:r w:rsidR="001C13B2">
        <w:t>21</w:t>
      </w:r>
      <w:r w:rsidRPr="00CC734C">
        <w:t>.</w:t>
      </w:r>
      <w:r>
        <w:t xml:space="preserve"> </w:t>
      </w:r>
    </w:p>
    <w:p w:rsidR="007E4BFB" w:rsidRDefault="007E4BFB" w:rsidP="00CC734C">
      <w:pPr>
        <w:pStyle w:val="S"/>
        <w:jc w:val="right"/>
      </w:pPr>
      <w:r w:rsidRPr="006E3ECB">
        <w:t>Таблица 1.</w:t>
      </w:r>
      <w:r w:rsidR="001C13B2">
        <w:t>21</w:t>
      </w:r>
    </w:p>
    <w:p w:rsidR="007E4BFB" w:rsidRDefault="007E4BFB" w:rsidP="00A23A84">
      <w:pPr>
        <w:pStyle w:val="S"/>
        <w:ind w:hanging="426"/>
        <w:jc w:val="right"/>
        <w:rPr>
          <w:u w:val="single"/>
        </w:rPr>
      </w:pPr>
      <w:r w:rsidRPr="006E3ECB">
        <w:rPr>
          <w:u w:val="single"/>
        </w:rPr>
        <w:t>Тепловые нагрузки в разрезе котельных</w:t>
      </w:r>
      <w:r>
        <w:rPr>
          <w:u w:val="single"/>
        </w:rPr>
        <w:t xml:space="preserve"> муниципального образования </w:t>
      </w:r>
      <w:r w:rsidR="00A55A9D">
        <w:rPr>
          <w:u w:val="single"/>
        </w:rPr>
        <w:t>Веселовск</w:t>
      </w:r>
      <w:r w:rsidR="00A23A84">
        <w:rPr>
          <w:u w:val="single"/>
        </w:rPr>
        <w:t>ий сельсовет</w:t>
      </w:r>
    </w:p>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40"/>
        <w:gridCol w:w="942"/>
        <w:gridCol w:w="942"/>
        <w:gridCol w:w="877"/>
        <w:gridCol w:w="942"/>
        <w:gridCol w:w="1060"/>
        <w:gridCol w:w="944"/>
        <w:gridCol w:w="877"/>
        <w:gridCol w:w="746"/>
      </w:tblGrid>
      <w:tr w:rsidR="007E4BFB" w:rsidRPr="00980041" w:rsidTr="00980041">
        <w:tc>
          <w:tcPr>
            <w:tcW w:w="1170" w:type="pct"/>
            <w:vMerge w:val="restart"/>
            <w:vAlign w:val="center"/>
          </w:tcPr>
          <w:p w:rsidR="007E4BFB" w:rsidRPr="00980041" w:rsidRDefault="007E4BFB" w:rsidP="00980041">
            <w:pPr>
              <w:pStyle w:val="affff5"/>
              <w:rPr>
                <w:b/>
              </w:rPr>
            </w:pPr>
            <w:r w:rsidRPr="00980041">
              <w:rPr>
                <w:b/>
              </w:rPr>
              <w:t>Наименование котельной</w:t>
            </w:r>
          </w:p>
        </w:tc>
        <w:tc>
          <w:tcPr>
            <w:tcW w:w="492" w:type="pct"/>
            <w:vMerge w:val="restart"/>
            <w:vAlign w:val="center"/>
          </w:tcPr>
          <w:p w:rsidR="007E4BFB" w:rsidRPr="00980041" w:rsidRDefault="007E4BFB" w:rsidP="00980041">
            <w:pPr>
              <w:pStyle w:val="affff5"/>
              <w:rPr>
                <w:b/>
              </w:rPr>
            </w:pPr>
            <w:r w:rsidRPr="00980041">
              <w:rPr>
                <w:b/>
              </w:rPr>
              <w:t>Единицы измерения</w:t>
            </w:r>
          </w:p>
        </w:tc>
        <w:tc>
          <w:tcPr>
            <w:tcW w:w="492" w:type="pct"/>
            <w:vMerge w:val="restart"/>
            <w:shd w:val="clear" w:color="auto" w:fill="auto"/>
            <w:vAlign w:val="center"/>
          </w:tcPr>
          <w:p w:rsidR="007E4BFB" w:rsidRPr="00980041" w:rsidRDefault="007E4BFB" w:rsidP="00980041">
            <w:pPr>
              <w:pStyle w:val="affff5"/>
              <w:rPr>
                <w:b/>
              </w:rPr>
            </w:pPr>
            <w:r w:rsidRPr="00980041">
              <w:rPr>
                <w:b/>
              </w:rPr>
              <w:t>Установленная мощность</w:t>
            </w:r>
          </w:p>
        </w:tc>
        <w:tc>
          <w:tcPr>
            <w:tcW w:w="458" w:type="pct"/>
            <w:vMerge w:val="restart"/>
            <w:shd w:val="clear" w:color="auto" w:fill="auto"/>
            <w:vAlign w:val="center"/>
          </w:tcPr>
          <w:p w:rsidR="007E4BFB" w:rsidRPr="00980041" w:rsidRDefault="007E4BFB" w:rsidP="00980041">
            <w:pPr>
              <w:pStyle w:val="affff5"/>
              <w:rPr>
                <w:b/>
              </w:rPr>
            </w:pPr>
            <w:r w:rsidRPr="00980041">
              <w:rPr>
                <w:b/>
              </w:rPr>
              <w:t>Располагаемая мощность нетто</w:t>
            </w:r>
          </w:p>
        </w:tc>
        <w:tc>
          <w:tcPr>
            <w:tcW w:w="2387" w:type="pct"/>
            <w:gridSpan w:val="5"/>
            <w:shd w:val="clear" w:color="auto" w:fill="auto"/>
            <w:vAlign w:val="center"/>
          </w:tcPr>
          <w:p w:rsidR="007E4BFB" w:rsidRPr="00980041" w:rsidRDefault="007E4BFB" w:rsidP="00980041">
            <w:pPr>
              <w:pStyle w:val="affff5"/>
              <w:rPr>
                <w:b/>
              </w:rPr>
            </w:pPr>
            <w:r w:rsidRPr="00980041">
              <w:rPr>
                <w:b/>
              </w:rPr>
              <w:t>Присоединённая нагрузка</w:t>
            </w:r>
          </w:p>
        </w:tc>
      </w:tr>
      <w:tr w:rsidR="007E4BFB" w:rsidRPr="00980041" w:rsidTr="00980041">
        <w:tc>
          <w:tcPr>
            <w:tcW w:w="1170" w:type="pct"/>
            <w:vMerge/>
            <w:vAlign w:val="center"/>
          </w:tcPr>
          <w:p w:rsidR="007E4BFB" w:rsidRPr="00980041" w:rsidRDefault="007E4BFB" w:rsidP="00980041">
            <w:pPr>
              <w:pStyle w:val="affff5"/>
              <w:rPr>
                <w:b/>
              </w:rPr>
            </w:pPr>
          </w:p>
        </w:tc>
        <w:tc>
          <w:tcPr>
            <w:tcW w:w="492" w:type="pct"/>
            <w:vMerge/>
            <w:vAlign w:val="center"/>
          </w:tcPr>
          <w:p w:rsidR="007E4BFB" w:rsidRPr="00980041" w:rsidRDefault="007E4BFB" w:rsidP="00980041">
            <w:pPr>
              <w:pStyle w:val="affff5"/>
              <w:rPr>
                <w:b/>
              </w:rPr>
            </w:pPr>
          </w:p>
        </w:tc>
        <w:tc>
          <w:tcPr>
            <w:tcW w:w="492" w:type="pct"/>
            <w:vMerge/>
            <w:shd w:val="clear" w:color="auto" w:fill="auto"/>
            <w:vAlign w:val="center"/>
          </w:tcPr>
          <w:p w:rsidR="007E4BFB" w:rsidRPr="00980041" w:rsidRDefault="007E4BFB" w:rsidP="00980041">
            <w:pPr>
              <w:pStyle w:val="affff5"/>
              <w:rPr>
                <w:b/>
              </w:rPr>
            </w:pPr>
          </w:p>
        </w:tc>
        <w:tc>
          <w:tcPr>
            <w:tcW w:w="458" w:type="pct"/>
            <w:vMerge/>
            <w:shd w:val="clear" w:color="auto" w:fill="auto"/>
            <w:vAlign w:val="center"/>
          </w:tcPr>
          <w:p w:rsidR="007E4BFB" w:rsidRPr="00980041" w:rsidRDefault="007E4BFB" w:rsidP="00980041">
            <w:pPr>
              <w:pStyle w:val="affff5"/>
              <w:rPr>
                <w:b/>
              </w:rPr>
            </w:pPr>
          </w:p>
        </w:tc>
        <w:tc>
          <w:tcPr>
            <w:tcW w:w="492" w:type="pct"/>
            <w:vMerge w:val="restart"/>
            <w:shd w:val="clear" w:color="auto" w:fill="auto"/>
            <w:vAlign w:val="center"/>
          </w:tcPr>
          <w:p w:rsidR="007E4BFB" w:rsidRPr="00980041" w:rsidRDefault="007E4BFB" w:rsidP="00980041">
            <w:pPr>
              <w:pStyle w:val="affff5"/>
              <w:rPr>
                <w:b/>
              </w:rPr>
            </w:pPr>
            <w:r w:rsidRPr="00980041">
              <w:rPr>
                <w:b/>
              </w:rPr>
              <w:t>Всего</w:t>
            </w:r>
          </w:p>
        </w:tc>
        <w:tc>
          <w:tcPr>
            <w:tcW w:w="1895" w:type="pct"/>
            <w:gridSpan w:val="4"/>
            <w:shd w:val="clear" w:color="auto" w:fill="auto"/>
            <w:vAlign w:val="center"/>
          </w:tcPr>
          <w:p w:rsidR="007E4BFB" w:rsidRPr="00980041" w:rsidRDefault="007E4BFB" w:rsidP="00980041">
            <w:pPr>
              <w:pStyle w:val="affff5"/>
              <w:rPr>
                <w:b/>
              </w:rPr>
            </w:pPr>
            <w:r w:rsidRPr="00980041">
              <w:rPr>
                <w:b/>
              </w:rPr>
              <w:t>в том числе</w:t>
            </w:r>
          </w:p>
        </w:tc>
      </w:tr>
      <w:tr w:rsidR="007E4BFB" w:rsidRPr="00980041" w:rsidTr="00980041">
        <w:tc>
          <w:tcPr>
            <w:tcW w:w="1170" w:type="pct"/>
            <w:vMerge/>
            <w:vAlign w:val="center"/>
          </w:tcPr>
          <w:p w:rsidR="007E4BFB" w:rsidRPr="00980041" w:rsidRDefault="007E4BFB" w:rsidP="00980041">
            <w:pPr>
              <w:pStyle w:val="affff5"/>
              <w:rPr>
                <w:b/>
              </w:rPr>
            </w:pPr>
          </w:p>
        </w:tc>
        <w:tc>
          <w:tcPr>
            <w:tcW w:w="492" w:type="pct"/>
            <w:vMerge/>
            <w:vAlign w:val="center"/>
          </w:tcPr>
          <w:p w:rsidR="007E4BFB" w:rsidRPr="00980041" w:rsidRDefault="007E4BFB" w:rsidP="00980041">
            <w:pPr>
              <w:pStyle w:val="affff5"/>
              <w:rPr>
                <w:b/>
              </w:rPr>
            </w:pPr>
          </w:p>
        </w:tc>
        <w:tc>
          <w:tcPr>
            <w:tcW w:w="492" w:type="pct"/>
            <w:vMerge/>
            <w:shd w:val="clear" w:color="auto" w:fill="auto"/>
            <w:vAlign w:val="center"/>
          </w:tcPr>
          <w:p w:rsidR="007E4BFB" w:rsidRPr="00980041" w:rsidRDefault="007E4BFB" w:rsidP="00980041">
            <w:pPr>
              <w:pStyle w:val="affff5"/>
              <w:rPr>
                <w:b/>
              </w:rPr>
            </w:pPr>
          </w:p>
        </w:tc>
        <w:tc>
          <w:tcPr>
            <w:tcW w:w="458" w:type="pct"/>
            <w:vMerge/>
            <w:shd w:val="clear" w:color="auto" w:fill="auto"/>
            <w:vAlign w:val="center"/>
          </w:tcPr>
          <w:p w:rsidR="007E4BFB" w:rsidRPr="00980041" w:rsidRDefault="007E4BFB" w:rsidP="00980041">
            <w:pPr>
              <w:pStyle w:val="affff5"/>
              <w:rPr>
                <w:b/>
              </w:rPr>
            </w:pPr>
          </w:p>
        </w:tc>
        <w:tc>
          <w:tcPr>
            <w:tcW w:w="492" w:type="pct"/>
            <w:vMerge/>
            <w:shd w:val="clear" w:color="auto" w:fill="auto"/>
            <w:vAlign w:val="center"/>
          </w:tcPr>
          <w:p w:rsidR="007E4BFB" w:rsidRPr="00980041" w:rsidRDefault="007E4BFB" w:rsidP="00980041">
            <w:pPr>
              <w:pStyle w:val="affff5"/>
              <w:rPr>
                <w:b/>
              </w:rPr>
            </w:pPr>
          </w:p>
        </w:tc>
        <w:tc>
          <w:tcPr>
            <w:tcW w:w="554" w:type="pct"/>
            <w:shd w:val="clear" w:color="auto" w:fill="auto"/>
            <w:vAlign w:val="center"/>
          </w:tcPr>
          <w:p w:rsidR="007E4BFB" w:rsidRPr="00980041" w:rsidRDefault="007E4BFB" w:rsidP="00980041">
            <w:pPr>
              <w:pStyle w:val="affff5"/>
              <w:rPr>
                <w:b/>
              </w:rPr>
            </w:pPr>
            <w:r w:rsidRPr="00980041">
              <w:rPr>
                <w:b/>
              </w:rPr>
              <w:t>население</w:t>
            </w:r>
          </w:p>
        </w:tc>
        <w:tc>
          <w:tcPr>
            <w:tcW w:w="493" w:type="pct"/>
            <w:shd w:val="clear" w:color="auto" w:fill="auto"/>
            <w:vAlign w:val="center"/>
          </w:tcPr>
          <w:p w:rsidR="007E4BFB" w:rsidRPr="00980041" w:rsidRDefault="007E4BFB" w:rsidP="00980041">
            <w:pPr>
              <w:pStyle w:val="affff5"/>
              <w:rPr>
                <w:b/>
              </w:rPr>
            </w:pPr>
            <w:r w:rsidRPr="00980041">
              <w:rPr>
                <w:b/>
              </w:rPr>
              <w:t>объекты соц. сферы</w:t>
            </w:r>
          </w:p>
        </w:tc>
        <w:tc>
          <w:tcPr>
            <w:tcW w:w="458" w:type="pct"/>
            <w:shd w:val="clear" w:color="auto" w:fill="auto"/>
            <w:vAlign w:val="center"/>
          </w:tcPr>
          <w:p w:rsidR="007E4BFB" w:rsidRPr="00980041" w:rsidRDefault="007E4BFB" w:rsidP="00980041">
            <w:pPr>
              <w:pStyle w:val="affff5"/>
              <w:rPr>
                <w:b/>
              </w:rPr>
            </w:pPr>
            <w:r w:rsidRPr="00980041">
              <w:rPr>
                <w:b/>
              </w:rPr>
              <w:t>промышленность</w:t>
            </w:r>
          </w:p>
        </w:tc>
        <w:tc>
          <w:tcPr>
            <w:tcW w:w="390" w:type="pct"/>
            <w:shd w:val="clear" w:color="auto" w:fill="auto"/>
            <w:vAlign w:val="center"/>
          </w:tcPr>
          <w:p w:rsidR="007E4BFB" w:rsidRPr="00980041" w:rsidRDefault="007E4BFB" w:rsidP="00980041">
            <w:pPr>
              <w:pStyle w:val="affff5"/>
              <w:rPr>
                <w:b/>
              </w:rPr>
            </w:pPr>
            <w:r w:rsidRPr="00980041">
              <w:rPr>
                <w:b/>
              </w:rPr>
              <w:t>прочие</w:t>
            </w:r>
          </w:p>
        </w:tc>
      </w:tr>
      <w:tr w:rsidR="00980041" w:rsidRPr="00980041" w:rsidTr="00980041">
        <w:trPr>
          <w:trHeight w:val="421"/>
        </w:trPr>
        <w:tc>
          <w:tcPr>
            <w:tcW w:w="1170" w:type="pct"/>
            <w:shd w:val="clear" w:color="auto" w:fill="auto"/>
            <w:vAlign w:val="center"/>
          </w:tcPr>
          <w:p w:rsidR="00980041" w:rsidRPr="00980041" w:rsidRDefault="00980041" w:rsidP="00980041">
            <w:pPr>
              <w:pStyle w:val="affff5"/>
              <w:jc w:val="both"/>
              <w:rPr>
                <w:rStyle w:val="FontStyle274"/>
              </w:rPr>
            </w:pPr>
            <w:r w:rsidRPr="00980041">
              <w:t>Котельная №1</w:t>
            </w:r>
          </w:p>
        </w:tc>
        <w:tc>
          <w:tcPr>
            <w:tcW w:w="492" w:type="pct"/>
            <w:vAlign w:val="center"/>
          </w:tcPr>
          <w:p w:rsidR="00980041" w:rsidRPr="00980041" w:rsidRDefault="00980041" w:rsidP="00980041">
            <w:pPr>
              <w:pStyle w:val="affff5"/>
            </w:pPr>
            <w:r w:rsidRPr="00980041">
              <w:t>Гкал/ч</w:t>
            </w:r>
          </w:p>
        </w:tc>
        <w:tc>
          <w:tcPr>
            <w:tcW w:w="492" w:type="pct"/>
            <w:shd w:val="clear" w:color="auto" w:fill="auto"/>
            <w:vAlign w:val="center"/>
          </w:tcPr>
          <w:p w:rsidR="00980041" w:rsidRPr="00980041" w:rsidRDefault="00980041" w:rsidP="00980041">
            <w:pPr>
              <w:spacing w:after="0" w:line="240" w:lineRule="auto"/>
              <w:ind w:firstLine="0"/>
              <w:jc w:val="center"/>
              <w:rPr>
                <w:sz w:val="20"/>
                <w:szCs w:val="20"/>
                <w:lang w:eastAsia="ru-RU"/>
              </w:rPr>
            </w:pPr>
            <w:r w:rsidRPr="00980041">
              <w:rPr>
                <w:sz w:val="20"/>
                <w:szCs w:val="20"/>
              </w:rPr>
              <w:t>2,4</w:t>
            </w:r>
          </w:p>
        </w:tc>
        <w:tc>
          <w:tcPr>
            <w:tcW w:w="458" w:type="pct"/>
            <w:shd w:val="clear" w:color="auto" w:fill="auto"/>
            <w:vAlign w:val="center"/>
          </w:tcPr>
          <w:p w:rsidR="00980041" w:rsidRPr="00980041" w:rsidRDefault="00980041" w:rsidP="00980041">
            <w:pPr>
              <w:spacing w:after="0" w:line="240" w:lineRule="auto"/>
              <w:ind w:firstLine="0"/>
              <w:jc w:val="center"/>
              <w:rPr>
                <w:sz w:val="20"/>
                <w:szCs w:val="20"/>
                <w:lang w:eastAsia="ru-RU"/>
              </w:rPr>
            </w:pPr>
            <w:r w:rsidRPr="00980041">
              <w:rPr>
                <w:sz w:val="20"/>
                <w:szCs w:val="20"/>
              </w:rPr>
              <w:t>1,99</w:t>
            </w:r>
          </w:p>
        </w:tc>
        <w:tc>
          <w:tcPr>
            <w:tcW w:w="492" w:type="pct"/>
            <w:shd w:val="clear" w:color="auto" w:fill="auto"/>
            <w:vAlign w:val="center"/>
          </w:tcPr>
          <w:p w:rsidR="00980041" w:rsidRPr="00980041" w:rsidRDefault="00980041" w:rsidP="00980041">
            <w:pPr>
              <w:spacing w:after="0" w:line="240" w:lineRule="auto"/>
              <w:ind w:firstLine="0"/>
              <w:jc w:val="center"/>
              <w:rPr>
                <w:sz w:val="20"/>
                <w:szCs w:val="20"/>
                <w:lang w:eastAsia="ru-RU"/>
              </w:rPr>
            </w:pPr>
            <w:r>
              <w:rPr>
                <w:sz w:val="20"/>
                <w:szCs w:val="20"/>
              </w:rPr>
              <w:t>0,406</w:t>
            </w:r>
          </w:p>
        </w:tc>
        <w:tc>
          <w:tcPr>
            <w:tcW w:w="554" w:type="pct"/>
            <w:shd w:val="clear" w:color="auto" w:fill="auto"/>
            <w:vAlign w:val="center"/>
          </w:tcPr>
          <w:p w:rsidR="00980041" w:rsidRPr="00980041" w:rsidRDefault="00980041" w:rsidP="00980041">
            <w:pPr>
              <w:pStyle w:val="affff5"/>
            </w:pPr>
            <w:r w:rsidRPr="00980041">
              <w:t>-</w:t>
            </w:r>
          </w:p>
        </w:tc>
        <w:tc>
          <w:tcPr>
            <w:tcW w:w="493" w:type="pct"/>
            <w:shd w:val="clear" w:color="auto" w:fill="auto"/>
            <w:vAlign w:val="center"/>
          </w:tcPr>
          <w:p w:rsidR="00980041" w:rsidRPr="00980041" w:rsidRDefault="00980041" w:rsidP="00980041">
            <w:pPr>
              <w:pStyle w:val="affff5"/>
            </w:pPr>
            <w:r w:rsidRPr="00980041">
              <w:t>-</w:t>
            </w:r>
          </w:p>
        </w:tc>
        <w:tc>
          <w:tcPr>
            <w:tcW w:w="458" w:type="pct"/>
            <w:shd w:val="clear" w:color="auto" w:fill="auto"/>
            <w:vAlign w:val="center"/>
          </w:tcPr>
          <w:p w:rsidR="00980041" w:rsidRPr="00980041" w:rsidRDefault="00980041" w:rsidP="00980041">
            <w:pPr>
              <w:pStyle w:val="affff5"/>
            </w:pPr>
            <w:r w:rsidRPr="00980041">
              <w:t>-</w:t>
            </w:r>
          </w:p>
        </w:tc>
        <w:tc>
          <w:tcPr>
            <w:tcW w:w="390" w:type="pct"/>
            <w:shd w:val="clear" w:color="auto" w:fill="auto"/>
            <w:vAlign w:val="center"/>
          </w:tcPr>
          <w:p w:rsidR="00980041" w:rsidRPr="00980041" w:rsidRDefault="00980041" w:rsidP="00980041">
            <w:pPr>
              <w:pStyle w:val="affff5"/>
            </w:pPr>
            <w:r w:rsidRPr="00980041">
              <w:t>-</w:t>
            </w:r>
          </w:p>
        </w:tc>
      </w:tr>
      <w:tr w:rsidR="00980041" w:rsidRPr="00980041" w:rsidTr="00980041">
        <w:trPr>
          <w:trHeight w:val="20"/>
        </w:trPr>
        <w:tc>
          <w:tcPr>
            <w:tcW w:w="1170" w:type="pct"/>
            <w:shd w:val="clear" w:color="auto" w:fill="auto"/>
            <w:vAlign w:val="center"/>
          </w:tcPr>
          <w:p w:rsidR="00980041" w:rsidRPr="00980041" w:rsidRDefault="00980041" w:rsidP="00980041">
            <w:pPr>
              <w:pStyle w:val="affff5"/>
              <w:jc w:val="both"/>
              <w:rPr>
                <w:rStyle w:val="FontStyle274"/>
              </w:rPr>
            </w:pPr>
            <w:r w:rsidRPr="00980041">
              <w:t>Котельная №2</w:t>
            </w:r>
          </w:p>
        </w:tc>
        <w:tc>
          <w:tcPr>
            <w:tcW w:w="492" w:type="pct"/>
            <w:vAlign w:val="center"/>
          </w:tcPr>
          <w:p w:rsidR="00980041" w:rsidRPr="00980041" w:rsidRDefault="00980041" w:rsidP="00980041">
            <w:pPr>
              <w:pStyle w:val="affff5"/>
            </w:pPr>
            <w:r w:rsidRPr="00980041">
              <w:t>Гкал/ч</w:t>
            </w:r>
          </w:p>
        </w:tc>
        <w:tc>
          <w:tcPr>
            <w:tcW w:w="492" w:type="pct"/>
            <w:shd w:val="clear" w:color="auto" w:fill="auto"/>
            <w:vAlign w:val="center"/>
          </w:tcPr>
          <w:p w:rsidR="00980041" w:rsidRPr="00980041" w:rsidRDefault="00980041" w:rsidP="00980041">
            <w:pPr>
              <w:spacing w:after="0" w:line="240" w:lineRule="auto"/>
              <w:ind w:firstLine="0"/>
              <w:jc w:val="center"/>
              <w:rPr>
                <w:sz w:val="20"/>
                <w:szCs w:val="20"/>
              </w:rPr>
            </w:pPr>
            <w:r w:rsidRPr="00980041">
              <w:rPr>
                <w:sz w:val="20"/>
                <w:szCs w:val="20"/>
              </w:rPr>
              <w:t>1,1</w:t>
            </w:r>
          </w:p>
        </w:tc>
        <w:tc>
          <w:tcPr>
            <w:tcW w:w="458" w:type="pct"/>
            <w:shd w:val="clear" w:color="auto" w:fill="auto"/>
            <w:vAlign w:val="center"/>
          </w:tcPr>
          <w:p w:rsidR="00980041" w:rsidRPr="00980041" w:rsidRDefault="00980041" w:rsidP="00980041">
            <w:pPr>
              <w:spacing w:after="0" w:line="240" w:lineRule="auto"/>
              <w:ind w:firstLine="0"/>
              <w:jc w:val="center"/>
              <w:rPr>
                <w:sz w:val="20"/>
                <w:szCs w:val="20"/>
              </w:rPr>
            </w:pPr>
            <w:r w:rsidRPr="00980041">
              <w:rPr>
                <w:sz w:val="20"/>
                <w:szCs w:val="20"/>
              </w:rPr>
              <w:t>0,99</w:t>
            </w:r>
          </w:p>
        </w:tc>
        <w:tc>
          <w:tcPr>
            <w:tcW w:w="492" w:type="pct"/>
            <w:shd w:val="clear" w:color="auto" w:fill="auto"/>
            <w:vAlign w:val="center"/>
          </w:tcPr>
          <w:p w:rsidR="00980041" w:rsidRPr="00980041" w:rsidRDefault="00980041" w:rsidP="00980041">
            <w:pPr>
              <w:spacing w:after="0" w:line="240" w:lineRule="auto"/>
              <w:ind w:firstLine="0"/>
              <w:jc w:val="center"/>
              <w:rPr>
                <w:sz w:val="20"/>
                <w:szCs w:val="20"/>
              </w:rPr>
            </w:pPr>
            <w:r w:rsidRPr="00980041">
              <w:rPr>
                <w:sz w:val="20"/>
                <w:szCs w:val="20"/>
              </w:rPr>
              <w:t>0,1113</w:t>
            </w:r>
          </w:p>
        </w:tc>
        <w:tc>
          <w:tcPr>
            <w:tcW w:w="554" w:type="pct"/>
            <w:shd w:val="clear" w:color="auto" w:fill="auto"/>
            <w:vAlign w:val="center"/>
          </w:tcPr>
          <w:p w:rsidR="00980041" w:rsidRPr="00980041" w:rsidRDefault="00980041" w:rsidP="00980041">
            <w:pPr>
              <w:pStyle w:val="affff5"/>
            </w:pPr>
            <w:r w:rsidRPr="00980041">
              <w:t>-</w:t>
            </w:r>
          </w:p>
        </w:tc>
        <w:tc>
          <w:tcPr>
            <w:tcW w:w="493" w:type="pct"/>
            <w:shd w:val="clear" w:color="auto" w:fill="auto"/>
            <w:vAlign w:val="center"/>
          </w:tcPr>
          <w:p w:rsidR="00980041" w:rsidRPr="00980041" w:rsidRDefault="00980041" w:rsidP="00980041">
            <w:pPr>
              <w:pStyle w:val="affff5"/>
            </w:pPr>
            <w:r w:rsidRPr="00980041">
              <w:t>-</w:t>
            </w:r>
          </w:p>
        </w:tc>
        <w:tc>
          <w:tcPr>
            <w:tcW w:w="458" w:type="pct"/>
            <w:shd w:val="clear" w:color="auto" w:fill="auto"/>
            <w:vAlign w:val="center"/>
          </w:tcPr>
          <w:p w:rsidR="00980041" w:rsidRPr="00980041" w:rsidRDefault="00980041" w:rsidP="00980041">
            <w:pPr>
              <w:pStyle w:val="affff5"/>
            </w:pPr>
            <w:r w:rsidRPr="00980041">
              <w:t>-</w:t>
            </w:r>
          </w:p>
        </w:tc>
        <w:tc>
          <w:tcPr>
            <w:tcW w:w="390" w:type="pct"/>
            <w:shd w:val="clear" w:color="auto" w:fill="auto"/>
            <w:vAlign w:val="center"/>
          </w:tcPr>
          <w:p w:rsidR="00980041" w:rsidRPr="00980041" w:rsidRDefault="00980041" w:rsidP="00980041">
            <w:pPr>
              <w:pStyle w:val="affff5"/>
            </w:pPr>
            <w:r w:rsidRPr="00980041">
              <w:t>-</w:t>
            </w:r>
          </w:p>
        </w:tc>
      </w:tr>
      <w:tr w:rsidR="00980041" w:rsidRPr="00980041" w:rsidTr="00980041">
        <w:trPr>
          <w:trHeight w:val="20"/>
        </w:trPr>
        <w:tc>
          <w:tcPr>
            <w:tcW w:w="1170" w:type="pct"/>
            <w:shd w:val="clear" w:color="auto" w:fill="auto"/>
            <w:vAlign w:val="center"/>
          </w:tcPr>
          <w:p w:rsidR="00980041" w:rsidRPr="00980041" w:rsidRDefault="00980041" w:rsidP="00980041">
            <w:pPr>
              <w:pStyle w:val="affff5"/>
              <w:jc w:val="both"/>
              <w:rPr>
                <w:rStyle w:val="FontStyle274"/>
              </w:rPr>
            </w:pPr>
            <w:r w:rsidRPr="00980041">
              <w:t>Котельная №3</w:t>
            </w:r>
          </w:p>
        </w:tc>
        <w:tc>
          <w:tcPr>
            <w:tcW w:w="492" w:type="pct"/>
            <w:vAlign w:val="center"/>
          </w:tcPr>
          <w:p w:rsidR="00980041" w:rsidRPr="00980041" w:rsidRDefault="00980041" w:rsidP="00980041">
            <w:pPr>
              <w:pStyle w:val="affff5"/>
            </w:pPr>
            <w:r w:rsidRPr="00980041">
              <w:t>Гкал/ч</w:t>
            </w:r>
          </w:p>
        </w:tc>
        <w:tc>
          <w:tcPr>
            <w:tcW w:w="492" w:type="pct"/>
            <w:shd w:val="clear" w:color="auto" w:fill="auto"/>
            <w:vAlign w:val="center"/>
          </w:tcPr>
          <w:p w:rsidR="00980041" w:rsidRPr="00980041" w:rsidRDefault="00980041" w:rsidP="00980041">
            <w:pPr>
              <w:spacing w:after="0" w:line="240" w:lineRule="auto"/>
              <w:ind w:firstLine="0"/>
              <w:jc w:val="center"/>
              <w:rPr>
                <w:sz w:val="20"/>
                <w:szCs w:val="20"/>
              </w:rPr>
            </w:pPr>
            <w:r w:rsidRPr="00980041">
              <w:rPr>
                <w:sz w:val="20"/>
                <w:szCs w:val="20"/>
              </w:rPr>
              <w:t>0,84</w:t>
            </w:r>
          </w:p>
        </w:tc>
        <w:tc>
          <w:tcPr>
            <w:tcW w:w="458" w:type="pct"/>
            <w:shd w:val="clear" w:color="auto" w:fill="auto"/>
            <w:vAlign w:val="center"/>
          </w:tcPr>
          <w:p w:rsidR="00980041" w:rsidRPr="00980041" w:rsidRDefault="00980041" w:rsidP="00980041">
            <w:pPr>
              <w:spacing w:after="0" w:line="240" w:lineRule="auto"/>
              <w:ind w:firstLine="0"/>
              <w:jc w:val="center"/>
              <w:rPr>
                <w:sz w:val="20"/>
                <w:szCs w:val="20"/>
              </w:rPr>
            </w:pPr>
            <w:r w:rsidRPr="00980041">
              <w:rPr>
                <w:sz w:val="20"/>
                <w:szCs w:val="20"/>
              </w:rPr>
              <w:t>0,7</w:t>
            </w:r>
          </w:p>
        </w:tc>
        <w:tc>
          <w:tcPr>
            <w:tcW w:w="492" w:type="pct"/>
            <w:shd w:val="clear" w:color="auto" w:fill="auto"/>
            <w:vAlign w:val="center"/>
          </w:tcPr>
          <w:p w:rsidR="00980041" w:rsidRPr="00980041" w:rsidRDefault="00980041" w:rsidP="00980041">
            <w:pPr>
              <w:spacing w:after="0" w:line="240" w:lineRule="auto"/>
              <w:ind w:firstLine="0"/>
              <w:jc w:val="center"/>
              <w:rPr>
                <w:sz w:val="20"/>
                <w:szCs w:val="20"/>
              </w:rPr>
            </w:pPr>
            <w:r>
              <w:rPr>
                <w:sz w:val="20"/>
                <w:szCs w:val="20"/>
              </w:rPr>
              <w:t>0,140</w:t>
            </w:r>
          </w:p>
        </w:tc>
        <w:tc>
          <w:tcPr>
            <w:tcW w:w="554" w:type="pct"/>
            <w:shd w:val="clear" w:color="auto" w:fill="auto"/>
            <w:vAlign w:val="center"/>
          </w:tcPr>
          <w:p w:rsidR="00980041" w:rsidRPr="00980041" w:rsidRDefault="00980041" w:rsidP="00980041">
            <w:pPr>
              <w:pStyle w:val="affff5"/>
            </w:pPr>
            <w:r w:rsidRPr="00980041">
              <w:t>-</w:t>
            </w:r>
          </w:p>
        </w:tc>
        <w:tc>
          <w:tcPr>
            <w:tcW w:w="493" w:type="pct"/>
            <w:shd w:val="clear" w:color="auto" w:fill="auto"/>
            <w:vAlign w:val="center"/>
          </w:tcPr>
          <w:p w:rsidR="00980041" w:rsidRPr="00980041" w:rsidRDefault="00980041" w:rsidP="00980041">
            <w:pPr>
              <w:pStyle w:val="affff5"/>
            </w:pPr>
            <w:r w:rsidRPr="00980041">
              <w:t>-</w:t>
            </w:r>
          </w:p>
        </w:tc>
        <w:tc>
          <w:tcPr>
            <w:tcW w:w="458" w:type="pct"/>
            <w:shd w:val="clear" w:color="auto" w:fill="auto"/>
            <w:vAlign w:val="center"/>
          </w:tcPr>
          <w:p w:rsidR="00980041" w:rsidRPr="00980041" w:rsidRDefault="00980041" w:rsidP="00980041">
            <w:pPr>
              <w:pStyle w:val="affff5"/>
            </w:pPr>
            <w:r w:rsidRPr="00980041">
              <w:t>-</w:t>
            </w:r>
          </w:p>
        </w:tc>
        <w:tc>
          <w:tcPr>
            <w:tcW w:w="390" w:type="pct"/>
            <w:shd w:val="clear" w:color="auto" w:fill="auto"/>
            <w:vAlign w:val="center"/>
          </w:tcPr>
          <w:p w:rsidR="00980041" w:rsidRPr="00980041" w:rsidRDefault="00980041" w:rsidP="00980041">
            <w:pPr>
              <w:pStyle w:val="affff5"/>
            </w:pPr>
            <w:r w:rsidRPr="00980041">
              <w:t>-</w:t>
            </w:r>
          </w:p>
        </w:tc>
      </w:tr>
      <w:tr w:rsidR="00963BA2" w:rsidRPr="00980041" w:rsidTr="00980041">
        <w:trPr>
          <w:trHeight w:val="20"/>
        </w:trPr>
        <w:tc>
          <w:tcPr>
            <w:tcW w:w="1662" w:type="pct"/>
            <w:gridSpan w:val="2"/>
            <w:shd w:val="clear" w:color="auto" w:fill="auto"/>
            <w:vAlign w:val="center"/>
          </w:tcPr>
          <w:p w:rsidR="00963BA2" w:rsidRPr="00980041" w:rsidRDefault="00963BA2" w:rsidP="00980041">
            <w:pPr>
              <w:pStyle w:val="affff5"/>
              <w:jc w:val="both"/>
              <w:rPr>
                <w:b/>
                <w:color w:val="000000"/>
              </w:rPr>
            </w:pPr>
            <w:r w:rsidRPr="00980041">
              <w:rPr>
                <w:b/>
              </w:rPr>
              <w:t>ИТОГО:</w:t>
            </w:r>
          </w:p>
        </w:tc>
        <w:tc>
          <w:tcPr>
            <w:tcW w:w="492" w:type="pct"/>
            <w:shd w:val="clear" w:color="auto" w:fill="auto"/>
            <w:vAlign w:val="center"/>
          </w:tcPr>
          <w:p w:rsidR="00963BA2" w:rsidRPr="00980041" w:rsidRDefault="00980041" w:rsidP="00980041">
            <w:pPr>
              <w:pStyle w:val="affff5"/>
              <w:rPr>
                <w:b/>
              </w:rPr>
            </w:pPr>
            <w:r w:rsidRPr="00980041">
              <w:rPr>
                <w:b/>
              </w:rPr>
              <w:t>4,34</w:t>
            </w:r>
          </w:p>
        </w:tc>
        <w:tc>
          <w:tcPr>
            <w:tcW w:w="458" w:type="pct"/>
            <w:shd w:val="clear" w:color="auto" w:fill="auto"/>
            <w:vAlign w:val="center"/>
          </w:tcPr>
          <w:p w:rsidR="00963BA2" w:rsidRPr="00980041" w:rsidRDefault="00980041" w:rsidP="00980041">
            <w:pPr>
              <w:pStyle w:val="affff5"/>
              <w:rPr>
                <w:b/>
              </w:rPr>
            </w:pPr>
            <w:r w:rsidRPr="00980041">
              <w:rPr>
                <w:b/>
              </w:rPr>
              <w:t>3,68</w:t>
            </w:r>
          </w:p>
        </w:tc>
        <w:tc>
          <w:tcPr>
            <w:tcW w:w="492" w:type="pct"/>
            <w:shd w:val="clear" w:color="auto" w:fill="auto"/>
            <w:vAlign w:val="center"/>
          </w:tcPr>
          <w:p w:rsidR="00963BA2" w:rsidRPr="00980041" w:rsidRDefault="00980041" w:rsidP="00980041">
            <w:pPr>
              <w:pStyle w:val="affff5"/>
              <w:rPr>
                <w:b/>
              </w:rPr>
            </w:pPr>
            <w:r w:rsidRPr="00980041">
              <w:rPr>
                <w:b/>
              </w:rPr>
              <w:t>0,66</w:t>
            </w:r>
          </w:p>
        </w:tc>
        <w:tc>
          <w:tcPr>
            <w:tcW w:w="554" w:type="pct"/>
            <w:shd w:val="clear" w:color="auto" w:fill="auto"/>
            <w:vAlign w:val="center"/>
          </w:tcPr>
          <w:p w:rsidR="00963BA2" w:rsidRPr="00980041" w:rsidRDefault="00963BA2" w:rsidP="00980041">
            <w:pPr>
              <w:pStyle w:val="affff5"/>
              <w:rPr>
                <w:b/>
              </w:rPr>
            </w:pPr>
            <w:r w:rsidRPr="00980041">
              <w:rPr>
                <w:b/>
              </w:rPr>
              <w:t>-</w:t>
            </w:r>
          </w:p>
        </w:tc>
        <w:tc>
          <w:tcPr>
            <w:tcW w:w="493" w:type="pct"/>
            <w:shd w:val="clear" w:color="auto" w:fill="auto"/>
            <w:vAlign w:val="center"/>
          </w:tcPr>
          <w:p w:rsidR="00963BA2" w:rsidRPr="00980041" w:rsidRDefault="00963BA2" w:rsidP="00980041">
            <w:pPr>
              <w:pStyle w:val="affff5"/>
              <w:rPr>
                <w:b/>
              </w:rPr>
            </w:pPr>
            <w:r w:rsidRPr="00980041">
              <w:rPr>
                <w:b/>
              </w:rPr>
              <w:t>-</w:t>
            </w:r>
          </w:p>
        </w:tc>
        <w:tc>
          <w:tcPr>
            <w:tcW w:w="458" w:type="pct"/>
            <w:shd w:val="clear" w:color="auto" w:fill="auto"/>
            <w:vAlign w:val="center"/>
          </w:tcPr>
          <w:p w:rsidR="00963BA2" w:rsidRPr="00980041" w:rsidRDefault="00963BA2" w:rsidP="00980041">
            <w:pPr>
              <w:pStyle w:val="affff5"/>
              <w:rPr>
                <w:b/>
              </w:rPr>
            </w:pPr>
            <w:r w:rsidRPr="00980041">
              <w:rPr>
                <w:b/>
              </w:rPr>
              <w:t>-</w:t>
            </w:r>
          </w:p>
        </w:tc>
        <w:tc>
          <w:tcPr>
            <w:tcW w:w="390" w:type="pct"/>
            <w:shd w:val="clear" w:color="auto" w:fill="auto"/>
            <w:vAlign w:val="center"/>
          </w:tcPr>
          <w:p w:rsidR="00963BA2" w:rsidRPr="00980041" w:rsidRDefault="00963BA2" w:rsidP="00980041">
            <w:pPr>
              <w:pStyle w:val="affff5"/>
              <w:rPr>
                <w:b/>
              </w:rPr>
            </w:pPr>
            <w:r w:rsidRPr="00980041">
              <w:rPr>
                <w:b/>
              </w:rPr>
              <w:t>-</w:t>
            </w:r>
          </w:p>
        </w:tc>
      </w:tr>
    </w:tbl>
    <w:p w:rsidR="007E4BFB" w:rsidRDefault="007E4BFB" w:rsidP="007E4BFB">
      <w:pPr>
        <w:pStyle w:val="S"/>
        <w:jc w:val="center"/>
      </w:pPr>
    </w:p>
    <w:p w:rsidR="002F089E" w:rsidRPr="002F089E" w:rsidRDefault="002F089E" w:rsidP="0005417F">
      <w:pPr>
        <w:pStyle w:val="5"/>
      </w:pPr>
      <w:bookmarkStart w:id="63" w:name="_Toc15387067"/>
      <w:r w:rsidRPr="002F089E">
        <w:t>б) описание значений расчетных тепловых нагрузок на коллекторах источников тепловой энергии</w:t>
      </w:r>
      <w:bookmarkEnd w:id="60"/>
      <w:bookmarkEnd w:id="61"/>
      <w:bookmarkEnd w:id="63"/>
    </w:p>
    <w:p w:rsidR="002F089E" w:rsidRPr="00BE3803" w:rsidRDefault="002F089E" w:rsidP="002F089E">
      <w:pPr>
        <w:spacing w:after="0"/>
      </w:pPr>
      <w:r w:rsidRPr="00BE3803">
        <w:t xml:space="preserve">Информация по тепловым нагрузкам на коллекторах источников тепловой энергии на территории </w:t>
      </w:r>
      <w:r w:rsidR="00CC734C">
        <w:t xml:space="preserve">муниципального образования </w:t>
      </w:r>
      <w:r w:rsidR="00A55A9D">
        <w:t>Веселовск</w:t>
      </w:r>
      <w:r w:rsidR="00A23A84">
        <w:t>ий</w:t>
      </w:r>
      <w:r w:rsidR="00A55A9D">
        <w:t xml:space="preserve"> сельсовет</w:t>
      </w:r>
      <w:r>
        <w:t xml:space="preserve"> </w:t>
      </w:r>
      <w:r w:rsidRPr="00BE3803">
        <w:t>отсутствует.</w:t>
      </w:r>
      <w:r>
        <w:t xml:space="preserve"> </w:t>
      </w:r>
    </w:p>
    <w:p w:rsidR="00F80E77" w:rsidRPr="00E81C71" w:rsidRDefault="002F089E" w:rsidP="0005417F">
      <w:pPr>
        <w:pStyle w:val="5"/>
        <w:rPr>
          <w:rFonts w:eastAsia="TimesNewRomanPS-BoldMT"/>
        </w:rPr>
      </w:pPr>
      <w:bookmarkStart w:id="64" w:name="_Toc15387068"/>
      <w:bookmarkEnd w:id="62"/>
      <w:r>
        <w:rPr>
          <w:rFonts w:eastAsia="TimesNewRomanPS-BoldMT"/>
        </w:rPr>
        <w:t>в</w:t>
      </w:r>
      <w:r w:rsidR="00F80E77" w:rsidRPr="00D71333">
        <w:rPr>
          <w:rFonts w:eastAsia="TimesNewRomanPS-BoldMT"/>
        </w:rPr>
        <w:t xml:space="preserve">) </w:t>
      </w:r>
      <w:r w:rsidRPr="00BE3803">
        <w:t>описание случаев и условий применения отопления жилых помещений в многоквартирных домах с использованием индивидуальных квартирных источников тепловой энергии</w:t>
      </w:r>
      <w:bookmarkEnd w:id="64"/>
    </w:p>
    <w:p w:rsidR="002F089E" w:rsidRDefault="00CC734C" w:rsidP="00625CD2">
      <w:pPr>
        <w:spacing w:after="0"/>
      </w:pPr>
      <w:r w:rsidRPr="006E3ECB">
        <w:t>Информация об условиях применения отопления жилых помещений в многоквартирных домах с использованием индивидуальных квартирных источников тепловой энергии отсутствует</w:t>
      </w:r>
      <w:r w:rsidR="002F089E">
        <w:rPr>
          <w:color w:val="000000"/>
          <w:lang w:eastAsia="ru-RU" w:bidi="ru-RU"/>
        </w:rPr>
        <w:t xml:space="preserve">. </w:t>
      </w:r>
    </w:p>
    <w:p w:rsidR="00F8795B" w:rsidRPr="00E81C71" w:rsidRDefault="002F089E" w:rsidP="0005417F">
      <w:pPr>
        <w:pStyle w:val="5"/>
        <w:rPr>
          <w:rFonts w:eastAsia="TimesNewRomanPS-BoldMT"/>
        </w:rPr>
      </w:pPr>
      <w:bookmarkStart w:id="65" w:name="_Toc15387069"/>
      <w:r>
        <w:rPr>
          <w:rFonts w:eastAsia="TimesNewRomanPS-BoldMT"/>
        </w:rPr>
        <w:t>г</w:t>
      </w:r>
      <w:r w:rsidR="00F8795B" w:rsidRPr="00D71333">
        <w:rPr>
          <w:rFonts w:eastAsia="TimesNewRomanPS-BoldMT"/>
        </w:rPr>
        <w:t xml:space="preserve">) </w:t>
      </w:r>
      <w:r w:rsidRPr="00BE3803">
        <w:t>описание величины потребления тепловой энергии в расчетных элементах территориального деления за отопительный период и за год в целом</w:t>
      </w:r>
      <w:bookmarkEnd w:id="65"/>
    </w:p>
    <w:p w:rsidR="00663160" w:rsidRDefault="00EA42BD" w:rsidP="00A23A84">
      <w:pPr>
        <w:ind w:firstLine="0"/>
      </w:pPr>
      <w:r w:rsidRPr="00EA42BD">
        <w:t xml:space="preserve">В </w:t>
      </w:r>
      <w:r w:rsidRPr="001929C0">
        <w:t>таблице</w:t>
      </w:r>
      <w:r w:rsidRPr="00EA42BD">
        <w:t xml:space="preserve"> 1.</w:t>
      </w:r>
      <w:r w:rsidR="00284C97">
        <w:t>2</w:t>
      </w:r>
      <w:r w:rsidR="001C13B2">
        <w:t>2</w:t>
      </w:r>
      <w:r w:rsidRPr="00EA42BD">
        <w:t xml:space="preserve"> представлены значения выработки тепловой энергии по каждой котельной за год в целом.</w:t>
      </w:r>
      <w:r>
        <w:t xml:space="preserve"> </w:t>
      </w:r>
    </w:p>
    <w:p w:rsidR="00980041" w:rsidRDefault="00980041" w:rsidP="00980041">
      <w:pPr>
        <w:ind w:firstLine="0"/>
        <w:jc w:val="right"/>
      </w:pPr>
      <w:r w:rsidRPr="00EA42BD">
        <w:t>Таблица 1.</w:t>
      </w:r>
      <w:r w:rsidR="001C13B2">
        <w:t>22</w:t>
      </w:r>
    </w:p>
    <w:tbl>
      <w:tblPr>
        <w:tblStyle w:val="39"/>
        <w:tblW w:w="4944" w:type="pct"/>
        <w:tblInd w:w="108" w:type="dxa"/>
        <w:tblLook w:val="00A0"/>
      </w:tblPr>
      <w:tblGrid>
        <w:gridCol w:w="4395"/>
        <w:gridCol w:w="2835"/>
        <w:gridCol w:w="2233"/>
      </w:tblGrid>
      <w:tr w:rsidR="00980041" w:rsidRPr="00EA42BD" w:rsidTr="00AF72F9">
        <w:trPr>
          <w:cantSplit/>
          <w:trHeight w:val="485"/>
          <w:tblHeader/>
        </w:trPr>
        <w:tc>
          <w:tcPr>
            <w:tcW w:w="2322" w:type="pct"/>
            <w:vAlign w:val="center"/>
          </w:tcPr>
          <w:p w:rsidR="00980041" w:rsidRPr="00EA42BD" w:rsidRDefault="00980041" w:rsidP="00980041">
            <w:pPr>
              <w:pStyle w:val="affff5"/>
              <w:rPr>
                <w:rFonts w:cs="Times New Roman"/>
                <w:b/>
              </w:rPr>
            </w:pPr>
            <w:r w:rsidRPr="00EA42BD">
              <w:rPr>
                <w:rFonts w:cs="Times New Roman"/>
                <w:b/>
              </w:rPr>
              <w:t>Наименование (</w:t>
            </w:r>
            <w:r>
              <w:rPr>
                <w:rFonts w:cs="Times New Roman"/>
                <w:b/>
                <w:lang w:val="ru-RU"/>
              </w:rPr>
              <w:t>номер</w:t>
            </w:r>
            <w:r w:rsidRPr="00EA42BD">
              <w:rPr>
                <w:rFonts w:cs="Times New Roman"/>
                <w:b/>
              </w:rPr>
              <w:t xml:space="preserve">) </w:t>
            </w:r>
            <w:r>
              <w:rPr>
                <w:rFonts w:cs="Times New Roman"/>
                <w:b/>
                <w:lang w:val="ru-RU"/>
              </w:rPr>
              <w:t>микрорайона</w:t>
            </w:r>
            <w:r w:rsidRPr="00EA42BD">
              <w:rPr>
                <w:rFonts w:cs="Times New Roman"/>
                <w:b/>
              </w:rPr>
              <w:t xml:space="preserve"> (</w:t>
            </w:r>
            <w:r>
              <w:rPr>
                <w:rFonts w:cs="Times New Roman"/>
                <w:b/>
                <w:lang w:val="ru-RU"/>
              </w:rPr>
              <w:t>поселка</w:t>
            </w:r>
            <w:r w:rsidRPr="00EA42BD">
              <w:rPr>
                <w:rFonts w:cs="Times New Roman"/>
                <w:b/>
              </w:rPr>
              <w:t>)</w:t>
            </w:r>
          </w:p>
        </w:tc>
        <w:tc>
          <w:tcPr>
            <w:tcW w:w="1498" w:type="pct"/>
            <w:vAlign w:val="center"/>
          </w:tcPr>
          <w:p w:rsidR="00980041" w:rsidRPr="00EA42BD" w:rsidRDefault="00980041" w:rsidP="00980041">
            <w:pPr>
              <w:pStyle w:val="69"/>
              <w:spacing w:before="0" w:after="0" w:line="240" w:lineRule="auto"/>
              <w:ind w:firstLine="0"/>
              <w:jc w:val="center"/>
              <w:rPr>
                <w:rFonts w:ascii="Times New Roman" w:hAnsi="Times New Roman" w:cs="Times New Roman"/>
                <w:b/>
                <w:sz w:val="20"/>
                <w:szCs w:val="20"/>
                <w:lang w:val="ru-RU"/>
              </w:rPr>
            </w:pPr>
            <w:r w:rsidRPr="000F1254">
              <w:rPr>
                <w:rStyle w:val="2f"/>
                <w:rFonts w:eastAsia="Century Schoolbook"/>
                <w:b/>
                <w:sz w:val="20"/>
                <w:szCs w:val="20"/>
              </w:rPr>
              <w:t>Полезный отп</w:t>
            </w:r>
            <w:r>
              <w:rPr>
                <w:rStyle w:val="2f"/>
                <w:rFonts w:eastAsia="Century Schoolbook"/>
                <w:b/>
                <w:sz w:val="20"/>
                <w:szCs w:val="20"/>
              </w:rPr>
              <w:t xml:space="preserve">уск в отопительный период, </w:t>
            </w:r>
            <w:r w:rsidRPr="000F1254">
              <w:rPr>
                <w:rStyle w:val="2f"/>
                <w:rFonts w:eastAsia="Century Schoolbook"/>
                <w:b/>
                <w:sz w:val="20"/>
                <w:szCs w:val="20"/>
              </w:rPr>
              <w:t>Гкал</w:t>
            </w:r>
          </w:p>
        </w:tc>
        <w:tc>
          <w:tcPr>
            <w:tcW w:w="1180" w:type="pct"/>
            <w:vAlign w:val="center"/>
          </w:tcPr>
          <w:p w:rsidR="00980041" w:rsidRPr="00EA42BD" w:rsidRDefault="00980041" w:rsidP="00980041">
            <w:pPr>
              <w:pStyle w:val="69"/>
              <w:spacing w:before="0" w:after="0" w:line="240" w:lineRule="auto"/>
              <w:ind w:firstLine="0"/>
              <w:jc w:val="center"/>
              <w:rPr>
                <w:rFonts w:ascii="Times New Roman" w:hAnsi="Times New Roman" w:cs="Times New Roman"/>
                <w:b/>
                <w:sz w:val="20"/>
                <w:szCs w:val="20"/>
                <w:lang w:val="ru-RU"/>
              </w:rPr>
            </w:pPr>
            <w:r w:rsidRPr="000F1254">
              <w:rPr>
                <w:rStyle w:val="2f"/>
                <w:rFonts w:eastAsia="Century Schoolbook"/>
                <w:b/>
                <w:sz w:val="20"/>
                <w:szCs w:val="20"/>
              </w:rPr>
              <w:t>Полезный отпуск в год, Гкал</w:t>
            </w:r>
          </w:p>
        </w:tc>
      </w:tr>
      <w:tr w:rsidR="00AF72F9" w:rsidRPr="00EA42BD" w:rsidTr="00AF72F9">
        <w:trPr>
          <w:cantSplit/>
        </w:trPr>
        <w:tc>
          <w:tcPr>
            <w:tcW w:w="5000" w:type="pct"/>
            <w:gridSpan w:val="3"/>
            <w:vAlign w:val="center"/>
          </w:tcPr>
          <w:p w:rsidR="00AF72F9" w:rsidRPr="000F1254" w:rsidRDefault="00AF72F9" w:rsidP="00980041">
            <w:pPr>
              <w:pStyle w:val="69"/>
              <w:spacing w:before="0" w:after="0" w:line="240" w:lineRule="auto"/>
              <w:ind w:firstLine="0"/>
              <w:jc w:val="center"/>
              <w:rPr>
                <w:rStyle w:val="2f"/>
                <w:rFonts w:eastAsia="Century Schoolbook"/>
                <w:b/>
                <w:sz w:val="20"/>
                <w:szCs w:val="20"/>
              </w:rPr>
            </w:pPr>
            <w:r>
              <w:rPr>
                <w:rStyle w:val="2f"/>
                <w:rFonts w:eastAsia="Century Schoolbook"/>
                <w:b/>
                <w:sz w:val="20"/>
                <w:szCs w:val="20"/>
              </w:rPr>
              <w:t>2017 год</w:t>
            </w:r>
          </w:p>
        </w:tc>
      </w:tr>
      <w:tr w:rsidR="00980041" w:rsidRPr="00EA42BD" w:rsidTr="00980041">
        <w:tc>
          <w:tcPr>
            <w:tcW w:w="2322" w:type="pct"/>
            <w:vAlign w:val="center"/>
          </w:tcPr>
          <w:p w:rsidR="00980041" w:rsidRPr="00EA42BD" w:rsidRDefault="00980041" w:rsidP="00980041">
            <w:pPr>
              <w:pStyle w:val="affff5"/>
              <w:rPr>
                <w:rFonts w:cs="Times New Roman"/>
              </w:rPr>
            </w:pPr>
            <w:r>
              <w:rPr>
                <w:rFonts w:cs="Times New Roman"/>
                <w:lang w:val="ru-RU"/>
              </w:rPr>
              <w:t>Котельная №1</w:t>
            </w:r>
          </w:p>
        </w:tc>
        <w:tc>
          <w:tcPr>
            <w:tcW w:w="1498" w:type="pct"/>
            <w:vAlign w:val="center"/>
          </w:tcPr>
          <w:p w:rsidR="00980041" w:rsidRPr="00963BA2" w:rsidRDefault="00980041" w:rsidP="00980041">
            <w:pPr>
              <w:pStyle w:val="affff5"/>
              <w:rPr>
                <w:rFonts w:cs="Times New Roman"/>
                <w:lang w:val="ru-RU"/>
              </w:rPr>
            </w:pPr>
            <w:r>
              <w:rPr>
                <w:sz w:val="19"/>
                <w:szCs w:val="19"/>
              </w:rPr>
              <w:t>2222,774</w:t>
            </w:r>
          </w:p>
        </w:tc>
        <w:tc>
          <w:tcPr>
            <w:tcW w:w="1180" w:type="pct"/>
            <w:vAlign w:val="center"/>
          </w:tcPr>
          <w:p w:rsidR="00980041" w:rsidRPr="00963BA2" w:rsidRDefault="00980041" w:rsidP="00980041">
            <w:pPr>
              <w:pStyle w:val="affff5"/>
              <w:rPr>
                <w:rFonts w:cs="Times New Roman"/>
                <w:lang w:val="ru-RU"/>
              </w:rPr>
            </w:pPr>
            <w:r>
              <w:rPr>
                <w:sz w:val="19"/>
                <w:szCs w:val="19"/>
              </w:rPr>
              <w:t>2222,774</w:t>
            </w:r>
          </w:p>
        </w:tc>
      </w:tr>
      <w:tr w:rsidR="00980041" w:rsidRPr="00EA42BD" w:rsidTr="00980041">
        <w:tc>
          <w:tcPr>
            <w:tcW w:w="2322" w:type="pct"/>
            <w:vAlign w:val="center"/>
          </w:tcPr>
          <w:p w:rsidR="00980041" w:rsidRPr="00EA42BD" w:rsidRDefault="00980041" w:rsidP="00980041">
            <w:pPr>
              <w:pStyle w:val="affff5"/>
              <w:rPr>
                <w:rFonts w:cs="Times New Roman"/>
              </w:rPr>
            </w:pPr>
            <w:r>
              <w:rPr>
                <w:rFonts w:cs="Times New Roman"/>
                <w:lang w:val="ru-RU"/>
              </w:rPr>
              <w:t>Котельная №2</w:t>
            </w:r>
          </w:p>
        </w:tc>
        <w:tc>
          <w:tcPr>
            <w:tcW w:w="1498" w:type="pct"/>
            <w:vAlign w:val="center"/>
          </w:tcPr>
          <w:p w:rsidR="00980041" w:rsidRPr="00963BA2" w:rsidRDefault="00980041" w:rsidP="00980041">
            <w:pPr>
              <w:pStyle w:val="affff5"/>
              <w:rPr>
                <w:rFonts w:cs="Times New Roman"/>
                <w:lang w:val="ru-RU"/>
              </w:rPr>
            </w:pPr>
            <w:r>
              <w:rPr>
                <w:sz w:val="19"/>
                <w:szCs w:val="19"/>
              </w:rPr>
              <w:t>620,202</w:t>
            </w:r>
          </w:p>
        </w:tc>
        <w:tc>
          <w:tcPr>
            <w:tcW w:w="1180" w:type="pct"/>
            <w:vAlign w:val="center"/>
          </w:tcPr>
          <w:p w:rsidR="00980041" w:rsidRPr="00963BA2" w:rsidRDefault="00980041" w:rsidP="00980041">
            <w:pPr>
              <w:pStyle w:val="affff5"/>
              <w:rPr>
                <w:rFonts w:cs="Times New Roman"/>
                <w:lang w:val="ru-RU"/>
              </w:rPr>
            </w:pPr>
            <w:r>
              <w:rPr>
                <w:sz w:val="19"/>
                <w:szCs w:val="19"/>
              </w:rPr>
              <w:t>620,202</w:t>
            </w:r>
          </w:p>
        </w:tc>
      </w:tr>
      <w:tr w:rsidR="00980041" w:rsidRPr="00EA42BD" w:rsidTr="00980041">
        <w:tc>
          <w:tcPr>
            <w:tcW w:w="2322" w:type="pct"/>
            <w:vAlign w:val="center"/>
          </w:tcPr>
          <w:p w:rsidR="00980041" w:rsidRPr="00EA42BD" w:rsidRDefault="00980041" w:rsidP="00980041">
            <w:pPr>
              <w:pStyle w:val="affff5"/>
              <w:rPr>
                <w:rFonts w:cs="Times New Roman"/>
              </w:rPr>
            </w:pPr>
            <w:r>
              <w:rPr>
                <w:rFonts w:cs="Times New Roman"/>
                <w:lang w:val="ru-RU"/>
              </w:rPr>
              <w:t>Котельная №3</w:t>
            </w:r>
          </w:p>
        </w:tc>
        <w:tc>
          <w:tcPr>
            <w:tcW w:w="1498" w:type="pct"/>
            <w:vAlign w:val="center"/>
          </w:tcPr>
          <w:p w:rsidR="00980041" w:rsidRPr="00963BA2" w:rsidRDefault="00980041" w:rsidP="00980041">
            <w:pPr>
              <w:pStyle w:val="affff5"/>
              <w:rPr>
                <w:rFonts w:cs="Times New Roman"/>
                <w:lang w:val="ru-RU"/>
              </w:rPr>
            </w:pPr>
            <w:r>
              <w:rPr>
                <w:sz w:val="19"/>
                <w:szCs w:val="19"/>
              </w:rPr>
              <w:t>771,552</w:t>
            </w:r>
          </w:p>
        </w:tc>
        <w:tc>
          <w:tcPr>
            <w:tcW w:w="1180" w:type="pct"/>
            <w:vAlign w:val="center"/>
          </w:tcPr>
          <w:p w:rsidR="00980041" w:rsidRPr="00963BA2" w:rsidRDefault="00980041" w:rsidP="00980041">
            <w:pPr>
              <w:pStyle w:val="affff5"/>
              <w:rPr>
                <w:rFonts w:cs="Times New Roman"/>
                <w:lang w:val="ru-RU"/>
              </w:rPr>
            </w:pPr>
            <w:r>
              <w:rPr>
                <w:sz w:val="19"/>
                <w:szCs w:val="19"/>
              </w:rPr>
              <w:t>771,552</w:t>
            </w:r>
          </w:p>
        </w:tc>
      </w:tr>
      <w:tr w:rsidR="00980041" w:rsidRPr="00EA42BD" w:rsidTr="00AF72F9">
        <w:trPr>
          <w:trHeight w:val="477"/>
        </w:trPr>
        <w:tc>
          <w:tcPr>
            <w:tcW w:w="2322" w:type="pct"/>
            <w:vAlign w:val="center"/>
          </w:tcPr>
          <w:p w:rsidR="00980041" w:rsidRPr="00EA42BD" w:rsidRDefault="00980041" w:rsidP="00980041">
            <w:pPr>
              <w:pStyle w:val="affff5"/>
              <w:jc w:val="right"/>
              <w:rPr>
                <w:rFonts w:cs="Times New Roman"/>
                <w:b/>
                <w:lang w:val="ru-RU"/>
              </w:rPr>
            </w:pPr>
            <w:r>
              <w:rPr>
                <w:rFonts w:cs="Times New Roman"/>
                <w:b/>
                <w:lang w:val="ru-RU"/>
              </w:rPr>
              <w:t>Сумма</w:t>
            </w:r>
          </w:p>
        </w:tc>
        <w:tc>
          <w:tcPr>
            <w:tcW w:w="1498" w:type="pct"/>
            <w:vAlign w:val="center"/>
          </w:tcPr>
          <w:p w:rsidR="00980041" w:rsidRPr="00980041" w:rsidRDefault="00980041" w:rsidP="00980041">
            <w:pPr>
              <w:pStyle w:val="affff5"/>
              <w:rPr>
                <w:rFonts w:cs="Times New Roman"/>
                <w:b/>
                <w:lang w:val="ru-RU"/>
              </w:rPr>
            </w:pPr>
            <w:r>
              <w:rPr>
                <w:rFonts w:cs="Times New Roman"/>
                <w:b/>
                <w:lang w:val="ru-RU"/>
              </w:rPr>
              <w:t>3614,5</w:t>
            </w:r>
          </w:p>
        </w:tc>
        <w:tc>
          <w:tcPr>
            <w:tcW w:w="1180" w:type="pct"/>
            <w:vAlign w:val="center"/>
          </w:tcPr>
          <w:p w:rsidR="00980041" w:rsidRPr="00980041" w:rsidRDefault="00980041" w:rsidP="00980041">
            <w:pPr>
              <w:pStyle w:val="affff5"/>
              <w:rPr>
                <w:rFonts w:cs="Times New Roman"/>
                <w:b/>
                <w:lang w:val="ru-RU"/>
              </w:rPr>
            </w:pPr>
            <w:r>
              <w:rPr>
                <w:rFonts w:cs="Times New Roman"/>
                <w:b/>
                <w:lang w:val="ru-RU"/>
              </w:rPr>
              <w:t>3614,5</w:t>
            </w:r>
          </w:p>
        </w:tc>
      </w:tr>
      <w:tr w:rsidR="00AF72F9" w:rsidRPr="00EA42BD" w:rsidTr="00AF72F9">
        <w:trPr>
          <w:tblHeader/>
        </w:trPr>
        <w:tc>
          <w:tcPr>
            <w:tcW w:w="5000" w:type="pct"/>
            <w:gridSpan w:val="3"/>
            <w:vAlign w:val="center"/>
          </w:tcPr>
          <w:p w:rsidR="00AF72F9" w:rsidRPr="000F1254" w:rsidRDefault="00AF72F9" w:rsidP="00980041">
            <w:pPr>
              <w:pStyle w:val="69"/>
              <w:spacing w:before="0" w:after="0" w:line="240" w:lineRule="auto"/>
              <w:ind w:firstLine="0"/>
              <w:jc w:val="center"/>
              <w:rPr>
                <w:rStyle w:val="2f"/>
                <w:rFonts w:eastAsia="Century Schoolbook"/>
                <w:b/>
                <w:sz w:val="20"/>
                <w:szCs w:val="20"/>
              </w:rPr>
            </w:pPr>
            <w:r>
              <w:rPr>
                <w:rStyle w:val="2f"/>
                <w:rFonts w:eastAsia="Century Schoolbook"/>
                <w:b/>
                <w:sz w:val="20"/>
                <w:szCs w:val="20"/>
              </w:rPr>
              <w:lastRenderedPageBreak/>
              <w:t>2018 год</w:t>
            </w:r>
          </w:p>
        </w:tc>
      </w:tr>
      <w:tr w:rsidR="00980041" w:rsidRPr="00EA42BD" w:rsidTr="00980041">
        <w:tc>
          <w:tcPr>
            <w:tcW w:w="2322" w:type="pct"/>
            <w:vAlign w:val="center"/>
          </w:tcPr>
          <w:p w:rsidR="00980041" w:rsidRPr="00EA42BD" w:rsidRDefault="00980041" w:rsidP="00980041">
            <w:pPr>
              <w:pStyle w:val="affff5"/>
              <w:rPr>
                <w:rFonts w:cs="Times New Roman"/>
              </w:rPr>
            </w:pPr>
            <w:r>
              <w:rPr>
                <w:rFonts w:cs="Times New Roman"/>
                <w:lang w:val="ru-RU"/>
              </w:rPr>
              <w:t>Котельная №1</w:t>
            </w:r>
          </w:p>
        </w:tc>
        <w:tc>
          <w:tcPr>
            <w:tcW w:w="1498" w:type="pct"/>
            <w:vAlign w:val="center"/>
          </w:tcPr>
          <w:p w:rsidR="00980041" w:rsidRPr="00963BA2" w:rsidRDefault="00980041" w:rsidP="00980041">
            <w:pPr>
              <w:pStyle w:val="affff5"/>
              <w:rPr>
                <w:rFonts w:cs="Times New Roman"/>
                <w:lang w:val="ru-RU"/>
              </w:rPr>
            </w:pPr>
            <w:r>
              <w:rPr>
                <w:sz w:val="19"/>
                <w:szCs w:val="19"/>
              </w:rPr>
              <w:t>2222,774</w:t>
            </w:r>
          </w:p>
        </w:tc>
        <w:tc>
          <w:tcPr>
            <w:tcW w:w="1180" w:type="pct"/>
            <w:vAlign w:val="center"/>
          </w:tcPr>
          <w:p w:rsidR="00980041" w:rsidRPr="00963BA2" w:rsidRDefault="00980041" w:rsidP="00980041">
            <w:pPr>
              <w:pStyle w:val="affff5"/>
              <w:rPr>
                <w:rFonts w:cs="Times New Roman"/>
                <w:lang w:val="ru-RU"/>
              </w:rPr>
            </w:pPr>
            <w:r>
              <w:rPr>
                <w:sz w:val="19"/>
                <w:szCs w:val="19"/>
              </w:rPr>
              <w:t>2222,774</w:t>
            </w:r>
          </w:p>
        </w:tc>
      </w:tr>
      <w:tr w:rsidR="00980041" w:rsidRPr="00EA42BD" w:rsidTr="00980041">
        <w:tc>
          <w:tcPr>
            <w:tcW w:w="2322" w:type="pct"/>
            <w:vAlign w:val="center"/>
          </w:tcPr>
          <w:p w:rsidR="00980041" w:rsidRPr="00EA42BD" w:rsidRDefault="00980041" w:rsidP="00980041">
            <w:pPr>
              <w:pStyle w:val="affff5"/>
              <w:rPr>
                <w:rFonts w:cs="Times New Roman"/>
              </w:rPr>
            </w:pPr>
            <w:r>
              <w:rPr>
                <w:rFonts w:cs="Times New Roman"/>
                <w:lang w:val="ru-RU"/>
              </w:rPr>
              <w:t>Котельная №2</w:t>
            </w:r>
          </w:p>
        </w:tc>
        <w:tc>
          <w:tcPr>
            <w:tcW w:w="1498" w:type="pct"/>
            <w:vAlign w:val="center"/>
          </w:tcPr>
          <w:p w:rsidR="00980041" w:rsidRPr="00963BA2" w:rsidRDefault="00980041" w:rsidP="00980041">
            <w:pPr>
              <w:pStyle w:val="affff5"/>
              <w:rPr>
                <w:rFonts w:cs="Times New Roman"/>
                <w:lang w:val="ru-RU"/>
              </w:rPr>
            </w:pPr>
            <w:r>
              <w:rPr>
                <w:sz w:val="19"/>
                <w:szCs w:val="19"/>
              </w:rPr>
              <w:t>620,202</w:t>
            </w:r>
          </w:p>
        </w:tc>
        <w:tc>
          <w:tcPr>
            <w:tcW w:w="1180" w:type="pct"/>
            <w:vAlign w:val="center"/>
          </w:tcPr>
          <w:p w:rsidR="00980041" w:rsidRPr="00963BA2" w:rsidRDefault="00980041" w:rsidP="00980041">
            <w:pPr>
              <w:pStyle w:val="affff5"/>
              <w:rPr>
                <w:rFonts w:cs="Times New Roman"/>
                <w:lang w:val="ru-RU"/>
              </w:rPr>
            </w:pPr>
            <w:r>
              <w:rPr>
                <w:sz w:val="19"/>
                <w:szCs w:val="19"/>
              </w:rPr>
              <w:t>620,202</w:t>
            </w:r>
          </w:p>
        </w:tc>
      </w:tr>
      <w:tr w:rsidR="00980041" w:rsidRPr="00EA42BD" w:rsidTr="00980041">
        <w:tc>
          <w:tcPr>
            <w:tcW w:w="2322" w:type="pct"/>
            <w:vAlign w:val="center"/>
          </w:tcPr>
          <w:p w:rsidR="00980041" w:rsidRPr="00EA42BD" w:rsidRDefault="00980041" w:rsidP="00980041">
            <w:pPr>
              <w:pStyle w:val="affff5"/>
              <w:rPr>
                <w:rFonts w:cs="Times New Roman"/>
              </w:rPr>
            </w:pPr>
            <w:r>
              <w:rPr>
                <w:rFonts w:cs="Times New Roman"/>
                <w:lang w:val="ru-RU"/>
              </w:rPr>
              <w:t>Котельная №3</w:t>
            </w:r>
          </w:p>
        </w:tc>
        <w:tc>
          <w:tcPr>
            <w:tcW w:w="1498" w:type="pct"/>
            <w:vAlign w:val="center"/>
          </w:tcPr>
          <w:p w:rsidR="00980041" w:rsidRPr="00963BA2" w:rsidRDefault="00980041" w:rsidP="00980041">
            <w:pPr>
              <w:pStyle w:val="affff5"/>
              <w:rPr>
                <w:rFonts w:cs="Times New Roman"/>
                <w:lang w:val="ru-RU"/>
              </w:rPr>
            </w:pPr>
            <w:r>
              <w:rPr>
                <w:sz w:val="19"/>
                <w:szCs w:val="19"/>
              </w:rPr>
              <w:t>771,552</w:t>
            </w:r>
          </w:p>
        </w:tc>
        <w:tc>
          <w:tcPr>
            <w:tcW w:w="1180" w:type="pct"/>
            <w:vAlign w:val="center"/>
          </w:tcPr>
          <w:p w:rsidR="00980041" w:rsidRPr="00963BA2" w:rsidRDefault="00980041" w:rsidP="00980041">
            <w:pPr>
              <w:pStyle w:val="affff5"/>
              <w:rPr>
                <w:rFonts w:cs="Times New Roman"/>
                <w:lang w:val="ru-RU"/>
              </w:rPr>
            </w:pPr>
            <w:r>
              <w:rPr>
                <w:sz w:val="19"/>
                <w:szCs w:val="19"/>
              </w:rPr>
              <w:t>771,552</w:t>
            </w:r>
          </w:p>
        </w:tc>
      </w:tr>
      <w:tr w:rsidR="00980041" w:rsidRPr="00EA42BD" w:rsidTr="00980041">
        <w:tc>
          <w:tcPr>
            <w:tcW w:w="2322" w:type="pct"/>
            <w:vAlign w:val="center"/>
          </w:tcPr>
          <w:p w:rsidR="00980041" w:rsidRPr="00EA42BD" w:rsidRDefault="00980041" w:rsidP="00980041">
            <w:pPr>
              <w:pStyle w:val="affff5"/>
              <w:jc w:val="right"/>
              <w:rPr>
                <w:rFonts w:cs="Times New Roman"/>
                <w:b/>
                <w:lang w:val="ru-RU"/>
              </w:rPr>
            </w:pPr>
            <w:r>
              <w:rPr>
                <w:rFonts w:cs="Times New Roman"/>
                <w:b/>
                <w:lang w:val="ru-RU"/>
              </w:rPr>
              <w:t>Сумма</w:t>
            </w:r>
          </w:p>
        </w:tc>
        <w:tc>
          <w:tcPr>
            <w:tcW w:w="1498" w:type="pct"/>
            <w:vAlign w:val="center"/>
          </w:tcPr>
          <w:p w:rsidR="00980041" w:rsidRPr="00980041" w:rsidRDefault="00980041" w:rsidP="00980041">
            <w:pPr>
              <w:pStyle w:val="affff5"/>
              <w:rPr>
                <w:rFonts w:cs="Times New Roman"/>
                <w:b/>
                <w:lang w:val="ru-RU"/>
              </w:rPr>
            </w:pPr>
            <w:r>
              <w:rPr>
                <w:rFonts w:cs="Times New Roman"/>
                <w:b/>
                <w:lang w:val="ru-RU"/>
              </w:rPr>
              <w:t>3614,5</w:t>
            </w:r>
          </w:p>
        </w:tc>
        <w:tc>
          <w:tcPr>
            <w:tcW w:w="1180" w:type="pct"/>
            <w:vAlign w:val="center"/>
          </w:tcPr>
          <w:p w:rsidR="00980041" w:rsidRPr="00980041" w:rsidRDefault="00980041" w:rsidP="00980041">
            <w:pPr>
              <w:pStyle w:val="affff5"/>
              <w:rPr>
                <w:rFonts w:cs="Times New Roman"/>
                <w:b/>
                <w:lang w:val="ru-RU"/>
              </w:rPr>
            </w:pPr>
            <w:r>
              <w:rPr>
                <w:rFonts w:cs="Times New Roman"/>
                <w:b/>
                <w:lang w:val="ru-RU"/>
              </w:rPr>
              <w:t>3614,5</w:t>
            </w:r>
          </w:p>
        </w:tc>
      </w:tr>
    </w:tbl>
    <w:p w:rsidR="00EA42BD" w:rsidRDefault="00EA42BD" w:rsidP="00EA42BD">
      <w:pPr>
        <w:spacing w:after="0"/>
      </w:pPr>
    </w:p>
    <w:p w:rsidR="00623773" w:rsidRDefault="00980041" w:rsidP="00623773">
      <w:pPr>
        <w:ind w:firstLine="0"/>
      </w:pPr>
      <w:r w:rsidRPr="00980041">
        <w:t>Объемы потребления тепловой энергии за 2018 год</w:t>
      </w:r>
      <w:r>
        <w:t xml:space="preserve">, </w:t>
      </w:r>
      <w:r w:rsidR="00623773" w:rsidRPr="00EA42BD">
        <w:t>по каждой котельной за год в целом.</w:t>
      </w:r>
      <w:r w:rsidR="00623773">
        <w:t xml:space="preserve"> </w:t>
      </w:r>
    </w:p>
    <w:p w:rsidR="00623773" w:rsidRPr="00EA42BD" w:rsidRDefault="00623773" w:rsidP="00623773">
      <w:pPr>
        <w:ind w:firstLine="0"/>
        <w:jc w:val="right"/>
      </w:pPr>
      <w:r w:rsidRPr="00EA42BD">
        <w:t>Таблица 1.</w:t>
      </w:r>
      <w:r>
        <w:t>23</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77"/>
        <w:gridCol w:w="1984"/>
        <w:gridCol w:w="2127"/>
        <w:gridCol w:w="2268"/>
      </w:tblGrid>
      <w:tr w:rsidR="00623773" w:rsidRPr="00D64A57" w:rsidTr="00623773">
        <w:tc>
          <w:tcPr>
            <w:tcW w:w="2977" w:type="dxa"/>
            <w:vMerge w:val="restart"/>
            <w:shd w:val="clear" w:color="auto" w:fill="auto"/>
            <w:vAlign w:val="center"/>
          </w:tcPr>
          <w:p w:rsidR="00623773" w:rsidRPr="00D64A57" w:rsidRDefault="00623773" w:rsidP="00623773">
            <w:pPr>
              <w:spacing w:after="0" w:line="240" w:lineRule="auto"/>
              <w:ind w:firstLine="0"/>
              <w:jc w:val="center"/>
              <w:rPr>
                <w:b/>
                <w:sz w:val="20"/>
                <w:szCs w:val="20"/>
              </w:rPr>
            </w:pPr>
            <w:r>
              <w:rPr>
                <w:b/>
                <w:sz w:val="20"/>
                <w:szCs w:val="20"/>
              </w:rPr>
              <w:t>Наименование потребителя</w:t>
            </w:r>
          </w:p>
        </w:tc>
        <w:tc>
          <w:tcPr>
            <w:tcW w:w="6379" w:type="dxa"/>
            <w:gridSpan w:val="3"/>
            <w:shd w:val="clear" w:color="auto" w:fill="auto"/>
            <w:vAlign w:val="center"/>
          </w:tcPr>
          <w:p w:rsidR="00623773" w:rsidRPr="00D64A57" w:rsidRDefault="00623773" w:rsidP="00623773">
            <w:pPr>
              <w:spacing w:after="0" w:line="240" w:lineRule="auto"/>
              <w:ind w:firstLine="0"/>
              <w:jc w:val="center"/>
              <w:rPr>
                <w:b/>
                <w:position w:val="-1"/>
                <w:sz w:val="20"/>
                <w:szCs w:val="20"/>
              </w:rPr>
            </w:pPr>
            <w:r w:rsidRPr="00D64A57">
              <w:rPr>
                <w:b/>
                <w:position w:val="-1"/>
                <w:sz w:val="20"/>
                <w:szCs w:val="20"/>
              </w:rPr>
              <w:t>Потребление тепловой энергии, Гкал/год</w:t>
            </w:r>
          </w:p>
        </w:tc>
      </w:tr>
      <w:tr w:rsidR="00623773" w:rsidRPr="00D64A57" w:rsidTr="00623773">
        <w:tc>
          <w:tcPr>
            <w:tcW w:w="2977" w:type="dxa"/>
            <w:vMerge/>
            <w:shd w:val="clear" w:color="auto" w:fill="auto"/>
            <w:vAlign w:val="center"/>
          </w:tcPr>
          <w:p w:rsidR="00623773" w:rsidRPr="00D64A57" w:rsidRDefault="00623773" w:rsidP="00623773">
            <w:pPr>
              <w:spacing w:after="0" w:line="240" w:lineRule="auto"/>
              <w:ind w:firstLine="0"/>
              <w:jc w:val="center"/>
              <w:rPr>
                <w:b/>
                <w:sz w:val="20"/>
                <w:szCs w:val="20"/>
              </w:rPr>
            </w:pPr>
          </w:p>
        </w:tc>
        <w:tc>
          <w:tcPr>
            <w:tcW w:w="1984" w:type="dxa"/>
            <w:shd w:val="clear" w:color="auto" w:fill="auto"/>
            <w:vAlign w:val="center"/>
          </w:tcPr>
          <w:p w:rsidR="00623773" w:rsidRPr="00D64A57" w:rsidRDefault="00623773" w:rsidP="00623773">
            <w:pPr>
              <w:spacing w:after="0" w:line="240" w:lineRule="auto"/>
              <w:ind w:firstLine="0"/>
              <w:jc w:val="center"/>
              <w:rPr>
                <w:b/>
                <w:sz w:val="20"/>
                <w:szCs w:val="20"/>
              </w:rPr>
            </w:pPr>
            <w:r>
              <w:rPr>
                <w:b/>
                <w:sz w:val="20"/>
                <w:szCs w:val="20"/>
              </w:rPr>
              <w:t>Котельная №1</w:t>
            </w:r>
          </w:p>
        </w:tc>
        <w:tc>
          <w:tcPr>
            <w:tcW w:w="2127" w:type="dxa"/>
            <w:shd w:val="clear" w:color="auto" w:fill="auto"/>
            <w:vAlign w:val="center"/>
          </w:tcPr>
          <w:p w:rsidR="00623773" w:rsidRDefault="00623773" w:rsidP="00623773">
            <w:pPr>
              <w:spacing w:after="0" w:line="240" w:lineRule="auto"/>
              <w:ind w:firstLine="0"/>
              <w:jc w:val="center"/>
            </w:pPr>
            <w:r w:rsidRPr="008B65C2">
              <w:rPr>
                <w:b/>
                <w:sz w:val="20"/>
                <w:szCs w:val="20"/>
              </w:rPr>
              <w:t xml:space="preserve">Котельная </w:t>
            </w:r>
            <w:r>
              <w:rPr>
                <w:b/>
                <w:sz w:val="20"/>
                <w:szCs w:val="20"/>
              </w:rPr>
              <w:t>№2</w:t>
            </w:r>
          </w:p>
        </w:tc>
        <w:tc>
          <w:tcPr>
            <w:tcW w:w="2268" w:type="dxa"/>
            <w:shd w:val="clear" w:color="auto" w:fill="auto"/>
            <w:vAlign w:val="center"/>
          </w:tcPr>
          <w:p w:rsidR="00623773" w:rsidRDefault="00623773" w:rsidP="00623773">
            <w:pPr>
              <w:spacing w:after="0" w:line="240" w:lineRule="auto"/>
              <w:ind w:firstLine="0"/>
              <w:jc w:val="center"/>
            </w:pPr>
            <w:r w:rsidRPr="008B65C2">
              <w:rPr>
                <w:b/>
                <w:sz w:val="20"/>
                <w:szCs w:val="20"/>
              </w:rPr>
              <w:t xml:space="preserve">Котельная </w:t>
            </w:r>
            <w:r>
              <w:rPr>
                <w:b/>
                <w:sz w:val="20"/>
                <w:szCs w:val="20"/>
              </w:rPr>
              <w:t>№3</w:t>
            </w:r>
          </w:p>
        </w:tc>
      </w:tr>
      <w:tr w:rsidR="00623773" w:rsidRPr="00D64A57" w:rsidTr="00623773">
        <w:tc>
          <w:tcPr>
            <w:tcW w:w="2977" w:type="dxa"/>
            <w:shd w:val="clear" w:color="auto" w:fill="auto"/>
            <w:vAlign w:val="center"/>
          </w:tcPr>
          <w:p w:rsidR="00623773" w:rsidRPr="00D64A57" w:rsidRDefault="00623773" w:rsidP="00623773">
            <w:pPr>
              <w:spacing w:after="0" w:line="240" w:lineRule="auto"/>
              <w:ind w:firstLine="0"/>
              <w:jc w:val="center"/>
              <w:rPr>
                <w:sz w:val="20"/>
                <w:szCs w:val="20"/>
              </w:rPr>
            </w:pPr>
            <w:r w:rsidRPr="00D64A57">
              <w:rPr>
                <w:sz w:val="20"/>
                <w:szCs w:val="20"/>
              </w:rPr>
              <w:t>Жилой фонд</w:t>
            </w:r>
          </w:p>
        </w:tc>
        <w:tc>
          <w:tcPr>
            <w:tcW w:w="1984" w:type="dxa"/>
            <w:shd w:val="clear" w:color="auto" w:fill="auto"/>
            <w:vAlign w:val="center"/>
          </w:tcPr>
          <w:p w:rsidR="00623773" w:rsidRPr="00D64A57" w:rsidRDefault="00623773" w:rsidP="00623773">
            <w:pPr>
              <w:spacing w:after="0" w:line="240" w:lineRule="auto"/>
              <w:ind w:firstLine="0"/>
              <w:jc w:val="center"/>
              <w:rPr>
                <w:sz w:val="20"/>
                <w:szCs w:val="20"/>
              </w:rPr>
            </w:pPr>
            <w:r>
              <w:rPr>
                <w:sz w:val="20"/>
                <w:szCs w:val="20"/>
              </w:rPr>
              <w:t>244,5738</w:t>
            </w:r>
          </w:p>
        </w:tc>
        <w:tc>
          <w:tcPr>
            <w:tcW w:w="2127" w:type="dxa"/>
            <w:shd w:val="clear" w:color="auto" w:fill="auto"/>
            <w:vAlign w:val="center"/>
          </w:tcPr>
          <w:p w:rsidR="00623773" w:rsidRPr="00D64A57" w:rsidRDefault="00623773" w:rsidP="00623773">
            <w:pPr>
              <w:spacing w:after="0" w:line="240" w:lineRule="auto"/>
              <w:ind w:firstLine="0"/>
              <w:jc w:val="center"/>
              <w:rPr>
                <w:sz w:val="20"/>
                <w:szCs w:val="20"/>
              </w:rPr>
            </w:pPr>
            <w:r>
              <w:rPr>
                <w:sz w:val="20"/>
                <w:szCs w:val="20"/>
              </w:rPr>
              <w:t>226,409</w:t>
            </w:r>
          </w:p>
        </w:tc>
        <w:tc>
          <w:tcPr>
            <w:tcW w:w="2268" w:type="dxa"/>
            <w:shd w:val="clear" w:color="auto" w:fill="auto"/>
            <w:vAlign w:val="center"/>
          </w:tcPr>
          <w:p w:rsidR="00623773" w:rsidRPr="00D64A57" w:rsidRDefault="00623773" w:rsidP="00623773">
            <w:pPr>
              <w:spacing w:after="0" w:line="240" w:lineRule="auto"/>
              <w:ind w:firstLine="0"/>
              <w:jc w:val="center"/>
              <w:rPr>
                <w:sz w:val="20"/>
                <w:szCs w:val="20"/>
              </w:rPr>
            </w:pPr>
            <w:r>
              <w:rPr>
                <w:sz w:val="20"/>
                <w:szCs w:val="20"/>
              </w:rPr>
              <w:t>41,040</w:t>
            </w:r>
          </w:p>
        </w:tc>
      </w:tr>
      <w:tr w:rsidR="00623773" w:rsidRPr="00D64A57" w:rsidTr="00623773">
        <w:tc>
          <w:tcPr>
            <w:tcW w:w="2977" w:type="dxa"/>
            <w:shd w:val="clear" w:color="auto" w:fill="auto"/>
            <w:vAlign w:val="center"/>
          </w:tcPr>
          <w:p w:rsidR="00623773" w:rsidRPr="00D64A57" w:rsidRDefault="00623773" w:rsidP="00623773">
            <w:pPr>
              <w:spacing w:after="0" w:line="240" w:lineRule="auto"/>
              <w:ind w:firstLine="0"/>
              <w:jc w:val="center"/>
              <w:rPr>
                <w:sz w:val="20"/>
                <w:szCs w:val="20"/>
              </w:rPr>
            </w:pPr>
            <w:r w:rsidRPr="00D64A57">
              <w:rPr>
                <w:sz w:val="20"/>
                <w:szCs w:val="20"/>
              </w:rPr>
              <w:t>Объекты</w:t>
            </w:r>
            <w:r>
              <w:rPr>
                <w:sz w:val="20"/>
                <w:szCs w:val="20"/>
              </w:rPr>
              <w:t xml:space="preserve"> </w:t>
            </w:r>
            <w:r w:rsidRPr="00D64A57">
              <w:rPr>
                <w:sz w:val="20"/>
                <w:szCs w:val="20"/>
              </w:rPr>
              <w:t>социальной сферы</w:t>
            </w:r>
          </w:p>
        </w:tc>
        <w:tc>
          <w:tcPr>
            <w:tcW w:w="1984" w:type="dxa"/>
            <w:shd w:val="clear" w:color="auto" w:fill="auto"/>
            <w:vAlign w:val="center"/>
          </w:tcPr>
          <w:p w:rsidR="00623773" w:rsidRPr="00D64A57" w:rsidRDefault="00623773" w:rsidP="00623773">
            <w:pPr>
              <w:spacing w:after="0" w:line="240" w:lineRule="auto"/>
              <w:ind w:firstLine="0"/>
              <w:jc w:val="center"/>
              <w:rPr>
                <w:sz w:val="20"/>
                <w:szCs w:val="20"/>
              </w:rPr>
            </w:pPr>
            <w:r>
              <w:rPr>
                <w:sz w:val="20"/>
                <w:szCs w:val="20"/>
              </w:rPr>
              <w:t>1433,000</w:t>
            </w:r>
          </w:p>
        </w:tc>
        <w:tc>
          <w:tcPr>
            <w:tcW w:w="2127" w:type="dxa"/>
            <w:shd w:val="clear" w:color="auto" w:fill="auto"/>
            <w:vAlign w:val="center"/>
          </w:tcPr>
          <w:p w:rsidR="00623773" w:rsidRPr="00D64A57" w:rsidRDefault="00623773" w:rsidP="00623773">
            <w:pPr>
              <w:spacing w:after="0" w:line="240" w:lineRule="auto"/>
              <w:ind w:firstLine="0"/>
              <w:jc w:val="center"/>
              <w:rPr>
                <w:sz w:val="20"/>
                <w:szCs w:val="20"/>
              </w:rPr>
            </w:pPr>
            <w:r>
              <w:rPr>
                <w:sz w:val="20"/>
                <w:szCs w:val="20"/>
              </w:rPr>
              <w:t>265,404</w:t>
            </w:r>
          </w:p>
        </w:tc>
        <w:tc>
          <w:tcPr>
            <w:tcW w:w="2268" w:type="dxa"/>
            <w:shd w:val="clear" w:color="auto" w:fill="auto"/>
            <w:vAlign w:val="center"/>
          </w:tcPr>
          <w:p w:rsidR="00623773" w:rsidRPr="00D64A57" w:rsidRDefault="00623773" w:rsidP="00623773">
            <w:pPr>
              <w:spacing w:after="0" w:line="240" w:lineRule="auto"/>
              <w:ind w:firstLine="0"/>
              <w:jc w:val="center"/>
              <w:rPr>
                <w:sz w:val="20"/>
                <w:szCs w:val="20"/>
              </w:rPr>
            </w:pPr>
            <w:r>
              <w:rPr>
                <w:sz w:val="20"/>
                <w:szCs w:val="20"/>
              </w:rPr>
              <w:t>572,042</w:t>
            </w:r>
          </w:p>
        </w:tc>
      </w:tr>
      <w:tr w:rsidR="00623773" w:rsidRPr="00D64A57" w:rsidTr="00623773">
        <w:tc>
          <w:tcPr>
            <w:tcW w:w="2977" w:type="dxa"/>
            <w:shd w:val="clear" w:color="auto" w:fill="auto"/>
            <w:vAlign w:val="center"/>
          </w:tcPr>
          <w:p w:rsidR="00623773" w:rsidRPr="00D64A57" w:rsidRDefault="00623773" w:rsidP="00623773">
            <w:pPr>
              <w:spacing w:after="0" w:line="240" w:lineRule="auto"/>
              <w:ind w:firstLine="0"/>
              <w:jc w:val="center"/>
              <w:rPr>
                <w:sz w:val="20"/>
                <w:szCs w:val="20"/>
              </w:rPr>
            </w:pPr>
            <w:r w:rsidRPr="00D64A57">
              <w:rPr>
                <w:sz w:val="20"/>
                <w:szCs w:val="20"/>
              </w:rPr>
              <w:t>Прочие</w:t>
            </w:r>
          </w:p>
        </w:tc>
        <w:tc>
          <w:tcPr>
            <w:tcW w:w="1984" w:type="dxa"/>
            <w:shd w:val="clear" w:color="auto" w:fill="auto"/>
            <w:vAlign w:val="center"/>
          </w:tcPr>
          <w:p w:rsidR="00623773" w:rsidRPr="00D64A57" w:rsidRDefault="00623773" w:rsidP="00623773">
            <w:pPr>
              <w:spacing w:after="0" w:line="240" w:lineRule="auto"/>
              <w:ind w:firstLine="0"/>
              <w:jc w:val="center"/>
              <w:rPr>
                <w:sz w:val="20"/>
                <w:szCs w:val="20"/>
              </w:rPr>
            </w:pPr>
            <w:r>
              <w:rPr>
                <w:sz w:val="20"/>
                <w:szCs w:val="20"/>
              </w:rPr>
              <w:t>212,540</w:t>
            </w:r>
          </w:p>
        </w:tc>
        <w:tc>
          <w:tcPr>
            <w:tcW w:w="2127" w:type="dxa"/>
            <w:shd w:val="clear" w:color="auto" w:fill="auto"/>
            <w:vAlign w:val="center"/>
          </w:tcPr>
          <w:p w:rsidR="00623773" w:rsidRPr="00D64A57" w:rsidRDefault="00623773" w:rsidP="00623773">
            <w:pPr>
              <w:spacing w:after="0" w:line="240" w:lineRule="auto"/>
              <w:ind w:firstLine="0"/>
              <w:jc w:val="center"/>
              <w:rPr>
                <w:sz w:val="20"/>
                <w:szCs w:val="20"/>
              </w:rPr>
            </w:pPr>
            <w:r>
              <w:rPr>
                <w:sz w:val="20"/>
                <w:szCs w:val="20"/>
              </w:rPr>
              <w:t>35,570</w:t>
            </w:r>
          </w:p>
        </w:tc>
        <w:tc>
          <w:tcPr>
            <w:tcW w:w="2268" w:type="dxa"/>
            <w:shd w:val="clear" w:color="auto" w:fill="auto"/>
            <w:vAlign w:val="center"/>
          </w:tcPr>
          <w:p w:rsidR="00623773" w:rsidRPr="00D64A57" w:rsidRDefault="00623773" w:rsidP="00623773">
            <w:pPr>
              <w:spacing w:after="0" w:line="240" w:lineRule="auto"/>
              <w:ind w:firstLine="0"/>
              <w:jc w:val="center"/>
              <w:rPr>
                <w:sz w:val="20"/>
                <w:szCs w:val="20"/>
              </w:rPr>
            </w:pPr>
            <w:r>
              <w:rPr>
                <w:sz w:val="20"/>
                <w:szCs w:val="20"/>
              </w:rPr>
              <w:t>43,000</w:t>
            </w:r>
          </w:p>
        </w:tc>
      </w:tr>
      <w:tr w:rsidR="00623773" w:rsidRPr="00D64A57" w:rsidTr="00623773">
        <w:tc>
          <w:tcPr>
            <w:tcW w:w="2977" w:type="dxa"/>
            <w:shd w:val="clear" w:color="auto" w:fill="auto"/>
            <w:vAlign w:val="center"/>
          </w:tcPr>
          <w:p w:rsidR="00623773" w:rsidRPr="00D64A57" w:rsidRDefault="00623773" w:rsidP="00623773">
            <w:pPr>
              <w:spacing w:after="0" w:line="240" w:lineRule="auto"/>
              <w:ind w:firstLine="0"/>
              <w:jc w:val="center"/>
              <w:rPr>
                <w:sz w:val="20"/>
                <w:szCs w:val="20"/>
              </w:rPr>
            </w:pPr>
            <w:r w:rsidRPr="00D64A57">
              <w:rPr>
                <w:sz w:val="20"/>
                <w:szCs w:val="20"/>
              </w:rPr>
              <w:t>Производственные потребители</w:t>
            </w:r>
          </w:p>
        </w:tc>
        <w:tc>
          <w:tcPr>
            <w:tcW w:w="1984" w:type="dxa"/>
            <w:shd w:val="clear" w:color="auto" w:fill="auto"/>
            <w:vAlign w:val="center"/>
          </w:tcPr>
          <w:p w:rsidR="00623773" w:rsidRPr="00D64A57" w:rsidRDefault="00623773" w:rsidP="00623773">
            <w:pPr>
              <w:spacing w:after="0" w:line="240" w:lineRule="auto"/>
              <w:ind w:firstLine="0"/>
              <w:jc w:val="center"/>
              <w:rPr>
                <w:sz w:val="20"/>
                <w:szCs w:val="20"/>
              </w:rPr>
            </w:pPr>
            <w:r>
              <w:rPr>
                <w:sz w:val="20"/>
                <w:szCs w:val="20"/>
              </w:rPr>
              <w:t>0</w:t>
            </w:r>
          </w:p>
        </w:tc>
        <w:tc>
          <w:tcPr>
            <w:tcW w:w="2127" w:type="dxa"/>
            <w:shd w:val="clear" w:color="auto" w:fill="auto"/>
            <w:vAlign w:val="center"/>
          </w:tcPr>
          <w:p w:rsidR="00623773" w:rsidRPr="00D64A57" w:rsidRDefault="00623773" w:rsidP="00623773">
            <w:pPr>
              <w:spacing w:after="0" w:line="240" w:lineRule="auto"/>
              <w:ind w:firstLine="0"/>
              <w:jc w:val="center"/>
              <w:rPr>
                <w:sz w:val="20"/>
                <w:szCs w:val="20"/>
              </w:rPr>
            </w:pPr>
            <w:r>
              <w:rPr>
                <w:sz w:val="20"/>
                <w:szCs w:val="20"/>
              </w:rPr>
              <w:t>0</w:t>
            </w:r>
          </w:p>
        </w:tc>
        <w:tc>
          <w:tcPr>
            <w:tcW w:w="2268" w:type="dxa"/>
            <w:shd w:val="clear" w:color="auto" w:fill="auto"/>
            <w:vAlign w:val="center"/>
          </w:tcPr>
          <w:p w:rsidR="00623773" w:rsidRPr="00D64A57" w:rsidRDefault="00623773" w:rsidP="00623773">
            <w:pPr>
              <w:spacing w:after="0" w:line="240" w:lineRule="auto"/>
              <w:ind w:firstLine="0"/>
              <w:jc w:val="center"/>
              <w:rPr>
                <w:sz w:val="20"/>
                <w:szCs w:val="20"/>
              </w:rPr>
            </w:pPr>
            <w:r>
              <w:rPr>
                <w:sz w:val="20"/>
                <w:szCs w:val="20"/>
              </w:rPr>
              <w:t>0</w:t>
            </w:r>
          </w:p>
        </w:tc>
      </w:tr>
      <w:tr w:rsidR="00623773" w:rsidRPr="00072494" w:rsidTr="00623773">
        <w:tc>
          <w:tcPr>
            <w:tcW w:w="2977" w:type="dxa"/>
            <w:shd w:val="clear" w:color="auto" w:fill="auto"/>
            <w:vAlign w:val="center"/>
          </w:tcPr>
          <w:p w:rsidR="00623773" w:rsidRPr="00072494" w:rsidRDefault="00623773" w:rsidP="00623773">
            <w:pPr>
              <w:spacing w:after="0" w:line="240" w:lineRule="auto"/>
              <w:ind w:firstLine="0"/>
              <w:jc w:val="center"/>
              <w:rPr>
                <w:b/>
                <w:sz w:val="20"/>
                <w:szCs w:val="20"/>
              </w:rPr>
            </w:pPr>
            <w:r w:rsidRPr="00072494">
              <w:rPr>
                <w:b/>
                <w:sz w:val="20"/>
                <w:szCs w:val="20"/>
              </w:rPr>
              <w:t>ИТОГО</w:t>
            </w:r>
          </w:p>
        </w:tc>
        <w:tc>
          <w:tcPr>
            <w:tcW w:w="1984" w:type="dxa"/>
            <w:shd w:val="clear" w:color="auto" w:fill="auto"/>
            <w:vAlign w:val="center"/>
          </w:tcPr>
          <w:p w:rsidR="00623773" w:rsidRPr="00072494" w:rsidRDefault="00623773" w:rsidP="00623773">
            <w:pPr>
              <w:spacing w:after="0" w:line="240" w:lineRule="auto"/>
              <w:ind w:firstLine="0"/>
              <w:jc w:val="center"/>
              <w:rPr>
                <w:b/>
                <w:sz w:val="20"/>
                <w:szCs w:val="20"/>
              </w:rPr>
            </w:pPr>
            <w:r>
              <w:rPr>
                <w:b/>
                <w:sz w:val="20"/>
                <w:szCs w:val="20"/>
              </w:rPr>
              <w:t>1890,1138</w:t>
            </w:r>
          </w:p>
        </w:tc>
        <w:tc>
          <w:tcPr>
            <w:tcW w:w="2127" w:type="dxa"/>
            <w:shd w:val="clear" w:color="auto" w:fill="auto"/>
            <w:vAlign w:val="center"/>
          </w:tcPr>
          <w:p w:rsidR="00623773" w:rsidRPr="00072494" w:rsidRDefault="00623773" w:rsidP="00623773">
            <w:pPr>
              <w:spacing w:after="0" w:line="240" w:lineRule="auto"/>
              <w:ind w:firstLine="0"/>
              <w:jc w:val="center"/>
              <w:rPr>
                <w:b/>
                <w:sz w:val="20"/>
                <w:szCs w:val="20"/>
              </w:rPr>
            </w:pPr>
            <w:r>
              <w:rPr>
                <w:b/>
                <w:sz w:val="20"/>
                <w:szCs w:val="20"/>
              </w:rPr>
              <w:t>527,3830</w:t>
            </w:r>
          </w:p>
        </w:tc>
        <w:tc>
          <w:tcPr>
            <w:tcW w:w="2268" w:type="dxa"/>
            <w:shd w:val="clear" w:color="auto" w:fill="auto"/>
            <w:vAlign w:val="center"/>
          </w:tcPr>
          <w:p w:rsidR="00623773" w:rsidRPr="00072494" w:rsidRDefault="00623773" w:rsidP="00623773">
            <w:pPr>
              <w:spacing w:after="0" w:line="240" w:lineRule="auto"/>
              <w:ind w:firstLine="0"/>
              <w:jc w:val="center"/>
              <w:rPr>
                <w:b/>
                <w:sz w:val="20"/>
                <w:szCs w:val="20"/>
              </w:rPr>
            </w:pPr>
            <w:r>
              <w:rPr>
                <w:b/>
                <w:sz w:val="20"/>
                <w:szCs w:val="20"/>
              </w:rPr>
              <w:t>656,0820</w:t>
            </w:r>
          </w:p>
        </w:tc>
      </w:tr>
    </w:tbl>
    <w:p w:rsidR="00980041" w:rsidRPr="00980041" w:rsidRDefault="00980041" w:rsidP="00EA42BD">
      <w:pPr>
        <w:spacing w:after="0"/>
      </w:pPr>
    </w:p>
    <w:p w:rsidR="00F8795B" w:rsidRPr="00E81C71" w:rsidRDefault="00034B50" w:rsidP="0005417F">
      <w:pPr>
        <w:pStyle w:val="5"/>
        <w:rPr>
          <w:rFonts w:eastAsia="TimesNewRomanPS-BoldMT"/>
        </w:rPr>
      </w:pPr>
      <w:bookmarkStart w:id="66" w:name="_Toc15387070"/>
      <w:r>
        <w:rPr>
          <w:rFonts w:eastAsia="TimesNewRomanPS-BoldMT"/>
        </w:rPr>
        <w:t>д</w:t>
      </w:r>
      <w:r w:rsidR="00F8795B" w:rsidRPr="00D71333">
        <w:rPr>
          <w:rFonts w:eastAsia="TimesNewRomanPS-BoldMT"/>
        </w:rPr>
        <w:t xml:space="preserve">) </w:t>
      </w:r>
      <w:r w:rsidR="002F089E" w:rsidRPr="00BE3803">
        <w:t>описание существующих нормативов потребления тепловой энергии для населения на отопление и горячее водоснабжение</w:t>
      </w:r>
      <w:bookmarkEnd w:id="66"/>
    </w:p>
    <w:p w:rsidR="00EA42BD" w:rsidRPr="00EA42BD" w:rsidRDefault="00EA42BD" w:rsidP="00EA42BD">
      <w:r w:rsidRPr="00EA42BD">
        <w:t>Нормативы потребления тепловой энергии на отопление и горячее водоснабжение указаны в таблице 1.</w:t>
      </w:r>
      <w:r w:rsidR="00284C97">
        <w:t>2</w:t>
      </w:r>
      <w:r w:rsidR="001B7813">
        <w:t>4</w:t>
      </w:r>
      <w:r w:rsidRPr="00EA42BD">
        <w:t xml:space="preserve">. </w:t>
      </w:r>
    </w:p>
    <w:p w:rsidR="00EA42BD" w:rsidRPr="00EA42BD" w:rsidRDefault="00963BA2" w:rsidP="00EA42BD">
      <w:pPr>
        <w:spacing w:after="0"/>
      </w:pPr>
      <w:r w:rsidRPr="00963BA2">
        <w:t>Нормативы потребления коммунальных услуг на отопление определены приказом Департамента по тарифам Новосибирской об</w:t>
      </w:r>
      <w:r>
        <w:t>ласти от 15 июня 2016 года № 85</w:t>
      </w:r>
      <w:r w:rsidR="002C06A7">
        <w:t>-ТЭ</w:t>
      </w:r>
      <w:r w:rsidR="00EA42BD">
        <w:t xml:space="preserve">. </w:t>
      </w:r>
    </w:p>
    <w:p w:rsidR="00EA42BD" w:rsidRPr="00EA42BD" w:rsidRDefault="00EA42BD" w:rsidP="00EA42BD">
      <w:pPr>
        <w:ind w:firstLine="0"/>
        <w:jc w:val="right"/>
      </w:pPr>
      <w:r w:rsidRPr="00EA42BD">
        <w:t>Таблица 1.</w:t>
      </w:r>
      <w:r w:rsidR="00284C97">
        <w:t>2</w:t>
      </w:r>
      <w:r w:rsidR="001B7813">
        <w:t>4</w:t>
      </w:r>
    </w:p>
    <w:p w:rsidR="00EA42BD" w:rsidRDefault="00EA42BD" w:rsidP="00EA42BD">
      <w:pPr>
        <w:spacing w:after="60"/>
        <w:ind w:firstLine="0"/>
        <w:jc w:val="center"/>
        <w:rPr>
          <w:u w:val="single"/>
        </w:rPr>
      </w:pPr>
      <w:r w:rsidRPr="00DD2771">
        <w:rPr>
          <w:u w:val="single"/>
        </w:rPr>
        <w:t xml:space="preserve">Нормативы потребления коммунальной услуги по отоплению </w:t>
      </w:r>
      <w:r w:rsidR="002C06A7">
        <w:rPr>
          <w:u w:val="single"/>
        </w:rPr>
        <w:t>в жилых помещениях на территории</w:t>
      </w:r>
      <w:r w:rsidRPr="00DD2771">
        <w:rPr>
          <w:u w:val="single"/>
        </w:rPr>
        <w:t xml:space="preserve"> </w:t>
      </w:r>
      <w:r w:rsidR="00963BA2" w:rsidRPr="00963BA2">
        <w:rPr>
          <w:u w:val="single"/>
        </w:rPr>
        <w:t>Новосибирской</w:t>
      </w:r>
      <w:r w:rsidR="009F3265">
        <w:rPr>
          <w:u w:val="single"/>
        </w:rPr>
        <w:t xml:space="preserve"> области</w:t>
      </w:r>
    </w:p>
    <w:tbl>
      <w:tblPr>
        <w:tblStyle w:val="af2"/>
        <w:tblW w:w="9906" w:type="dxa"/>
        <w:jc w:val="center"/>
        <w:tblLayout w:type="fixed"/>
        <w:tblLook w:val="04A0"/>
      </w:tblPr>
      <w:tblGrid>
        <w:gridCol w:w="1277"/>
        <w:gridCol w:w="2977"/>
        <w:gridCol w:w="2835"/>
        <w:gridCol w:w="2817"/>
      </w:tblGrid>
      <w:tr w:rsidR="002C06A7" w:rsidRPr="007E10A7" w:rsidTr="007E10A7">
        <w:trPr>
          <w:tblHeader/>
          <w:jc w:val="center"/>
        </w:trPr>
        <w:tc>
          <w:tcPr>
            <w:tcW w:w="1277" w:type="dxa"/>
            <w:vMerge w:val="restart"/>
            <w:vAlign w:val="center"/>
          </w:tcPr>
          <w:p w:rsidR="002C06A7" w:rsidRPr="007E10A7" w:rsidRDefault="002C06A7" w:rsidP="007E10A7">
            <w:pPr>
              <w:autoSpaceDE w:val="0"/>
              <w:autoSpaceDN w:val="0"/>
              <w:adjustRightInd w:val="0"/>
              <w:spacing w:after="0" w:line="240" w:lineRule="auto"/>
              <w:ind w:firstLine="0"/>
              <w:jc w:val="center"/>
              <w:rPr>
                <w:b/>
                <w:sz w:val="20"/>
                <w:szCs w:val="20"/>
                <w:lang w:eastAsia="ru-RU"/>
              </w:rPr>
            </w:pPr>
            <w:r w:rsidRPr="007E10A7">
              <w:rPr>
                <w:b/>
                <w:sz w:val="20"/>
                <w:szCs w:val="20"/>
                <w:lang w:eastAsia="ru-RU"/>
              </w:rPr>
              <w:t>Категория</w:t>
            </w:r>
          </w:p>
          <w:p w:rsidR="002C06A7" w:rsidRPr="007E10A7" w:rsidRDefault="002C06A7" w:rsidP="007E10A7">
            <w:pPr>
              <w:autoSpaceDE w:val="0"/>
              <w:autoSpaceDN w:val="0"/>
              <w:adjustRightInd w:val="0"/>
              <w:spacing w:after="0" w:line="240" w:lineRule="auto"/>
              <w:ind w:firstLine="0"/>
              <w:jc w:val="center"/>
              <w:rPr>
                <w:b/>
                <w:sz w:val="20"/>
                <w:szCs w:val="20"/>
                <w:lang w:eastAsia="ru-RU"/>
              </w:rPr>
            </w:pPr>
            <w:r w:rsidRPr="007E10A7">
              <w:rPr>
                <w:b/>
                <w:sz w:val="20"/>
                <w:szCs w:val="20"/>
                <w:lang w:eastAsia="ru-RU"/>
              </w:rPr>
              <w:t>многоквартирного</w:t>
            </w:r>
          </w:p>
          <w:p w:rsidR="002C06A7" w:rsidRPr="007E10A7" w:rsidRDefault="002C06A7" w:rsidP="007E10A7">
            <w:pPr>
              <w:spacing w:after="0" w:line="240" w:lineRule="auto"/>
              <w:ind w:firstLine="0"/>
              <w:jc w:val="center"/>
              <w:rPr>
                <w:b/>
                <w:sz w:val="20"/>
                <w:szCs w:val="20"/>
                <w:u w:val="single"/>
              </w:rPr>
            </w:pPr>
            <w:r w:rsidRPr="007E10A7">
              <w:rPr>
                <w:b/>
                <w:sz w:val="20"/>
                <w:szCs w:val="20"/>
                <w:lang w:eastAsia="ru-RU"/>
              </w:rPr>
              <w:t>(жилого) дома</w:t>
            </w:r>
          </w:p>
        </w:tc>
        <w:tc>
          <w:tcPr>
            <w:tcW w:w="8629" w:type="dxa"/>
            <w:gridSpan w:val="3"/>
            <w:vAlign w:val="center"/>
          </w:tcPr>
          <w:p w:rsidR="002C06A7" w:rsidRPr="007E10A7" w:rsidRDefault="002C06A7" w:rsidP="007E10A7">
            <w:pPr>
              <w:spacing w:after="0" w:line="240" w:lineRule="auto"/>
              <w:ind w:firstLine="0"/>
              <w:jc w:val="center"/>
              <w:rPr>
                <w:b/>
                <w:sz w:val="20"/>
                <w:szCs w:val="20"/>
                <w:u w:val="single"/>
              </w:rPr>
            </w:pPr>
            <w:r w:rsidRPr="007E10A7">
              <w:rPr>
                <w:b/>
                <w:sz w:val="20"/>
                <w:szCs w:val="20"/>
                <w:lang w:eastAsia="ru-RU"/>
              </w:rPr>
              <w:t>Норматив потребления (Гкал на 1 кв. метр общей площади жилого помещения в месяц)</w:t>
            </w:r>
          </w:p>
        </w:tc>
      </w:tr>
      <w:tr w:rsidR="002C06A7" w:rsidRPr="007E10A7" w:rsidTr="007E10A7">
        <w:trPr>
          <w:tblHeader/>
          <w:jc w:val="center"/>
        </w:trPr>
        <w:tc>
          <w:tcPr>
            <w:tcW w:w="1277" w:type="dxa"/>
            <w:vMerge/>
            <w:vAlign w:val="center"/>
          </w:tcPr>
          <w:p w:rsidR="002C06A7" w:rsidRPr="007E10A7" w:rsidRDefault="002C06A7" w:rsidP="007E10A7">
            <w:pPr>
              <w:spacing w:after="0" w:line="240" w:lineRule="auto"/>
              <w:ind w:firstLine="0"/>
              <w:jc w:val="center"/>
              <w:rPr>
                <w:b/>
                <w:sz w:val="20"/>
                <w:szCs w:val="20"/>
                <w:u w:val="single"/>
              </w:rPr>
            </w:pPr>
          </w:p>
        </w:tc>
        <w:tc>
          <w:tcPr>
            <w:tcW w:w="2977" w:type="dxa"/>
            <w:vAlign w:val="center"/>
          </w:tcPr>
          <w:p w:rsidR="002C06A7" w:rsidRPr="007E10A7" w:rsidRDefault="002C06A7" w:rsidP="007E10A7">
            <w:pPr>
              <w:autoSpaceDE w:val="0"/>
              <w:autoSpaceDN w:val="0"/>
              <w:adjustRightInd w:val="0"/>
              <w:spacing w:after="0" w:line="240" w:lineRule="auto"/>
              <w:ind w:firstLine="0"/>
              <w:jc w:val="center"/>
              <w:rPr>
                <w:b/>
                <w:sz w:val="20"/>
                <w:szCs w:val="20"/>
                <w:lang w:eastAsia="ru-RU"/>
              </w:rPr>
            </w:pPr>
            <w:r w:rsidRPr="007E10A7">
              <w:rPr>
                <w:b/>
                <w:sz w:val="20"/>
                <w:szCs w:val="20"/>
                <w:lang w:eastAsia="ru-RU"/>
              </w:rPr>
              <w:t>многоквартирные и жилые</w:t>
            </w:r>
          </w:p>
          <w:p w:rsidR="002C06A7" w:rsidRPr="007E10A7" w:rsidRDefault="002C06A7" w:rsidP="007E10A7">
            <w:pPr>
              <w:autoSpaceDE w:val="0"/>
              <w:autoSpaceDN w:val="0"/>
              <w:adjustRightInd w:val="0"/>
              <w:spacing w:after="0" w:line="240" w:lineRule="auto"/>
              <w:ind w:firstLine="0"/>
              <w:jc w:val="center"/>
              <w:rPr>
                <w:b/>
                <w:sz w:val="20"/>
                <w:szCs w:val="20"/>
                <w:lang w:eastAsia="ru-RU"/>
              </w:rPr>
            </w:pPr>
            <w:r w:rsidRPr="007E10A7">
              <w:rPr>
                <w:b/>
                <w:sz w:val="20"/>
                <w:szCs w:val="20"/>
                <w:lang w:eastAsia="ru-RU"/>
              </w:rPr>
              <w:t>дома со стенами из камня,</w:t>
            </w:r>
          </w:p>
          <w:p w:rsidR="002C06A7" w:rsidRPr="007E10A7" w:rsidRDefault="002C06A7" w:rsidP="007E10A7">
            <w:pPr>
              <w:spacing w:after="0" w:line="240" w:lineRule="auto"/>
              <w:ind w:firstLine="0"/>
              <w:jc w:val="center"/>
              <w:rPr>
                <w:b/>
                <w:sz w:val="20"/>
                <w:szCs w:val="20"/>
                <w:u w:val="single"/>
              </w:rPr>
            </w:pPr>
            <w:r w:rsidRPr="007E10A7">
              <w:rPr>
                <w:b/>
                <w:sz w:val="20"/>
                <w:szCs w:val="20"/>
                <w:lang w:eastAsia="ru-RU"/>
              </w:rPr>
              <w:t>кирпича</w:t>
            </w:r>
          </w:p>
        </w:tc>
        <w:tc>
          <w:tcPr>
            <w:tcW w:w="2835" w:type="dxa"/>
            <w:vAlign w:val="center"/>
          </w:tcPr>
          <w:p w:rsidR="002C06A7" w:rsidRPr="007E10A7" w:rsidRDefault="002C06A7" w:rsidP="007E10A7">
            <w:pPr>
              <w:autoSpaceDE w:val="0"/>
              <w:autoSpaceDN w:val="0"/>
              <w:adjustRightInd w:val="0"/>
              <w:spacing w:after="0" w:line="240" w:lineRule="auto"/>
              <w:ind w:firstLine="0"/>
              <w:jc w:val="center"/>
              <w:rPr>
                <w:b/>
                <w:sz w:val="20"/>
                <w:szCs w:val="20"/>
                <w:lang w:eastAsia="ru-RU"/>
              </w:rPr>
            </w:pPr>
            <w:r w:rsidRPr="007E10A7">
              <w:rPr>
                <w:b/>
                <w:sz w:val="20"/>
                <w:szCs w:val="20"/>
                <w:lang w:eastAsia="ru-RU"/>
              </w:rPr>
              <w:t>многоквартирные и жилые</w:t>
            </w:r>
          </w:p>
          <w:p w:rsidR="002C06A7" w:rsidRPr="007E10A7" w:rsidRDefault="002C06A7" w:rsidP="007E10A7">
            <w:pPr>
              <w:autoSpaceDE w:val="0"/>
              <w:autoSpaceDN w:val="0"/>
              <w:adjustRightInd w:val="0"/>
              <w:spacing w:after="0" w:line="240" w:lineRule="auto"/>
              <w:ind w:firstLine="0"/>
              <w:jc w:val="center"/>
              <w:rPr>
                <w:b/>
                <w:sz w:val="20"/>
                <w:szCs w:val="20"/>
                <w:lang w:eastAsia="ru-RU"/>
              </w:rPr>
            </w:pPr>
            <w:r w:rsidRPr="007E10A7">
              <w:rPr>
                <w:b/>
                <w:sz w:val="20"/>
                <w:szCs w:val="20"/>
                <w:lang w:eastAsia="ru-RU"/>
              </w:rPr>
              <w:t>дома со стенами из панелей,</w:t>
            </w:r>
          </w:p>
          <w:p w:rsidR="002C06A7" w:rsidRPr="007E10A7" w:rsidRDefault="002C06A7" w:rsidP="007E10A7">
            <w:pPr>
              <w:spacing w:after="0" w:line="240" w:lineRule="auto"/>
              <w:ind w:firstLine="0"/>
              <w:jc w:val="center"/>
              <w:rPr>
                <w:b/>
                <w:sz w:val="20"/>
                <w:szCs w:val="20"/>
                <w:u w:val="single"/>
              </w:rPr>
            </w:pPr>
            <w:r w:rsidRPr="007E10A7">
              <w:rPr>
                <w:b/>
                <w:sz w:val="20"/>
                <w:szCs w:val="20"/>
                <w:lang w:eastAsia="ru-RU"/>
              </w:rPr>
              <w:t>блоков</w:t>
            </w:r>
          </w:p>
        </w:tc>
        <w:tc>
          <w:tcPr>
            <w:tcW w:w="2817" w:type="dxa"/>
            <w:vAlign w:val="center"/>
          </w:tcPr>
          <w:p w:rsidR="002C06A7" w:rsidRPr="007E10A7" w:rsidRDefault="002C06A7" w:rsidP="007E10A7">
            <w:pPr>
              <w:autoSpaceDE w:val="0"/>
              <w:autoSpaceDN w:val="0"/>
              <w:adjustRightInd w:val="0"/>
              <w:spacing w:after="0" w:line="240" w:lineRule="auto"/>
              <w:ind w:firstLine="0"/>
              <w:jc w:val="center"/>
              <w:rPr>
                <w:b/>
                <w:sz w:val="20"/>
                <w:szCs w:val="20"/>
                <w:lang w:eastAsia="ru-RU"/>
              </w:rPr>
            </w:pPr>
            <w:r w:rsidRPr="007E10A7">
              <w:rPr>
                <w:b/>
                <w:sz w:val="20"/>
                <w:szCs w:val="20"/>
                <w:lang w:eastAsia="ru-RU"/>
              </w:rPr>
              <w:t>многоквартирные и жилые</w:t>
            </w:r>
          </w:p>
          <w:p w:rsidR="002C06A7" w:rsidRPr="007E10A7" w:rsidRDefault="002C06A7" w:rsidP="007E10A7">
            <w:pPr>
              <w:autoSpaceDE w:val="0"/>
              <w:autoSpaceDN w:val="0"/>
              <w:adjustRightInd w:val="0"/>
              <w:spacing w:after="0" w:line="240" w:lineRule="auto"/>
              <w:ind w:firstLine="0"/>
              <w:jc w:val="center"/>
              <w:rPr>
                <w:b/>
                <w:sz w:val="20"/>
                <w:szCs w:val="20"/>
                <w:lang w:eastAsia="ru-RU"/>
              </w:rPr>
            </w:pPr>
            <w:r w:rsidRPr="007E10A7">
              <w:rPr>
                <w:b/>
                <w:sz w:val="20"/>
                <w:szCs w:val="20"/>
                <w:lang w:eastAsia="ru-RU"/>
              </w:rPr>
              <w:t>дома со стенами из дерева,</w:t>
            </w:r>
          </w:p>
          <w:p w:rsidR="002C06A7" w:rsidRPr="007E10A7" w:rsidRDefault="002C06A7" w:rsidP="007E10A7">
            <w:pPr>
              <w:autoSpaceDE w:val="0"/>
              <w:autoSpaceDN w:val="0"/>
              <w:adjustRightInd w:val="0"/>
              <w:spacing w:after="0" w:line="240" w:lineRule="auto"/>
              <w:ind w:firstLine="0"/>
              <w:jc w:val="center"/>
              <w:rPr>
                <w:b/>
                <w:sz w:val="20"/>
                <w:szCs w:val="20"/>
                <w:lang w:eastAsia="ru-RU"/>
              </w:rPr>
            </w:pPr>
            <w:r w:rsidRPr="007E10A7">
              <w:rPr>
                <w:b/>
                <w:sz w:val="20"/>
                <w:szCs w:val="20"/>
                <w:lang w:eastAsia="ru-RU"/>
              </w:rPr>
              <w:t>смешанных и других</w:t>
            </w:r>
          </w:p>
          <w:p w:rsidR="002C06A7" w:rsidRPr="007E10A7" w:rsidRDefault="002C06A7" w:rsidP="007E10A7">
            <w:pPr>
              <w:spacing w:after="0" w:line="240" w:lineRule="auto"/>
              <w:ind w:firstLine="0"/>
              <w:jc w:val="center"/>
              <w:rPr>
                <w:b/>
                <w:sz w:val="20"/>
                <w:szCs w:val="20"/>
                <w:u w:val="single"/>
              </w:rPr>
            </w:pPr>
            <w:r w:rsidRPr="007E10A7">
              <w:rPr>
                <w:b/>
                <w:sz w:val="20"/>
                <w:szCs w:val="20"/>
                <w:lang w:eastAsia="ru-RU"/>
              </w:rPr>
              <w:t>материалов</w:t>
            </w:r>
          </w:p>
        </w:tc>
      </w:tr>
      <w:tr w:rsidR="002C06A7" w:rsidRPr="007E10A7" w:rsidTr="007E10A7">
        <w:trPr>
          <w:jc w:val="center"/>
        </w:trPr>
        <w:tc>
          <w:tcPr>
            <w:tcW w:w="1277" w:type="dxa"/>
            <w:vAlign w:val="center"/>
          </w:tcPr>
          <w:p w:rsidR="002C06A7" w:rsidRPr="007E10A7" w:rsidRDefault="002C06A7" w:rsidP="007E10A7">
            <w:pPr>
              <w:spacing w:after="0" w:line="240" w:lineRule="auto"/>
              <w:ind w:firstLine="0"/>
              <w:jc w:val="center"/>
              <w:rPr>
                <w:sz w:val="20"/>
                <w:szCs w:val="20"/>
                <w:u w:val="single"/>
              </w:rPr>
            </w:pPr>
            <w:r w:rsidRPr="007E10A7">
              <w:rPr>
                <w:sz w:val="20"/>
                <w:szCs w:val="20"/>
                <w:lang w:eastAsia="ru-RU"/>
              </w:rPr>
              <w:t>Этажность</w:t>
            </w:r>
          </w:p>
        </w:tc>
        <w:tc>
          <w:tcPr>
            <w:tcW w:w="8629" w:type="dxa"/>
            <w:gridSpan w:val="3"/>
            <w:vAlign w:val="center"/>
          </w:tcPr>
          <w:p w:rsidR="002C06A7" w:rsidRPr="007E10A7" w:rsidRDefault="002C06A7" w:rsidP="007E10A7">
            <w:pPr>
              <w:spacing w:after="0" w:line="240" w:lineRule="auto"/>
              <w:ind w:firstLine="0"/>
              <w:jc w:val="center"/>
              <w:rPr>
                <w:sz w:val="20"/>
                <w:szCs w:val="20"/>
                <w:u w:val="single"/>
              </w:rPr>
            </w:pPr>
            <w:r w:rsidRPr="007E10A7">
              <w:rPr>
                <w:sz w:val="20"/>
                <w:szCs w:val="20"/>
                <w:lang w:eastAsia="ru-RU"/>
              </w:rPr>
              <w:t>многоквартирные и жилые дома до 1999 года постройки включительно</w:t>
            </w:r>
          </w:p>
        </w:tc>
      </w:tr>
      <w:tr w:rsidR="002C06A7" w:rsidRPr="007E10A7" w:rsidTr="007E10A7">
        <w:trPr>
          <w:jc w:val="center"/>
        </w:trPr>
        <w:tc>
          <w:tcPr>
            <w:tcW w:w="1277" w:type="dxa"/>
            <w:vAlign w:val="center"/>
          </w:tcPr>
          <w:p w:rsidR="002C06A7" w:rsidRPr="007E10A7" w:rsidRDefault="002C06A7" w:rsidP="007E10A7">
            <w:pPr>
              <w:autoSpaceDE w:val="0"/>
              <w:autoSpaceDN w:val="0"/>
              <w:adjustRightInd w:val="0"/>
              <w:spacing w:after="0" w:line="240" w:lineRule="auto"/>
              <w:ind w:firstLine="0"/>
              <w:jc w:val="center"/>
              <w:rPr>
                <w:sz w:val="20"/>
                <w:szCs w:val="20"/>
              </w:rPr>
            </w:pPr>
            <w:r w:rsidRPr="007E10A7">
              <w:rPr>
                <w:sz w:val="20"/>
                <w:szCs w:val="20"/>
                <w:lang w:eastAsia="ru-RU"/>
              </w:rPr>
              <w:t>1</w:t>
            </w:r>
          </w:p>
        </w:tc>
        <w:tc>
          <w:tcPr>
            <w:tcW w:w="2977" w:type="dxa"/>
            <w:vAlign w:val="center"/>
          </w:tcPr>
          <w:p w:rsidR="002C06A7" w:rsidRPr="007E10A7" w:rsidRDefault="002C06A7" w:rsidP="007E10A7">
            <w:pPr>
              <w:autoSpaceDE w:val="0"/>
              <w:autoSpaceDN w:val="0"/>
              <w:adjustRightInd w:val="0"/>
              <w:spacing w:after="0" w:line="240" w:lineRule="auto"/>
              <w:ind w:firstLine="0"/>
              <w:jc w:val="center"/>
              <w:rPr>
                <w:sz w:val="20"/>
                <w:szCs w:val="20"/>
              </w:rPr>
            </w:pPr>
            <w:r w:rsidRPr="007E10A7">
              <w:rPr>
                <w:sz w:val="20"/>
                <w:szCs w:val="20"/>
                <w:lang w:eastAsia="ru-RU"/>
              </w:rPr>
              <w:t>0,025</w:t>
            </w:r>
          </w:p>
        </w:tc>
        <w:tc>
          <w:tcPr>
            <w:tcW w:w="2835" w:type="dxa"/>
            <w:vAlign w:val="center"/>
          </w:tcPr>
          <w:p w:rsidR="002C06A7" w:rsidRPr="007E10A7" w:rsidRDefault="002C06A7" w:rsidP="007E10A7">
            <w:pPr>
              <w:autoSpaceDE w:val="0"/>
              <w:autoSpaceDN w:val="0"/>
              <w:adjustRightInd w:val="0"/>
              <w:spacing w:after="0" w:line="240" w:lineRule="auto"/>
              <w:ind w:firstLine="0"/>
              <w:jc w:val="center"/>
              <w:rPr>
                <w:sz w:val="20"/>
                <w:szCs w:val="20"/>
              </w:rPr>
            </w:pPr>
            <w:r w:rsidRPr="007E10A7">
              <w:rPr>
                <w:sz w:val="20"/>
                <w:szCs w:val="20"/>
                <w:lang w:eastAsia="ru-RU"/>
              </w:rPr>
              <w:t>0,025</w:t>
            </w:r>
          </w:p>
        </w:tc>
        <w:tc>
          <w:tcPr>
            <w:tcW w:w="2817" w:type="dxa"/>
            <w:vAlign w:val="center"/>
          </w:tcPr>
          <w:p w:rsidR="002C06A7" w:rsidRPr="007E10A7" w:rsidRDefault="002C06A7" w:rsidP="007E10A7">
            <w:pPr>
              <w:autoSpaceDE w:val="0"/>
              <w:autoSpaceDN w:val="0"/>
              <w:adjustRightInd w:val="0"/>
              <w:spacing w:after="0" w:line="240" w:lineRule="auto"/>
              <w:ind w:firstLine="0"/>
              <w:jc w:val="center"/>
              <w:rPr>
                <w:sz w:val="20"/>
                <w:szCs w:val="20"/>
              </w:rPr>
            </w:pPr>
            <w:r w:rsidRPr="007E10A7">
              <w:rPr>
                <w:sz w:val="20"/>
                <w:szCs w:val="20"/>
                <w:lang w:eastAsia="ru-RU"/>
              </w:rPr>
              <w:t>0,025</w:t>
            </w:r>
          </w:p>
        </w:tc>
      </w:tr>
      <w:tr w:rsidR="002C06A7" w:rsidRPr="007E10A7" w:rsidTr="007E10A7">
        <w:trPr>
          <w:jc w:val="center"/>
        </w:trPr>
        <w:tc>
          <w:tcPr>
            <w:tcW w:w="1277" w:type="dxa"/>
            <w:vAlign w:val="center"/>
          </w:tcPr>
          <w:p w:rsidR="002C06A7" w:rsidRPr="007E10A7" w:rsidRDefault="002C06A7" w:rsidP="007E10A7">
            <w:pPr>
              <w:autoSpaceDE w:val="0"/>
              <w:autoSpaceDN w:val="0"/>
              <w:adjustRightInd w:val="0"/>
              <w:spacing w:after="0" w:line="240" w:lineRule="auto"/>
              <w:ind w:firstLine="0"/>
              <w:jc w:val="center"/>
              <w:rPr>
                <w:sz w:val="20"/>
                <w:szCs w:val="20"/>
              </w:rPr>
            </w:pPr>
            <w:r w:rsidRPr="007E10A7">
              <w:rPr>
                <w:sz w:val="20"/>
                <w:szCs w:val="20"/>
                <w:lang w:eastAsia="ru-RU"/>
              </w:rPr>
              <w:t>2</w:t>
            </w:r>
          </w:p>
        </w:tc>
        <w:tc>
          <w:tcPr>
            <w:tcW w:w="2977" w:type="dxa"/>
            <w:vAlign w:val="center"/>
          </w:tcPr>
          <w:p w:rsidR="002C06A7" w:rsidRPr="007E10A7" w:rsidRDefault="002C06A7" w:rsidP="007E10A7">
            <w:pPr>
              <w:autoSpaceDE w:val="0"/>
              <w:autoSpaceDN w:val="0"/>
              <w:adjustRightInd w:val="0"/>
              <w:spacing w:after="0" w:line="240" w:lineRule="auto"/>
              <w:ind w:firstLine="0"/>
              <w:jc w:val="center"/>
              <w:rPr>
                <w:sz w:val="20"/>
                <w:szCs w:val="20"/>
              </w:rPr>
            </w:pPr>
            <w:r w:rsidRPr="007E10A7">
              <w:rPr>
                <w:sz w:val="20"/>
                <w:szCs w:val="20"/>
                <w:lang w:eastAsia="ru-RU"/>
              </w:rPr>
              <w:t>0,023</w:t>
            </w:r>
          </w:p>
        </w:tc>
        <w:tc>
          <w:tcPr>
            <w:tcW w:w="2835" w:type="dxa"/>
            <w:vAlign w:val="center"/>
          </w:tcPr>
          <w:p w:rsidR="002C06A7" w:rsidRPr="007E10A7" w:rsidRDefault="002C06A7" w:rsidP="007E10A7">
            <w:pPr>
              <w:autoSpaceDE w:val="0"/>
              <w:autoSpaceDN w:val="0"/>
              <w:adjustRightInd w:val="0"/>
              <w:spacing w:after="0" w:line="240" w:lineRule="auto"/>
              <w:ind w:firstLine="0"/>
              <w:jc w:val="center"/>
              <w:rPr>
                <w:sz w:val="20"/>
                <w:szCs w:val="20"/>
              </w:rPr>
            </w:pPr>
            <w:r w:rsidRPr="007E10A7">
              <w:rPr>
                <w:sz w:val="20"/>
                <w:szCs w:val="20"/>
                <w:lang w:eastAsia="ru-RU"/>
              </w:rPr>
              <w:t>0,023</w:t>
            </w:r>
          </w:p>
        </w:tc>
        <w:tc>
          <w:tcPr>
            <w:tcW w:w="2817" w:type="dxa"/>
            <w:vAlign w:val="center"/>
          </w:tcPr>
          <w:p w:rsidR="002C06A7" w:rsidRPr="007E10A7" w:rsidRDefault="002C06A7" w:rsidP="007E10A7">
            <w:pPr>
              <w:autoSpaceDE w:val="0"/>
              <w:autoSpaceDN w:val="0"/>
              <w:adjustRightInd w:val="0"/>
              <w:spacing w:after="0" w:line="240" w:lineRule="auto"/>
              <w:ind w:firstLine="0"/>
              <w:jc w:val="center"/>
              <w:rPr>
                <w:sz w:val="20"/>
                <w:szCs w:val="20"/>
              </w:rPr>
            </w:pPr>
            <w:r w:rsidRPr="007E10A7">
              <w:rPr>
                <w:sz w:val="20"/>
                <w:szCs w:val="20"/>
                <w:lang w:eastAsia="ru-RU"/>
              </w:rPr>
              <w:t>0,023</w:t>
            </w:r>
          </w:p>
        </w:tc>
      </w:tr>
      <w:tr w:rsidR="007E10A7" w:rsidRPr="007E10A7" w:rsidTr="007E10A7">
        <w:trPr>
          <w:jc w:val="center"/>
        </w:trPr>
        <w:tc>
          <w:tcPr>
            <w:tcW w:w="1277" w:type="dxa"/>
            <w:vAlign w:val="center"/>
          </w:tcPr>
          <w:p w:rsidR="007E10A7" w:rsidRPr="007E10A7" w:rsidRDefault="007E10A7" w:rsidP="007E10A7">
            <w:pPr>
              <w:autoSpaceDE w:val="0"/>
              <w:autoSpaceDN w:val="0"/>
              <w:adjustRightInd w:val="0"/>
              <w:spacing w:after="0" w:line="240" w:lineRule="auto"/>
              <w:ind w:firstLine="0"/>
              <w:jc w:val="center"/>
              <w:rPr>
                <w:sz w:val="20"/>
                <w:szCs w:val="20"/>
              </w:rPr>
            </w:pPr>
            <w:r w:rsidRPr="007E10A7">
              <w:rPr>
                <w:sz w:val="20"/>
                <w:szCs w:val="20"/>
                <w:lang w:eastAsia="ru-RU"/>
              </w:rPr>
              <w:t>3—4</w:t>
            </w:r>
          </w:p>
        </w:tc>
        <w:tc>
          <w:tcPr>
            <w:tcW w:w="2977" w:type="dxa"/>
            <w:vAlign w:val="center"/>
          </w:tcPr>
          <w:p w:rsidR="007E10A7" w:rsidRPr="007E10A7" w:rsidRDefault="007E10A7" w:rsidP="007E10A7">
            <w:pPr>
              <w:autoSpaceDE w:val="0"/>
              <w:autoSpaceDN w:val="0"/>
              <w:adjustRightInd w:val="0"/>
              <w:spacing w:after="0" w:line="240" w:lineRule="auto"/>
              <w:ind w:firstLine="0"/>
              <w:jc w:val="center"/>
              <w:rPr>
                <w:sz w:val="20"/>
                <w:szCs w:val="20"/>
              </w:rPr>
            </w:pPr>
            <w:r w:rsidRPr="007E10A7">
              <w:rPr>
                <w:sz w:val="20"/>
                <w:szCs w:val="20"/>
                <w:lang w:eastAsia="ru-RU"/>
              </w:rPr>
              <w:t>0,025</w:t>
            </w:r>
          </w:p>
        </w:tc>
        <w:tc>
          <w:tcPr>
            <w:tcW w:w="2835" w:type="dxa"/>
            <w:vAlign w:val="center"/>
          </w:tcPr>
          <w:p w:rsidR="007E10A7" w:rsidRPr="007E10A7" w:rsidRDefault="007E10A7" w:rsidP="007E10A7">
            <w:pPr>
              <w:autoSpaceDE w:val="0"/>
              <w:autoSpaceDN w:val="0"/>
              <w:adjustRightInd w:val="0"/>
              <w:spacing w:after="0" w:line="240" w:lineRule="auto"/>
              <w:ind w:firstLine="0"/>
              <w:jc w:val="center"/>
              <w:rPr>
                <w:sz w:val="20"/>
                <w:szCs w:val="20"/>
              </w:rPr>
            </w:pPr>
            <w:r w:rsidRPr="007E10A7">
              <w:rPr>
                <w:sz w:val="20"/>
                <w:szCs w:val="20"/>
                <w:lang w:eastAsia="ru-RU"/>
              </w:rPr>
              <w:t>0,025</w:t>
            </w:r>
          </w:p>
        </w:tc>
        <w:tc>
          <w:tcPr>
            <w:tcW w:w="2817" w:type="dxa"/>
            <w:vAlign w:val="center"/>
          </w:tcPr>
          <w:p w:rsidR="007E10A7" w:rsidRPr="007E10A7" w:rsidRDefault="007E10A7" w:rsidP="007E10A7">
            <w:pPr>
              <w:autoSpaceDE w:val="0"/>
              <w:autoSpaceDN w:val="0"/>
              <w:adjustRightInd w:val="0"/>
              <w:spacing w:after="0" w:line="240" w:lineRule="auto"/>
              <w:ind w:firstLine="0"/>
              <w:jc w:val="center"/>
              <w:rPr>
                <w:sz w:val="20"/>
                <w:szCs w:val="20"/>
              </w:rPr>
            </w:pPr>
            <w:r w:rsidRPr="007E10A7">
              <w:rPr>
                <w:sz w:val="20"/>
                <w:szCs w:val="20"/>
                <w:lang w:eastAsia="ru-RU"/>
              </w:rPr>
              <w:t>0,025</w:t>
            </w:r>
          </w:p>
        </w:tc>
      </w:tr>
      <w:tr w:rsidR="007E10A7" w:rsidRPr="007E10A7" w:rsidTr="007E10A7">
        <w:trPr>
          <w:jc w:val="center"/>
        </w:trPr>
        <w:tc>
          <w:tcPr>
            <w:tcW w:w="1277" w:type="dxa"/>
            <w:vAlign w:val="center"/>
          </w:tcPr>
          <w:p w:rsidR="007E10A7" w:rsidRPr="007E10A7" w:rsidRDefault="007E10A7" w:rsidP="007E10A7">
            <w:pPr>
              <w:autoSpaceDE w:val="0"/>
              <w:autoSpaceDN w:val="0"/>
              <w:adjustRightInd w:val="0"/>
              <w:spacing w:after="0" w:line="240" w:lineRule="auto"/>
              <w:ind w:firstLine="0"/>
              <w:jc w:val="center"/>
              <w:rPr>
                <w:sz w:val="20"/>
                <w:szCs w:val="20"/>
              </w:rPr>
            </w:pPr>
            <w:r w:rsidRPr="007E10A7">
              <w:rPr>
                <w:sz w:val="20"/>
                <w:szCs w:val="20"/>
                <w:lang w:eastAsia="ru-RU"/>
              </w:rPr>
              <w:t>5—9</w:t>
            </w:r>
          </w:p>
        </w:tc>
        <w:tc>
          <w:tcPr>
            <w:tcW w:w="2977" w:type="dxa"/>
            <w:vAlign w:val="center"/>
          </w:tcPr>
          <w:p w:rsidR="007E10A7" w:rsidRPr="007E10A7" w:rsidRDefault="007E10A7" w:rsidP="007E10A7">
            <w:pPr>
              <w:autoSpaceDE w:val="0"/>
              <w:autoSpaceDN w:val="0"/>
              <w:adjustRightInd w:val="0"/>
              <w:spacing w:after="0" w:line="240" w:lineRule="auto"/>
              <w:ind w:firstLine="0"/>
              <w:jc w:val="center"/>
              <w:rPr>
                <w:sz w:val="20"/>
                <w:szCs w:val="20"/>
              </w:rPr>
            </w:pPr>
            <w:r w:rsidRPr="007E10A7">
              <w:rPr>
                <w:sz w:val="20"/>
                <w:szCs w:val="20"/>
                <w:lang w:eastAsia="ru-RU"/>
              </w:rPr>
              <w:t>0,021</w:t>
            </w:r>
          </w:p>
        </w:tc>
        <w:tc>
          <w:tcPr>
            <w:tcW w:w="2835" w:type="dxa"/>
            <w:vAlign w:val="center"/>
          </w:tcPr>
          <w:p w:rsidR="007E10A7" w:rsidRPr="007E10A7" w:rsidRDefault="007E10A7" w:rsidP="007E10A7">
            <w:pPr>
              <w:autoSpaceDE w:val="0"/>
              <w:autoSpaceDN w:val="0"/>
              <w:adjustRightInd w:val="0"/>
              <w:spacing w:after="0" w:line="240" w:lineRule="auto"/>
              <w:ind w:firstLine="0"/>
              <w:jc w:val="center"/>
              <w:rPr>
                <w:sz w:val="20"/>
                <w:szCs w:val="20"/>
              </w:rPr>
            </w:pPr>
            <w:r w:rsidRPr="007E10A7">
              <w:rPr>
                <w:sz w:val="20"/>
                <w:szCs w:val="20"/>
                <w:lang w:eastAsia="ru-RU"/>
              </w:rPr>
              <w:t>0,021</w:t>
            </w:r>
          </w:p>
        </w:tc>
        <w:tc>
          <w:tcPr>
            <w:tcW w:w="2817" w:type="dxa"/>
            <w:vAlign w:val="center"/>
          </w:tcPr>
          <w:p w:rsidR="007E10A7" w:rsidRPr="007E10A7" w:rsidRDefault="007E10A7" w:rsidP="007E10A7">
            <w:pPr>
              <w:autoSpaceDE w:val="0"/>
              <w:autoSpaceDN w:val="0"/>
              <w:adjustRightInd w:val="0"/>
              <w:spacing w:after="0" w:line="240" w:lineRule="auto"/>
              <w:ind w:firstLine="0"/>
              <w:jc w:val="center"/>
              <w:rPr>
                <w:sz w:val="20"/>
                <w:szCs w:val="20"/>
              </w:rPr>
            </w:pPr>
            <w:r w:rsidRPr="007E10A7">
              <w:rPr>
                <w:sz w:val="20"/>
                <w:szCs w:val="20"/>
                <w:lang w:eastAsia="ru-RU"/>
              </w:rPr>
              <w:t>0,021</w:t>
            </w:r>
          </w:p>
        </w:tc>
      </w:tr>
      <w:tr w:rsidR="007E10A7" w:rsidRPr="007E10A7" w:rsidTr="007E10A7">
        <w:trPr>
          <w:jc w:val="center"/>
        </w:trPr>
        <w:tc>
          <w:tcPr>
            <w:tcW w:w="1277" w:type="dxa"/>
            <w:vAlign w:val="center"/>
          </w:tcPr>
          <w:p w:rsidR="007E10A7" w:rsidRPr="007E10A7" w:rsidRDefault="007E10A7" w:rsidP="007E10A7">
            <w:pPr>
              <w:autoSpaceDE w:val="0"/>
              <w:autoSpaceDN w:val="0"/>
              <w:adjustRightInd w:val="0"/>
              <w:spacing w:after="0" w:line="240" w:lineRule="auto"/>
              <w:ind w:firstLine="0"/>
              <w:jc w:val="center"/>
              <w:rPr>
                <w:sz w:val="20"/>
                <w:szCs w:val="20"/>
              </w:rPr>
            </w:pPr>
            <w:r w:rsidRPr="007E10A7">
              <w:rPr>
                <w:sz w:val="20"/>
                <w:szCs w:val="20"/>
                <w:lang w:eastAsia="ru-RU"/>
              </w:rPr>
              <w:t>10</w:t>
            </w:r>
          </w:p>
        </w:tc>
        <w:tc>
          <w:tcPr>
            <w:tcW w:w="2977" w:type="dxa"/>
            <w:vAlign w:val="center"/>
          </w:tcPr>
          <w:p w:rsidR="007E10A7" w:rsidRPr="007E10A7" w:rsidRDefault="007E10A7" w:rsidP="007E10A7">
            <w:pPr>
              <w:autoSpaceDE w:val="0"/>
              <w:autoSpaceDN w:val="0"/>
              <w:adjustRightInd w:val="0"/>
              <w:spacing w:after="0" w:line="240" w:lineRule="auto"/>
              <w:ind w:firstLine="0"/>
              <w:jc w:val="center"/>
              <w:rPr>
                <w:sz w:val="20"/>
                <w:szCs w:val="20"/>
              </w:rPr>
            </w:pPr>
            <w:r w:rsidRPr="007E10A7">
              <w:rPr>
                <w:sz w:val="20"/>
                <w:szCs w:val="20"/>
                <w:lang w:eastAsia="ru-RU"/>
              </w:rPr>
              <w:t>0,020</w:t>
            </w:r>
          </w:p>
        </w:tc>
        <w:tc>
          <w:tcPr>
            <w:tcW w:w="2835" w:type="dxa"/>
            <w:vAlign w:val="center"/>
          </w:tcPr>
          <w:p w:rsidR="007E10A7" w:rsidRPr="007E10A7" w:rsidRDefault="007E10A7" w:rsidP="007E10A7">
            <w:pPr>
              <w:autoSpaceDE w:val="0"/>
              <w:autoSpaceDN w:val="0"/>
              <w:adjustRightInd w:val="0"/>
              <w:spacing w:after="0" w:line="240" w:lineRule="auto"/>
              <w:ind w:firstLine="0"/>
              <w:jc w:val="center"/>
              <w:rPr>
                <w:sz w:val="20"/>
                <w:szCs w:val="20"/>
              </w:rPr>
            </w:pPr>
            <w:r w:rsidRPr="007E10A7">
              <w:rPr>
                <w:sz w:val="20"/>
                <w:szCs w:val="20"/>
                <w:lang w:eastAsia="ru-RU"/>
              </w:rPr>
              <w:t>0,020</w:t>
            </w:r>
          </w:p>
        </w:tc>
        <w:tc>
          <w:tcPr>
            <w:tcW w:w="2817" w:type="dxa"/>
            <w:vAlign w:val="center"/>
          </w:tcPr>
          <w:p w:rsidR="007E10A7" w:rsidRPr="007E10A7" w:rsidRDefault="007E10A7" w:rsidP="007E10A7">
            <w:pPr>
              <w:autoSpaceDE w:val="0"/>
              <w:autoSpaceDN w:val="0"/>
              <w:adjustRightInd w:val="0"/>
              <w:spacing w:after="0" w:line="240" w:lineRule="auto"/>
              <w:ind w:firstLine="0"/>
              <w:jc w:val="center"/>
              <w:rPr>
                <w:sz w:val="20"/>
                <w:szCs w:val="20"/>
              </w:rPr>
            </w:pPr>
            <w:r w:rsidRPr="007E10A7">
              <w:rPr>
                <w:sz w:val="20"/>
                <w:szCs w:val="20"/>
                <w:lang w:eastAsia="ru-RU"/>
              </w:rPr>
              <w:t>0,020</w:t>
            </w:r>
          </w:p>
        </w:tc>
      </w:tr>
      <w:tr w:rsidR="007E10A7" w:rsidRPr="007E10A7" w:rsidTr="007E10A7">
        <w:trPr>
          <w:jc w:val="center"/>
        </w:trPr>
        <w:tc>
          <w:tcPr>
            <w:tcW w:w="1277" w:type="dxa"/>
            <w:vAlign w:val="center"/>
          </w:tcPr>
          <w:p w:rsidR="007E10A7" w:rsidRPr="007E10A7" w:rsidRDefault="007E10A7" w:rsidP="007E10A7">
            <w:pPr>
              <w:autoSpaceDE w:val="0"/>
              <w:autoSpaceDN w:val="0"/>
              <w:adjustRightInd w:val="0"/>
              <w:spacing w:after="0" w:line="240" w:lineRule="auto"/>
              <w:ind w:firstLine="0"/>
              <w:jc w:val="center"/>
              <w:rPr>
                <w:sz w:val="20"/>
                <w:szCs w:val="20"/>
              </w:rPr>
            </w:pPr>
            <w:r w:rsidRPr="007E10A7">
              <w:rPr>
                <w:sz w:val="20"/>
                <w:szCs w:val="20"/>
                <w:lang w:eastAsia="ru-RU"/>
              </w:rPr>
              <w:t>11</w:t>
            </w:r>
          </w:p>
        </w:tc>
        <w:tc>
          <w:tcPr>
            <w:tcW w:w="2977" w:type="dxa"/>
            <w:vAlign w:val="center"/>
          </w:tcPr>
          <w:p w:rsidR="007E10A7" w:rsidRPr="007E10A7" w:rsidRDefault="007E10A7" w:rsidP="007E10A7">
            <w:pPr>
              <w:autoSpaceDE w:val="0"/>
              <w:autoSpaceDN w:val="0"/>
              <w:adjustRightInd w:val="0"/>
              <w:spacing w:after="0" w:line="240" w:lineRule="auto"/>
              <w:ind w:firstLine="0"/>
              <w:jc w:val="center"/>
              <w:rPr>
                <w:sz w:val="20"/>
                <w:szCs w:val="20"/>
              </w:rPr>
            </w:pPr>
            <w:r w:rsidRPr="007E10A7">
              <w:rPr>
                <w:sz w:val="20"/>
                <w:szCs w:val="20"/>
                <w:lang w:eastAsia="ru-RU"/>
              </w:rPr>
              <w:t>0,020</w:t>
            </w:r>
          </w:p>
        </w:tc>
        <w:tc>
          <w:tcPr>
            <w:tcW w:w="2835" w:type="dxa"/>
            <w:vAlign w:val="center"/>
          </w:tcPr>
          <w:p w:rsidR="007E10A7" w:rsidRPr="007E10A7" w:rsidRDefault="007E10A7" w:rsidP="007E10A7">
            <w:pPr>
              <w:autoSpaceDE w:val="0"/>
              <w:autoSpaceDN w:val="0"/>
              <w:adjustRightInd w:val="0"/>
              <w:spacing w:after="0" w:line="240" w:lineRule="auto"/>
              <w:ind w:firstLine="0"/>
              <w:jc w:val="center"/>
              <w:rPr>
                <w:sz w:val="20"/>
                <w:szCs w:val="20"/>
              </w:rPr>
            </w:pPr>
            <w:r w:rsidRPr="007E10A7">
              <w:rPr>
                <w:sz w:val="20"/>
                <w:szCs w:val="20"/>
                <w:lang w:eastAsia="ru-RU"/>
              </w:rPr>
              <w:t>0,020</w:t>
            </w:r>
          </w:p>
        </w:tc>
        <w:tc>
          <w:tcPr>
            <w:tcW w:w="2817" w:type="dxa"/>
            <w:vAlign w:val="center"/>
          </w:tcPr>
          <w:p w:rsidR="007E10A7" w:rsidRPr="007E10A7" w:rsidRDefault="007E10A7" w:rsidP="007E10A7">
            <w:pPr>
              <w:autoSpaceDE w:val="0"/>
              <w:autoSpaceDN w:val="0"/>
              <w:adjustRightInd w:val="0"/>
              <w:spacing w:after="0" w:line="240" w:lineRule="auto"/>
              <w:ind w:firstLine="0"/>
              <w:jc w:val="center"/>
              <w:rPr>
                <w:sz w:val="20"/>
                <w:szCs w:val="20"/>
              </w:rPr>
            </w:pPr>
            <w:r w:rsidRPr="007E10A7">
              <w:rPr>
                <w:sz w:val="20"/>
                <w:szCs w:val="20"/>
                <w:lang w:eastAsia="ru-RU"/>
              </w:rPr>
              <w:t>0,020</w:t>
            </w:r>
          </w:p>
        </w:tc>
      </w:tr>
      <w:tr w:rsidR="007E10A7" w:rsidRPr="007E10A7" w:rsidTr="007E10A7">
        <w:trPr>
          <w:jc w:val="center"/>
        </w:trPr>
        <w:tc>
          <w:tcPr>
            <w:tcW w:w="1277" w:type="dxa"/>
            <w:vAlign w:val="center"/>
          </w:tcPr>
          <w:p w:rsidR="007E10A7" w:rsidRPr="007E10A7" w:rsidRDefault="007E10A7" w:rsidP="007E10A7">
            <w:pPr>
              <w:autoSpaceDE w:val="0"/>
              <w:autoSpaceDN w:val="0"/>
              <w:adjustRightInd w:val="0"/>
              <w:spacing w:after="0" w:line="240" w:lineRule="auto"/>
              <w:ind w:firstLine="0"/>
              <w:jc w:val="center"/>
              <w:rPr>
                <w:sz w:val="20"/>
                <w:szCs w:val="20"/>
              </w:rPr>
            </w:pPr>
            <w:r w:rsidRPr="007E10A7">
              <w:rPr>
                <w:sz w:val="20"/>
                <w:szCs w:val="20"/>
                <w:lang w:eastAsia="ru-RU"/>
              </w:rPr>
              <w:t>12</w:t>
            </w:r>
          </w:p>
        </w:tc>
        <w:tc>
          <w:tcPr>
            <w:tcW w:w="2977" w:type="dxa"/>
            <w:vAlign w:val="center"/>
          </w:tcPr>
          <w:p w:rsidR="007E10A7" w:rsidRPr="007E10A7" w:rsidRDefault="007E10A7" w:rsidP="007E10A7">
            <w:pPr>
              <w:autoSpaceDE w:val="0"/>
              <w:autoSpaceDN w:val="0"/>
              <w:adjustRightInd w:val="0"/>
              <w:spacing w:after="0" w:line="240" w:lineRule="auto"/>
              <w:ind w:firstLine="0"/>
              <w:jc w:val="center"/>
              <w:rPr>
                <w:sz w:val="20"/>
                <w:szCs w:val="20"/>
              </w:rPr>
            </w:pPr>
            <w:r w:rsidRPr="007E10A7">
              <w:rPr>
                <w:sz w:val="20"/>
                <w:szCs w:val="20"/>
                <w:lang w:eastAsia="ru-RU"/>
              </w:rPr>
              <w:t>0,020</w:t>
            </w:r>
          </w:p>
        </w:tc>
        <w:tc>
          <w:tcPr>
            <w:tcW w:w="2835" w:type="dxa"/>
            <w:vAlign w:val="center"/>
          </w:tcPr>
          <w:p w:rsidR="007E10A7" w:rsidRPr="007E10A7" w:rsidRDefault="007E10A7" w:rsidP="007E10A7">
            <w:pPr>
              <w:autoSpaceDE w:val="0"/>
              <w:autoSpaceDN w:val="0"/>
              <w:adjustRightInd w:val="0"/>
              <w:spacing w:after="0" w:line="240" w:lineRule="auto"/>
              <w:ind w:firstLine="0"/>
              <w:jc w:val="center"/>
              <w:rPr>
                <w:sz w:val="20"/>
                <w:szCs w:val="20"/>
              </w:rPr>
            </w:pPr>
            <w:r w:rsidRPr="007E10A7">
              <w:rPr>
                <w:sz w:val="20"/>
                <w:szCs w:val="20"/>
                <w:lang w:eastAsia="ru-RU"/>
              </w:rPr>
              <w:t>0,020</w:t>
            </w:r>
          </w:p>
        </w:tc>
        <w:tc>
          <w:tcPr>
            <w:tcW w:w="2817" w:type="dxa"/>
            <w:vAlign w:val="center"/>
          </w:tcPr>
          <w:p w:rsidR="007E10A7" w:rsidRPr="007E10A7" w:rsidRDefault="007E10A7" w:rsidP="007E10A7">
            <w:pPr>
              <w:autoSpaceDE w:val="0"/>
              <w:autoSpaceDN w:val="0"/>
              <w:adjustRightInd w:val="0"/>
              <w:spacing w:after="0" w:line="240" w:lineRule="auto"/>
              <w:ind w:firstLine="0"/>
              <w:jc w:val="center"/>
              <w:rPr>
                <w:sz w:val="20"/>
                <w:szCs w:val="20"/>
              </w:rPr>
            </w:pPr>
            <w:r w:rsidRPr="007E10A7">
              <w:rPr>
                <w:sz w:val="20"/>
                <w:szCs w:val="20"/>
                <w:lang w:eastAsia="ru-RU"/>
              </w:rPr>
              <w:t>0,020</w:t>
            </w:r>
          </w:p>
        </w:tc>
      </w:tr>
      <w:tr w:rsidR="007E10A7" w:rsidRPr="007E10A7" w:rsidTr="007E10A7">
        <w:trPr>
          <w:jc w:val="center"/>
        </w:trPr>
        <w:tc>
          <w:tcPr>
            <w:tcW w:w="1277" w:type="dxa"/>
            <w:vAlign w:val="center"/>
          </w:tcPr>
          <w:p w:rsidR="007E10A7" w:rsidRPr="007E10A7" w:rsidRDefault="007E10A7" w:rsidP="007E10A7">
            <w:pPr>
              <w:autoSpaceDE w:val="0"/>
              <w:autoSpaceDN w:val="0"/>
              <w:adjustRightInd w:val="0"/>
              <w:spacing w:after="0" w:line="240" w:lineRule="auto"/>
              <w:ind w:firstLine="0"/>
              <w:jc w:val="center"/>
              <w:rPr>
                <w:sz w:val="20"/>
                <w:szCs w:val="20"/>
              </w:rPr>
            </w:pPr>
            <w:r w:rsidRPr="007E10A7">
              <w:rPr>
                <w:sz w:val="20"/>
                <w:szCs w:val="20"/>
                <w:lang w:eastAsia="ru-RU"/>
              </w:rPr>
              <w:t>13</w:t>
            </w:r>
          </w:p>
        </w:tc>
        <w:tc>
          <w:tcPr>
            <w:tcW w:w="2977" w:type="dxa"/>
            <w:vAlign w:val="center"/>
          </w:tcPr>
          <w:p w:rsidR="007E10A7" w:rsidRPr="007E10A7" w:rsidRDefault="007E10A7" w:rsidP="007E10A7">
            <w:pPr>
              <w:autoSpaceDE w:val="0"/>
              <w:autoSpaceDN w:val="0"/>
              <w:adjustRightInd w:val="0"/>
              <w:spacing w:after="0" w:line="240" w:lineRule="auto"/>
              <w:ind w:firstLine="0"/>
              <w:jc w:val="center"/>
              <w:rPr>
                <w:sz w:val="20"/>
                <w:szCs w:val="20"/>
              </w:rPr>
            </w:pPr>
            <w:r w:rsidRPr="007E10A7">
              <w:rPr>
                <w:sz w:val="20"/>
                <w:szCs w:val="20"/>
                <w:lang w:eastAsia="ru-RU"/>
              </w:rPr>
              <w:t>0,020</w:t>
            </w:r>
          </w:p>
        </w:tc>
        <w:tc>
          <w:tcPr>
            <w:tcW w:w="2835" w:type="dxa"/>
            <w:vAlign w:val="center"/>
          </w:tcPr>
          <w:p w:rsidR="007E10A7" w:rsidRPr="007E10A7" w:rsidRDefault="007E10A7" w:rsidP="007E10A7">
            <w:pPr>
              <w:autoSpaceDE w:val="0"/>
              <w:autoSpaceDN w:val="0"/>
              <w:adjustRightInd w:val="0"/>
              <w:spacing w:after="0" w:line="240" w:lineRule="auto"/>
              <w:ind w:firstLine="0"/>
              <w:jc w:val="center"/>
              <w:rPr>
                <w:sz w:val="20"/>
                <w:szCs w:val="20"/>
              </w:rPr>
            </w:pPr>
            <w:r w:rsidRPr="007E10A7">
              <w:rPr>
                <w:sz w:val="20"/>
                <w:szCs w:val="20"/>
                <w:lang w:eastAsia="ru-RU"/>
              </w:rPr>
              <w:t>0,020</w:t>
            </w:r>
          </w:p>
        </w:tc>
        <w:tc>
          <w:tcPr>
            <w:tcW w:w="2817" w:type="dxa"/>
            <w:vAlign w:val="center"/>
          </w:tcPr>
          <w:p w:rsidR="007E10A7" w:rsidRPr="007E10A7" w:rsidRDefault="007E10A7" w:rsidP="007E10A7">
            <w:pPr>
              <w:autoSpaceDE w:val="0"/>
              <w:autoSpaceDN w:val="0"/>
              <w:adjustRightInd w:val="0"/>
              <w:spacing w:after="0" w:line="240" w:lineRule="auto"/>
              <w:ind w:firstLine="0"/>
              <w:jc w:val="center"/>
              <w:rPr>
                <w:sz w:val="20"/>
                <w:szCs w:val="20"/>
              </w:rPr>
            </w:pPr>
            <w:r w:rsidRPr="007E10A7">
              <w:rPr>
                <w:sz w:val="20"/>
                <w:szCs w:val="20"/>
                <w:lang w:eastAsia="ru-RU"/>
              </w:rPr>
              <w:t>0,020</w:t>
            </w:r>
          </w:p>
        </w:tc>
      </w:tr>
      <w:tr w:rsidR="007E10A7" w:rsidRPr="007E10A7" w:rsidTr="007E10A7">
        <w:trPr>
          <w:jc w:val="center"/>
        </w:trPr>
        <w:tc>
          <w:tcPr>
            <w:tcW w:w="1277" w:type="dxa"/>
            <w:vAlign w:val="center"/>
          </w:tcPr>
          <w:p w:rsidR="007E10A7" w:rsidRPr="007E10A7" w:rsidRDefault="007E10A7" w:rsidP="007E10A7">
            <w:pPr>
              <w:autoSpaceDE w:val="0"/>
              <w:autoSpaceDN w:val="0"/>
              <w:adjustRightInd w:val="0"/>
              <w:spacing w:after="0" w:line="240" w:lineRule="auto"/>
              <w:ind w:firstLine="0"/>
              <w:jc w:val="center"/>
              <w:rPr>
                <w:sz w:val="20"/>
                <w:szCs w:val="20"/>
              </w:rPr>
            </w:pPr>
            <w:r w:rsidRPr="007E10A7">
              <w:rPr>
                <w:sz w:val="20"/>
                <w:szCs w:val="20"/>
                <w:lang w:eastAsia="ru-RU"/>
              </w:rPr>
              <w:t>14</w:t>
            </w:r>
          </w:p>
        </w:tc>
        <w:tc>
          <w:tcPr>
            <w:tcW w:w="2977" w:type="dxa"/>
            <w:vAlign w:val="center"/>
          </w:tcPr>
          <w:p w:rsidR="007E10A7" w:rsidRPr="007E10A7" w:rsidRDefault="007E10A7" w:rsidP="007E10A7">
            <w:pPr>
              <w:autoSpaceDE w:val="0"/>
              <w:autoSpaceDN w:val="0"/>
              <w:adjustRightInd w:val="0"/>
              <w:spacing w:after="0" w:line="240" w:lineRule="auto"/>
              <w:ind w:firstLine="0"/>
              <w:jc w:val="center"/>
              <w:rPr>
                <w:sz w:val="20"/>
                <w:szCs w:val="20"/>
              </w:rPr>
            </w:pPr>
            <w:r w:rsidRPr="007E10A7">
              <w:rPr>
                <w:sz w:val="20"/>
                <w:szCs w:val="20"/>
                <w:lang w:eastAsia="ru-RU"/>
              </w:rPr>
              <w:t>0,020</w:t>
            </w:r>
          </w:p>
        </w:tc>
        <w:tc>
          <w:tcPr>
            <w:tcW w:w="2835" w:type="dxa"/>
            <w:vAlign w:val="center"/>
          </w:tcPr>
          <w:p w:rsidR="007E10A7" w:rsidRPr="007E10A7" w:rsidRDefault="007E10A7" w:rsidP="007E10A7">
            <w:pPr>
              <w:autoSpaceDE w:val="0"/>
              <w:autoSpaceDN w:val="0"/>
              <w:adjustRightInd w:val="0"/>
              <w:spacing w:after="0" w:line="240" w:lineRule="auto"/>
              <w:ind w:firstLine="0"/>
              <w:jc w:val="center"/>
              <w:rPr>
                <w:sz w:val="20"/>
                <w:szCs w:val="20"/>
              </w:rPr>
            </w:pPr>
            <w:r w:rsidRPr="007E10A7">
              <w:rPr>
                <w:sz w:val="20"/>
                <w:szCs w:val="20"/>
                <w:lang w:eastAsia="ru-RU"/>
              </w:rPr>
              <w:t>0,020</w:t>
            </w:r>
          </w:p>
        </w:tc>
        <w:tc>
          <w:tcPr>
            <w:tcW w:w="2817" w:type="dxa"/>
            <w:vAlign w:val="center"/>
          </w:tcPr>
          <w:p w:rsidR="007E10A7" w:rsidRPr="007E10A7" w:rsidRDefault="007E10A7" w:rsidP="007E10A7">
            <w:pPr>
              <w:autoSpaceDE w:val="0"/>
              <w:autoSpaceDN w:val="0"/>
              <w:adjustRightInd w:val="0"/>
              <w:spacing w:after="0" w:line="240" w:lineRule="auto"/>
              <w:ind w:firstLine="0"/>
              <w:jc w:val="center"/>
              <w:rPr>
                <w:sz w:val="20"/>
                <w:szCs w:val="20"/>
              </w:rPr>
            </w:pPr>
            <w:r w:rsidRPr="007E10A7">
              <w:rPr>
                <w:sz w:val="20"/>
                <w:szCs w:val="20"/>
                <w:lang w:eastAsia="ru-RU"/>
              </w:rPr>
              <w:t>0,020</w:t>
            </w:r>
          </w:p>
        </w:tc>
      </w:tr>
      <w:tr w:rsidR="007E10A7" w:rsidRPr="007E10A7" w:rsidTr="007E10A7">
        <w:trPr>
          <w:jc w:val="center"/>
        </w:trPr>
        <w:tc>
          <w:tcPr>
            <w:tcW w:w="1277" w:type="dxa"/>
            <w:vAlign w:val="center"/>
          </w:tcPr>
          <w:p w:rsidR="007E10A7" w:rsidRPr="007E10A7" w:rsidRDefault="007E10A7" w:rsidP="007E10A7">
            <w:pPr>
              <w:autoSpaceDE w:val="0"/>
              <w:autoSpaceDN w:val="0"/>
              <w:adjustRightInd w:val="0"/>
              <w:spacing w:after="0" w:line="240" w:lineRule="auto"/>
              <w:ind w:firstLine="0"/>
              <w:jc w:val="center"/>
              <w:rPr>
                <w:sz w:val="20"/>
                <w:szCs w:val="20"/>
              </w:rPr>
            </w:pPr>
            <w:r w:rsidRPr="007E10A7">
              <w:rPr>
                <w:sz w:val="20"/>
                <w:szCs w:val="20"/>
                <w:lang w:eastAsia="ru-RU"/>
              </w:rPr>
              <w:t>15</w:t>
            </w:r>
          </w:p>
        </w:tc>
        <w:tc>
          <w:tcPr>
            <w:tcW w:w="2977" w:type="dxa"/>
            <w:vAlign w:val="center"/>
          </w:tcPr>
          <w:p w:rsidR="007E10A7" w:rsidRPr="007E10A7" w:rsidRDefault="007E10A7" w:rsidP="007E10A7">
            <w:pPr>
              <w:autoSpaceDE w:val="0"/>
              <w:autoSpaceDN w:val="0"/>
              <w:adjustRightInd w:val="0"/>
              <w:spacing w:after="0" w:line="240" w:lineRule="auto"/>
              <w:ind w:firstLine="0"/>
              <w:jc w:val="center"/>
              <w:rPr>
                <w:sz w:val="20"/>
                <w:szCs w:val="20"/>
              </w:rPr>
            </w:pPr>
            <w:r w:rsidRPr="007E10A7">
              <w:rPr>
                <w:sz w:val="20"/>
                <w:szCs w:val="20"/>
                <w:lang w:eastAsia="ru-RU"/>
              </w:rPr>
              <w:t>0,020</w:t>
            </w:r>
          </w:p>
        </w:tc>
        <w:tc>
          <w:tcPr>
            <w:tcW w:w="2835" w:type="dxa"/>
            <w:vAlign w:val="center"/>
          </w:tcPr>
          <w:p w:rsidR="007E10A7" w:rsidRPr="007E10A7" w:rsidRDefault="007E10A7" w:rsidP="007E10A7">
            <w:pPr>
              <w:autoSpaceDE w:val="0"/>
              <w:autoSpaceDN w:val="0"/>
              <w:adjustRightInd w:val="0"/>
              <w:spacing w:after="0" w:line="240" w:lineRule="auto"/>
              <w:ind w:firstLine="0"/>
              <w:jc w:val="center"/>
              <w:rPr>
                <w:sz w:val="20"/>
                <w:szCs w:val="20"/>
              </w:rPr>
            </w:pPr>
            <w:r w:rsidRPr="007E10A7">
              <w:rPr>
                <w:sz w:val="20"/>
                <w:szCs w:val="20"/>
                <w:lang w:eastAsia="ru-RU"/>
              </w:rPr>
              <w:t>0,020</w:t>
            </w:r>
          </w:p>
        </w:tc>
        <w:tc>
          <w:tcPr>
            <w:tcW w:w="2817" w:type="dxa"/>
            <w:vAlign w:val="center"/>
          </w:tcPr>
          <w:p w:rsidR="007E10A7" w:rsidRPr="007E10A7" w:rsidRDefault="007E10A7" w:rsidP="007E10A7">
            <w:pPr>
              <w:autoSpaceDE w:val="0"/>
              <w:autoSpaceDN w:val="0"/>
              <w:adjustRightInd w:val="0"/>
              <w:spacing w:after="0" w:line="240" w:lineRule="auto"/>
              <w:ind w:firstLine="0"/>
              <w:jc w:val="center"/>
              <w:rPr>
                <w:sz w:val="20"/>
                <w:szCs w:val="20"/>
              </w:rPr>
            </w:pPr>
            <w:r w:rsidRPr="007E10A7">
              <w:rPr>
                <w:sz w:val="20"/>
                <w:szCs w:val="20"/>
                <w:lang w:eastAsia="ru-RU"/>
              </w:rPr>
              <w:t>0,020</w:t>
            </w:r>
          </w:p>
        </w:tc>
      </w:tr>
      <w:tr w:rsidR="007E10A7" w:rsidRPr="007E10A7" w:rsidTr="007E10A7">
        <w:trPr>
          <w:jc w:val="center"/>
        </w:trPr>
        <w:tc>
          <w:tcPr>
            <w:tcW w:w="1277" w:type="dxa"/>
            <w:vAlign w:val="center"/>
          </w:tcPr>
          <w:p w:rsidR="007E10A7" w:rsidRPr="007E10A7" w:rsidRDefault="007E10A7" w:rsidP="007E10A7">
            <w:pPr>
              <w:autoSpaceDE w:val="0"/>
              <w:autoSpaceDN w:val="0"/>
              <w:adjustRightInd w:val="0"/>
              <w:spacing w:after="0" w:line="240" w:lineRule="auto"/>
              <w:ind w:firstLine="0"/>
              <w:jc w:val="center"/>
              <w:rPr>
                <w:sz w:val="20"/>
                <w:szCs w:val="20"/>
              </w:rPr>
            </w:pPr>
            <w:r w:rsidRPr="007E10A7">
              <w:rPr>
                <w:sz w:val="20"/>
                <w:szCs w:val="20"/>
                <w:lang w:eastAsia="ru-RU"/>
              </w:rPr>
              <w:t>16 и более</w:t>
            </w:r>
          </w:p>
        </w:tc>
        <w:tc>
          <w:tcPr>
            <w:tcW w:w="2977" w:type="dxa"/>
            <w:vAlign w:val="center"/>
          </w:tcPr>
          <w:p w:rsidR="007E10A7" w:rsidRPr="007E10A7" w:rsidRDefault="007E10A7" w:rsidP="007E10A7">
            <w:pPr>
              <w:autoSpaceDE w:val="0"/>
              <w:autoSpaceDN w:val="0"/>
              <w:adjustRightInd w:val="0"/>
              <w:spacing w:after="0" w:line="240" w:lineRule="auto"/>
              <w:ind w:firstLine="0"/>
              <w:jc w:val="center"/>
              <w:rPr>
                <w:sz w:val="20"/>
                <w:szCs w:val="20"/>
              </w:rPr>
            </w:pPr>
            <w:r w:rsidRPr="007E10A7">
              <w:rPr>
                <w:sz w:val="20"/>
                <w:szCs w:val="20"/>
                <w:lang w:eastAsia="ru-RU"/>
              </w:rPr>
              <w:t>0,020</w:t>
            </w:r>
          </w:p>
        </w:tc>
        <w:tc>
          <w:tcPr>
            <w:tcW w:w="2835" w:type="dxa"/>
            <w:vAlign w:val="center"/>
          </w:tcPr>
          <w:p w:rsidR="007E10A7" w:rsidRPr="007E10A7" w:rsidRDefault="007E10A7" w:rsidP="007E10A7">
            <w:pPr>
              <w:autoSpaceDE w:val="0"/>
              <w:autoSpaceDN w:val="0"/>
              <w:adjustRightInd w:val="0"/>
              <w:spacing w:after="0" w:line="240" w:lineRule="auto"/>
              <w:ind w:firstLine="0"/>
              <w:jc w:val="center"/>
              <w:rPr>
                <w:sz w:val="20"/>
                <w:szCs w:val="20"/>
              </w:rPr>
            </w:pPr>
            <w:r w:rsidRPr="007E10A7">
              <w:rPr>
                <w:sz w:val="20"/>
                <w:szCs w:val="20"/>
                <w:lang w:eastAsia="ru-RU"/>
              </w:rPr>
              <w:t>0,020</w:t>
            </w:r>
          </w:p>
        </w:tc>
        <w:tc>
          <w:tcPr>
            <w:tcW w:w="2817" w:type="dxa"/>
            <w:vAlign w:val="center"/>
          </w:tcPr>
          <w:p w:rsidR="007E10A7" w:rsidRPr="007E10A7" w:rsidRDefault="007E10A7" w:rsidP="007E10A7">
            <w:pPr>
              <w:autoSpaceDE w:val="0"/>
              <w:autoSpaceDN w:val="0"/>
              <w:adjustRightInd w:val="0"/>
              <w:spacing w:after="0" w:line="240" w:lineRule="auto"/>
              <w:ind w:firstLine="0"/>
              <w:jc w:val="center"/>
              <w:rPr>
                <w:sz w:val="20"/>
                <w:szCs w:val="20"/>
              </w:rPr>
            </w:pPr>
            <w:r w:rsidRPr="007E10A7">
              <w:rPr>
                <w:sz w:val="20"/>
                <w:szCs w:val="20"/>
                <w:lang w:eastAsia="ru-RU"/>
              </w:rPr>
              <w:t>0,020</w:t>
            </w:r>
          </w:p>
        </w:tc>
      </w:tr>
      <w:tr w:rsidR="007E10A7" w:rsidRPr="007E10A7" w:rsidTr="007E10A7">
        <w:trPr>
          <w:jc w:val="center"/>
        </w:trPr>
        <w:tc>
          <w:tcPr>
            <w:tcW w:w="1277" w:type="dxa"/>
            <w:vAlign w:val="center"/>
          </w:tcPr>
          <w:p w:rsidR="007E10A7" w:rsidRPr="007E10A7" w:rsidRDefault="007E10A7" w:rsidP="007E10A7">
            <w:pPr>
              <w:autoSpaceDE w:val="0"/>
              <w:autoSpaceDN w:val="0"/>
              <w:adjustRightInd w:val="0"/>
              <w:spacing w:after="0" w:line="240" w:lineRule="auto"/>
              <w:ind w:firstLine="0"/>
              <w:jc w:val="center"/>
              <w:rPr>
                <w:sz w:val="20"/>
                <w:szCs w:val="20"/>
              </w:rPr>
            </w:pPr>
            <w:r w:rsidRPr="007E10A7">
              <w:rPr>
                <w:sz w:val="20"/>
                <w:szCs w:val="20"/>
                <w:lang w:eastAsia="ru-RU"/>
              </w:rPr>
              <w:t>Этажность</w:t>
            </w:r>
          </w:p>
        </w:tc>
        <w:tc>
          <w:tcPr>
            <w:tcW w:w="8629" w:type="dxa"/>
            <w:gridSpan w:val="3"/>
            <w:vAlign w:val="center"/>
          </w:tcPr>
          <w:p w:rsidR="007E10A7" w:rsidRPr="007E10A7" w:rsidRDefault="007E10A7" w:rsidP="007E10A7">
            <w:pPr>
              <w:autoSpaceDE w:val="0"/>
              <w:autoSpaceDN w:val="0"/>
              <w:adjustRightInd w:val="0"/>
              <w:spacing w:after="0" w:line="240" w:lineRule="auto"/>
              <w:ind w:firstLine="0"/>
              <w:jc w:val="center"/>
              <w:rPr>
                <w:sz w:val="20"/>
                <w:szCs w:val="20"/>
              </w:rPr>
            </w:pPr>
            <w:r w:rsidRPr="007E10A7">
              <w:rPr>
                <w:sz w:val="20"/>
                <w:szCs w:val="20"/>
                <w:lang w:eastAsia="ru-RU"/>
              </w:rPr>
              <w:t>многоквартирные и жилые дома после 1999 года постройки</w:t>
            </w:r>
          </w:p>
        </w:tc>
      </w:tr>
      <w:tr w:rsidR="007E10A7" w:rsidRPr="007E10A7" w:rsidTr="007E10A7">
        <w:trPr>
          <w:jc w:val="center"/>
        </w:trPr>
        <w:tc>
          <w:tcPr>
            <w:tcW w:w="1277" w:type="dxa"/>
            <w:vAlign w:val="center"/>
          </w:tcPr>
          <w:p w:rsidR="007E10A7" w:rsidRPr="007E10A7" w:rsidRDefault="007E10A7" w:rsidP="007E10A7">
            <w:pPr>
              <w:autoSpaceDE w:val="0"/>
              <w:autoSpaceDN w:val="0"/>
              <w:adjustRightInd w:val="0"/>
              <w:spacing w:after="0" w:line="240" w:lineRule="auto"/>
              <w:ind w:firstLine="0"/>
              <w:jc w:val="center"/>
              <w:rPr>
                <w:sz w:val="20"/>
                <w:szCs w:val="20"/>
              </w:rPr>
            </w:pPr>
            <w:r w:rsidRPr="007E10A7">
              <w:rPr>
                <w:sz w:val="20"/>
                <w:szCs w:val="20"/>
                <w:lang w:eastAsia="ru-RU"/>
              </w:rPr>
              <w:t>1</w:t>
            </w:r>
          </w:p>
        </w:tc>
        <w:tc>
          <w:tcPr>
            <w:tcW w:w="2977" w:type="dxa"/>
            <w:vAlign w:val="center"/>
          </w:tcPr>
          <w:p w:rsidR="007E10A7" w:rsidRPr="007E10A7" w:rsidRDefault="007E10A7" w:rsidP="007E10A7">
            <w:pPr>
              <w:autoSpaceDE w:val="0"/>
              <w:autoSpaceDN w:val="0"/>
              <w:adjustRightInd w:val="0"/>
              <w:spacing w:after="0" w:line="240" w:lineRule="auto"/>
              <w:ind w:firstLine="0"/>
              <w:jc w:val="center"/>
              <w:rPr>
                <w:sz w:val="20"/>
                <w:szCs w:val="20"/>
              </w:rPr>
            </w:pPr>
            <w:r w:rsidRPr="007E10A7">
              <w:rPr>
                <w:sz w:val="20"/>
                <w:szCs w:val="20"/>
                <w:lang w:eastAsia="ru-RU"/>
              </w:rPr>
              <w:t>0,020</w:t>
            </w:r>
          </w:p>
        </w:tc>
        <w:tc>
          <w:tcPr>
            <w:tcW w:w="2835" w:type="dxa"/>
            <w:vAlign w:val="center"/>
          </w:tcPr>
          <w:p w:rsidR="007E10A7" w:rsidRPr="007E10A7" w:rsidRDefault="007E10A7" w:rsidP="007E10A7">
            <w:pPr>
              <w:autoSpaceDE w:val="0"/>
              <w:autoSpaceDN w:val="0"/>
              <w:adjustRightInd w:val="0"/>
              <w:spacing w:after="0" w:line="240" w:lineRule="auto"/>
              <w:ind w:firstLine="0"/>
              <w:jc w:val="center"/>
              <w:rPr>
                <w:sz w:val="20"/>
                <w:szCs w:val="20"/>
              </w:rPr>
            </w:pPr>
            <w:r w:rsidRPr="007E10A7">
              <w:rPr>
                <w:sz w:val="20"/>
                <w:szCs w:val="20"/>
                <w:lang w:eastAsia="ru-RU"/>
              </w:rPr>
              <w:t>0,020</w:t>
            </w:r>
          </w:p>
        </w:tc>
        <w:tc>
          <w:tcPr>
            <w:tcW w:w="2817" w:type="dxa"/>
            <w:vAlign w:val="center"/>
          </w:tcPr>
          <w:p w:rsidR="007E10A7" w:rsidRPr="007E10A7" w:rsidRDefault="007E10A7" w:rsidP="007E10A7">
            <w:pPr>
              <w:autoSpaceDE w:val="0"/>
              <w:autoSpaceDN w:val="0"/>
              <w:adjustRightInd w:val="0"/>
              <w:spacing w:after="0" w:line="240" w:lineRule="auto"/>
              <w:ind w:firstLine="0"/>
              <w:jc w:val="center"/>
              <w:rPr>
                <w:sz w:val="20"/>
                <w:szCs w:val="20"/>
              </w:rPr>
            </w:pPr>
            <w:r w:rsidRPr="007E10A7">
              <w:rPr>
                <w:sz w:val="20"/>
                <w:szCs w:val="20"/>
                <w:lang w:eastAsia="ru-RU"/>
              </w:rPr>
              <w:t>0,020</w:t>
            </w:r>
          </w:p>
        </w:tc>
      </w:tr>
      <w:tr w:rsidR="007E10A7" w:rsidRPr="007E10A7" w:rsidTr="007E10A7">
        <w:trPr>
          <w:jc w:val="center"/>
        </w:trPr>
        <w:tc>
          <w:tcPr>
            <w:tcW w:w="1277" w:type="dxa"/>
            <w:vAlign w:val="center"/>
          </w:tcPr>
          <w:p w:rsidR="007E10A7" w:rsidRPr="007E10A7" w:rsidRDefault="007E10A7" w:rsidP="007E10A7">
            <w:pPr>
              <w:autoSpaceDE w:val="0"/>
              <w:autoSpaceDN w:val="0"/>
              <w:adjustRightInd w:val="0"/>
              <w:spacing w:after="0" w:line="240" w:lineRule="auto"/>
              <w:ind w:firstLine="0"/>
              <w:jc w:val="center"/>
              <w:rPr>
                <w:sz w:val="20"/>
                <w:szCs w:val="20"/>
              </w:rPr>
            </w:pPr>
            <w:r w:rsidRPr="007E10A7">
              <w:rPr>
                <w:sz w:val="20"/>
                <w:szCs w:val="20"/>
                <w:lang w:eastAsia="ru-RU"/>
              </w:rPr>
              <w:t>2</w:t>
            </w:r>
          </w:p>
        </w:tc>
        <w:tc>
          <w:tcPr>
            <w:tcW w:w="2977" w:type="dxa"/>
            <w:vAlign w:val="center"/>
          </w:tcPr>
          <w:p w:rsidR="007E10A7" w:rsidRPr="007E10A7" w:rsidRDefault="007E10A7" w:rsidP="007E10A7">
            <w:pPr>
              <w:autoSpaceDE w:val="0"/>
              <w:autoSpaceDN w:val="0"/>
              <w:adjustRightInd w:val="0"/>
              <w:spacing w:after="0" w:line="240" w:lineRule="auto"/>
              <w:ind w:firstLine="0"/>
              <w:jc w:val="center"/>
              <w:rPr>
                <w:sz w:val="20"/>
                <w:szCs w:val="20"/>
              </w:rPr>
            </w:pPr>
            <w:r w:rsidRPr="007E10A7">
              <w:rPr>
                <w:sz w:val="20"/>
                <w:szCs w:val="20"/>
                <w:lang w:eastAsia="ru-RU"/>
              </w:rPr>
              <w:t>0,018</w:t>
            </w:r>
          </w:p>
        </w:tc>
        <w:tc>
          <w:tcPr>
            <w:tcW w:w="2835" w:type="dxa"/>
            <w:vAlign w:val="center"/>
          </w:tcPr>
          <w:p w:rsidR="007E10A7" w:rsidRPr="007E10A7" w:rsidRDefault="007E10A7" w:rsidP="007E10A7">
            <w:pPr>
              <w:autoSpaceDE w:val="0"/>
              <w:autoSpaceDN w:val="0"/>
              <w:adjustRightInd w:val="0"/>
              <w:spacing w:after="0" w:line="240" w:lineRule="auto"/>
              <w:ind w:firstLine="0"/>
              <w:jc w:val="center"/>
              <w:rPr>
                <w:sz w:val="20"/>
                <w:szCs w:val="20"/>
              </w:rPr>
            </w:pPr>
            <w:r w:rsidRPr="007E10A7">
              <w:rPr>
                <w:sz w:val="20"/>
                <w:szCs w:val="20"/>
                <w:lang w:eastAsia="ru-RU"/>
              </w:rPr>
              <w:t>0,018</w:t>
            </w:r>
          </w:p>
        </w:tc>
        <w:tc>
          <w:tcPr>
            <w:tcW w:w="2817" w:type="dxa"/>
            <w:vAlign w:val="center"/>
          </w:tcPr>
          <w:p w:rsidR="007E10A7" w:rsidRPr="007E10A7" w:rsidRDefault="007E10A7" w:rsidP="007E10A7">
            <w:pPr>
              <w:autoSpaceDE w:val="0"/>
              <w:autoSpaceDN w:val="0"/>
              <w:adjustRightInd w:val="0"/>
              <w:spacing w:after="0" w:line="240" w:lineRule="auto"/>
              <w:ind w:firstLine="0"/>
              <w:jc w:val="center"/>
              <w:rPr>
                <w:sz w:val="20"/>
                <w:szCs w:val="20"/>
              </w:rPr>
            </w:pPr>
            <w:r w:rsidRPr="007E10A7">
              <w:rPr>
                <w:sz w:val="20"/>
                <w:szCs w:val="20"/>
                <w:lang w:eastAsia="ru-RU"/>
              </w:rPr>
              <w:t>0,018</w:t>
            </w:r>
          </w:p>
        </w:tc>
      </w:tr>
      <w:tr w:rsidR="007E10A7" w:rsidRPr="007E10A7" w:rsidTr="007E10A7">
        <w:trPr>
          <w:jc w:val="center"/>
        </w:trPr>
        <w:tc>
          <w:tcPr>
            <w:tcW w:w="1277" w:type="dxa"/>
            <w:vAlign w:val="center"/>
          </w:tcPr>
          <w:p w:rsidR="007E10A7" w:rsidRPr="007E10A7" w:rsidRDefault="007E10A7" w:rsidP="007E10A7">
            <w:pPr>
              <w:autoSpaceDE w:val="0"/>
              <w:autoSpaceDN w:val="0"/>
              <w:adjustRightInd w:val="0"/>
              <w:spacing w:after="0" w:line="240" w:lineRule="auto"/>
              <w:ind w:firstLine="0"/>
              <w:jc w:val="center"/>
              <w:rPr>
                <w:sz w:val="20"/>
                <w:szCs w:val="20"/>
              </w:rPr>
            </w:pPr>
            <w:r w:rsidRPr="007E10A7">
              <w:rPr>
                <w:sz w:val="20"/>
                <w:szCs w:val="20"/>
                <w:lang w:eastAsia="ru-RU"/>
              </w:rPr>
              <w:t>3</w:t>
            </w:r>
          </w:p>
        </w:tc>
        <w:tc>
          <w:tcPr>
            <w:tcW w:w="2977" w:type="dxa"/>
            <w:vAlign w:val="center"/>
          </w:tcPr>
          <w:p w:rsidR="007E10A7" w:rsidRPr="007E10A7" w:rsidRDefault="007E10A7" w:rsidP="007E10A7">
            <w:pPr>
              <w:autoSpaceDE w:val="0"/>
              <w:autoSpaceDN w:val="0"/>
              <w:adjustRightInd w:val="0"/>
              <w:spacing w:after="0" w:line="240" w:lineRule="auto"/>
              <w:ind w:firstLine="0"/>
              <w:jc w:val="center"/>
              <w:rPr>
                <w:sz w:val="20"/>
                <w:szCs w:val="20"/>
              </w:rPr>
            </w:pPr>
            <w:r w:rsidRPr="007E10A7">
              <w:rPr>
                <w:sz w:val="20"/>
                <w:szCs w:val="20"/>
                <w:lang w:eastAsia="ru-RU"/>
              </w:rPr>
              <w:t>0,019</w:t>
            </w:r>
          </w:p>
        </w:tc>
        <w:tc>
          <w:tcPr>
            <w:tcW w:w="2835" w:type="dxa"/>
            <w:vAlign w:val="center"/>
          </w:tcPr>
          <w:p w:rsidR="007E10A7" w:rsidRPr="007E10A7" w:rsidRDefault="007E10A7" w:rsidP="007E10A7">
            <w:pPr>
              <w:autoSpaceDE w:val="0"/>
              <w:autoSpaceDN w:val="0"/>
              <w:adjustRightInd w:val="0"/>
              <w:spacing w:after="0" w:line="240" w:lineRule="auto"/>
              <w:ind w:firstLine="0"/>
              <w:jc w:val="center"/>
              <w:rPr>
                <w:sz w:val="20"/>
                <w:szCs w:val="20"/>
              </w:rPr>
            </w:pPr>
            <w:r w:rsidRPr="007E10A7">
              <w:rPr>
                <w:sz w:val="20"/>
                <w:szCs w:val="20"/>
                <w:lang w:eastAsia="ru-RU"/>
              </w:rPr>
              <w:t>0,019</w:t>
            </w:r>
          </w:p>
        </w:tc>
        <w:tc>
          <w:tcPr>
            <w:tcW w:w="2817" w:type="dxa"/>
            <w:vAlign w:val="center"/>
          </w:tcPr>
          <w:p w:rsidR="007E10A7" w:rsidRPr="007E10A7" w:rsidRDefault="007E10A7" w:rsidP="007E10A7">
            <w:pPr>
              <w:autoSpaceDE w:val="0"/>
              <w:autoSpaceDN w:val="0"/>
              <w:adjustRightInd w:val="0"/>
              <w:spacing w:after="0" w:line="240" w:lineRule="auto"/>
              <w:ind w:firstLine="0"/>
              <w:jc w:val="center"/>
              <w:rPr>
                <w:sz w:val="20"/>
                <w:szCs w:val="20"/>
              </w:rPr>
            </w:pPr>
            <w:r w:rsidRPr="007E10A7">
              <w:rPr>
                <w:sz w:val="20"/>
                <w:szCs w:val="20"/>
                <w:lang w:eastAsia="ru-RU"/>
              </w:rPr>
              <w:t>0,019</w:t>
            </w:r>
          </w:p>
        </w:tc>
      </w:tr>
      <w:tr w:rsidR="007E10A7" w:rsidRPr="007E10A7" w:rsidTr="007E10A7">
        <w:trPr>
          <w:jc w:val="center"/>
        </w:trPr>
        <w:tc>
          <w:tcPr>
            <w:tcW w:w="1277" w:type="dxa"/>
            <w:vAlign w:val="center"/>
          </w:tcPr>
          <w:p w:rsidR="007E10A7" w:rsidRPr="007E10A7" w:rsidRDefault="007E10A7" w:rsidP="007E10A7">
            <w:pPr>
              <w:autoSpaceDE w:val="0"/>
              <w:autoSpaceDN w:val="0"/>
              <w:adjustRightInd w:val="0"/>
              <w:spacing w:after="0" w:line="240" w:lineRule="auto"/>
              <w:ind w:firstLine="0"/>
              <w:jc w:val="center"/>
              <w:rPr>
                <w:sz w:val="20"/>
                <w:szCs w:val="20"/>
              </w:rPr>
            </w:pPr>
            <w:r w:rsidRPr="007E10A7">
              <w:rPr>
                <w:sz w:val="20"/>
                <w:szCs w:val="20"/>
                <w:lang w:eastAsia="ru-RU"/>
              </w:rPr>
              <w:t>4—5</w:t>
            </w:r>
          </w:p>
        </w:tc>
        <w:tc>
          <w:tcPr>
            <w:tcW w:w="2977" w:type="dxa"/>
            <w:vAlign w:val="center"/>
          </w:tcPr>
          <w:p w:rsidR="007E10A7" w:rsidRPr="007E10A7" w:rsidRDefault="007E10A7" w:rsidP="007E10A7">
            <w:pPr>
              <w:autoSpaceDE w:val="0"/>
              <w:autoSpaceDN w:val="0"/>
              <w:adjustRightInd w:val="0"/>
              <w:spacing w:after="0" w:line="240" w:lineRule="auto"/>
              <w:ind w:firstLine="0"/>
              <w:jc w:val="center"/>
              <w:rPr>
                <w:sz w:val="20"/>
                <w:szCs w:val="20"/>
              </w:rPr>
            </w:pPr>
            <w:r w:rsidRPr="007E10A7">
              <w:rPr>
                <w:sz w:val="20"/>
                <w:szCs w:val="20"/>
                <w:lang w:eastAsia="ru-RU"/>
              </w:rPr>
              <w:t>0,019</w:t>
            </w:r>
          </w:p>
        </w:tc>
        <w:tc>
          <w:tcPr>
            <w:tcW w:w="2835" w:type="dxa"/>
            <w:vAlign w:val="center"/>
          </w:tcPr>
          <w:p w:rsidR="007E10A7" w:rsidRPr="007E10A7" w:rsidRDefault="007E10A7" w:rsidP="007E10A7">
            <w:pPr>
              <w:autoSpaceDE w:val="0"/>
              <w:autoSpaceDN w:val="0"/>
              <w:adjustRightInd w:val="0"/>
              <w:spacing w:after="0" w:line="240" w:lineRule="auto"/>
              <w:ind w:firstLine="0"/>
              <w:jc w:val="center"/>
              <w:rPr>
                <w:sz w:val="20"/>
                <w:szCs w:val="20"/>
              </w:rPr>
            </w:pPr>
            <w:r w:rsidRPr="007E10A7">
              <w:rPr>
                <w:sz w:val="20"/>
                <w:szCs w:val="20"/>
                <w:lang w:eastAsia="ru-RU"/>
              </w:rPr>
              <w:t>0,019</w:t>
            </w:r>
          </w:p>
        </w:tc>
        <w:tc>
          <w:tcPr>
            <w:tcW w:w="2817" w:type="dxa"/>
            <w:vAlign w:val="center"/>
          </w:tcPr>
          <w:p w:rsidR="007E10A7" w:rsidRPr="007E10A7" w:rsidRDefault="007E10A7" w:rsidP="007E10A7">
            <w:pPr>
              <w:autoSpaceDE w:val="0"/>
              <w:autoSpaceDN w:val="0"/>
              <w:adjustRightInd w:val="0"/>
              <w:spacing w:after="0" w:line="240" w:lineRule="auto"/>
              <w:ind w:firstLine="0"/>
              <w:jc w:val="center"/>
              <w:rPr>
                <w:sz w:val="20"/>
                <w:szCs w:val="20"/>
              </w:rPr>
            </w:pPr>
            <w:r w:rsidRPr="007E10A7">
              <w:rPr>
                <w:sz w:val="20"/>
                <w:szCs w:val="20"/>
                <w:lang w:eastAsia="ru-RU"/>
              </w:rPr>
              <w:t>0,019</w:t>
            </w:r>
          </w:p>
        </w:tc>
      </w:tr>
      <w:tr w:rsidR="007E10A7" w:rsidRPr="007E10A7" w:rsidTr="007E10A7">
        <w:trPr>
          <w:jc w:val="center"/>
        </w:trPr>
        <w:tc>
          <w:tcPr>
            <w:tcW w:w="1277" w:type="dxa"/>
            <w:vAlign w:val="center"/>
          </w:tcPr>
          <w:p w:rsidR="007E10A7" w:rsidRPr="007E10A7" w:rsidRDefault="007E10A7" w:rsidP="007E10A7">
            <w:pPr>
              <w:autoSpaceDE w:val="0"/>
              <w:autoSpaceDN w:val="0"/>
              <w:adjustRightInd w:val="0"/>
              <w:spacing w:after="0" w:line="240" w:lineRule="auto"/>
              <w:ind w:firstLine="0"/>
              <w:jc w:val="center"/>
              <w:rPr>
                <w:sz w:val="20"/>
                <w:szCs w:val="20"/>
              </w:rPr>
            </w:pPr>
            <w:r w:rsidRPr="007E10A7">
              <w:rPr>
                <w:sz w:val="20"/>
                <w:szCs w:val="20"/>
                <w:lang w:eastAsia="ru-RU"/>
              </w:rPr>
              <w:t>6—7</w:t>
            </w:r>
          </w:p>
        </w:tc>
        <w:tc>
          <w:tcPr>
            <w:tcW w:w="2977" w:type="dxa"/>
            <w:vAlign w:val="center"/>
          </w:tcPr>
          <w:p w:rsidR="007E10A7" w:rsidRPr="007E10A7" w:rsidRDefault="007E10A7" w:rsidP="007E10A7">
            <w:pPr>
              <w:autoSpaceDE w:val="0"/>
              <w:autoSpaceDN w:val="0"/>
              <w:adjustRightInd w:val="0"/>
              <w:spacing w:after="0" w:line="240" w:lineRule="auto"/>
              <w:ind w:firstLine="0"/>
              <w:jc w:val="center"/>
              <w:rPr>
                <w:sz w:val="20"/>
                <w:szCs w:val="20"/>
              </w:rPr>
            </w:pPr>
            <w:r w:rsidRPr="007E10A7">
              <w:rPr>
                <w:sz w:val="20"/>
                <w:szCs w:val="20"/>
                <w:lang w:eastAsia="ru-RU"/>
              </w:rPr>
              <w:t>0,018</w:t>
            </w:r>
          </w:p>
        </w:tc>
        <w:tc>
          <w:tcPr>
            <w:tcW w:w="2835" w:type="dxa"/>
            <w:vAlign w:val="center"/>
          </w:tcPr>
          <w:p w:rsidR="007E10A7" w:rsidRPr="007E10A7" w:rsidRDefault="007E10A7" w:rsidP="007E10A7">
            <w:pPr>
              <w:autoSpaceDE w:val="0"/>
              <w:autoSpaceDN w:val="0"/>
              <w:adjustRightInd w:val="0"/>
              <w:spacing w:after="0" w:line="240" w:lineRule="auto"/>
              <w:ind w:firstLine="0"/>
              <w:jc w:val="center"/>
              <w:rPr>
                <w:sz w:val="20"/>
                <w:szCs w:val="20"/>
              </w:rPr>
            </w:pPr>
            <w:r w:rsidRPr="007E10A7">
              <w:rPr>
                <w:sz w:val="20"/>
                <w:szCs w:val="20"/>
                <w:lang w:eastAsia="ru-RU"/>
              </w:rPr>
              <w:t>0,018</w:t>
            </w:r>
          </w:p>
        </w:tc>
        <w:tc>
          <w:tcPr>
            <w:tcW w:w="2817" w:type="dxa"/>
            <w:vAlign w:val="center"/>
          </w:tcPr>
          <w:p w:rsidR="007E10A7" w:rsidRPr="007E10A7" w:rsidRDefault="007E10A7" w:rsidP="007E10A7">
            <w:pPr>
              <w:autoSpaceDE w:val="0"/>
              <w:autoSpaceDN w:val="0"/>
              <w:adjustRightInd w:val="0"/>
              <w:spacing w:after="0" w:line="240" w:lineRule="auto"/>
              <w:ind w:firstLine="0"/>
              <w:jc w:val="center"/>
              <w:rPr>
                <w:sz w:val="20"/>
                <w:szCs w:val="20"/>
              </w:rPr>
            </w:pPr>
            <w:r w:rsidRPr="007E10A7">
              <w:rPr>
                <w:sz w:val="20"/>
                <w:szCs w:val="20"/>
                <w:lang w:eastAsia="ru-RU"/>
              </w:rPr>
              <w:t>0,018</w:t>
            </w:r>
          </w:p>
        </w:tc>
      </w:tr>
      <w:tr w:rsidR="007E10A7" w:rsidRPr="007E10A7" w:rsidTr="007E10A7">
        <w:trPr>
          <w:jc w:val="center"/>
        </w:trPr>
        <w:tc>
          <w:tcPr>
            <w:tcW w:w="1277" w:type="dxa"/>
            <w:vAlign w:val="center"/>
          </w:tcPr>
          <w:p w:rsidR="007E10A7" w:rsidRPr="007E10A7" w:rsidRDefault="007E10A7" w:rsidP="007E10A7">
            <w:pPr>
              <w:autoSpaceDE w:val="0"/>
              <w:autoSpaceDN w:val="0"/>
              <w:adjustRightInd w:val="0"/>
              <w:spacing w:after="0" w:line="240" w:lineRule="auto"/>
              <w:ind w:firstLine="0"/>
              <w:jc w:val="center"/>
              <w:rPr>
                <w:sz w:val="20"/>
                <w:szCs w:val="20"/>
              </w:rPr>
            </w:pPr>
            <w:r w:rsidRPr="007E10A7">
              <w:rPr>
                <w:sz w:val="20"/>
                <w:szCs w:val="20"/>
                <w:lang w:eastAsia="ru-RU"/>
              </w:rPr>
              <w:t>8</w:t>
            </w:r>
          </w:p>
        </w:tc>
        <w:tc>
          <w:tcPr>
            <w:tcW w:w="2977" w:type="dxa"/>
            <w:vAlign w:val="center"/>
          </w:tcPr>
          <w:p w:rsidR="007E10A7" w:rsidRPr="007E10A7" w:rsidRDefault="007E10A7" w:rsidP="007E10A7">
            <w:pPr>
              <w:autoSpaceDE w:val="0"/>
              <w:autoSpaceDN w:val="0"/>
              <w:adjustRightInd w:val="0"/>
              <w:spacing w:after="0" w:line="240" w:lineRule="auto"/>
              <w:ind w:firstLine="0"/>
              <w:jc w:val="center"/>
              <w:rPr>
                <w:sz w:val="20"/>
                <w:szCs w:val="20"/>
              </w:rPr>
            </w:pPr>
            <w:r w:rsidRPr="007E10A7">
              <w:rPr>
                <w:sz w:val="20"/>
                <w:szCs w:val="20"/>
                <w:lang w:eastAsia="ru-RU"/>
              </w:rPr>
              <w:t>0,019</w:t>
            </w:r>
          </w:p>
        </w:tc>
        <w:tc>
          <w:tcPr>
            <w:tcW w:w="2835" w:type="dxa"/>
            <w:vAlign w:val="center"/>
          </w:tcPr>
          <w:p w:rsidR="007E10A7" w:rsidRPr="007E10A7" w:rsidRDefault="007E10A7" w:rsidP="007E10A7">
            <w:pPr>
              <w:autoSpaceDE w:val="0"/>
              <w:autoSpaceDN w:val="0"/>
              <w:adjustRightInd w:val="0"/>
              <w:spacing w:after="0" w:line="240" w:lineRule="auto"/>
              <w:ind w:firstLine="0"/>
              <w:jc w:val="center"/>
              <w:rPr>
                <w:sz w:val="20"/>
                <w:szCs w:val="20"/>
              </w:rPr>
            </w:pPr>
            <w:r w:rsidRPr="007E10A7">
              <w:rPr>
                <w:sz w:val="20"/>
                <w:szCs w:val="20"/>
                <w:lang w:eastAsia="ru-RU"/>
              </w:rPr>
              <w:t>0,019</w:t>
            </w:r>
          </w:p>
        </w:tc>
        <w:tc>
          <w:tcPr>
            <w:tcW w:w="2817" w:type="dxa"/>
            <w:vAlign w:val="center"/>
          </w:tcPr>
          <w:p w:rsidR="007E10A7" w:rsidRPr="007E10A7" w:rsidRDefault="007E10A7" w:rsidP="007E10A7">
            <w:pPr>
              <w:autoSpaceDE w:val="0"/>
              <w:autoSpaceDN w:val="0"/>
              <w:adjustRightInd w:val="0"/>
              <w:spacing w:after="0" w:line="240" w:lineRule="auto"/>
              <w:ind w:firstLine="0"/>
              <w:jc w:val="center"/>
              <w:rPr>
                <w:sz w:val="20"/>
                <w:szCs w:val="20"/>
              </w:rPr>
            </w:pPr>
            <w:r w:rsidRPr="007E10A7">
              <w:rPr>
                <w:sz w:val="20"/>
                <w:szCs w:val="20"/>
                <w:lang w:eastAsia="ru-RU"/>
              </w:rPr>
              <w:t>0,019</w:t>
            </w:r>
          </w:p>
        </w:tc>
      </w:tr>
      <w:tr w:rsidR="007E10A7" w:rsidRPr="007E10A7" w:rsidTr="007E10A7">
        <w:trPr>
          <w:jc w:val="center"/>
        </w:trPr>
        <w:tc>
          <w:tcPr>
            <w:tcW w:w="1277" w:type="dxa"/>
            <w:vAlign w:val="center"/>
          </w:tcPr>
          <w:p w:rsidR="007E10A7" w:rsidRPr="007E10A7" w:rsidRDefault="007E10A7" w:rsidP="007E10A7">
            <w:pPr>
              <w:autoSpaceDE w:val="0"/>
              <w:autoSpaceDN w:val="0"/>
              <w:adjustRightInd w:val="0"/>
              <w:spacing w:after="0" w:line="240" w:lineRule="auto"/>
              <w:ind w:firstLine="0"/>
              <w:jc w:val="center"/>
              <w:rPr>
                <w:sz w:val="20"/>
                <w:szCs w:val="20"/>
              </w:rPr>
            </w:pPr>
            <w:r w:rsidRPr="007E10A7">
              <w:rPr>
                <w:sz w:val="20"/>
                <w:szCs w:val="20"/>
                <w:lang w:eastAsia="ru-RU"/>
              </w:rPr>
              <w:t>9</w:t>
            </w:r>
          </w:p>
        </w:tc>
        <w:tc>
          <w:tcPr>
            <w:tcW w:w="2977" w:type="dxa"/>
            <w:vAlign w:val="center"/>
          </w:tcPr>
          <w:p w:rsidR="007E10A7" w:rsidRPr="007E10A7" w:rsidRDefault="007E10A7" w:rsidP="007E10A7">
            <w:pPr>
              <w:autoSpaceDE w:val="0"/>
              <w:autoSpaceDN w:val="0"/>
              <w:adjustRightInd w:val="0"/>
              <w:spacing w:after="0" w:line="240" w:lineRule="auto"/>
              <w:ind w:firstLine="0"/>
              <w:jc w:val="center"/>
              <w:rPr>
                <w:sz w:val="20"/>
                <w:szCs w:val="20"/>
              </w:rPr>
            </w:pPr>
            <w:r w:rsidRPr="007E10A7">
              <w:rPr>
                <w:sz w:val="20"/>
                <w:szCs w:val="20"/>
                <w:lang w:eastAsia="ru-RU"/>
              </w:rPr>
              <w:t>0,019</w:t>
            </w:r>
          </w:p>
        </w:tc>
        <w:tc>
          <w:tcPr>
            <w:tcW w:w="2835" w:type="dxa"/>
            <w:vAlign w:val="center"/>
          </w:tcPr>
          <w:p w:rsidR="007E10A7" w:rsidRPr="007E10A7" w:rsidRDefault="007E10A7" w:rsidP="007E10A7">
            <w:pPr>
              <w:autoSpaceDE w:val="0"/>
              <w:autoSpaceDN w:val="0"/>
              <w:adjustRightInd w:val="0"/>
              <w:spacing w:after="0" w:line="240" w:lineRule="auto"/>
              <w:ind w:firstLine="0"/>
              <w:jc w:val="center"/>
              <w:rPr>
                <w:sz w:val="20"/>
                <w:szCs w:val="20"/>
              </w:rPr>
            </w:pPr>
            <w:r w:rsidRPr="007E10A7">
              <w:rPr>
                <w:sz w:val="20"/>
                <w:szCs w:val="20"/>
                <w:lang w:eastAsia="ru-RU"/>
              </w:rPr>
              <w:t>0,019</w:t>
            </w:r>
          </w:p>
        </w:tc>
        <w:tc>
          <w:tcPr>
            <w:tcW w:w="2817" w:type="dxa"/>
            <w:vAlign w:val="center"/>
          </w:tcPr>
          <w:p w:rsidR="007E10A7" w:rsidRPr="007E10A7" w:rsidRDefault="007E10A7" w:rsidP="007E10A7">
            <w:pPr>
              <w:autoSpaceDE w:val="0"/>
              <w:autoSpaceDN w:val="0"/>
              <w:adjustRightInd w:val="0"/>
              <w:spacing w:after="0" w:line="240" w:lineRule="auto"/>
              <w:ind w:firstLine="0"/>
              <w:jc w:val="center"/>
              <w:rPr>
                <w:sz w:val="20"/>
                <w:szCs w:val="20"/>
              </w:rPr>
            </w:pPr>
            <w:r w:rsidRPr="007E10A7">
              <w:rPr>
                <w:sz w:val="20"/>
                <w:szCs w:val="20"/>
                <w:lang w:eastAsia="ru-RU"/>
              </w:rPr>
              <w:t>0,019</w:t>
            </w:r>
          </w:p>
        </w:tc>
      </w:tr>
      <w:tr w:rsidR="007E10A7" w:rsidRPr="007E10A7" w:rsidTr="007E10A7">
        <w:trPr>
          <w:jc w:val="center"/>
        </w:trPr>
        <w:tc>
          <w:tcPr>
            <w:tcW w:w="1277" w:type="dxa"/>
            <w:vAlign w:val="center"/>
          </w:tcPr>
          <w:p w:rsidR="007E10A7" w:rsidRPr="007E10A7" w:rsidRDefault="007E10A7" w:rsidP="007E10A7">
            <w:pPr>
              <w:autoSpaceDE w:val="0"/>
              <w:autoSpaceDN w:val="0"/>
              <w:adjustRightInd w:val="0"/>
              <w:spacing w:after="0" w:line="240" w:lineRule="auto"/>
              <w:ind w:firstLine="0"/>
              <w:jc w:val="center"/>
              <w:rPr>
                <w:sz w:val="20"/>
                <w:szCs w:val="20"/>
              </w:rPr>
            </w:pPr>
            <w:r w:rsidRPr="007E10A7">
              <w:rPr>
                <w:sz w:val="20"/>
                <w:szCs w:val="20"/>
                <w:lang w:eastAsia="ru-RU"/>
              </w:rPr>
              <w:t>10</w:t>
            </w:r>
          </w:p>
        </w:tc>
        <w:tc>
          <w:tcPr>
            <w:tcW w:w="2977" w:type="dxa"/>
            <w:vAlign w:val="center"/>
          </w:tcPr>
          <w:p w:rsidR="007E10A7" w:rsidRPr="007E10A7" w:rsidRDefault="007E10A7" w:rsidP="007E10A7">
            <w:pPr>
              <w:autoSpaceDE w:val="0"/>
              <w:autoSpaceDN w:val="0"/>
              <w:adjustRightInd w:val="0"/>
              <w:spacing w:after="0" w:line="240" w:lineRule="auto"/>
              <w:ind w:firstLine="0"/>
              <w:jc w:val="center"/>
              <w:rPr>
                <w:sz w:val="20"/>
                <w:szCs w:val="20"/>
              </w:rPr>
            </w:pPr>
            <w:r w:rsidRPr="007E10A7">
              <w:rPr>
                <w:sz w:val="20"/>
                <w:szCs w:val="20"/>
                <w:lang w:eastAsia="ru-RU"/>
              </w:rPr>
              <w:t>0,016</w:t>
            </w:r>
          </w:p>
        </w:tc>
        <w:tc>
          <w:tcPr>
            <w:tcW w:w="2835" w:type="dxa"/>
            <w:vAlign w:val="center"/>
          </w:tcPr>
          <w:p w:rsidR="007E10A7" w:rsidRPr="007E10A7" w:rsidRDefault="007E10A7" w:rsidP="007E10A7">
            <w:pPr>
              <w:autoSpaceDE w:val="0"/>
              <w:autoSpaceDN w:val="0"/>
              <w:adjustRightInd w:val="0"/>
              <w:spacing w:after="0" w:line="240" w:lineRule="auto"/>
              <w:ind w:firstLine="0"/>
              <w:jc w:val="center"/>
              <w:rPr>
                <w:sz w:val="20"/>
                <w:szCs w:val="20"/>
              </w:rPr>
            </w:pPr>
            <w:r w:rsidRPr="007E10A7">
              <w:rPr>
                <w:sz w:val="20"/>
                <w:szCs w:val="20"/>
                <w:lang w:eastAsia="ru-RU"/>
              </w:rPr>
              <w:t>0,016</w:t>
            </w:r>
          </w:p>
        </w:tc>
        <w:tc>
          <w:tcPr>
            <w:tcW w:w="2817" w:type="dxa"/>
            <w:vAlign w:val="center"/>
          </w:tcPr>
          <w:p w:rsidR="007E10A7" w:rsidRPr="007E10A7" w:rsidRDefault="007E10A7" w:rsidP="007E10A7">
            <w:pPr>
              <w:autoSpaceDE w:val="0"/>
              <w:autoSpaceDN w:val="0"/>
              <w:adjustRightInd w:val="0"/>
              <w:spacing w:after="0" w:line="240" w:lineRule="auto"/>
              <w:ind w:firstLine="0"/>
              <w:jc w:val="center"/>
              <w:rPr>
                <w:sz w:val="20"/>
                <w:szCs w:val="20"/>
              </w:rPr>
            </w:pPr>
            <w:r w:rsidRPr="007E10A7">
              <w:rPr>
                <w:sz w:val="20"/>
                <w:szCs w:val="20"/>
                <w:lang w:eastAsia="ru-RU"/>
              </w:rPr>
              <w:t>0,016</w:t>
            </w:r>
          </w:p>
        </w:tc>
      </w:tr>
      <w:tr w:rsidR="007E10A7" w:rsidRPr="007E10A7" w:rsidTr="007E10A7">
        <w:trPr>
          <w:jc w:val="center"/>
        </w:trPr>
        <w:tc>
          <w:tcPr>
            <w:tcW w:w="1277" w:type="dxa"/>
            <w:vAlign w:val="center"/>
          </w:tcPr>
          <w:p w:rsidR="007E10A7" w:rsidRPr="007E10A7" w:rsidRDefault="007E10A7" w:rsidP="007E10A7">
            <w:pPr>
              <w:autoSpaceDE w:val="0"/>
              <w:autoSpaceDN w:val="0"/>
              <w:adjustRightInd w:val="0"/>
              <w:spacing w:after="0" w:line="240" w:lineRule="auto"/>
              <w:ind w:firstLine="0"/>
              <w:jc w:val="center"/>
              <w:rPr>
                <w:sz w:val="20"/>
                <w:szCs w:val="20"/>
              </w:rPr>
            </w:pPr>
            <w:r w:rsidRPr="007E10A7">
              <w:rPr>
                <w:sz w:val="20"/>
                <w:szCs w:val="20"/>
                <w:lang w:eastAsia="ru-RU"/>
              </w:rPr>
              <w:lastRenderedPageBreak/>
              <w:t>11</w:t>
            </w:r>
          </w:p>
        </w:tc>
        <w:tc>
          <w:tcPr>
            <w:tcW w:w="2977" w:type="dxa"/>
            <w:vAlign w:val="center"/>
          </w:tcPr>
          <w:p w:rsidR="007E10A7" w:rsidRPr="007E10A7" w:rsidRDefault="007E10A7" w:rsidP="007E10A7">
            <w:pPr>
              <w:autoSpaceDE w:val="0"/>
              <w:autoSpaceDN w:val="0"/>
              <w:adjustRightInd w:val="0"/>
              <w:spacing w:after="0" w:line="240" w:lineRule="auto"/>
              <w:ind w:firstLine="0"/>
              <w:jc w:val="center"/>
              <w:rPr>
                <w:sz w:val="20"/>
                <w:szCs w:val="20"/>
              </w:rPr>
            </w:pPr>
            <w:r w:rsidRPr="007E10A7">
              <w:rPr>
                <w:sz w:val="20"/>
                <w:szCs w:val="20"/>
                <w:lang w:eastAsia="ru-RU"/>
              </w:rPr>
              <w:t>0,016</w:t>
            </w:r>
          </w:p>
        </w:tc>
        <w:tc>
          <w:tcPr>
            <w:tcW w:w="2835" w:type="dxa"/>
            <w:vAlign w:val="center"/>
          </w:tcPr>
          <w:p w:rsidR="007E10A7" w:rsidRPr="007E10A7" w:rsidRDefault="007E10A7" w:rsidP="007E10A7">
            <w:pPr>
              <w:autoSpaceDE w:val="0"/>
              <w:autoSpaceDN w:val="0"/>
              <w:adjustRightInd w:val="0"/>
              <w:spacing w:after="0" w:line="240" w:lineRule="auto"/>
              <w:ind w:firstLine="0"/>
              <w:jc w:val="center"/>
              <w:rPr>
                <w:sz w:val="20"/>
                <w:szCs w:val="20"/>
              </w:rPr>
            </w:pPr>
            <w:r w:rsidRPr="007E10A7">
              <w:rPr>
                <w:sz w:val="20"/>
                <w:szCs w:val="20"/>
                <w:lang w:eastAsia="ru-RU"/>
              </w:rPr>
              <w:t>0,016</w:t>
            </w:r>
          </w:p>
        </w:tc>
        <w:tc>
          <w:tcPr>
            <w:tcW w:w="2817" w:type="dxa"/>
            <w:vAlign w:val="center"/>
          </w:tcPr>
          <w:p w:rsidR="007E10A7" w:rsidRPr="007E10A7" w:rsidRDefault="007E10A7" w:rsidP="007E10A7">
            <w:pPr>
              <w:autoSpaceDE w:val="0"/>
              <w:autoSpaceDN w:val="0"/>
              <w:adjustRightInd w:val="0"/>
              <w:spacing w:after="0" w:line="240" w:lineRule="auto"/>
              <w:ind w:firstLine="0"/>
              <w:jc w:val="center"/>
              <w:rPr>
                <w:sz w:val="20"/>
                <w:szCs w:val="20"/>
              </w:rPr>
            </w:pPr>
            <w:r w:rsidRPr="007E10A7">
              <w:rPr>
                <w:sz w:val="20"/>
                <w:szCs w:val="20"/>
                <w:lang w:eastAsia="ru-RU"/>
              </w:rPr>
              <w:t>0,016</w:t>
            </w:r>
          </w:p>
        </w:tc>
      </w:tr>
      <w:tr w:rsidR="007E10A7" w:rsidRPr="007E10A7" w:rsidTr="007E10A7">
        <w:trPr>
          <w:jc w:val="center"/>
        </w:trPr>
        <w:tc>
          <w:tcPr>
            <w:tcW w:w="1277" w:type="dxa"/>
            <w:vAlign w:val="center"/>
          </w:tcPr>
          <w:p w:rsidR="007E10A7" w:rsidRPr="007E10A7" w:rsidRDefault="007E10A7" w:rsidP="007E10A7">
            <w:pPr>
              <w:autoSpaceDE w:val="0"/>
              <w:autoSpaceDN w:val="0"/>
              <w:adjustRightInd w:val="0"/>
              <w:spacing w:after="0" w:line="240" w:lineRule="auto"/>
              <w:ind w:firstLine="0"/>
              <w:jc w:val="center"/>
              <w:rPr>
                <w:sz w:val="20"/>
                <w:szCs w:val="20"/>
              </w:rPr>
            </w:pPr>
            <w:r w:rsidRPr="007E10A7">
              <w:rPr>
                <w:sz w:val="20"/>
                <w:szCs w:val="20"/>
                <w:lang w:eastAsia="ru-RU"/>
              </w:rPr>
              <w:t>12 и более</w:t>
            </w:r>
          </w:p>
        </w:tc>
        <w:tc>
          <w:tcPr>
            <w:tcW w:w="2977" w:type="dxa"/>
            <w:vAlign w:val="center"/>
          </w:tcPr>
          <w:p w:rsidR="007E10A7" w:rsidRPr="007E10A7" w:rsidRDefault="007E10A7" w:rsidP="007E10A7">
            <w:pPr>
              <w:autoSpaceDE w:val="0"/>
              <w:autoSpaceDN w:val="0"/>
              <w:adjustRightInd w:val="0"/>
              <w:spacing w:after="0" w:line="240" w:lineRule="auto"/>
              <w:ind w:firstLine="0"/>
              <w:jc w:val="center"/>
              <w:rPr>
                <w:sz w:val="20"/>
                <w:szCs w:val="20"/>
              </w:rPr>
            </w:pPr>
            <w:r w:rsidRPr="007E10A7">
              <w:rPr>
                <w:sz w:val="20"/>
                <w:szCs w:val="20"/>
                <w:lang w:eastAsia="ru-RU"/>
              </w:rPr>
              <w:t>0,016</w:t>
            </w:r>
          </w:p>
        </w:tc>
        <w:tc>
          <w:tcPr>
            <w:tcW w:w="2835" w:type="dxa"/>
            <w:vAlign w:val="center"/>
          </w:tcPr>
          <w:p w:rsidR="007E10A7" w:rsidRPr="007E10A7" w:rsidRDefault="007E10A7" w:rsidP="007E10A7">
            <w:pPr>
              <w:autoSpaceDE w:val="0"/>
              <w:autoSpaceDN w:val="0"/>
              <w:adjustRightInd w:val="0"/>
              <w:spacing w:after="0" w:line="240" w:lineRule="auto"/>
              <w:ind w:firstLine="0"/>
              <w:jc w:val="center"/>
              <w:rPr>
                <w:sz w:val="20"/>
                <w:szCs w:val="20"/>
              </w:rPr>
            </w:pPr>
            <w:r w:rsidRPr="007E10A7">
              <w:rPr>
                <w:sz w:val="20"/>
                <w:szCs w:val="20"/>
                <w:lang w:eastAsia="ru-RU"/>
              </w:rPr>
              <w:t>0,016</w:t>
            </w:r>
          </w:p>
        </w:tc>
        <w:tc>
          <w:tcPr>
            <w:tcW w:w="2817" w:type="dxa"/>
            <w:vAlign w:val="center"/>
          </w:tcPr>
          <w:p w:rsidR="007E10A7" w:rsidRPr="007E10A7" w:rsidRDefault="007E10A7" w:rsidP="007E10A7">
            <w:pPr>
              <w:autoSpaceDE w:val="0"/>
              <w:autoSpaceDN w:val="0"/>
              <w:adjustRightInd w:val="0"/>
              <w:spacing w:after="0" w:line="240" w:lineRule="auto"/>
              <w:ind w:firstLine="0"/>
              <w:jc w:val="center"/>
              <w:rPr>
                <w:sz w:val="20"/>
                <w:szCs w:val="20"/>
              </w:rPr>
            </w:pPr>
            <w:r w:rsidRPr="007E10A7">
              <w:rPr>
                <w:sz w:val="20"/>
                <w:szCs w:val="20"/>
                <w:lang w:eastAsia="ru-RU"/>
              </w:rPr>
              <w:t>0,016</w:t>
            </w:r>
          </w:p>
        </w:tc>
      </w:tr>
    </w:tbl>
    <w:p w:rsidR="002C06A7" w:rsidRDefault="002C06A7" w:rsidP="00EA42BD">
      <w:pPr>
        <w:spacing w:after="60"/>
        <w:ind w:firstLine="0"/>
        <w:jc w:val="center"/>
        <w:rPr>
          <w:u w:val="single"/>
        </w:rPr>
      </w:pPr>
    </w:p>
    <w:p w:rsidR="002F089E" w:rsidRPr="002F089E" w:rsidRDefault="00100BE0" w:rsidP="0005417F">
      <w:pPr>
        <w:pStyle w:val="5"/>
      </w:pPr>
      <w:bookmarkStart w:id="67" w:name="_Toc522105714"/>
      <w:bookmarkStart w:id="68" w:name="_Toc533067327"/>
      <w:bookmarkStart w:id="69" w:name="_Toc15387071"/>
      <w:r>
        <w:t>е</w:t>
      </w:r>
      <w:r w:rsidR="002F089E" w:rsidRPr="002F089E">
        <w:t>) описание сравнения величины договорной и расчетной тепловой нагрузки по зоне действия каждого источника тепловой энергии</w:t>
      </w:r>
      <w:bookmarkEnd w:id="67"/>
      <w:bookmarkEnd w:id="68"/>
      <w:bookmarkEnd w:id="69"/>
    </w:p>
    <w:p w:rsidR="002F089E" w:rsidRDefault="006D3A13" w:rsidP="00F24E40">
      <w:pPr>
        <w:rPr>
          <w:color w:val="000000"/>
          <w:lang w:eastAsia="ru-RU" w:bidi="ru-RU"/>
        </w:rPr>
      </w:pPr>
      <w:r>
        <w:rPr>
          <w:color w:val="000000"/>
          <w:lang w:eastAsia="ru-RU" w:bidi="ru-RU"/>
        </w:rPr>
        <w:t>Сравнение величины договорной и расчетной тепловой нагрузки по зоне действия котельн</w:t>
      </w:r>
      <w:r w:rsidR="00F24E40">
        <w:rPr>
          <w:color w:val="000000"/>
          <w:lang w:eastAsia="ru-RU" w:bidi="ru-RU"/>
        </w:rPr>
        <w:t xml:space="preserve">ых муниципального образования </w:t>
      </w:r>
      <w:r w:rsidR="00A55A9D">
        <w:rPr>
          <w:color w:val="000000"/>
          <w:lang w:eastAsia="ru-RU" w:bidi="ru-RU"/>
        </w:rPr>
        <w:t>Веселовск</w:t>
      </w:r>
      <w:r w:rsidR="00A23A84">
        <w:rPr>
          <w:color w:val="000000"/>
          <w:lang w:eastAsia="ru-RU" w:bidi="ru-RU"/>
        </w:rPr>
        <w:t>ий</w:t>
      </w:r>
      <w:r w:rsidR="00A55A9D">
        <w:rPr>
          <w:color w:val="000000"/>
          <w:lang w:eastAsia="ru-RU" w:bidi="ru-RU"/>
        </w:rPr>
        <w:t xml:space="preserve"> сельсовет</w:t>
      </w:r>
      <w:r w:rsidR="002F089E" w:rsidRPr="000C34CF">
        <w:rPr>
          <w:color w:val="000000"/>
          <w:lang w:eastAsia="ru-RU" w:bidi="ru-RU"/>
        </w:rPr>
        <w:t xml:space="preserve"> представлен</w:t>
      </w:r>
      <w:r>
        <w:rPr>
          <w:color w:val="000000"/>
          <w:lang w:eastAsia="ru-RU" w:bidi="ru-RU"/>
        </w:rPr>
        <w:t>о</w:t>
      </w:r>
      <w:r w:rsidR="00AF72F9">
        <w:rPr>
          <w:color w:val="000000"/>
          <w:lang w:eastAsia="ru-RU" w:bidi="ru-RU"/>
        </w:rPr>
        <w:t xml:space="preserve"> в таблице </w:t>
      </w:r>
      <w:r w:rsidR="002F089E" w:rsidRPr="000C34CF">
        <w:rPr>
          <w:color w:val="000000"/>
          <w:lang w:eastAsia="ru-RU" w:bidi="ru-RU"/>
        </w:rPr>
        <w:t>1.</w:t>
      </w:r>
      <w:r w:rsidR="00284C97">
        <w:rPr>
          <w:color w:val="000000"/>
          <w:lang w:eastAsia="ru-RU" w:bidi="ru-RU"/>
        </w:rPr>
        <w:t>2</w:t>
      </w:r>
      <w:r w:rsidR="001B7813">
        <w:rPr>
          <w:color w:val="000000"/>
          <w:lang w:eastAsia="ru-RU" w:bidi="ru-RU"/>
        </w:rPr>
        <w:t>5</w:t>
      </w:r>
      <w:r w:rsidR="002F089E" w:rsidRPr="000C34CF">
        <w:rPr>
          <w:color w:val="000000"/>
          <w:lang w:eastAsia="ru-RU" w:bidi="ru-RU"/>
        </w:rPr>
        <w:t>.</w:t>
      </w:r>
      <w:r w:rsidR="002F089E">
        <w:rPr>
          <w:color w:val="000000"/>
          <w:lang w:eastAsia="ru-RU" w:bidi="ru-RU"/>
        </w:rPr>
        <w:t xml:space="preserve"> </w:t>
      </w:r>
    </w:p>
    <w:p w:rsidR="002F089E" w:rsidRPr="000C34CF" w:rsidRDefault="002F089E" w:rsidP="002F089E">
      <w:pPr>
        <w:spacing w:line="274" w:lineRule="exact"/>
        <w:jc w:val="right"/>
        <w:rPr>
          <w:color w:val="000000"/>
          <w:lang w:eastAsia="ru-RU" w:bidi="ru-RU"/>
        </w:rPr>
      </w:pPr>
      <w:r w:rsidRPr="000C34CF">
        <w:rPr>
          <w:color w:val="000000"/>
          <w:lang w:eastAsia="ru-RU" w:bidi="ru-RU"/>
        </w:rPr>
        <w:t>Таблица 1.</w:t>
      </w:r>
      <w:r w:rsidR="00284C97">
        <w:rPr>
          <w:color w:val="000000"/>
          <w:lang w:eastAsia="ru-RU" w:bidi="ru-RU"/>
        </w:rPr>
        <w:t>2</w:t>
      </w:r>
      <w:r w:rsidR="001B7813">
        <w:rPr>
          <w:color w:val="000000"/>
          <w:lang w:eastAsia="ru-RU" w:bidi="ru-RU"/>
        </w:rPr>
        <w:t>5</w:t>
      </w:r>
    </w:p>
    <w:tbl>
      <w:tblPr>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tblPr>
      <w:tblGrid>
        <w:gridCol w:w="3129"/>
        <w:gridCol w:w="2269"/>
        <w:gridCol w:w="3976"/>
      </w:tblGrid>
      <w:tr w:rsidR="00F24E40" w:rsidRPr="000C34CF" w:rsidTr="00623773">
        <w:tc>
          <w:tcPr>
            <w:tcW w:w="1669" w:type="pct"/>
            <w:vAlign w:val="center"/>
          </w:tcPr>
          <w:p w:rsidR="00F24E40" w:rsidRPr="001945C0" w:rsidRDefault="00F24E40" w:rsidP="00623773">
            <w:pPr>
              <w:pStyle w:val="afffb"/>
              <w:rPr>
                <w:b/>
              </w:rPr>
            </w:pPr>
            <w:r w:rsidRPr="001945C0">
              <w:rPr>
                <w:b/>
                <w:lang w:bidi="ru-RU"/>
              </w:rPr>
              <w:t>Котельная</w:t>
            </w:r>
          </w:p>
        </w:tc>
        <w:tc>
          <w:tcPr>
            <w:tcW w:w="1210" w:type="pct"/>
            <w:vAlign w:val="center"/>
          </w:tcPr>
          <w:p w:rsidR="00F24E40" w:rsidRPr="00B07543" w:rsidRDefault="00F24E40" w:rsidP="00623773">
            <w:pPr>
              <w:pStyle w:val="affff5"/>
              <w:rPr>
                <w:b/>
                <w:lang w:eastAsia="ru-RU" w:bidi="ru-RU"/>
              </w:rPr>
            </w:pPr>
            <w:r w:rsidRPr="00B07543">
              <w:rPr>
                <w:b/>
                <w:lang w:eastAsia="ru-RU" w:bidi="ru-RU"/>
              </w:rPr>
              <w:t>Договорная тепловая нагрузка</w:t>
            </w:r>
            <w:r>
              <w:rPr>
                <w:b/>
                <w:lang w:eastAsia="ru-RU" w:bidi="ru-RU"/>
              </w:rPr>
              <w:t xml:space="preserve">, </w:t>
            </w:r>
            <w:r w:rsidRPr="001945C0">
              <w:rPr>
                <w:b/>
                <w:lang w:eastAsia="ru-RU" w:bidi="ru-RU"/>
              </w:rPr>
              <w:t>Гкал/ч</w:t>
            </w:r>
          </w:p>
        </w:tc>
        <w:tc>
          <w:tcPr>
            <w:tcW w:w="2121" w:type="pct"/>
            <w:vAlign w:val="center"/>
          </w:tcPr>
          <w:p w:rsidR="00F24E40" w:rsidRPr="001945C0" w:rsidRDefault="00F24E40" w:rsidP="00623773">
            <w:pPr>
              <w:pStyle w:val="afffb"/>
              <w:rPr>
                <w:b/>
              </w:rPr>
            </w:pPr>
            <w:r w:rsidRPr="001945C0">
              <w:rPr>
                <w:b/>
                <w:lang w:bidi="ru-RU"/>
              </w:rPr>
              <w:t>Максимальная</w:t>
            </w:r>
            <w:r>
              <w:rPr>
                <w:b/>
                <w:lang w:bidi="ru-RU"/>
              </w:rPr>
              <w:t xml:space="preserve"> расчетная</w:t>
            </w:r>
            <w:r w:rsidRPr="001945C0">
              <w:rPr>
                <w:b/>
                <w:lang w:bidi="ru-RU"/>
              </w:rPr>
              <w:t xml:space="preserve"> присоединенная тепловая нагрузка, Гкал/ч</w:t>
            </w:r>
          </w:p>
        </w:tc>
      </w:tr>
      <w:tr w:rsidR="00623773" w:rsidRPr="000C34CF" w:rsidTr="00623773">
        <w:tc>
          <w:tcPr>
            <w:tcW w:w="1669" w:type="pct"/>
            <w:vAlign w:val="center"/>
          </w:tcPr>
          <w:p w:rsidR="00623773" w:rsidRPr="00EA42BD" w:rsidRDefault="00623773" w:rsidP="00623773">
            <w:pPr>
              <w:pStyle w:val="affff5"/>
            </w:pPr>
            <w:r>
              <w:t>Котельная №1</w:t>
            </w:r>
          </w:p>
        </w:tc>
        <w:tc>
          <w:tcPr>
            <w:tcW w:w="1210" w:type="pct"/>
            <w:vAlign w:val="center"/>
          </w:tcPr>
          <w:p w:rsidR="00623773" w:rsidRDefault="00623773" w:rsidP="00623773">
            <w:pPr>
              <w:spacing w:after="0" w:line="240" w:lineRule="auto"/>
              <w:ind w:firstLine="0"/>
              <w:jc w:val="center"/>
              <w:rPr>
                <w:sz w:val="20"/>
                <w:szCs w:val="20"/>
                <w:lang w:eastAsia="ru-RU"/>
              </w:rPr>
            </w:pPr>
            <w:r>
              <w:rPr>
                <w:sz w:val="20"/>
                <w:szCs w:val="20"/>
              </w:rPr>
              <w:t>0,406182</w:t>
            </w:r>
          </w:p>
        </w:tc>
        <w:tc>
          <w:tcPr>
            <w:tcW w:w="2121" w:type="pct"/>
            <w:vAlign w:val="center"/>
          </w:tcPr>
          <w:p w:rsidR="00623773" w:rsidRDefault="00623773" w:rsidP="00623773">
            <w:pPr>
              <w:spacing w:after="0" w:line="240" w:lineRule="auto"/>
              <w:ind w:firstLine="0"/>
              <w:jc w:val="center"/>
              <w:rPr>
                <w:sz w:val="20"/>
                <w:szCs w:val="20"/>
                <w:lang w:eastAsia="ru-RU"/>
              </w:rPr>
            </w:pPr>
            <w:r>
              <w:rPr>
                <w:sz w:val="20"/>
                <w:szCs w:val="20"/>
              </w:rPr>
              <w:t>0,406182</w:t>
            </w:r>
          </w:p>
        </w:tc>
      </w:tr>
      <w:tr w:rsidR="00623773" w:rsidRPr="000C34CF" w:rsidTr="00623773">
        <w:tc>
          <w:tcPr>
            <w:tcW w:w="1669" w:type="pct"/>
            <w:vAlign w:val="center"/>
          </w:tcPr>
          <w:p w:rsidR="00623773" w:rsidRPr="00EA42BD" w:rsidRDefault="00623773" w:rsidP="00623773">
            <w:pPr>
              <w:pStyle w:val="affff5"/>
            </w:pPr>
            <w:r>
              <w:t>Котельная №2</w:t>
            </w:r>
          </w:p>
        </w:tc>
        <w:tc>
          <w:tcPr>
            <w:tcW w:w="1210" w:type="pct"/>
            <w:vAlign w:val="center"/>
          </w:tcPr>
          <w:p w:rsidR="00623773" w:rsidRDefault="00623773" w:rsidP="00623773">
            <w:pPr>
              <w:spacing w:after="0" w:line="240" w:lineRule="auto"/>
              <w:ind w:firstLine="0"/>
              <w:jc w:val="center"/>
              <w:rPr>
                <w:sz w:val="20"/>
                <w:szCs w:val="20"/>
              </w:rPr>
            </w:pPr>
            <w:r>
              <w:rPr>
                <w:sz w:val="20"/>
                <w:szCs w:val="20"/>
              </w:rPr>
              <w:t>0,1113</w:t>
            </w:r>
          </w:p>
        </w:tc>
        <w:tc>
          <w:tcPr>
            <w:tcW w:w="2121" w:type="pct"/>
            <w:vAlign w:val="center"/>
          </w:tcPr>
          <w:p w:rsidR="00623773" w:rsidRDefault="00623773" w:rsidP="00623773">
            <w:pPr>
              <w:spacing w:after="0" w:line="240" w:lineRule="auto"/>
              <w:ind w:firstLine="0"/>
              <w:jc w:val="center"/>
              <w:rPr>
                <w:sz w:val="20"/>
                <w:szCs w:val="20"/>
              </w:rPr>
            </w:pPr>
            <w:r>
              <w:rPr>
                <w:sz w:val="20"/>
                <w:szCs w:val="20"/>
              </w:rPr>
              <w:t>0,1113</w:t>
            </w:r>
          </w:p>
        </w:tc>
      </w:tr>
      <w:tr w:rsidR="00623773" w:rsidRPr="000C34CF" w:rsidTr="00623773">
        <w:tc>
          <w:tcPr>
            <w:tcW w:w="1669" w:type="pct"/>
            <w:vAlign w:val="center"/>
          </w:tcPr>
          <w:p w:rsidR="00623773" w:rsidRPr="00EA42BD" w:rsidRDefault="00623773" w:rsidP="00623773">
            <w:pPr>
              <w:pStyle w:val="affff5"/>
            </w:pPr>
            <w:r>
              <w:t>Котельная №3</w:t>
            </w:r>
          </w:p>
        </w:tc>
        <w:tc>
          <w:tcPr>
            <w:tcW w:w="1210" w:type="pct"/>
            <w:vAlign w:val="center"/>
          </w:tcPr>
          <w:p w:rsidR="00623773" w:rsidRDefault="00623773" w:rsidP="00623773">
            <w:pPr>
              <w:spacing w:after="0" w:line="240" w:lineRule="auto"/>
              <w:ind w:firstLine="0"/>
              <w:jc w:val="center"/>
              <w:rPr>
                <w:sz w:val="20"/>
                <w:szCs w:val="20"/>
              </w:rPr>
            </w:pPr>
            <w:r>
              <w:rPr>
                <w:sz w:val="20"/>
                <w:szCs w:val="20"/>
              </w:rPr>
              <w:t>0,140285</w:t>
            </w:r>
          </w:p>
        </w:tc>
        <w:tc>
          <w:tcPr>
            <w:tcW w:w="2121" w:type="pct"/>
            <w:vAlign w:val="center"/>
          </w:tcPr>
          <w:p w:rsidR="00623773" w:rsidRDefault="00623773" w:rsidP="00623773">
            <w:pPr>
              <w:spacing w:after="0" w:line="240" w:lineRule="auto"/>
              <w:ind w:firstLine="0"/>
              <w:jc w:val="center"/>
              <w:rPr>
                <w:sz w:val="20"/>
                <w:szCs w:val="20"/>
              </w:rPr>
            </w:pPr>
            <w:r>
              <w:rPr>
                <w:sz w:val="20"/>
                <w:szCs w:val="20"/>
              </w:rPr>
              <w:t>0,140285</w:t>
            </w:r>
          </w:p>
        </w:tc>
      </w:tr>
      <w:tr w:rsidR="00623773" w:rsidRPr="00623773" w:rsidTr="00623773">
        <w:tc>
          <w:tcPr>
            <w:tcW w:w="1669" w:type="pct"/>
            <w:vAlign w:val="center"/>
          </w:tcPr>
          <w:p w:rsidR="00623773" w:rsidRPr="00623773" w:rsidRDefault="00623773" w:rsidP="00623773">
            <w:pPr>
              <w:pStyle w:val="affff5"/>
              <w:rPr>
                <w:b/>
              </w:rPr>
            </w:pPr>
            <w:r w:rsidRPr="00623773">
              <w:rPr>
                <w:b/>
              </w:rPr>
              <w:t>Итого:</w:t>
            </w:r>
          </w:p>
        </w:tc>
        <w:tc>
          <w:tcPr>
            <w:tcW w:w="1210" w:type="pct"/>
            <w:vAlign w:val="center"/>
          </w:tcPr>
          <w:p w:rsidR="00623773" w:rsidRPr="00623773" w:rsidRDefault="00623773" w:rsidP="00623773">
            <w:pPr>
              <w:spacing w:after="0" w:line="240" w:lineRule="auto"/>
              <w:ind w:firstLine="0"/>
              <w:jc w:val="center"/>
              <w:rPr>
                <w:b/>
                <w:bCs/>
                <w:sz w:val="20"/>
                <w:szCs w:val="20"/>
              </w:rPr>
            </w:pPr>
            <w:r w:rsidRPr="00623773">
              <w:rPr>
                <w:b/>
                <w:bCs/>
                <w:sz w:val="20"/>
                <w:szCs w:val="20"/>
              </w:rPr>
              <w:t>0,66</w:t>
            </w:r>
          </w:p>
        </w:tc>
        <w:tc>
          <w:tcPr>
            <w:tcW w:w="2121" w:type="pct"/>
            <w:vAlign w:val="center"/>
          </w:tcPr>
          <w:p w:rsidR="00623773" w:rsidRPr="00623773" w:rsidRDefault="00623773" w:rsidP="00623773">
            <w:pPr>
              <w:spacing w:after="0" w:line="240" w:lineRule="auto"/>
              <w:ind w:firstLine="0"/>
              <w:jc w:val="center"/>
              <w:rPr>
                <w:b/>
                <w:bCs/>
                <w:sz w:val="20"/>
                <w:szCs w:val="20"/>
              </w:rPr>
            </w:pPr>
            <w:r w:rsidRPr="00623773">
              <w:rPr>
                <w:b/>
                <w:bCs/>
                <w:sz w:val="20"/>
                <w:szCs w:val="20"/>
              </w:rPr>
              <w:t>0,66</w:t>
            </w:r>
          </w:p>
        </w:tc>
      </w:tr>
    </w:tbl>
    <w:p w:rsidR="00190CF5" w:rsidRPr="00F36794" w:rsidRDefault="002F089E" w:rsidP="007E4BFB">
      <w:pPr>
        <w:pStyle w:val="1fa"/>
        <w:spacing w:before="240"/>
      </w:pPr>
      <w:bookmarkStart w:id="70" w:name="_Toc533067328"/>
      <w:bookmarkStart w:id="71" w:name="_Toc15387072"/>
      <w:r w:rsidRPr="00BE3803">
        <w:t>Балансы тепловой мощности и тепловой нагрузки</w:t>
      </w:r>
      <w:bookmarkEnd w:id="70"/>
      <w:bookmarkEnd w:id="71"/>
    </w:p>
    <w:p w:rsidR="00A6007D" w:rsidRPr="00E81C71" w:rsidRDefault="00A6007D" w:rsidP="0005417F">
      <w:pPr>
        <w:pStyle w:val="5"/>
        <w:rPr>
          <w:rFonts w:eastAsia="TimesNewRomanPS-BoldMT"/>
        </w:rPr>
      </w:pPr>
      <w:bookmarkStart w:id="72" w:name="_Toc15387073"/>
      <w:r>
        <w:rPr>
          <w:rFonts w:eastAsia="TimesNewRomanPS-BoldMT"/>
        </w:rPr>
        <w:t>а</w:t>
      </w:r>
      <w:r w:rsidRPr="00D71333">
        <w:rPr>
          <w:rFonts w:eastAsia="TimesNewRomanPS-BoldMT"/>
        </w:rPr>
        <w:t xml:space="preserve">) </w:t>
      </w:r>
      <w:r w:rsidR="002F089E" w:rsidRPr="00BE3803">
        <w:t>описание балансов установленной, располагаемой тепловой мощности и тепловой мощности нетто, потерь тепловой мощности в тепловых сетях и расчетной тепловой нагрузки по каждому источнику тепловой энергии</w:t>
      </w:r>
      <w:r w:rsidR="00100BE0">
        <w:t>, а в ценовых зонах теплоснабжения - по каждой системе теплоснабжения</w:t>
      </w:r>
      <w:bookmarkEnd w:id="72"/>
    </w:p>
    <w:p w:rsidR="004B2B20" w:rsidRPr="004B2B20" w:rsidRDefault="004B2B20" w:rsidP="004B2B20">
      <w:r w:rsidRPr="004B2B20">
        <w:t>На основании расчетных данных составлен</w:t>
      </w:r>
      <w:r w:rsidR="000B7742">
        <w:t>ы</w:t>
      </w:r>
      <w:r w:rsidRPr="004B2B20">
        <w:t xml:space="preserve"> таблиц</w:t>
      </w:r>
      <w:r w:rsidR="000B7742">
        <w:t>ы</w:t>
      </w:r>
      <w:r w:rsidRPr="004B2B20">
        <w:t xml:space="preserve"> 1.</w:t>
      </w:r>
      <w:r w:rsidR="00284C97">
        <w:t>2</w:t>
      </w:r>
      <w:r w:rsidR="001B7813">
        <w:t>6</w:t>
      </w:r>
      <w:r w:rsidR="000B7742">
        <w:t>-1.</w:t>
      </w:r>
      <w:r w:rsidR="00284C97">
        <w:t>2</w:t>
      </w:r>
      <w:r w:rsidR="001B7813">
        <w:t>7</w:t>
      </w:r>
      <w:r w:rsidRPr="004B2B20">
        <w:t>, в котор</w:t>
      </w:r>
      <w:r w:rsidR="000B7742">
        <w:t>ых</w:t>
      </w:r>
      <w:r w:rsidRPr="004B2B20">
        <w:t xml:space="preserve"> приведены </w:t>
      </w:r>
      <w:r w:rsidR="00F24E40" w:rsidRPr="00BE3803">
        <w:t>баланс</w:t>
      </w:r>
      <w:r w:rsidR="00F24E40">
        <w:t>ы</w:t>
      </w:r>
      <w:r w:rsidR="00F24E40" w:rsidRPr="00BE3803">
        <w:t xml:space="preserve"> установленной, располагаемой тепловой мощности и тепловой мощности нетто</w:t>
      </w:r>
      <w:r w:rsidR="00F24E40">
        <w:t>,</w:t>
      </w:r>
      <w:r w:rsidR="00F24E40" w:rsidRPr="004B2B20">
        <w:t xml:space="preserve"> </w:t>
      </w:r>
      <w:r w:rsidRPr="004B2B20">
        <w:t xml:space="preserve">нормативные потери в тепловых сетях и на собственные нужды </w:t>
      </w:r>
      <w:r w:rsidRPr="00B05552">
        <w:t>котельн</w:t>
      </w:r>
      <w:r w:rsidR="00F24E40" w:rsidRPr="00B05552">
        <w:t>ых</w:t>
      </w:r>
      <w:r w:rsidR="00F24E40">
        <w:t xml:space="preserve"> в 2017 </w:t>
      </w:r>
      <w:r w:rsidR="000B7742">
        <w:t xml:space="preserve">и 2018 </w:t>
      </w:r>
      <w:r w:rsidR="00F24E40">
        <w:t>г</w:t>
      </w:r>
      <w:r w:rsidR="000B7742">
        <w:t>г</w:t>
      </w:r>
      <w:r w:rsidRPr="004B2B20">
        <w:t>.</w:t>
      </w:r>
      <w:r w:rsidR="000B7742">
        <w:t xml:space="preserve"> соответственно.</w:t>
      </w:r>
      <w:r w:rsidR="00165530">
        <w:t xml:space="preserve"> </w:t>
      </w:r>
    </w:p>
    <w:p w:rsidR="00F24E40" w:rsidRDefault="001D322C" w:rsidP="00165530">
      <w:pPr>
        <w:ind w:firstLine="0"/>
        <w:jc w:val="right"/>
      </w:pPr>
      <w:r w:rsidRPr="00165530">
        <w:t>Таблица 1.</w:t>
      </w:r>
      <w:r>
        <w:t>2</w:t>
      </w:r>
      <w:r w:rsidR="001B7813">
        <w:t>6</w:t>
      </w:r>
    </w:p>
    <w:tbl>
      <w:tblPr>
        <w:tblStyle w:val="125"/>
        <w:tblW w:w="5000" w:type="pct"/>
        <w:tblLayout w:type="fixed"/>
        <w:tblLook w:val="04A0"/>
      </w:tblPr>
      <w:tblGrid>
        <w:gridCol w:w="528"/>
        <w:gridCol w:w="3120"/>
        <w:gridCol w:w="850"/>
        <w:gridCol w:w="1893"/>
        <w:gridCol w:w="1587"/>
        <w:gridCol w:w="1592"/>
      </w:tblGrid>
      <w:tr w:rsidR="00623773" w:rsidRPr="00132A76" w:rsidTr="00132A76">
        <w:trPr>
          <w:cantSplit/>
          <w:trHeight w:val="305"/>
          <w:tblHeader/>
        </w:trPr>
        <w:tc>
          <w:tcPr>
            <w:tcW w:w="276" w:type="pct"/>
            <w:vAlign w:val="center"/>
            <w:hideMark/>
          </w:tcPr>
          <w:p w:rsidR="00623773" w:rsidRPr="00132A76" w:rsidRDefault="00623773" w:rsidP="00132A76">
            <w:pPr>
              <w:pStyle w:val="affff5"/>
              <w:rPr>
                <w:b/>
              </w:rPr>
            </w:pPr>
            <w:r w:rsidRPr="00132A76">
              <w:rPr>
                <w:b/>
              </w:rPr>
              <w:t>№ п/п</w:t>
            </w:r>
          </w:p>
        </w:tc>
        <w:tc>
          <w:tcPr>
            <w:tcW w:w="1630" w:type="pct"/>
            <w:noWrap/>
            <w:vAlign w:val="center"/>
            <w:hideMark/>
          </w:tcPr>
          <w:p w:rsidR="00623773" w:rsidRPr="00132A76" w:rsidRDefault="00623773" w:rsidP="00132A76">
            <w:pPr>
              <w:pStyle w:val="affff5"/>
              <w:rPr>
                <w:b/>
              </w:rPr>
            </w:pPr>
            <w:r w:rsidRPr="00132A76">
              <w:rPr>
                <w:b/>
              </w:rPr>
              <w:t>Наименование</w:t>
            </w:r>
          </w:p>
        </w:tc>
        <w:tc>
          <w:tcPr>
            <w:tcW w:w="444" w:type="pct"/>
            <w:vAlign w:val="center"/>
            <w:hideMark/>
          </w:tcPr>
          <w:p w:rsidR="00623773" w:rsidRPr="00132A76" w:rsidRDefault="00623773" w:rsidP="00132A76">
            <w:pPr>
              <w:pStyle w:val="affff5"/>
              <w:rPr>
                <w:b/>
              </w:rPr>
            </w:pPr>
            <w:r w:rsidRPr="00132A76">
              <w:rPr>
                <w:b/>
              </w:rPr>
              <w:t>Ед. изм.</w:t>
            </w:r>
          </w:p>
        </w:tc>
        <w:tc>
          <w:tcPr>
            <w:tcW w:w="989" w:type="pct"/>
            <w:noWrap/>
            <w:vAlign w:val="center"/>
            <w:hideMark/>
          </w:tcPr>
          <w:p w:rsidR="00623773" w:rsidRPr="00132A76" w:rsidRDefault="00623773" w:rsidP="00132A76">
            <w:pPr>
              <w:pStyle w:val="affff5"/>
              <w:rPr>
                <w:b/>
              </w:rPr>
            </w:pPr>
            <w:r w:rsidRPr="00132A76">
              <w:rPr>
                <w:b/>
              </w:rPr>
              <w:t>Котельная №1</w:t>
            </w:r>
          </w:p>
        </w:tc>
        <w:tc>
          <w:tcPr>
            <w:tcW w:w="829" w:type="pct"/>
            <w:vAlign w:val="center"/>
          </w:tcPr>
          <w:p w:rsidR="00623773" w:rsidRPr="00132A76" w:rsidRDefault="00623773" w:rsidP="00132A76">
            <w:pPr>
              <w:pStyle w:val="affff5"/>
              <w:rPr>
                <w:b/>
              </w:rPr>
            </w:pPr>
            <w:r w:rsidRPr="00132A76">
              <w:rPr>
                <w:b/>
              </w:rPr>
              <w:t>Котельная №2</w:t>
            </w:r>
          </w:p>
        </w:tc>
        <w:tc>
          <w:tcPr>
            <w:tcW w:w="831" w:type="pct"/>
            <w:vAlign w:val="center"/>
          </w:tcPr>
          <w:p w:rsidR="00623773" w:rsidRPr="00132A76" w:rsidRDefault="00623773" w:rsidP="00132A76">
            <w:pPr>
              <w:pStyle w:val="affff5"/>
              <w:rPr>
                <w:b/>
              </w:rPr>
            </w:pPr>
            <w:r w:rsidRPr="00132A76">
              <w:rPr>
                <w:b/>
              </w:rPr>
              <w:t>Котельная №3</w:t>
            </w:r>
          </w:p>
        </w:tc>
      </w:tr>
      <w:tr w:rsidR="00623773" w:rsidRPr="00132A76" w:rsidTr="00132A76">
        <w:trPr>
          <w:trHeight w:val="333"/>
        </w:trPr>
        <w:tc>
          <w:tcPr>
            <w:tcW w:w="276" w:type="pct"/>
            <w:noWrap/>
            <w:vAlign w:val="center"/>
            <w:hideMark/>
          </w:tcPr>
          <w:p w:rsidR="00623773" w:rsidRPr="00132A76" w:rsidRDefault="00623773" w:rsidP="00132A76">
            <w:pPr>
              <w:pStyle w:val="affff5"/>
            </w:pPr>
            <w:r w:rsidRPr="00132A76">
              <w:t>1</w:t>
            </w:r>
          </w:p>
        </w:tc>
        <w:tc>
          <w:tcPr>
            <w:tcW w:w="4724" w:type="pct"/>
            <w:gridSpan w:val="5"/>
            <w:noWrap/>
            <w:vAlign w:val="center"/>
            <w:hideMark/>
          </w:tcPr>
          <w:p w:rsidR="00623773" w:rsidRPr="00132A76" w:rsidRDefault="00623773" w:rsidP="00132A76">
            <w:pPr>
              <w:pStyle w:val="affff5"/>
              <w:rPr>
                <w:b/>
                <w:bCs/>
              </w:rPr>
            </w:pPr>
            <w:r w:rsidRPr="00132A76">
              <w:rPr>
                <w:b/>
                <w:bCs/>
              </w:rPr>
              <w:t>Балансы мощности существующей котельной</w:t>
            </w:r>
          </w:p>
        </w:tc>
      </w:tr>
      <w:tr w:rsidR="00623773" w:rsidRPr="00132A76" w:rsidTr="00AF72F9">
        <w:trPr>
          <w:trHeight w:val="775"/>
        </w:trPr>
        <w:tc>
          <w:tcPr>
            <w:tcW w:w="276" w:type="pct"/>
            <w:noWrap/>
            <w:vAlign w:val="center"/>
            <w:hideMark/>
          </w:tcPr>
          <w:p w:rsidR="00623773" w:rsidRPr="00132A76" w:rsidRDefault="00623773" w:rsidP="00132A76">
            <w:pPr>
              <w:pStyle w:val="affff5"/>
            </w:pPr>
            <w:r w:rsidRPr="00132A76">
              <w:t>1.1</w:t>
            </w:r>
          </w:p>
        </w:tc>
        <w:tc>
          <w:tcPr>
            <w:tcW w:w="1630" w:type="pct"/>
            <w:noWrap/>
            <w:vAlign w:val="center"/>
            <w:hideMark/>
          </w:tcPr>
          <w:p w:rsidR="00623773" w:rsidRPr="00132A76" w:rsidRDefault="00623773" w:rsidP="00132A76">
            <w:pPr>
              <w:pStyle w:val="affff5"/>
            </w:pPr>
            <w:r w:rsidRPr="00132A76">
              <w:t>Установленная тепловая мощность котельной</w:t>
            </w:r>
          </w:p>
        </w:tc>
        <w:tc>
          <w:tcPr>
            <w:tcW w:w="444" w:type="pct"/>
            <w:noWrap/>
            <w:vAlign w:val="center"/>
            <w:hideMark/>
          </w:tcPr>
          <w:p w:rsidR="00623773" w:rsidRPr="00132A76" w:rsidRDefault="00623773" w:rsidP="00132A76">
            <w:pPr>
              <w:pStyle w:val="affff5"/>
            </w:pPr>
            <w:r w:rsidRPr="00132A76">
              <w:t>Гкал/ч</w:t>
            </w:r>
          </w:p>
        </w:tc>
        <w:tc>
          <w:tcPr>
            <w:tcW w:w="989" w:type="pct"/>
            <w:noWrap/>
            <w:vAlign w:val="center"/>
            <w:hideMark/>
          </w:tcPr>
          <w:p w:rsidR="00623773" w:rsidRPr="00132A76" w:rsidRDefault="00623773" w:rsidP="00132A76">
            <w:pPr>
              <w:pStyle w:val="affff5"/>
            </w:pPr>
            <w:r w:rsidRPr="00132A76">
              <w:t>2,4</w:t>
            </w:r>
          </w:p>
        </w:tc>
        <w:tc>
          <w:tcPr>
            <w:tcW w:w="829" w:type="pct"/>
            <w:vAlign w:val="center"/>
          </w:tcPr>
          <w:p w:rsidR="00623773" w:rsidRPr="00132A76" w:rsidRDefault="00132A76" w:rsidP="00132A76">
            <w:pPr>
              <w:pStyle w:val="affff5"/>
            </w:pPr>
            <w:r w:rsidRPr="00132A76">
              <w:t>1,1</w:t>
            </w:r>
          </w:p>
        </w:tc>
        <w:tc>
          <w:tcPr>
            <w:tcW w:w="831" w:type="pct"/>
            <w:vAlign w:val="center"/>
          </w:tcPr>
          <w:p w:rsidR="00623773" w:rsidRPr="00132A76" w:rsidRDefault="00132A76" w:rsidP="00132A76">
            <w:pPr>
              <w:pStyle w:val="affff5"/>
            </w:pPr>
            <w:r w:rsidRPr="00132A76">
              <w:t>0,84</w:t>
            </w:r>
          </w:p>
        </w:tc>
      </w:tr>
      <w:tr w:rsidR="00623773" w:rsidRPr="00132A76" w:rsidTr="00AF72F9">
        <w:trPr>
          <w:trHeight w:val="687"/>
        </w:trPr>
        <w:tc>
          <w:tcPr>
            <w:tcW w:w="276" w:type="pct"/>
            <w:noWrap/>
            <w:vAlign w:val="center"/>
            <w:hideMark/>
          </w:tcPr>
          <w:p w:rsidR="00623773" w:rsidRPr="00132A76" w:rsidRDefault="00623773" w:rsidP="00132A76">
            <w:pPr>
              <w:pStyle w:val="affff5"/>
            </w:pPr>
            <w:r w:rsidRPr="00132A76">
              <w:t>1.2</w:t>
            </w:r>
          </w:p>
        </w:tc>
        <w:tc>
          <w:tcPr>
            <w:tcW w:w="1630" w:type="pct"/>
            <w:noWrap/>
            <w:vAlign w:val="center"/>
            <w:hideMark/>
          </w:tcPr>
          <w:p w:rsidR="00623773" w:rsidRPr="00132A76" w:rsidRDefault="00623773" w:rsidP="00132A76">
            <w:pPr>
              <w:pStyle w:val="affff5"/>
            </w:pPr>
            <w:r w:rsidRPr="00132A76">
              <w:t>Ограничение тепловой мощности (техническое)</w:t>
            </w:r>
          </w:p>
        </w:tc>
        <w:tc>
          <w:tcPr>
            <w:tcW w:w="444" w:type="pct"/>
            <w:noWrap/>
            <w:vAlign w:val="center"/>
            <w:hideMark/>
          </w:tcPr>
          <w:p w:rsidR="00623773" w:rsidRPr="00132A76" w:rsidRDefault="00623773" w:rsidP="00132A76">
            <w:pPr>
              <w:pStyle w:val="affff5"/>
            </w:pPr>
            <w:r w:rsidRPr="00132A76">
              <w:t>Гкал/ч</w:t>
            </w:r>
          </w:p>
        </w:tc>
        <w:tc>
          <w:tcPr>
            <w:tcW w:w="989" w:type="pct"/>
            <w:noWrap/>
            <w:vAlign w:val="center"/>
            <w:hideMark/>
          </w:tcPr>
          <w:p w:rsidR="00623773" w:rsidRPr="00132A76" w:rsidRDefault="00623773" w:rsidP="00132A76">
            <w:pPr>
              <w:pStyle w:val="affff5"/>
            </w:pPr>
            <w:r w:rsidRPr="00132A76">
              <w:t>-</w:t>
            </w:r>
          </w:p>
        </w:tc>
        <w:tc>
          <w:tcPr>
            <w:tcW w:w="829" w:type="pct"/>
            <w:vAlign w:val="center"/>
          </w:tcPr>
          <w:p w:rsidR="00623773" w:rsidRPr="00132A76" w:rsidRDefault="00132A76" w:rsidP="00132A76">
            <w:pPr>
              <w:pStyle w:val="affff5"/>
            </w:pPr>
            <w:r w:rsidRPr="00132A76">
              <w:t>-</w:t>
            </w:r>
          </w:p>
        </w:tc>
        <w:tc>
          <w:tcPr>
            <w:tcW w:w="831" w:type="pct"/>
            <w:vAlign w:val="center"/>
          </w:tcPr>
          <w:p w:rsidR="00623773" w:rsidRPr="00132A76" w:rsidRDefault="00132A76" w:rsidP="00132A76">
            <w:pPr>
              <w:pStyle w:val="affff5"/>
            </w:pPr>
            <w:r w:rsidRPr="00132A76">
              <w:t>-</w:t>
            </w:r>
          </w:p>
        </w:tc>
      </w:tr>
      <w:tr w:rsidR="00623773" w:rsidRPr="00132A76" w:rsidTr="00AF72F9">
        <w:trPr>
          <w:trHeight w:val="710"/>
        </w:trPr>
        <w:tc>
          <w:tcPr>
            <w:tcW w:w="276" w:type="pct"/>
            <w:noWrap/>
            <w:vAlign w:val="center"/>
            <w:hideMark/>
          </w:tcPr>
          <w:p w:rsidR="00623773" w:rsidRPr="00132A76" w:rsidRDefault="00623773" w:rsidP="00132A76">
            <w:pPr>
              <w:pStyle w:val="affff5"/>
            </w:pPr>
            <w:r w:rsidRPr="00132A76">
              <w:t>1.3</w:t>
            </w:r>
          </w:p>
        </w:tc>
        <w:tc>
          <w:tcPr>
            <w:tcW w:w="1630" w:type="pct"/>
            <w:noWrap/>
            <w:vAlign w:val="center"/>
            <w:hideMark/>
          </w:tcPr>
          <w:p w:rsidR="00623773" w:rsidRPr="00132A76" w:rsidRDefault="00623773" w:rsidP="00132A76">
            <w:pPr>
              <w:pStyle w:val="affff5"/>
            </w:pPr>
            <w:r w:rsidRPr="00132A76">
              <w:t>Располагаемая (фактическая), тепловая мощность</w:t>
            </w:r>
          </w:p>
        </w:tc>
        <w:tc>
          <w:tcPr>
            <w:tcW w:w="444" w:type="pct"/>
            <w:noWrap/>
            <w:vAlign w:val="center"/>
            <w:hideMark/>
          </w:tcPr>
          <w:p w:rsidR="00623773" w:rsidRPr="00132A76" w:rsidRDefault="00623773" w:rsidP="00132A76">
            <w:pPr>
              <w:pStyle w:val="affff5"/>
            </w:pPr>
            <w:r w:rsidRPr="00132A76">
              <w:t>Гкал/ч</w:t>
            </w:r>
          </w:p>
        </w:tc>
        <w:tc>
          <w:tcPr>
            <w:tcW w:w="989" w:type="pct"/>
            <w:noWrap/>
            <w:vAlign w:val="center"/>
            <w:hideMark/>
          </w:tcPr>
          <w:p w:rsidR="00623773" w:rsidRPr="00132A76" w:rsidRDefault="00132A76" w:rsidP="00132A76">
            <w:pPr>
              <w:pStyle w:val="affff5"/>
            </w:pPr>
            <w:r w:rsidRPr="00132A76">
              <w:t>1,99</w:t>
            </w:r>
          </w:p>
        </w:tc>
        <w:tc>
          <w:tcPr>
            <w:tcW w:w="829" w:type="pct"/>
            <w:vAlign w:val="center"/>
          </w:tcPr>
          <w:p w:rsidR="00623773" w:rsidRPr="00132A76" w:rsidRDefault="00132A76" w:rsidP="00132A76">
            <w:pPr>
              <w:pStyle w:val="affff5"/>
            </w:pPr>
            <w:r w:rsidRPr="00132A76">
              <w:t>0,99</w:t>
            </w:r>
          </w:p>
        </w:tc>
        <w:tc>
          <w:tcPr>
            <w:tcW w:w="831" w:type="pct"/>
            <w:vAlign w:val="center"/>
          </w:tcPr>
          <w:p w:rsidR="00623773" w:rsidRPr="00132A76" w:rsidRDefault="00132A76" w:rsidP="00132A76">
            <w:pPr>
              <w:pStyle w:val="affff5"/>
            </w:pPr>
            <w:r w:rsidRPr="00132A76">
              <w:t>0,7</w:t>
            </w:r>
          </w:p>
        </w:tc>
      </w:tr>
      <w:tr w:rsidR="00623773" w:rsidRPr="00132A76" w:rsidTr="00132A76">
        <w:trPr>
          <w:trHeight w:val="20"/>
        </w:trPr>
        <w:tc>
          <w:tcPr>
            <w:tcW w:w="276" w:type="pct"/>
            <w:noWrap/>
            <w:vAlign w:val="center"/>
            <w:hideMark/>
          </w:tcPr>
          <w:p w:rsidR="00623773" w:rsidRPr="00132A76" w:rsidRDefault="00623773" w:rsidP="00132A76">
            <w:pPr>
              <w:pStyle w:val="affff5"/>
            </w:pPr>
            <w:r w:rsidRPr="00132A76">
              <w:t>1.4</w:t>
            </w:r>
          </w:p>
        </w:tc>
        <w:tc>
          <w:tcPr>
            <w:tcW w:w="1630" w:type="pct"/>
            <w:noWrap/>
            <w:vAlign w:val="center"/>
            <w:hideMark/>
          </w:tcPr>
          <w:p w:rsidR="00623773" w:rsidRPr="00132A76" w:rsidRDefault="00623773" w:rsidP="00132A76">
            <w:pPr>
              <w:pStyle w:val="affff5"/>
            </w:pPr>
            <w:r w:rsidRPr="00132A76">
              <w:t>Собственные и хозяйственные нужды</w:t>
            </w:r>
          </w:p>
        </w:tc>
        <w:tc>
          <w:tcPr>
            <w:tcW w:w="444" w:type="pct"/>
            <w:noWrap/>
            <w:vAlign w:val="center"/>
            <w:hideMark/>
          </w:tcPr>
          <w:p w:rsidR="00623773" w:rsidRPr="00132A76" w:rsidRDefault="00623773" w:rsidP="00132A76">
            <w:pPr>
              <w:pStyle w:val="affff5"/>
            </w:pPr>
            <w:r w:rsidRPr="00132A76">
              <w:t>Гкал/ч</w:t>
            </w:r>
          </w:p>
        </w:tc>
        <w:tc>
          <w:tcPr>
            <w:tcW w:w="989" w:type="pct"/>
            <w:noWrap/>
            <w:vAlign w:val="center"/>
            <w:hideMark/>
          </w:tcPr>
          <w:p w:rsidR="00623773" w:rsidRPr="00132A76" w:rsidRDefault="00132A76" w:rsidP="00132A76">
            <w:pPr>
              <w:pStyle w:val="affff5"/>
              <w:rPr>
                <w:color w:val="000000"/>
              </w:rPr>
            </w:pPr>
            <w:r w:rsidRPr="00132A76">
              <w:rPr>
                <w:color w:val="000000"/>
              </w:rPr>
              <w:t>0,08</w:t>
            </w:r>
          </w:p>
        </w:tc>
        <w:tc>
          <w:tcPr>
            <w:tcW w:w="829" w:type="pct"/>
            <w:vAlign w:val="center"/>
          </w:tcPr>
          <w:p w:rsidR="00623773" w:rsidRPr="00132A76" w:rsidRDefault="00132A76" w:rsidP="00132A76">
            <w:pPr>
              <w:pStyle w:val="affff5"/>
              <w:rPr>
                <w:color w:val="000000"/>
              </w:rPr>
            </w:pPr>
            <w:r w:rsidRPr="00132A76">
              <w:rPr>
                <w:color w:val="000000"/>
              </w:rPr>
              <w:t>0,04</w:t>
            </w:r>
          </w:p>
        </w:tc>
        <w:tc>
          <w:tcPr>
            <w:tcW w:w="831" w:type="pct"/>
            <w:vAlign w:val="center"/>
          </w:tcPr>
          <w:p w:rsidR="00623773" w:rsidRPr="00132A76" w:rsidRDefault="00132A76" w:rsidP="00132A76">
            <w:pPr>
              <w:pStyle w:val="affff5"/>
              <w:rPr>
                <w:color w:val="000000"/>
              </w:rPr>
            </w:pPr>
            <w:r w:rsidRPr="00132A76">
              <w:rPr>
                <w:color w:val="000000"/>
              </w:rPr>
              <w:t>0,03</w:t>
            </w:r>
          </w:p>
        </w:tc>
      </w:tr>
      <w:tr w:rsidR="00623773" w:rsidRPr="00132A76" w:rsidTr="00132A76">
        <w:trPr>
          <w:trHeight w:val="20"/>
        </w:trPr>
        <w:tc>
          <w:tcPr>
            <w:tcW w:w="276" w:type="pct"/>
            <w:noWrap/>
            <w:vAlign w:val="center"/>
            <w:hideMark/>
          </w:tcPr>
          <w:p w:rsidR="00623773" w:rsidRPr="00132A76" w:rsidRDefault="00623773" w:rsidP="00132A76">
            <w:pPr>
              <w:pStyle w:val="affff5"/>
            </w:pPr>
            <w:r w:rsidRPr="00132A76">
              <w:t>1.5</w:t>
            </w:r>
          </w:p>
        </w:tc>
        <w:tc>
          <w:tcPr>
            <w:tcW w:w="1630" w:type="pct"/>
            <w:vAlign w:val="center"/>
            <w:hideMark/>
          </w:tcPr>
          <w:p w:rsidR="00623773" w:rsidRPr="00132A76" w:rsidRDefault="00623773" w:rsidP="00132A76">
            <w:pPr>
              <w:pStyle w:val="affff5"/>
            </w:pPr>
            <w:r w:rsidRPr="00132A76">
              <w:t>Тепловая мощность котельной нетто (мощность для выдачи в тепловую сеть)</w:t>
            </w:r>
          </w:p>
        </w:tc>
        <w:tc>
          <w:tcPr>
            <w:tcW w:w="444" w:type="pct"/>
            <w:noWrap/>
            <w:vAlign w:val="center"/>
            <w:hideMark/>
          </w:tcPr>
          <w:p w:rsidR="00623773" w:rsidRPr="00132A76" w:rsidRDefault="00623773" w:rsidP="00132A76">
            <w:pPr>
              <w:pStyle w:val="affff5"/>
            </w:pPr>
            <w:r w:rsidRPr="00132A76">
              <w:t>Гкал/ч</w:t>
            </w:r>
          </w:p>
        </w:tc>
        <w:tc>
          <w:tcPr>
            <w:tcW w:w="989" w:type="pct"/>
            <w:noWrap/>
            <w:vAlign w:val="center"/>
            <w:hideMark/>
          </w:tcPr>
          <w:p w:rsidR="00623773" w:rsidRPr="00132A76" w:rsidRDefault="00132A76" w:rsidP="00132A76">
            <w:pPr>
              <w:pStyle w:val="affff5"/>
              <w:rPr>
                <w:color w:val="000000"/>
              </w:rPr>
            </w:pPr>
            <w:r w:rsidRPr="00132A76">
              <w:rPr>
                <w:color w:val="000000"/>
              </w:rPr>
              <w:t>1,91</w:t>
            </w:r>
          </w:p>
        </w:tc>
        <w:tc>
          <w:tcPr>
            <w:tcW w:w="829" w:type="pct"/>
            <w:vAlign w:val="center"/>
          </w:tcPr>
          <w:p w:rsidR="00623773" w:rsidRPr="00132A76" w:rsidRDefault="00132A76" w:rsidP="00132A76">
            <w:pPr>
              <w:pStyle w:val="affff5"/>
              <w:rPr>
                <w:color w:val="000000"/>
              </w:rPr>
            </w:pPr>
            <w:r w:rsidRPr="00132A76">
              <w:rPr>
                <w:color w:val="000000"/>
              </w:rPr>
              <w:t>0,95</w:t>
            </w:r>
          </w:p>
        </w:tc>
        <w:tc>
          <w:tcPr>
            <w:tcW w:w="831" w:type="pct"/>
            <w:vAlign w:val="center"/>
          </w:tcPr>
          <w:p w:rsidR="00623773" w:rsidRPr="00132A76" w:rsidRDefault="00132A76" w:rsidP="00132A76">
            <w:pPr>
              <w:pStyle w:val="affff5"/>
              <w:rPr>
                <w:color w:val="000000"/>
              </w:rPr>
            </w:pPr>
            <w:r w:rsidRPr="00132A76">
              <w:rPr>
                <w:color w:val="000000"/>
              </w:rPr>
              <w:t>0,67</w:t>
            </w:r>
          </w:p>
        </w:tc>
      </w:tr>
      <w:tr w:rsidR="00623773" w:rsidRPr="00132A76" w:rsidTr="00132A76">
        <w:trPr>
          <w:trHeight w:val="20"/>
        </w:trPr>
        <w:tc>
          <w:tcPr>
            <w:tcW w:w="276" w:type="pct"/>
            <w:noWrap/>
            <w:vAlign w:val="center"/>
            <w:hideMark/>
          </w:tcPr>
          <w:p w:rsidR="00623773" w:rsidRPr="00132A76" w:rsidRDefault="00623773" w:rsidP="00132A76">
            <w:pPr>
              <w:pStyle w:val="affff5"/>
            </w:pPr>
            <w:r w:rsidRPr="00132A76">
              <w:lastRenderedPageBreak/>
              <w:t>1.6</w:t>
            </w:r>
          </w:p>
        </w:tc>
        <w:tc>
          <w:tcPr>
            <w:tcW w:w="1630" w:type="pct"/>
            <w:vAlign w:val="center"/>
            <w:hideMark/>
          </w:tcPr>
          <w:p w:rsidR="00623773" w:rsidRPr="00132A76" w:rsidRDefault="00623773" w:rsidP="00132A76">
            <w:pPr>
              <w:pStyle w:val="affff5"/>
            </w:pPr>
            <w:r w:rsidRPr="00132A76">
              <w:t>Тепловая мощность котельной для выдачи в сеть по условию п. 5.4 СНиП 41-02-2003 «Тепловые сети - (при авариях (отказах), на источнике теплоты с отказом самого мощного котла на выходных коллекторах котельной должен обеспечиваться отпуск теплоты не менее 90% от расчетной подключенной нагрузки).</w:t>
            </w:r>
          </w:p>
        </w:tc>
        <w:tc>
          <w:tcPr>
            <w:tcW w:w="444" w:type="pct"/>
            <w:noWrap/>
            <w:vAlign w:val="center"/>
            <w:hideMark/>
          </w:tcPr>
          <w:p w:rsidR="00623773" w:rsidRPr="00132A76" w:rsidRDefault="00623773" w:rsidP="00132A76">
            <w:pPr>
              <w:pStyle w:val="affff5"/>
            </w:pPr>
            <w:r w:rsidRPr="00132A76">
              <w:t>Гкал/ч</w:t>
            </w:r>
          </w:p>
        </w:tc>
        <w:tc>
          <w:tcPr>
            <w:tcW w:w="989" w:type="pct"/>
            <w:noWrap/>
            <w:vAlign w:val="center"/>
            <w:hideMark/>
          </w:tcPr>
          <w:p w:rsidR="00623773" w:rsidRPr="00132A76" w:rsidRDefault="00132A76" w:rsidP="00132A76">
            <w:pPr>
              <w:pStyle w:val="affff5"/>
            </w:pPr>
            <w:r w:rsidRPr="00132A76">
              <w:t>1,11</w:t>
            </w:r>
          </w:p>
        </w:tc>
        <w:tc>
          <w:tcPr>
            <w:tcW w:w="829" w:type="pct"/>
            <w:vAlign w:val="center"/>
          </w:tcPr>
          <w:p w:rsidR="00623773" w:rsidRPr="00132A76" w:rsidRDefault="00132A76" w:rsidP="00132A76">
            <w:pPr>
              <w:pStyle w:val="affff5"/>
            </w:pPr>
            <w:r w:rsidRPr="00132A76">
              <w:t>0,15</w:t>
            </w:r>
          </w:p>
        </w:tc>
        <w:tc>
          <w:tcPr>
            <w:tcW w:w="831" w:type="pct"/>
            <w:vAlign w:val="center"/>
          </w:tcPr>
          <w:p w:rsidR="00623773" w:rsidRPr="00132A76" w:rsidRDefault="00132A76" w:rsidP="00132A76">
            <w:pPr>
              <w:pStyle w:val="affff5"/>
            </w:pPr>
            <w:r w:rsidRPr="00132A76">
              <w:t>0,13</w:t>
            </w:r>
          </w:p>
        </w:tc>
      </w:tr>
      <w:tr w:rsidR="00623773" w:rsidRPr="00132A76" w:rsidTr="00132A76">
        <w:trPr>
          <w:trHeight w:val="20"/>
        </w:trPr>
        <w:tc>
          <w:tcPr>
            <w:tcW w:w="276" w:type="pct"/>
            <w:noWrap/>
            <w:vAlign w:val="center"/>
            <w:hideMark/>
          </w:tcPr>
          <w:p w:rsidR="00623773" w:rsidRPr="00132A76" w:rsidRDefault="00623773" w:rsidP="00132A76">
            <w:pPr>
              <w:pStyle w:val="affff5"/>
            </w:pPr>
            <w:r w:rsidRPr="00132A76">
              <w:t>2</w:t>
            </w:r>
          </w:p>
        </w:tc>
        <w:tc>
          <w:tcPr>
            <w:tcW w:w="3063" w:type="pct"/>
            <w:gridSpan w:val="3"/>
            <w:vAlign w:val="center"/>
            <w:hideMark/>
          </w:tcPr>
          <w:p w:rsidR="00623773" w:rsidRPr="00132A76" w:rsidRDefault="00623773" w:rsidP="00132A76">
            <w:pPr>
              <w:pStyle w:val="affff5"/>
              <w:rPr>
                <w:b/>
                <w:bCs/>
              </w:rPr>
            </w:pPr>
            <w:r w:rsidRPr="00132A76">
              <w:rPr>
                <w:b/>
                <w:bCs/>
              </w:rPr>
              <w:t>Подключенная тепловая нагрузка к сущ. котельной, в т.ч.:</w:t>
            </w:r>
          </w:p>
        </w:tc>
        <w:tc>
          <w:tcPr>
            <w:tcW w:w="829" w:type="pct"/>
            <w:vAlign w:val="center"/>
          </w:tcPr>
          <w:p w:rsidR="00623773" w:rsidRPr="00132A76" w:rsidRDefault="00623773" w:rsidP="00132A76">
            <w:pPr>
              <w:pStyle w:val="affff5"/>
              <w:rPr>
                <w:b/>
                <w:bCs/>
              </w:rPr>
            </w:pPr>
          </w:p>
        </w:tc>
        <w:tc>
          <w:tcPr>
            <w:tcW w:w="831" w:type="pct"/>
            <w:vAlign w:val="center"/>
          </w:tcPr>
          <w:p w:rsidR="00623773" w:rsidRPr="00132A76" w:rsidRDefault="00623773" w:rsidP="00132A76">
            <w:pPr>
              <w:pStyle w:val="affff5"/>
              <w:rPr>
                <w:b/>
                <w:bCs/>
              </w:rPr>
            </w:pPr>
          </w:p>
        </w:tc>
      </w:tr>
      <w:tr w:rsidR="00623773" w:rsidRPr="00132A76" w:rsidTr="00132A76">
        <w:trPr>
          <w:trHeight w:val="20"/>
        </w:trPr>
        <w:tc>
          <w:tcPr>
            <w:tcW w:w="276" w:type="pct"/>
            <w:noWrap/>
            <w:vAlign w:val="center"/>
            <w:hideMark/>
          </w:tcPr>
          <w:p w:rsidR="00623773" w:rsidRPr="00132A76" w:rsidRDefault="00623773" w:rsidP="00132A76">
            <w:pPr>
              <w:pStyle w:val="affff5"/>
            </w:pPr>
            <w:r w:rsidRPr="00132A76">
              <w:t>2.1</w:t>
            </w:r>
          </w:p>
        </w:tc>
        <w:tc>
          <w:tcPr>
            <w:tcW w:w="1630" w:type="pct"/>
            <w:vAlign w:val="center"/>
            <w:hideMark/>
          </w:tcPr>
          <w:p w:rsidR="00623773" w:rsidRPr="00132A76" w:rsidRDefault="00623773" w:rsidP="00132A76">
            <w:pPr>
              <w:pStyle w:val="affff5"/>
            </w:pPr>
            <w:r w:rsidRPr="00132A76">
              <w:t>на отопление</w:t>
            </w:r>
          </w:p>
        </w:tc>
        <w:tc>
          <w:tcPr>
            <w:tcW w:w="444" w:type="pct"/>
            <w:noWrap/>
            <w:vAlign w:val="center"/>
            <w:hideMark/>
          </w:tcPr>
          <w:p w:rsidR="00623773" w:rsidRPr="00132A76" w:rsidRDefault="00623773" w:rsidP="00132A76">
            <w:pPr>
              <w:pStyle w:val="affff5"/>
            </w:pPr>
            <w:r w:rsidRPr="00132A76">
              <w:t>Гкал/ч</w:t>
            </w:r>
          </w:p>
        </w:tc>
        <w:tc>
          <w:tcPr>
            <w:tcW w:w="989" w:type="pct"/>
            <w:noWrap/>
            <w:vAlign w:val="center"/>
          </w:tcPr>
          <w:p w:rsidR="00623773" w:rsidRPr="00132A76" w:rsidRDefault="00132A76" w:rsidP="00132A76">
            <w:pPr>
              <w:pStyle w:val="affff5"/>
            </w:pPr>
            <w:r w:rsidRPr="00132A76">
              <w:t>0,41</w:t>
            </w:r>
          </w:p>
        </w:tc>
        <w:tc>
          <w:tcPr>
            <w:tcW w:w="829" w:type="pct"/>
            <w:vAlign w:val="center"/>
          </w:tcPr>
          <w:p w:rsidR="00623773" w:rsidRPr="00132A76" w:rsidRDefault="00132A76" w:rsidP="00132A76">
            <w:pPr>
              <w:pStyle w:val="affff5"/>
            </w:pPr>
            <w:r w:rsidRPr="00132A76">
              <w:t>0,11</w:t>
            </w:r>
          </w:p>
        </w:tc>
        <w:tc>
          <w:tcPr>
            <w:tcW w:w="831" w:type="pct"/>
            <w:vAlign w:val="center"/>
          </w:tcPr>
          <w:p w:rsidR="00623773" w:rsidRPr="00132A76" w:rsidRDefault="00132A76" w:rsidP="00132A76">
            <w:pPr>
              <w:pStyle w:val="affff5"/>
            </w:pPr>
            <w:r w:rsidRPr="00132A76">
              <w:t>0,14</w:t>
            </w:r>
          </w:p>
        </w:tc>
      </w:tr>
      <w:tr w:rsidR="00132A76" w:rsidRPr="00132A76" w:rsidTr="00132A76">
        <w:trPr>
          <w:trHeight w:val="20"/>
        </w:trPr>
        <w:tc>
          <w:tcPr>
            <w:tcW w:w="276" w:type="pct"/>
            <w:noWrap/>
            <w:vAlign w:val="center"/>
            <w:hideMark/>
          </w:tcPr>
          <w:p w:rsidR="00132A76" w:rsidRPr="00132A76" w:rsidRDefault="00132A76" w:rsidP="00132A76">
            <w:pPr>
              <w:pStyle w:val="affff5"/>
            </w:pPr>
            <w:r w:rsidRPr="00132A76">
              <w:t>2.2</w:t>
            </w:r>
          </w:p>
        </w:tc>
        <w:tc>
          <w:tcPr>
            <w:tcW w:w="1630" w:type="pct"/>
            <w:vAlign w:val="center"/>
            <w:hideMark/>
          </w:tcPr>
          <w:p w:rsidR="00132A76" w:rsidRPr="00132A76" w:rsidRDefault="00132A76" w:rsidP="00132A76">
            <w:pPr>
              <w:pStyle w:val="affff5"/>
            </w:pPr>
            <w:r w:rsidRPr="00132A76">
              <w:t>на вентиляцию</w:t>
            </w:r>
          </w:p>
        </w:tc>
        <w:tc>
          <w:tcPr>
            <w:tcW w:w="444" w:type="pct"/>
            <w:noWrap/>
            <w:vAlign w:val="center"/>
            <w:hideMark/>
          </w:tcPr>
          <w:p w:rsidR="00132A76" w:rsidRPr="00132A76" w:rsidRDefault="00132A76" w:rsidP="00132A76">
            <w:pPr>
              <w:pStyle w:val="affff5"/>
            </w:pPr>
            <w:r w:rsidRPr="00132A76">
              <w:t>Гкал/ч</w:t>
            </w:r>
          </w:p>
        </w:tc>
        <w:tc>
          <w:tcPr>
            <w:tcW w:w="989" w:type="pct"/>
            <w:noWrap/>
            <w:vAlign w:val="center"/>
            <w:hideMark/>
          </w:tcPr>
          <w:p w:rsidR="00132A76" w:rsidRPr="00132A76" w:rsidRDefault="00132A76" w:rsidP="00132A76">
            <w:pPr>
              <w:pStyle w:val="affff5"/>
            </w:pPr>
            <w:r w:rsidRPr="00132A76">
              <w:t>-</w:t>
            </w:r>
          </w:p>
        </w:tc>
        <w:tc>
          <w:tcPr>
            <w:tcW w:w="829" w:type="pct"/>
            <w:vAlign w:val="center"/>
          </w:tcPr>
          <w:p w:rsidR="00132A76" w:rsidRPr="00132A76" w:rsidRDefault="00132A76" w:rsidP="00132A76">
            <w:pPr>
              <w:pStyle w:val="affff5"/>
            </w:pPr>
            <w:r w:rsidRPr="00132A76">
              <w:t>-</w:t>
            </w:r>
          </w:p>
        </w:tc>
        <w:tc>
          <w:tcPr>
            <w:tcW w:w="831" w:type="pct"/>
            <w:vAlign w:val="center"/>
          </w:tcPr>
          <w:p w:rsidR="00132A76" w:rsidRPr="00132A76" w:rsidRDefault="00132A76" w:rsidP="00132A76">
            <w:pPr>
              <w:pStyle w:val="affff5"/>
            </w:pPr>
            <w:r w:rsidRPr="00132A76">
              <w:t>-</w:t>
            </w:r>
          </w:p>
        </w:tc>
      </w:tr>
      <w:tr w:rsidR="00132A76" w:rsidRPr="00132A76" w:rsidTr="00132A76">
        <w:trPr>
          <w:trHeight w:val="20"/>
        </w:trPr>
        <w:tc>
          <w:tcPr>
            <w:tcW w:w="276" w:type="pct"/>
            <w:noWrap/>
            <w:vAlign w:val="center"/>
            <w:hideMark/>
          </w:tcPr>
          <w:p w:rsidR="00132A76" w:rsidRPr="00132A76" w:rsidRDefault="00132A76" w:rsidP="00132A76">
            <w:pPr>
              <w:pStyle w:val="affff5"/>
            </w:pPr>
            <w:r w:rsidRPr="00132A76">
              <w:t>2.3</w:t>
            </w:r>
          </w:p>
        </w:tc>
        <w:tc>
          <w:tcPr>
            <w:tcW w:w="1630" w:type="pct"/>
            <w:noWrap/>
            <w:vAlign w:val="center"/>
            <w:hideMark/>
          </w:tcPr>
          <w:p w:rsidR="00132A76" w:rsidRPr="00132A76" w:rsidRDefault="00132A76" w:rsidP="00132A76">
            <w:pPr>
              <w:pStyle w:val="affff5"/>
            </w:pPr>
            <w:r w:rsidRPr="00132A76">
              <w:t>на системы ГВС</w:t>
            </w:r>
          </w:p>
        </w:tc>
        <w:tc>
          <w:tcPr>
            <w:tcW w:w="444" w:type="pct"/>
            <w:noWrap/>
            <w:vAlign w:val="center"/>
            <w:hideMark/>
          </w:tcPr>
          <w:p w:rsidR="00132A76" w:rsidRPr="00132A76" w:rsidRDefault="00132A76" w:rsidP="00132A76">
            <w:pPr>
              <w:pStyle w:val="affff5"/>
            </w:pPr>
            <w:r w:rsidRPr="00132A76">
              <w:t>Гкал/ч</w:t>
            </w:r>
          </w:p>
        </w:tc>
        <w:tc>
          <w:tcPr>
            <w:tcW w:w="989" w:type="pct"/>
            <w:noWrap/>
            <w:vAlign w:val="center"/>
            <w:hideMark/>
          </w:tcPr>
          <w:p w:rsidR="00132A76" w:rsidRPr="00132A76" w:rsidRDefault="00132A76" w:rsidP="00132A76">
            <w:pPr>
              <w:pStyle w:val="affff5"/>
            </w:pPr>
            <w:r w:rsidRPr="00132A76">
              <w:t>-</w:t>
            </w:r>
          </w:p>
        </w:tc>
        <w:tc>
          <w:tcPr>
            <w:tcW w:w="829" w:type="pct"/>
            <w:vAlign w:val="center"/>
          </w:tcPr>
          <w:p w:rsidR="00132A76" w:rsidRPr="00132A76" w:rsidRDefault="00132A76" w:rsidP="00132A76">
            <w:pPr>
              <w:pStyle w:val="affff5"/>
            </w:pPr>
            <w:r w:rsidRPr="00132A76">
              <w:t>-</w:t>
            </w:r>
          </w:p>
        </w:tc>
        <w:tc>
          <w:tcPr>
            <w:tcW w:w="831" w:type="pct"/>
            <w:vAlign w:val="center"/>
          </w:tcPr>
          <w:p w:rsidR="00132A76" w:rsidRPr="00132A76" w:rsidRDefault="00132A76" w:rsidP="00132A76">
            <w:pPr>
              <w:pStyle w:val="affff5"/>
            </w:pPr>
            <w:r w:rsidRPr="00132A76">
              <w:t>-</w:t>
            </w:r>
          </w:p>
        </w:tc>
      </w:tr>
      <w:tr w:rsidR="00132A76" w:rsidRPr="00132A76" w:rsidTr="00132A76">
        <w:trPr>
          <w:trHeight w:val="377"/>
        </w:trPr>
        <w:tc>
          <w:tcPr>
            <w:tcW w:w="276" w:type="pct"/>
            <w:noWrap/>
            <w:vAlign w:val="center"/>
            <w:hideMark/>
          </w:tcPr>
          <w:p w:rsidR="00132A76" w:rsidRPr="00132A76" w:rsidRDefault="00132A76" w:rsidP="00132A76">
            <w:pPr>
              <w:pStyle w:val="affff5"/>
            </w:pPr>
            <w:r w:rsidRPr="00132A76">
              <w:t>2.4</w:t>
            </w:r>
          </w:p>
        </w:tc>
        <w:tc>
          <w:tcPr>
            <w:tcW w:w="1630" w:type="pct"/>
            <w:vAlign w:val="center"/>
            <w:hideMark/>
          </w:tcPr>
          <w:p w:rsidR="00132A76" w:rsidRPr="00132A76" w:rsidRDefault="00132A76" w:rsidP="00132A76">
            <w:pPr>
              <w:pStyle w:val="affff5"/>
            </w:pPr>
            <w:r w:rsidRPr="00132A76">
              <w:t>пар на промышленные нужды 10-16 кгс/см</w:t>
            </w:r>
            <w:r w:rsidRPr="00132A76">
              <w:rPr>
                <w:vertAlign w:val="superscript"/>
              </w:rPr>
              <w:t>2</w:t>
            </w:r>
          </w:p>
        </w:tc>
        <w:tc>
          <w:tcPr>
            <w:tcW w:w="444" w:type="pct"/>
            <w:noWrap/>
            <w:vAlign w:val="center"/>
            <w:hideMark/>
          </w:tcPr>
          <w:p w:rsidR="00132A76" w:rsidRPr="00132A76" w:rsidRDefault="00132A76" w:rsidP="00132A76">
            <w:pPr>
              <w:pStyle w:val="affff5"/>
            </w:pPr>
            <w:r w:rsidRPr="00132A76">
              <w:t>Гкал/ч</w:t>
            </w:r>
          </w:p>
        </w:tc>
        <w:tc>
          <w:tcPr>
            <w:tcW w:w="989" w:type="pct"/>
            <w:noWrap/>
            <w:vAlign w:val="center"/>
            <w:hideMark/>
          </w:tcPr>
          <w:p w:rsidR="00132A76" w:rsidRPr="00132A76" w:rsidRDefault="00132A76" w:rsidP="00132A76">
            <w:pPr>
              <w:pStyle w:val="affff5"/>
            </w:pPr>
            <w:r w:rsidRPr="00132A76">
              <w:t>-</w:t>
            </w:r>
          </w:p>
        </w:tc>
        <w:tc>
          <w:tcPr>
            <w:tcW w:w="829" w:type="pct"/>
            <w:vAlign w:val="center"/>
          </w:tcPr>
          <w:p w:rsidR="00132A76" w:rsidRPr="00132A76" w:rsidRDefault="00132A76" w:rsidP="00132A76">
            <w:pPr>
              <w:pStyle w:val="affff5"/>
            </w:pPr>
            <w:r w:rsidRPr="00132A76">
              <w:t>-</w:t>
            </w:r>
          </w:p>
        </w:tc>
        <w:tc>
          <w:tcPr>
            <w:tcW w:w="831" w:type="pct"/>
            <w:vAlign w:val="center"/>
          </w:tcPr>
          <w:p w:rsidR="00132A76" w:rsidRPr="00132A76" w:rsidRDefault="00132A76" w:rsidP="00132A76">
            <w:pPr>
              <w:pStyle w:val="affff5"/>
            </w:pPr>
            <w:r w:rsidRPr="00132A76">
              <w:t>-</w:t>
            </w:r>
          </w:p>
        </w:tc>
      </w:tr>
      <w:tr w:rsidR="00132A76" w:rsidRPr="00132A76" w:rsidTr="00132A76">
        <w:trPr>
          <w:trHeight w:val="20"/>
        </w:trPr>
        <w:tc>
          <w:tcPr>
            <w:tcW w:w="276" w:type="pct"/>
            <w:noWrap/>
            <w:vAlign w:val="center"/>
            <w:hideMark/>
          </w:tcPr>
          <w:p w:rsidR="00132A76" w:rsidRPr="00132A76" w:rsidRDefault="00132A76" w:rsidP="00132A76">
            <w:pPr>
              <w:pStyle w:val="affff5"/>
            </w:pPr>
            <w:r w:rsidRPr="00132A76">
              <w:t>2.5</w:t>
            </w:r>
          </w:p>
        </w:tc>
        <w:tc>
          <w:tcPr>
            <w:tcW w:w="1630" w:type="pct"/>
            <w:vAlign w:val="center"/>
            <w:hideMark/>
          </w:tcPr>
          <w:p w:rsidR="00132A76" w:rsidRPr="00132A76" w:rsidRDefault="00132A76" w:rsidP="00132A76">
            <w:pPr>
              <w:pStyle w:val="affff5"/>
            </w:pPr>
            <w:r w:rsidRPr="00132A76">
              <w:t>Суммарная подключенная тепловая нагрузка</w:t>
            </w:r>
          </w:p>
        </w:tc>
        <w:tc>
          <w:tcPr>
            <w:tcW w:w="444" w:type="pct"/>
            <w:noWrap/>
            <w:vAlign w:val="center"/>
            <w:hideMark/>
          </w:tcPr>
          <w:p w:rsidR="00132A76" w:rsidRPr="00132A76" w:rsidRDefault="00132A76" w:rsidP="00132A76">
            <w:pPr>
              <w:pStyle w:val="affff5"/>
            </w:pPr>
            <w:r w:rsidRPr="00132A76">
              <w:t>Гкал/ч</w:t>
            </w:r>
          </w:p>
        </w:tc>
        <w:tc>
          <w:tcPr>
            <w:tcW w:w="989" w:type="pct"/>
            <w:noWrap/>
            <w:vAlign w:val="center"/>
            <w:hideMark/>
          </w:tcPr>
          <w:p w:rsidR="00132A76" w:rsidRPr="00132A76" w:rsidRDefault="00132A76" w:rsidP="00132A76">
            <w:pPr>
              <w:pStyle w:val="affff5"/>
            </w:pPr>
            <w:r w:rsidRPr="00132A76">
              <w:t>0,41</w:t>
            </w:r>
          </w:p>
        </w:tc>
        <w:tc>
          <w:tcPr>
            <w:tcW w:w="829" w:type="pct"/>
            <w:vAlign w:val="center"/>
          </w:tcPr>
          <w:p w:rsidR="00132A76" w:rsidRPr="00132A76" w:rsidRDefault="00132A76" w:rsidP="00132A76">
            <w:pPr>
              <w:pStyle w:val="affff5"/>
            </w:pPr>
            <w:r w:rsidRPr="00132A76">
              <w:t>0,11</w:t>
            </w:r>
          </w:p>
        </w:tc>
        <w:tc>
          <w:tcPr>
            <w:tcW w:w="831" w:type="pct"/>
            <w:vAlign w:val="center"/>
          </w:tcPr>
          <w:p w:rsidR="00132A76" w:rsidRPr="00132A76" w:rsidRDefault="00132A76" w:rsidP="00132A76">
            <w:pPr>
              <w:pStyle w:val="affff5"/>
            </w:pPr>
            <w:r w:rsidRPr="00132A76">
              <w:t>0,14</w:t>
            </w:r>
          </w:p>
        </w:tc>
      </w:tr>
      <w:tr w:rsidR="00623773" w:rsidRPr="00132A76" w:rsidTr="00132A76">
        <w:trPr>
          <w:trHeight w:val="20"/>
        </w:trPr>
        <w:tc>
          <w:tcPr>
            <w:tcW w:w="276" w:type="pct"/>
            <w:noWrap/>
            <w:vAlign w:val="center"/>
            <w:hideMark/>
          </w:tcPr>
          <w:p w:rsidR="00623773" w:rsidRPr="00132A76" w:rsidRDefault="00623773" w:rsidP="00132A76">
            <w:pPr>
              <w:pStyle w:val="affff5"/>
            </w:pPr>
            <w:r w:rsidRPr="00132A76">
              <w:t>2.6</w:t>
            </w:r>
          </w:p>
        </w:tc>
        <w:tc>
          <w:tcPr>
            <w:tcW w:w="1630" w:type="pct"/>
            <w:vAlign w:val="center"/>
            <w:hideMark/>
          </w:tcPr>
          <w:p w:rsidR="00623773" w:rsidRPr="00132A76" w:rsidRDefault="00623773" w:rsidP="00132A76">
            <w:pPr>
              <w:pStyle w:val="affff5"/>
            </w:pPr>
            <w:r w:rsidRPr="00132A76">
              <w:t>Резерв (+) / дефицит (-), тепловой мощности котельной (все котлы в исправном состоянии)</w:t>
            </w:r>
          </w:p>
        </w:tc>
        <w:tc>
          <w:tcPr>
            <w:tcW w:w="444" w:type="pct"/>
            <w:noWrap/>
            <w:vAlign w:val="center"/>
            <w:hideMark/>
          </w:tcPr>
          <w:p w:rsidR="00623773" w:rsidRPr="00132A76" w:rsidRDefault="00623773" w:rsidP="00132A76">
            <w:pPr>
              <w:pStyle w:val="affff5"/>
            </w:pPr>
            <w:r w:rsidRPr="00132A76">
              <w:t>Гкал/ч</w:t>
            </w:r>
          </w:p>
        </w:tc>
        <w:tc>
          <w:tcPr>
            <w:tcW w:w="989" w:type="pct"/>
            <w:noWrap/>
            <w:vAlign w:val="center"/>
            <w:hideMark/>
          </w:tcPr>
          <w:p w:rsidR="00623773" w:rsidRPr="00132A76" w:rsidRDefault="00132A76" w:rsidP="00132A76">
            <w:pPr>
              <w:pStyle w:val="affff5"/>
            </w:pPr>
            <w:r w:rsidRPr="00132A76">
              <w:t>+1,5</w:t>
            </w:r>
          </w:p>
        </w:tc>
        <w:tc>
          <w:tcPr>
            <w:tcW w:w="829" w:type="pct"/>
            <w:vAlign w:val="center"/>
          </w:tcPr>
          <w:p w:rsidR="00623773" w:rsidRPr="00132A76" w:rsidRDefault="00132A76" w:rsidP="00132A76">
            <w:pPr>
              <w:pStyle w:val="affff5"/>
            </w:pPr>
            <w:r w:rsidRPr="00132A76">
              <w:t>+0,84</w:t>
            </w:r>
          </w:p>
        </w:tc>
        <w:tc>
          <w:tcPr>
            <w:tcW w:w="831" w:type="pct"/>
            <w:vAlign w:val="center"/>
          </w:tcPr>
          <w:p w:rsidR="00623773" w:rsidRPr="00132A76" w:rsidRDefault="00132A76" w:rsidP="00132A76">
            <w:pPr>
              <w:pStyle w:val="affff5"/>
            </w:pPr>
            <w:r w:rsidRPr="00132A76">
              <w:t>+0,53</w:t>
            </w:r>
          </w:p>
        </w:tc>
      </w:tr>
      <w:tr w:rsidR="00623773" w:rsidRPr="00132A76" w:rsidTr="00132A76">
        <w:trPr>
          <w:trHeight w:val="20"/>
        </w:trPr>
        <w:tc>
          <w:tcPr>
            <w:tcW w:w="276" w:type="pct"/>
            <w:noWrap/>
            <w:vAlign w:val="center"/>
            <w:hideMark/>
          </w:tcPr>
          <w:p w:rsidR="00623773" w:rsidRPr="00132A76" w:rsidRDefault="00623773" w:rsidP="00132A76">
            <w:pPr>
              <w:pStyle w:val="affff5"/>
            </w:pPr>
            <w:r w:rsidRPr="00132A76">
              <w:t>2.7</w:t>
            </w:r>
          </w:p>
        </w:tc>
        <w:tc>
          <w:tcPr>
            <w:tcW w:w="1630" w:type="pct"/>
            <w:vAlign w:val="center"/>
            <w:hideMark/>
          </w:tcPr>
          <w:p w:rsidR="00623773" w:rsidRPr="00132A76" w:rsidRDefault="00623773" w:rsidP="00132A76">
            <w:pPr>
              <w:pStyle w:val="affff5"/>
            </w:pPr>
            <w:r w:rsidRPr="00132A76">
              <w:t>Резерв (+) / дефицит (-), тепловой мощности котельной (с учетом отказа самого мощного котла, отпуск 90% от расчетной нагрузки)</w:t>
            </w:r>
          </w:p>
        </w:tc>
        <w:tc>
          <w:tcPr>
            <w:tcW w:w="444" w:type="pct"/>
            <w:noWrap/>
            <w:vAlign w:val="center"/>
            <w:hideMark/>
          </w:tcPr>
          <w:p w:rsidR="00623773" w:rsidRPr="00132A76" w:rsidRDefault="00623773" w:rsidP="00132A76">
            <w:pPr>
              <w:pStyle w:val="affff5"/>
            </w:pPr>
            <w:r w:rsidRPr="00132A76">
              <w:t>Гкал/ч</w:t>
            </w:r>
          </w:p>
        </w:tc>
        <w:tc>
          <w:tcPr>
            <w:tcW w:w="989" w:type="pct"/>
            <w:noWrap/>
            <w:vAlign w:val="center"/>
            <w:hideMark/>
          </w:tcPr>
          <w:p w:rsidR="00623773" w:rsidRPr="00132A76" w:rsidRDefault="00132A76" w:rsidP="00132A76">
            <w:pPr>
              <w:pStyle w:val="affff5"/>
            </w:pPr>
            <w:r w:rsidRPr="00132A76">
              <w:t>+0,7</w:t>
            </w:r>
          </w:p>
        </w:tc>
        <w:tc>
          <w:tcPr>
            <w:tcW w:w="829" w:type="pct"/>
            <w:vAlign w:val="center"/>
          </w:tcPr>
          <w:p w:rsidR="00623773" w:rsidRPr="00132A76" w:rsidRDefault="00132A76" w:rsidP="00132A76">
            <w:pPr>
              <w:pStyle w:val="affff5"/>
            </w:pPr>
            <w:r w:rsidRPr="00132A76">
              <w:t>+0,04</w:t>
            </w:r>
          </w:p>
        </w:tc>
        <w:tc>
          <w:tcPr>
            <w:tcW w:w="831" w:type="pct"/>
            <w:vAlign w:val="center"/>
          </w:tcPr>
          <w:p w:rsidR="00623773" w:rsidRPr="00132A76" w:rsidRDefault="00132A76" w:rsidP="00132A76">
            <w:pPr>
              <w:pStyle w:val="affff5"/>
            </w:pPr>
            <w:r w:rsidRPr="00132A76">
              <w:t>0</w:t>
            </w:r>
          </w:p>
        </w:tc>
      </w:tr>
    </w:tbl>
    <w:p w:rsidR="00E47F43" w:rsidRDefault="00E47F43" w:rsidP="00165530">
      <w:pPr>
        <w:ind w:firstLine="0"/>
        <w:jc w:val="right"/>
      </w:pPr>
    </w:p>
    <w:p w:rsidR="001D322C" w:rsidRDefault="001D322C" w:rsidP="00165530">
      <w:pPr>
        <w:ind w:firstLine="0"/>
        <w:jc w:val="right"/>
      </w:pPr>
      <w:r w:rsidRPr="00165530">
        <w:t>Таблица 1.</w:t>
      </w:r>
      <w:r>
        <w:t>2</w:t>
      </w:r>
      <w:r w:rsidR="001B7813">
        <w:t>7</w:t>
      </w:r>
    </w:p>
    <w:tbl>
      <w:tblPr>
        <w:tblStyle w:val="125"/>
        <w:tblW w:w="5000" w:type="pct"/>
        <w:tblLayout w:type="fixed"/>
        <w:tblLook w:val="04A0"/>
      </w:tblPr>
      <w:tblGrid>
        <w:gridCol w:w="528"/>
        <w:gridCol w:w="3120"/>
        <w:gridCol w:w="850"/>
        <w:gridCol w:w="1893"/>
        <w:gridCol w:w="1587"/>
        <w:gridCol w:w="1592"/>
      </w:tblGrid>
      <w:tr w:rsidR="00132A76" w:rsidRPr="00132A76" w:rsidTr="00B513DD">
        <w:trPr>
          <w:cantSplit/>
          <w:trHeight w:val="305"/>
          <w:tblHeader/>
        </w:trPr>
        <w:tc>
          <w:tcPr>
            <w:tcW w:w="276" w:type="pct"/>
            <w:vAlign w:val="center"/>
            <w:hideMark/>
          </w:tcPr>
          <w:p w:rsidR="00132A76" w:rsidRPr="00132A76" w:rsidRDefault="00132A76" w:rsidP="00B513DD">
            <w:pPr>
              <w:pStyle w:val="affff5"/>
              <w:rPr>
                <w:b/>
              </w:rPr>
            </w:pPr>
            <w:r w:rsidRPr="00132A76">
              <w:rPr>
                <w:b/>
              </w:rPr>
              <w:t>№ п/п</w:t>
            </w:r>
          </w:p>
        </w:tc>
        <w:tc>
          <w:tcPr>
            <w:tcW w:w="1630" w:type="pct"/>
            <w:noWrap/>
            <w:vAlign w:val="center"/>
            <w:hideMark/>
          </w:tcPr>
          <w:p w:rsidR="00132A76" w:rsidRPr="00132A76" w:rsidRDefault="00132A76" w:rsidP="00B513DD">
            <w:pPr>
              <w:pStyle w:val="affff5"/>
              <w:rPr>
                <w:b/>
              </w:rPr>
            </w:pPr>
            <w:r w:rsidRPr="00132A76">
              <w:rPr>
                <w:b/>
              </w:rPr>
              <w:t>Наименование</w:t>
            </w:r>
          </w:p>
        </w:tc>
        <w:tc>
          <w:tcPr>
            <w:tcW w:w="444" w:type="pct"/>
            <w:vAlign w:val="center"/>
            <w:hideMark/>
          </w:tcPr>
          <w:p w:rsidR="00132A76" w:rsidRPr="00132A76" w:rsidRDefault="00132A76" w:rsidP="00B513DD">
            <w:pPr>
              <w:pStyle w:val="affff5"/>
              <w:rPr>
                <w:b/>
              </w:rPr>
            </w:pPr>
            <w:r w:rsidRPr="00132A76">
              <w:rPr>
                <w:b/>
              </w:rPr>
              <w:t>Ед. изм.</w:t>
            </w:r>
          </w:p>
        </w:tc>
        <w:tc>
          <w:tcPr>
            <w:tcW w:w="989" w:type="pct"/>
            <w:noWrap/>
            <w:vAlign w:val="center"/>
            <w:hideMark/>
          </w:tcPr>
          <w:p w:rsidR="00132A76" w:rsidRPr="00132A76" w:rsidRDefault="00132A76" w:rsidP="00B513DD">
            <w:pPr>
              <w:pStyle w:val="affff5"/>
              <w:rPr>
                <w:b/>
              </w:rPr>
            </w:pPr>
            <w:r w:rsidRPr="00132A76">
              <w:rPr>
                <w:b/>
              </w:rPr>
              <w:t>Котельная №1</w:t>
            </w:r>
          </w:p>
        </w:tc>
        <w:tc>
          <w:tcPr>
            <w:tcW w:w="829" w:type="pct"/>
            <w:vAlign w:val="center"/>
          </w:tcPr>
          <w:p w:rsidR="00132A76" w:rsidRPr="00132A76" w:rsidRDefault="00132A76" w:rsidP="00B513DD">
            <w:pPr>
              <w:pStyle w:val="affff5"/>
              <w:rPr>
                <w:b/>
              </w:rPr>
            </w:pPr>
            <w:r w:rsidRPr="00132A76">
              <w:rPr>
                <w:b/>
              </w:rPr>
              <w:t>Котельная №2</w:t>
            </w:r>
          </w:p>
        </w:tc>
        <w:tc>
          <w:tcPr>
            <w:tcW w:w="831" w:type="pct"/>
            <w:vAlign w:val="center"/>
          </w:tcPr>
          <w:p w:rsidR="00132A76" w:rsidRPr="00132A76" w:rsidRDefault="00132A76" w:rsidP="00B513DD">
            <w:pPr>
              <w:pStyle w:val="affff5"/>
              <w:rPr>
                <w:b/>
              </w:rPr>
            </w:pPr>
            <w:r w:rsidRPr="00132A76">
              <w:rPr>
                <w:b/>
              </w:rPr>
              <w:t>Котельная №3</w:t>
            </w:r>
          </w:p>
        </w:tc>
      </w:tr>
      <w:tr w:rsidR="00132A76" w:rsidRPr="00132A76" w:rsidTr="00B513DD">
        <w:trPr>
          <w:trHeight w:val="333"/>
        </w:trPr>
        <w:tc>
          <w:tcPr>
            <w:tcW w:w="276" w:type="pct"/>
            <w:noWrap/>
            <w:vAlign w:val="center"/>
            <w:hideMark/>
          </w:tcPr>
          <w:p w:rsidR="00132A76" w:rsidRPr="00132A76" w:rsidRDefault="00132A76" w:rsidP="00B513DD">
            <w:pPr>
              <w:pStyle w:val="affff5"/>
            </w:pPr>
            <w:r w:rsidRPr="00132A76">
              <w:t>1</w:t>
            </w:r>
          </w:p>
        </w:tc>
        <w:tc>
          <w:tcPr>
            <w:tcW w:w="4724" w:type="pct"/>
            <w:gridSpan w:val="5"/>
            <w:noWrap/>
            <w:vAlign w:val="center"/>
            <w:hideMark/>
          </w:tcPr>
          <w:p w:rsidR="00132A76" w:rsidRPr="00132A76" w:rsidRDefault="00132A76" w:rsidP="00B513DD">
            <w:pPr>
              <w:pStyle w:val="affff5"/>
              <w:rPr>
                <w:b/>
                <w:bCs/>
              </w:rPr>
            </w:pPr>
            <w:r w:rsidRPr="00132A76">
              <w:rPr>
                <w:b/>
                <w:bCs/>
              </w:rPr>
              <w:t>Балансы мощности существующей котельной</w:t>
            </w:r>
          </w:p>
        </w:tc>
      </w:tr>
      <w:tr w:rsidR="00132A76" w:rsidRPr="00132A76" w:rsidTr="00B513DD">
        <w:trPr>
          <w:trHeight w:val="20"/>
        </w:trPr>
        <w:tc>
          <w:tcPr>
            <w:tcW w:w="276" w:type="pct"/>
            <w:noWrap/>
            <w:vAlign w:val="center"/>
            <w:hideMark/>
          </w:tcPr>
          <w:p w:rsidR="00132A76" w:rsidRPr="00132A76" w:rsidRDefault="00132A76" w:rsidP="00B513DD">
            <w:pPr>
              <w:pStyle w:val="affff5"/>
            </w:pPr>
            <w:r w:rsidRPr="00132A76">
              <w:t>1.1</w:t>
            </w:r>
          </w:p>
        </w:tc>
        <w:tc>
          <w:tcPr>
            <w:tcW w:w="1630" w:type="pct"/>
            <w:noWrap/>
            <w:vAlign w:val="center"/>
            <w:hideMark/>
          </w:tcPr>
          <w:p w:rsidR="00132A76" w:rsidRPr="00132A76" w:rsidRDefault="00132A76" w:rsidP="00B513DD">
            <w:pPr>
              <w:pStyle w:val="affff5"/>
            </w:pPr>
            <w:r w:rsidRPr="00132A76">
              <w:t>Установленная тепловая мощность котельной</w:t>
            </w:r>
          </w:p>
        </w:tc>
        <w:tc>
          <w:tcPr>
            <w:tcW w:w="444" w:type="pct"/>
            <w:noWrap/>
            <w:vAlign w:val="center"/>
            <w:hideMark/>
          </w:tcPr>
          <w:p w:rsidR="00132A76" w:rsidRPr="00132A76" w:rsidRDefault="00132A76" w:rsidP="00B513DD">
            <w:pPr>
              <w:pStyle w:val="affff5"/>
            </w:pPr>
            <w:r w:rsidRPr="00132A76">
              <w:t>Гкал/ч</w:t>
            </w:r>
          </w:p>
        </w:tc>
        <w:tc>
          <w:tcPr>
            <w:tcW w:w="989" w:type="pct"/>
            <w:noWrap/>
            <w:vAlign w:val="center"/>
            <w:hideMark/>
          </w:tcPr>
          <w:p w:rsidR="00132A76" w:rsidRPr="00132A76" w:rsidRDefault="00132A76" w:rsidP="00B513DD">
            <w:pPr>
              <w:pStyle w:val="affff5"/>
            </w:pPr>
            <w:r w:rsidRPr="00132A76">
              <w:t>2,4</w:t>
            </w:r>
          </w:p>
        </w:tc>
        <w:tc>
          <w:tcPr>
            <w:tcW w:w="829" w:type="pct"/>
            <w:vAlign w:val="center"/>
          </w:tcPr>
          <w:p w:rsidR="00132A76" w:rsidRPr="00132A76" w:rsidRDefault="00132A76" w:rsidP="00B513DD">
            <w:pPr>
              <w:pStyle w:val="affff5"/>
            </w:pPr>
            <w:r w:rsidRPr="00132A76">
              <w:t>1,1</w:t>
            </w:r>
          </w:p>
        </w:tc>
        <w:tc>
          <w:tcPr>
            <w:tcW w:w="831" w:type="pct"/>
            <w:vAlign w:val="center"/>
          </w:tcPr>
          <w:p w:rsidR="00132A76" w:rsidRPr="00132A76" w:rsidRDefault="00132A76" w:rsidP="00B513DD">
            <w:pPr>
              <w:pStyle w:val="affff5"/>
            </w:pPr>
            <w:r w:rsidRPr="00132A76">
              <w:t>0,84</w:t>
            </w:r>
          </w:p>
        </w:tc>
      </w:tr>
      <w:tr w:rsidR="00132A76" w:rsidRPr="00132A76" w:rsidTr="00B513DD">
        <w:trPr>
          <w:trHeight w:val="20"/>
        </w:trPr>
        <w:tc>
          <w:tcPr>
            <w:tcW w:w="276" w:type="pct"/>
            <w:noWrap/>
            <w:vAlign w:val="center"/>
            <w:hideMark/>
          </w:tcPr>
          <w:p w:rsidR="00132A76" w:rsidRPr="00132A76" w:rsidRDefault="00132A76" w:rsidP="00B513DD">
            <w:pPr>
              <w:pStyle w:val="affff5"/>
            </w:pPr>
            <w:r w:rsidRPr="00132A76">
              <w:t>1.2</w:t>
            </w:r>
          </w:p>
        </w:tc>
        <w:tc>
          <w:tcPr>
            <w:tcW w:w="1630" w:type="pct"/>
            <w:noWrap/>
            <w:vAlign w:val="center"/>
            <w:hideMark/>
          </w:tcPr>
          <w:p w:rsidR="00132A76" w:rsidRPr="00132A76" w:rsidRDefault="00132A76" w:rsidP="00B513DD">
            <w:pPr>
              <w:pStyle w:val="affff5"/>
            </w:pPr>
            <w:r w:rsidRPr="00132A76">
              <w:t>Ограничение тепловой мощности (техническое)</w:t>
            </w:r>
          </w:p>
        </w:tc>
        <w:tc>
          <w:tcPr>
            <w:tcW w:w="444" w:type="pct"/>
            <w:noWrap/>
            <w:vAlign w:val="center"/>
            <w:hideMark/>
          </w:tcPr>
          <w:p w:rsidR="00132A76" w:rsidRPr="00132A76" w:rsidRDefault="00132A76" w:rsidP="00B513DD">
            <w:pPr>
              <w:pStyle w:val="affff5"/>
            </w:pPr>
            <w:r w:rsidRPr="00132A76">
              <w:t>Гкал/ч</w:t>
            </w:r>
          </w:p>
        </w:tc>
        <w:tc>
          <w:tcPr>
            <w:tcW w:w="989" w:type="pct"/>
            <w:noWrap/>
            <w:vAlign w:val="center"/>
            <w:hideMark/>
          </w:tcPr>
          <w:p w:rsidR="00132A76" w:rsidRPr="00132A76" w:rsidRDefault="00132A76" w:rsidP="00B513DD">
            <w:pPr>
              <w:pStyle w:val="affff5"/>
            </w:pPr>
            <w:r w:rsidRPr="00132A76">
              <w:t>-</w:t>
            </w:r>
          </w:p>
        </w:tc>
        <w:tc>
          <w:tcPr>
            <w:tcW w:w="829" w:type="pct"/>
            <w:vAlign w:val="center"/>
          </w:tcPr>
          <w:p w:rsidR="00132A76" w:rsidRPr="00132A76" w:rsidRDefault="00132A76" w:rsidP="00B513DD">
            <w:pPr>
              <w:pStyle w:val="affff5"/>
            </w:pPr>
            <w:r w:rsidRPr="00132A76">
              <w:t>-</w:t>
            </w:r>
          </w:p>
        </w:tc>
        <w:tc>
          <w:tcPr>
            <w:tcW w:w="831" w:type="pct"/>
            <w:vAlign w:val="center"/>
          </w:tcPr>
          <w:p w:rsidR="00132A76" w:rsidRPr="00132A76" w:rsidRDefault="00132A76" w:rsidP="00B513DD">
            <w:pPr>
              <w:pStyle w:val="affff5"/>
            </w:pPr>
            <w:r w:rsidRPr="00132A76">
              <w:t>-</w:t>
            </w:r>
          </w:p>
        </w:tc>
      </w:tr>
      <w:tr w:rsidR="00132A76" w:rsidRPr="00132A76" w:rsidTr="00B513DD">
        <w:trPr>
          <w:trHeight w:val="20"/>
        </w:trPr>
        <w:tc>
          <w:tcPr>
            <w:tcW w:w="276" w:type="pct"/>
            <w:noWrap/>
            <w:vAlign w:val="center"/>
            <w:hideMark/>
          </w:tcPr>
          <w:p w:rsidR="00132A76" w:rsidRPr="00132A76" w:rsidRDefault="00132A76" w:rsidP="00B513DD">
            <w:pPr>
              <w:pStyle w:val="affff5"/>
            </w:pPr>
            <w:r w:rsidRPr="00132A76">
              <w:t>1.3</w:t>
            </w:r>
          </w:p>
        </w:tc>
        <w:tc>
          <w:tcPr>
            <w:tcW w:w="1630" w:type="pct"/>
            <w:noWrap/>
            <w:vAlign w:val="center"/>
            <w:hideMark/>
          </w:tcPr>
          <w:p w:rsidR="00132A76" w:rsidRPr="00132A76" w:rsidRDefault="00132A76" w:rsidP="00B513DD">
            <w:pPr>
              <w:pStyle w:val="affff5"/>
            </w:pPr>
            <w:r w:rsidRPr="00132A76">
              <w:t>Располагаемая (фактическая), тепловая мощность</w:t>
            </w:r>
          </w:p>
        </w:tc>
        <w:tc>
          <w:tcPr>
            <w:tcW w:w="444" w:type="pct"/>
            <w:noWrap/>
            <w:vAlign w:val="center"/>
            <w:hideMark/>
          </w:tcPr>
          <w:p w:rsidR="00132A76" w:rsidRPr="00132A76" w:rsidRDefault="00132A76" w:rsidP="00B513DD">
            <w:pPr>
              <w:pStyle w:val="affff5"/>
            </w:pPr>
            <w:r w:rsidRPr="00132A76">
              <w:t>Гкал/ч</w:t>
            </w:r>
          </w:p>
        </w:tc>
        <w:tc>
          <w:tcPr>
            <w:tcW w:w="989" w:type="pct"/>
            <w:noWrap/>
            <w:vAlign w:val="center"/>
            <w:hideMark/>
          </w:tcPr>
          <w:p w:rsidR="00132A76" w:rsidRPr="00132A76" w:rsidRDefault="00132A76" w:rsidP="00B513DD">
            <w:pPr>
              <w:pStyle w:val="affff5"/>
            </w:pPr>
            <w:r w:rsidRPr="00132A76">
              <w:t>1,99</w:t>
            </w:r>
          </w:p>
        </w:tc>
        <w:tc>
          <w:tcPr>
            <w:tcW w:w="829" w:type="pct"/>
            <w:vAlign w:val="center"/>
          </w:tcPr>
          <w:p w:rsidR="00132A76" w:rsidRPr="00132A76" w:rsidRDefault="00132A76" w:rsidP="00B513DD">
            <w:pPr>
              <w:pStyle w:val="affff5"/>
            </w:pPr>
            <w:r w:rsidRPr="00132A76">
              <w:t>0,99</w:t>
            </w:r>
          </w:p>
        </w:tc>
        <w:tc>
          <w:tcPr>
            <w:tcW w:w="831" w:type="pct"/>
            <w:vAlign w:val="center"/>
          </w:tcPr>
          <w:p w:rsidR="00132A76" w:rsidRPr="00132A76" w:rsidRDefault="00132A76" w:rsidP="00B513DD">
            <w:pPr>
              <w:pStyle w:val="affff5"/>
            </w:pPr>
            <w:r w:rsidRPr="00132A76">
              <w:t>0,7</w:t>
            </w:r>
          </w:p>
        </w:tc>
      </w:tr>
      <w:tr w:rsidR="00132A76" w:rsidRPr="00132A76" w:rsidTr="00AF72F9">
        <w:trPr>
          <w:trHeight w:val="597"/>
        </w:trPr>
        <w:tc>
          <w:tcPr>
            <w:tcW w:w="276" w:type="pct"/>
            <w:noWrap/>
            <w:vAlign w:val="center"/>
            <w:hideMark/>
          </w:tcPr>
          <w:p w:rsidR="00132A76" w:rsidRPr="00132A76" w:rsidRDefault="00132A76" w:rsidP="00B513DD">
            <w:pPr>
              <w:pStyle w:val="affff5"/>
            </w:pPr>
            <w:r w:rsidRPr="00132A76">
              <w:t>1.4</w:t>
            </w:r>
          </w:p>
        </w:tc>
        <w:tc>
          <w:tcPr>
            <w:tcW w:w="1630" w:type="pct"/>
            <w:noWrap/>
            <w:vAlign w:val="center"/>
            <w:hideMark/>
          </w:tcPr>
          <w:p w:rsidR="00132A76" w:rsidRPr="00132A76" w:rsidRDefault="00132A76" w:rsidP="00B513DD">
            <w:pPr>
              <w:pStyle w:val="affff5"/>
            </w:pPr>
            <w:r w:rsidRPr="00132A76">
              <w:t>Собственные и хозяйственные нужды</w:t>
            </w:r>
          </w:p>
        </w:tc>
        <w:tc>
          <w:tcPr>
            <w:tcW w:w="444" w:type="pct"/>
            <w:noWrap/>
            <w:vAlign w:val="center"/>
            <w:hideMark/>
          </w:tcPr>
          <w:p w:rsidR="00132A76" w:rsidRPr="00132A76" w:rsidRDefault="00132A76" w:rsidP="00B513DD">
            <w:pPr>
              <w:pStyle w:val="affff5"/>
            </w:pPr>
            <w:r w:rsidRPr="00132A76">
              <w:t>Гкал/ч</w:t>
            </w:r>
          </w:p>
        </w:tc>
        <w:tc>
          <w:tcPr>
            <w:tcW w:w="989" w:type="pct"/>
            <w:noWrap/>
            <w:vAlign w:val="center"/>
            <w:hideMark/>
          </w:tcPr>
          <w:p w:rsidR="00132A76" w:rsidRPr="00132A76" w:rsidRDefault="00132A76" w:rsidP="00B513DD">
            <w:pPr>
              <w:pStyle w:val="affff5"/>
              <w:rPr>
                <w:color w:val="000000"/>
              </w:rPr>
            </w:pPr>
            <w:r w:rsidRPr="00132A76">
              <w:rPr>
                <w:color w:val="000000"/>
              </w:rPr>
              <w:t>0,08</w:t>
            </w:r>
          </w:p>
        </w:tc>
        <w:tc>
          <w:tcPr>
            <w:tcW w:w="829" w:type="pct"/>
            <w:vAlign w:val="center"/>
          </w:tcPr>
          <w:p w:rsidR="00132A76" w:rsidRPr="00132A76" w:rsidRDefault="00132A76" w:rsidP="00B513DD">
            <w:pPr>
              <w:pStyle w:val="affff5"/>
              <w:rPr>
                <w:color w:val="000000"/>
              </w:rPr>
            </w:pPr>
            <w:r w:rsidRPr="00132A76">
              <w:rPr>
                <w:color w:val="000000"/>
              </w:rPr>
              <w:t>0,04</w:t>
            </w:r>
          </w:p>
        </w:tc>
        <w:tc>
          <w:tcPr>
            <w:tcW w:w="831" w:type="pct"/>
            <w:vAlign w:val="center"/>
          </w:tcPr>
          <w:p w:rsidR="00132A76" w:rsidRPr="00132A76" w:rsidRDefault="00132A76" w:rsidP="00B513DD">
            <w:pPr>
              <w:pStyle w:val="affff5"/>
              <w:rPr>
                <w:color w:val="000000"/>
              </w:rPr>
            </w:pPr>
            <w:r w:rsidRPr="00132A76">
              <w:rPr>
                <w:color w:val="000000"/>
              </w:rPr>
              <w:t>0,03</w:t>
            </w:r>
          </w:p>
        </w:tc>
      </w:tr>
      <w:tr w:rsidR="00132A76" w:rsidRPr="00132A76" w:rsidTr="00AF72F9">
        <w:trPr>
          <w:trHeight w:val="845"/>
        </w:trPr>
        <w:tc>
          <w:tcPr>
            <w:tcW w:w="276" w:type="pct"/>
            <w:noWrap/>
            <w:vAlign w:val="center"/>
            <w:hideMark/>
          </w:tcPr>
          <w:p w:rsidR="00132A76" w:rsidRPr="00132A76" w:rsidRDefault="00132A76" w:rsidP="00B513DD">
            <w:pPr>
              <w:pStyle w:val="affff5"/>
            </w:pPr>
            <w:r w:rsidRPr="00132A76">
              <w:t>1.5</w:t>
            </w:r>
          </w:p>
        </w:tc>
        <w:tc>
          <w:tcPr>
            <w:tcW w:w="1630" w:type="pct"/>
            <w:vAlign w:val="center"/>
            <w:hideMark/>
          </w:tcPr>
          <w:p w:rsidR="00132A76" w:rsidRPr="00132A76" w:rsidRDefault="00132A76" w:rsidP="00B513DD">
            <w:pPr>
              <w:pStyle w:val="affff5"/>
            </w:pPr>
            <w:r w:rsidRPr="00132A76">
              <w:t>Тепловая мощность котельной нетто (мощность для выдачи в тепловую сеть)</w:t>
            </w:r>
          </w:p>
        </w:tc>
        <w:tc>
          <w:tcPr>
            <w:tcW w:w="444" w:type="pct"/>
            <w:noWrap/>
            <w:vAlign w:val="center"/>
            <w:hideMark/>
          </w:tcPr>
          <w:p w:rsidR="00132A76" w:rsidRPr="00132A76" w:rsidRDefault="00132A76" w:rsidP="00B513DD">
            <w:pPr>
              <w:pStyle w:val="affff5"/>
            </w:pPr>
            <w:r w:rsidRPr="00132A76">
              <w:t>Гкал/ч</w:t>
            </w:r>
          </w:p>
        </w:tc>
        <w:tc>
          <w:tcPr>
            <w:tcW w:w="989" w:type="pct"/>
            <w:noWrap/>
            <w:vAlign w:val="center"/>
            <w:hideMark/>
          </w:tcPr>
          <w:p w:rsidR="00132A76" w:rsidRPr="00132A76" w:rsidRDefault="00132A76" w:rsidP="00B513DD">
            <w:pPr>
              <w:pStyle w:val="affff5"/>
              <w:rPr>
                <w:color w:val="000000"/>
              </w:rPr>
            </w:pPr>
            <w:r w:rsidRPr="00132A76">
              <w:rPr>
                <w:color w:val="000000"/>
              </w:rPr>
              <w:t>1,91</w:t>
            </w:r>
          </w:p>
        </w:tc>
        <w:tc>
          <w:tcPr>
            <w:tcW w:w="829" w:type="pct"/>
            <w:vAlign w:val="center"/>
          </w:tcPr>
          <w:p w:rsidR="00132A76" w:rsidRPr="00132A76" w:rsidRDefault="00132A76" w:rsidP="00B513DD">
            <w:pPr>
              <w:pStyle w:val="affff5"/>
              <w:rPr>
                <w:color w:val="000000"/>
              </w:rPr>
            </w:pPr>
            <w:r w:rsidRPr="00132A76">
              <w:rPr>
                <w:color w:val="000000"/>
              </w:rPr>
              <w:t>0,95</w:t>
            </w:r>
          </w:p>
        </w:tc>
        <w:tc>
          <w:tcPr>
            <w:tcW w:w="831" w:type="pct"/>
            <w:vAlign w:val="center"/>
          </w:tcPr>
          <w:p w:rsidR="00132A76" w:rsidRPr="00132A76" w:rsidRDefault="00132A76" w:rsidP="00B513DD">
            <w:pPr>
              <w:pStyle w:val="affff5"/>
              <w:rPr>
                <w:color w:val="000000"/>
              </w:rPr>
            </w:pPr>
            <w:r w:rsidRPr="00132A76">
              <w:rPr>
                <w:color w:val="000000"/>
              </w:rPr>
              <w:t>0,67</w:t>
            </w:r>
          </w:p>
        </w:tc>
      </w:tr>
      <w:tr w:rsidR="00132A76" w:rsidRPr="00132A76" w:rsidTr="00B513DD">
        <w:trPr>
          <w:trHeight w:val="20"/>
        </w:trPr>
        <w:tc>
          <w:tcPr>
            <w:tcW w:w="276" w:type="pct"/>
            <w:noWrap/>
            <w:vAlign w:val="center"/>
            <w:hideMark/>
          </w:tcPr>
          <w:p w:rsidR="00132A76" w:rsidRPr="00132A76" w:rsidRDefault="00132A76" w:rsidP="00B513DD">
            <w:pPr>
              <w:pStyle w:val="affff5"/>
            </w:pPr>
            <w:r w:rsidRPr="00132A76">
              <w:t>1.6</w:t>
            </w:r>
          </w:p>
        </w:tc>
        <w:tc>
          <w:tcPr>
            <w:tcW w:w="1630" w:type="pct"/>
            <w:vAlign w:val="center"/>
            <w:hideMark/>
          </w:tcPr>
          <w:p w:rsidR="00132A76" w:rsidRPr="00132A76" w:rsidRDefault="00132A76" w:rsidP="00B513DD">
            <w:pPr>
              <w:pStyle w:val="affff5"/>
            </w:pPr>
            <w:r w:rsidRPr="00132A76">
              <w:t>Тепловая мощность котельной для выдачи в сеть по условию п. 5.4 СНиП 41-02-2003 «Тепловые сети - (при авариях (отказах), на источнике теплоты с отказом самого мощного котла на выходных коллекторах котельной должен обеспечиваться отпуск теплоты не менее 90% от расчетной подключенной нагрузки).</w:t>
            </w:r>
          </w:p>
        </w:tc>
        <w:tc>
          <w:tcPr>
            <w:tcW w:w="444" w:type="pct"/>
            <w:noWrap/>
            <w:vAlign w:val="center"/>
            <w:hideMark/>
          </w:tcPr>
          <w:p w:rsidR="00132A76" w:rsidRPr="00132A76" w:rsidRDefault="00132A76" w:rsidP="00B513DD">
            <w:pPr>
              <w:pStyle w:val="affff5"/>
            </w:pPr>
            <w:r w:rsidRPr="00132A76">
              <w:t>Гкал/ч</w:t>
            </w:r>
          </w:p>
        </w:tc>
        <w:tc>
          <w:tcPr>
            <w:tcW w:w="989" w:type="pct"/>
            <w:noWrap/>
            <w:vAlign w:val="center"/>
            <w:hideMark/>
          </w:tcPr>
          <w:p w:rsidR="00132A76" w:rsidRPr="00132A76" w:rsidRDefault="00132A76" w:rsidP="00B513DD">
            <w:pPr>
              <w:pStyle w:val="affff5"/>
            </w:pPr>
            <w:r w:rsidRPr="00132A76">
              <w:t>1,11</w:t>
            </w:r>
          </w:p>
        </w:tc>
        <w:tc>
          <w:tcPr>
            <w:tcW w:w="829" w:type="pct"/>
            <w:vAlign w:val="center"/>
          </w:tcPr>
          <w:p w:rsidR="00132A76" w:rsidRPr="00132A76" w:rsidRDefault="00132A76" w:rsidP="00B513DD">
            <w:pPr>
              <w:pStyle w:val="affff5"/>
            </w:pPr>
            <w:r w:rsidRPr="00132A76">
              <w:t>0,15</w:t>
            </w:r>
          </w:p>
        </w:tc>
        <w:tc>
          <w:tcPr>
            <w:tcW w:w="831" w:type="pct"/>
            <w:vAlign w:val="center"/>
          </w:tcPr>
          <w:p w:rsidR="00132A76" w:rsidRPr="00132A76" w:rsidRDefault="00132A76" w:rsidP="00B513DD">
            <w:pPr>
              <w:pStyle w:val="affff5"/>
            </w:pPr>
            <w:r w:rsidRPr="00132A76">
              <w:t>0,13</w:t>
            </w:r>
          </w:p>
        </w:tc>
      </w:tr>
      <w:tr w:rsidR="00132A76" w:rsidRPr="00132A76" w:rsidTr="00B513DD">
        <w:trPr>
          <w:trHeight w:val="20"/>
        </w:trPr>
        <w:tc>
          <w:tcPr>
            <w:tcW w:w="276" w:type="pct"/>
            <w:noWrap/>
            <w:vAlign w:val="center"/>
            <w:hideMark/>
          </w:tcPr>
          <w:p w:rsidR="00132A76" w:rsidRPr="00132A76" w:rsidRDefault="00132A76" w:rsidP="00B513DD">
            <w:pPr>
              <w:pStyle w:val="affff5"/>
            </w:pPr>
            <w:r w:rsidRPr="00132A76">
              <w:lastRenderedPageBreak/>
              <w:t>2</w:t>
            </w:r>
          </w:p>
        </w:tc>
        <w:tc>
          <w:tcPr>
            <w:tcW w:w="3063" w:type="pct"/>
            <w:gridSpan w:val="3"/>
            <w:vAlign w:val="center"/>
            <w:hideMark/>
          </w:tcPr>
          <w:p w:rsidR="00132A76" w:rsidRPr="00132A76" w:rsidRDefault="00132A76" w:rsidP="00B513DD">
            <w:pPr>
              <w:pStyle w:val="affff5"/>
              <w:rPr>
                <w:b/>
                <w:bCs/>
              </w:rPr>
            </w:pPr>
            <w:r w:rsidRPr="00132A76">
              <w:rPr>
                <w:b/>
                <w:bCs/>
              </w:rPr>
              <w:t>Подключенная тепловая нагрузка к сущ. котельной, в т.ч.:</w:t>
            </w:r>
          </w:p>
        </w:tc>
        <w:tc>
          <w:tcPr>
            <w:tcW w:w="829" w:type="pct"/>
            <w:vAlign w:val="center"/>
          </w:tcPr>
          <w:p w:rsidR="00132A76" w:rsidRPr="00132A76" w:rsidRDefault="00132A76" w:rsidP="00B513DD">
            <w:pPr>
              <w:pStyle w:val="affff5"/>
              <w:rPr>
                <w:b/>
                <w:bCs/>
              </w:rPr>
            </w:pPr>
          </w:p>
        </w:tc>
        <w:tc>
          <w:tcPr>
            <w:tcW w:w="831" w:type="pct"/>
            <w:vAlign w:val="center"/>
          </w:tcPr>
          <w:p w:rsidR="00132A76" w:rsidRPr="00132A76" w:rsidRDefault="00132A76" w:rsidP="00B513DD">
            <w:pPr>
              <w:pStyle w:val="affff5"/>
              <w:rPr>
                <w:b/>
                <w:bCs/>
              </w:rPr>
            </w:pPr>
          </w:p>
        </w:tc>
      </w:tr>
      <w:tr w:rsidR="00132A76" w:rsidRPr="00132A76" w:rsidTr="00B513DD">
        <w:trPr>
          <w:trHeight w:val="20"/>
        </w:trPr>
        <w:tc>
          <w:tcPr>
            <w:tcW w:w="276" w:type="pct"/>
            <w:noWrap/>
            <w:vAlign w:val="center"/>
            <w:hideMark/>
          </w:tcPr>
          <w:p w:rsidR="00132A76" w:rsidRPr="00132A76" w:rsidRDefault="00132A76" w:rsidP="00B513DD">
            <w:pPr>
              <w:pStyle w:val="affff5"/>
            </w:pPr>
            <w:r w:rsidRPr="00132A76">
              <w:t>2.1</w:t>
            </w:r>
          </w:p>
        </w:tc>
        <w:tc>
          <w:tcPr>
            <w:tcW w:w="1630" w:type="pct"/>
            <w:vAlign w:val="center"/>
            <w:hideMark/>
          </w:tcPr>
          <w:p w:rsidR="00132A76" w:rsidRPr="00132A76" w:rsidRDefault="00132A76" w:rsidP="00B513DD">
            <w:pPr>
              <w:pStyle w:val="affff5"/>
            </w:pPr>
            <w:r w:rsidRPr="00132A76">
              <w:t>на отопление</w:t>
            </w:r>
          </w:p>
        </w:tc>
        <w:tc>
          <w:tcPr>
            <w:tcW w:w="444" w:type="pct"/>
            <w:noWrap/>
            <w:vAlign w:val="center"/>
            <w:hideMark/>
          </w:tcPr>
          <w:p w:rsidR="00132A76" w:rsidRPr="00132A76" w:rsidRDefault="00132A76" w:rsidP="00B513DD">
            <w:pPr>
              <w:pStyle w:val="affff5"/>
            </w:pPr>
            <w:r w:rsidRPr="00132A76">
              <w:t>Гкал/ч</w:t>
            </w:r>
          </w:p>
        </w:tc>
        <w:tc>
          <w:tcPr>
            <w:tcW w:w="989" w:type="pct"/>
            <w:noWrap/>
            <w:vAlign w:val="center"/>
          </w:tcPr>
          <w:p w:rsidR="00132A76" w:rsidRPr="00132A76" w:rsidRDefault="00132A76" w:rsidP="00B513DD">
            <w:pPr>
              <w:pStyle w:val="affff5"/>
            </w:pPr>
            <w:r w:rsidRPr="00132A76">
              <w:t>0,41</w:t>
            </w:r>
          </w:p>
        </w:tc>
        <w:tc>
          <w:tcPr>
            <w:tcW w:w="829" w:type="pct"/>
            <w:vAlign w:val="center"/>
          </w:tcPr>
          <w:p w:rsidR="00132A76" w:rsidRPr="00132A76" w:rsidRDefault="00132A76" w:rsidP="00B513DD">
            <w:pPr>
              <w:pStyle w:val="affff5"/>
            </w:pPr>
            <w:r w:rsidRPr="00132A76">
              <w:t>0,11</w:t>
            </w:r>
          </w:p>
        </w:tc>
        <w:tc>
          <w:tcPr>
            <w:tcW w:w="831" w:type="pct"/>
            <w:vAlign w:val="center"/>
          </w:tcPr>
          <w:p w:rsidR="00132A76" w:rsidRPr="00132A76" w:rsidRDefault="00132A76" w:rsidP="00B513DD">
            <w:pPr>
              <w:pStyle w:val="affff5"/>
            </w:pPr>
            <w:r w:rsidRPr="00132A76">
              <w:t>0,14</w:t>
            </w:r>
          </w:p>
        </w:tc>
      </w:tr>
      <w:tr w:rsidR="00132A76" w:rsidRPr="00132A76" w:rsidTr="00B513DD">
        <w:trPr>
          <w:trHeight w:val="20"/>
        </w:trPr>
        <w:tc>
          <w:tcPr>
            <w:tcW w:w="276" w:type="pct"/>
            <w:noWrap/>
            <w:vAlign w:val="center"/>
            <w:hideMark/>
          </w:tcPr>
          <w:p w:rsidR="00132A76" w:rsidRPr="00132A76" w:rsidRDefault="00132A76" w:rsidP="00B513DD">
            <w:pPr>
              <w:pStyle w:val="affff5"/>
            </w:pPr>
            <w:r w:rsidRPr="00132A76">
              <w:t>2.2</w:t>
            </w:r>
          </w:p>
        </w:tc>
        <w:tc>
          <w:tcPr>
            <w:tcW w:w="1630" w:type="pct"/>
            <w:vAlign w:val="center"/>
            <w:hideMark/>
          </w:tcPr>
          <w:p w:rsidR="00132A76" w:rsidRPr="00132A76" w:rsidRDefault="00132A76" w:rsidP="00B513DD">
            <w:pPr>
              <w:pStyle w:val="affff5"/>
            </w:pPr>
            <w:r w:rsidRPr="00132A76">
              <w:t>на вентиляцию</w:t>
            </w:r>
          </w:p>
        </w:tc>
        <w:tc>
          <w:tcPr>
            <w:tcW w:w="444" w:type="pct"/>
            <w:noWrap/>
            <w:vAlign w:val="center"/>
            <w:hideMark/>
          </w:tcPr>
          <w:p w:rsidR="00132A76" w:rsidRPr="00132A76" w:rsidRDefault="00132A76" w:rsidP="00B513DD">
            <w:pPr>
              <w:pStyle w:val="affff5"/>
            </w:pPr>
            <w:r w:rsidRPr="00132A76">
              <w:t>Гкал/ч</w:t>
            </w:r>
          </w:p>
        </w:tc>
        <w:tc>
          <w:tcPr>
            <w:tcW w:w="989" w:type="pct"/>
            <w:noWrap/>
            <w:vAlign w:val="center"/>
            <w:hideMark/>
          </w:tcPr>
          <w:p w:rsidR="00132A76" w:rsidRPr="00132A76" w:rsidRDefault="00132A76" w:rsidP="00B513DD">
            <w:pPr>
              <w:pStyle w:val="affff5"/>
            </w:pPr>
            <w:r w:rsidRPr="00132A76">
              <w:t>-</w:t>
            </w:r>
          </w:p>
        </w:tc>
        <w:tc>
          <w:tcPr>
            <w:tcW w:w="829" w:type="pct"/>
            <w:vAlign w:val="center"/>
          </w:tcPr>
          <w:p w:rsidR="00132A76" w:rsidRPr="00132A76" w:rsidRDefault="00132A76" w:rsidP="00B513DD">
            <w:pPr>
              <w:pStyle w:val="affff5"/>
            </w:pPr>
            <w:r w:rsidRPr="00132A76">
              <w:t>-</w:t>
            </w:r>
          </w:p>
        </w:tc>
        <w:tc>
          <w:tcPr>
            <w:tcW w:w="831" w:type="pct"/>
            <w:vAlign w:val="center"/>
          </w:tcPr>
          <w:p w:rsidR="00132A76" w:rsidRPr="00132A76" w:rsidRDefault="00132A76" w:rsidP="00B513DD">
            <w:pPr>
              <w:pStyle w:val="affff5"/>
            </w:pPr>
            <w:r w:rsidRPr="00132A76">
              <w:t>-</w:t>
            </w:r>
          </w:p>
        </w:tc>
      </w:tr>
      <w:tr w:rsidR="00132A76" w:rsidRPr="00132A76" w:rsidTr="00B513DD">
        <w:trPr>
          <w:trHeight w:val="20"/>
        </w:trPr>
        <w:tc>
          <w:tcPr>
            <w:tcW w:w="276" w:type="pct"/>
            <w:noWrap/>
            <w:vAlign w:val="center"/>
            <w:hideMark/>
          </w:tcPr>
          <w:p w:rsidR="00132A76" w:rsidRPr="00132A76" w:rsidRDefault="00132A76" w:rsidP="00B513DD">
            <w:pPr>
              <w:pStyle w:val="affff5"/>
            </w:pPr>
            <w:r w:rsidRPr="00132A76">
              <w:t>2.3</w:t>
            </w:r>
          </w:p>
        </w:tc>
        <w:tc>
          <w:tcPr>
            <w:tcW w:w="1630" w:type="pct"/>
            <w:noWrap/>
            <w:vAlign w:val="center"/>
            <w:hideMark/>
          </w:tcPr>
          <w:p w:rsidR="00132A76" w:rsidRPr="00132A76" w:rsidRDefault="00132A76" w:rsidP="00B513DD">
            <w:pPr>
              <w:pStyle w:val="affff5"/>
            </w:pPr>
            <w:r w:rsidRPr="00132A76">
              <w:t>на системы ГВС</w:t>
            </w:r>
          </w:p>
        </w:tc>
        <w:tc>
          <w:tcPr>
            <w:tcW w:w="444" w:type="pct"/>
            <w:noWrap/>
            <w:vAlign w:val="center"/>
            <w:hideMark/>
          </w:tcPr>
          <w:p w:rsidR="00132A76" w:rsidRPr="00132A76" w:rsidRDefault="00132A76" w:rsidP="00B513DD">
            <w:pPr>
              <w:pStyle w:val="affff5"/>
            </w:pPr>
            <w:r w:rsidRPr="00132A76">
              <w:t>Гкал/ч</w:t>
            </w:r>
          </w:p>
        </w:tc>
        <w:tc>
          <w:tcPr>
            <w:tcW w:w="989" w:type="pct"/>
            <w:noWrap/>
            <w:vAlign w:val="center"/>
            <w:hideMark/>
          </w:tcPr>
          <w:p w:rsidR="00132A76" w:rsidRPr="00132A76" w:rsidRDefault="00132A76" w:rsidP="00B513DD">
            <w:pPr>
              <w:pStyle w:val="affff5"/>
            </w:pPr>
            <w:r w:rsidRPr="00132A76">
              <w:t>-</w:t>
            </w:r>
          </w:p>
        </w:tc>
        <w:tc>
          <w:tcPr>
            <w:tcW w:w="829" w:type="pct"/>
            <w:vAlign w:val="center"/>
          </w:tcPr>
          <w:p w:rsidR="00132A76" w:rsidRPr="00132A76" w:rsidRDefault="00132A76" w:rsidP="00B513DD">
            <w:pPr>
              <w:pStyle w:val="affff5"/>
            </w:pPr>
            <w:r w:rsidRPr="00132A76">
              <w:t>-</w:t>
            </w:r>
          </w:p>
        </w:tc>
        <w:tc>
          <w:tcPr>
            <w:tcW w:w="831" w:type="pct"/>
            <w:vAlign w:val="center"/>
          </w:tcPr>
          <w:p w:rsidR="00132A76" w:rsidRPr="00132A76" w:rsidRDefault="00132A76" w:rsidP="00B513DD">
            <w:pPr>
              <w:pStyle w:val="affff5"/>
            </w:pPr>
            <w:r w:rsidRPr="00132A76">
              <w:t>-</w:t>
            </w:r>
          </w:p>
        </w:tc>
      </w:tr>
      <w:tr w:rsidR="00132A76" w:rsidRPr="00132A76" w:rsidTr="00B513DD">
        <w:trPr>
          <w:trHeight w:val="377"/>
        </w:trPr>
        <w:tc>
          <w:tcPr>
            <w:tcW w:w="276" w:type="pct"/>
            <w:noWrap/>
            <w:vAlign w:val="center"/>
            <w:hideMark/>
          </w:tcPr>
          <w:p w:rsidR="00132A76" w:rsidRPr="00132A76" w:rsidRDefault="00132A76" w:rsidP="00B513DD">
            <w:pPr>
              <w:pStyle w:val="affff5"/>
            </w:pPr>
            <w:r w:rsidRPr="00132A76">
              <w:t>2.4</w:t>
            </w:r>
          </w:p>
        </w:tc>
        <w:tc>
          <w:tcPr>
            <w:tcW w:w="1630" w:type="pct"/>
            <w:vAlign w:val="center"/>
            <w:hideMark/>
          </w:tcPr>
          <w:p w:rsidR="00132A76" w:rsidRPr="00132A76" w:rsidRDefault="00132A76" w:rsidP="00B513DD">
            <w:pPr>
              <w:pStyle w:val="affff5"/>
            </w:pPr>
            <w:r w:rsidRPr="00132A76">
              <w:t>пар на промышленные нужды 10-16 кгс/см</w:t>
            </w:r>
            <w:r w:rsidRPr="00132A76">
              <w:rPr>
                <w:vertAlign w:val="superscript"/>
              </w:rPr>
              <w:t>2</w:t>
            </w:r>
          </w:p>
        </w:tc>
        <w:tc>
          <w:tcPr>
            <w:tcW w:w="444" w:type="pct"/>
            <w:noWrap/>
            <w:vAlign w:val="center"/>
            <w:hideMark/>
          </w:tcPr>
          <w:p w:rsidR="00132A76" w:rsidRPr="00132A76" w:rsidRDefault="00132A76" w:rsidP="00B513DD">
            <w:pPr>
              <w:pStyle w:val="affff5"/>
            </w:pPr>
            <w:r w:rsidRPr="00132A76">
              <w:t>Гкал/ч</w:t>
            </w:r>
          </w:p>
        </w:tc>
        <w:tc>
          <w:tcPr>
            <w:tcW w:w="989" w:type="pct"/>
            <w:noWrap/>
            <w:vAlign w:val="center"/>
            <w:hideMark/>
          </w:tcPr>
          <w:p w:rsidR="00132A76" w:rsidRPr="00132A76" w:rsidRDefault="00132A76" w:rsidP="00B513DD">
            <w:pPr>
              <w:pStyle w:val="affff5"/>
            </w:pPr>
            <w:r w:rsidRPr="00132A76">
              <w:t>-</w:t>
            </w:r>
          </w:p>
        </w:tc>
        <w:tc>
          <w:tcPr>
            <w:tcW w:w="829" w:type="pct"/>
            <w:vAlign w:val="center"/>
          </w:tcPr>
          <w:p w:rsidR="00132A76" w:rsidRPr="00132A76" w:rsidRDefault="00132A76" w:rsidP="00B513DD">
            <w:pPr>
              <w:pStyle w:val="affff5"/>
            </w:pPr>
            <w:r w:rsidRPr="00132A76">
              <w:t>-</w:t>
            </w:r>
          </w:p>
        </w:tc>
        <w:tc>
          <w:tcPr>
            <w:tcW w:w="831" w:type="pct"/>
            <w:vAlign w:val="center"/>
          </w:tcPr>
          <w:p w:rsidR="00132A76" w:rsidRPr="00132A76" w:rsidRDefault="00132A76" w:rsidP="00B513DD">
            <w:pPr>
              <w:pStyle w:val="affff5"/>
            </w:pPr>
            <w:r w:rsidRPr="00132A76">
              <w:t>-</w:t>
            </w:r>
          </w:p>
        </w:tc>
      </w:tr>
      <w:tr w:rsidR="00132A76" w:rsidRPr="00132A76" w:rsidTr="00B513DD">
        <w:trPr>
          <w:trHeight w:val="20"/>
        </w:trPr>
        <w:tc>
          <w:tcPr>
            <w:tcW w:w="276" w:type="pct"/>
            <w:noWrap/>
            <w:vAlign w:val="center"/>
            <w:hideMark/>
          </w:tcPr>
          <w:p w:rsidR="00132A76" w:rsidRPr="00132A76" w:rsidRDefault="00132A76" w:rsidP="00B513DD">
            <w:pPr>
              <w:pStyle w:val="affff5"/>
            </w:pPr>
            <w:r w:rsidRPr="00132A76">
              <w:t>2.5</w:t>
            </w:r>
          </w:p>
        </w:tc>
        <w:tc>
          <w:tcPr>
            <w:tcW w:w="1630" w:type="pct"/>
            <w:vAlign w:val="center"/>
            <w:hideMark/>
          </w:tcPr>
          <w:p w:rsidR="00132A76" w:rsidRPr="00132A76" w:rsidRDefault="00132A76" w:rsidP="00B513DD">
            <w:pPr>
              <w:pStyle w:val="affff5"/>
            </w:pPr>
            <w:r w:rsidRPr="00132A76">
              <w:t>Суммарная подключенная тепловая нагрузка</w:t>
            </w:r>
          </w:p>
        </w:tc>
        <w:tc>
          <w:tcPr>
            <w:tcW w:w="444" w:type="pct"/>
            <w:noWrap/>
            <w:vAlign w:val="center"/>
            <w:hideMark/>
          </w:tcPr>
          <w:p w:rsidR="00132A76" w:rsidRPr="00132A76" w:rsidRDefault="00132A76" w:rsidP="00B513DD">
            <w:pPr>
              <w:pStyle w:val="affff5"/>
            </w:pPr>
            <w:r w:rsidRPr="00132A76">
              <w:t>Гкал/ч</w:t>
            </w:r>
          </w:p>
        </w:tc>
        <w:tc>
          <w:tcPr>
            <w:tcW w:w="989" w:type="pct"/>
            <w:noWrap/>
            <w:vAlign w:val="center"/>
            <w:hideMark/>
          </w:tcPr>
          <w:p w:rsidR="00132A76" w:rsidRPr="00132A76" w:rsidRDefault="00132A76" w:rsidP="00B513DD">
            <w:pPr>
              <w:pStyle w:val="affff5"/>
            </w:pPr>
            <w:r w:rsidRPr="00132A76">
              <w:t>0,41</w:t>
            </w:r>
          </w:p>
        </w:tc>
        <w:tc>
          <w:tcPr>
            <w:tcW w:w="829" w:type="pct"/>
            <w:vAlign w:val="center"/>
          </w:tcPr>
          <w:p w:rsidR="00132A76" w:rsidRPr="00132A76" w:rsidRDefault="00132A76" w:rsidP="00B513DD">
            <w:pPr>
              <w:pStyle w:val="affff5"/>
            </w:pPr>
            <w:r w:rsidRPr="00132A76">
              <w:t>0,11</w:t>
            </w:r>
          </w:p>
        </w:tc>
        <w:tc>
          <w:tcPr>
            <w:tcW w:w="831" w:type="pct"/>
            <w:vAlign w:val="center"/>
          </w:tcPr>
          <w:p w:rsidR="00132A76" w:rsidRPr="00132A76" w:rsidRDefault="00132A76" w:rsidP="00B513DD">
            <w:pPr>
              <w:pStyle w:val="affff5"/>
            </w:pPr>
            <w:r w:rsidRPr="00132A76">
              <w:t>0,14</w:t>
            </w:r>
          </w:p>
        </w:tc>
      </w:tr>
      <w:tr w:rsidR="00132A76" w:rsidRPr="00132A76" w:rsidTr="00B513DD">
        <w:trPr>
          <w:trHeight w:val="20"/>
        </w:trPr>
        <w:tc>
          <w:tcPr>
            <w:tcW w:w="276" w:type="pct"/>
            <w:noWrap/>
            <w:vAlign w:val="center"/>
            <w:hideMark/>
          </w:tcPr>
          <w:p w:rsidR="00132A76" w:rsidRPr="00132A76" w:rsidRDefault="00132A76" w:rsidP="00B513DD">
            <w:pPr>
              <w:pStyle w:val="affff5"/>
            </w:pPr>
            <w:r w:rsidRPr="00132A76">
              <w:t>2.6</w:t>
            </w:r>
          </w:p>
        </w:tc>
        <w:tc>
          <w:tcPr>
            <w:tcW w:w="1630" w:type="pct"/>
            <w:vAlign w:val="center"/>
            <w:hideMark/>
          </w:tcPr>
          <w:p w:rsidR="00132A76" w:rsidRPr="00132A76" w:rsidRDefault="00132A76" w:rsidP="00B513DD">
            <w:pPr>
              <w:pStyle w:val="affff5"/>
            </w:pPr>
            <w:r w:rsidRPr="00132A76">
              <w:t>Резерв (+) / дефицит (-), тепловой мощности котельной (все котлы в исправном состоянии)</w:t>
            </w:r>
          </w:p>
        </w:tc>
        <w:tc>
          <w:tcPr>
            <w:tcW w:w="444" w:type="pct"/>
            <w:noWrap/>
            <w:vAlign w:val="center"/>
            <w:hideMark/>
          </w:tcPr>
          <w:p w:rsidR="00132A76" w:rsidRPr="00132A76" w:rsidRDefault="00132A76" w:rsidP="00B513DD">
            <w:pPr>
              <w:pStyle w:val="affff5"/>
            </w:pPr>
            <w:r w:rsidRPr="00132A76">
              <w:t>Гкал/ч</w:t>
            </w:r>
          </w:p>
        </w:tc>
        <w:tc>
          <w:tcPr>
            <w:tcW w:w="989" w:type="pct"/>
            <w:noWrap/>
            <w:vAlign w:val="center"/>
            <w:hideMark/>
          </w:tcPr>
          <w:p w:rsidR="00132A76" w:rsidRPr="00132A76" w:rsidRDefault="00132A76" w:rsidP="00B513DD">
            <w:pPr>
              <w:pStyle w:val="affff5"/>
            </w:pPr>
            <w:r w:rsidRPr="00132A76">
              <w:t>+1,5</w:t>
            </w:r>
          </w:p>
        </w:tc>
        <w:tc>
          <w:tcPr>
            <w:tcW w:w="829" w:type="pct"/>
            <w:vAlign w:val="center"/>
          </w:tcPr>
          <w:p w:rsidR="00132A76" w:rsidRPr="00132A76" w:rsidRDefault="00132A76" w:rsidP="00B513DD">
            <w:pPr>
              <w:pStyle w:val="affff5"/>
            </w:pPr>
            <w:r w:rsidRPr="00132A76">
              <w:t>+0,84</w:t>
            </w:r>
          </w:p>
        </w:tc>
        <w:tc>
          <w:tcPr>
            <w:tcW w:w="831" w:type="pct"/>
            <w:vAlign w:val="center"/>
          </w:tcPr>
          <w:p w:rsidR="00132A76" w:rsidRPr="00132A76" w:rsidRDefault="00132A76" w:rsidP="00B513DD">
            <w:pPr>
              <w:pStyle w:val="affff5"/>
            </w:pPr>
            <w:r w:rsidRPr="00132A76">
              <w:t>+0,53</w:t>
            </w:r>
          </w:p>
        </w:tc>
      </w:tr>
      <w:tr w:rsidR="00132A76" w:rsidRPr="00132A76" w:rsidTr="00B513DD">
        <w:trPr>
          <w:trHeight w:val="20"/>
        </w:trPr>
        <w:tc>
          <w:tcPr>
            <w:tcW w:w="276" w:type="pct"/>
            <w:noWrap/>
            <w:vAlign w:val="center"/>
            <w:hideMark/>
          </w:tcPr>
          <w:p w:rsidR="00132A76" w:rsidRPr="00132A76" w:rsidRDefault="00132A76" w:rsidP="00B513DD">
            <w:pPr>
              <w:pStyle w:val="affff5"/>
            </w:pPr>
            <w:r w:rsidRPr="00132A76">
              <w:t>2.7</w:t>
            </w:r>
          </w:p>
        </w:tc>
        <w:tc>
          <w:tcPr>
            <w:tcW w:w="1630" w:type="pct"/>
            <w:vAlign w:val="center"/>
            <w:hideMark/>
          </w:tcPr>
          <w:p w:rsidR="00132A76" w:rsidRPr="00132A76" w:rsidRDefault="00132A76" w:rsidP="00B513DD">
            <w:pPr>
              <w:pStyle w:val="affff5"/>
            </w:pPr>
            <w:r w:rsidRPr="00132A76">
              <w:t>Резерв (+) / дефицит (-), тепловой мощности котельной (с учетом отказа самого мощного котла, отпуск 90% от расчетной нагрузки)</w:t>
            </w:r>
          </w:p>
        </w:tc>
        <w:tc>
          <w:tcPr>
            <w:tcW w:w="444" w:type="pct"/>
            <w:noWrap/>
            <w:vAlign w:val="center"/>
            <w:hideMark/>
          </w:tcPr>
          <w:p w:rsidR="00132A76" w:rsidRPr="00132A76" w:rsidRDefault="00132A76" w:rsidP="00B513DD">
            <w:pPr>
              <w:pStyle w:val="affff5"/>
            </w:pPr>
            <w:r w:rsidRPr="00132A76">
              <w:t>Гкал/ч</w:t>
            </w:r>
          </w:p>
        </w:tc>
        <w:tc>
          <w:tcPr>
            <w:tcW w:w="989" w:type="pct"/>
            <w:noWrap/>
            <w:vAlign w:val="center"/>
            <w:hideMark/>
          </w:tcPr>
          <w:p w:rsidR="00132A76" w:rsidRPr="00132A76" w:rsidRDefault="00132A76" w:rsidP="00B513DD">
            <w:pPr>
              <w:pStyle w:val="affff5"/>
            </w:pPr>
            <w:r w:rsidRPr="00132A76">
              <w:t>+0,7</w:t>
            </w:r>
          </w:p>
        </w:tc>
        <w:tc>
          <w:tcPr>
            <w:tcW w:w="829" w:type="pct"/>
            <w:vAlign w:val="center"/>
          </w:tcPr>
          <w:p w:rsidR="00132A76" w:rsidRPr="00132A76" w:rsidRDefault="00132A76" w:rsidP="00B513DD">
            <w:pPr>
              <w:pStyle w:val="affff5"/>
            </w:pPr>
            <w:r w:rsidRPr="00132A76">
              <w:t>+0,04</w:t>
            </w:r>
          </w:p>
        </w:tc>
        <w:tc>
          <w:tcPr>
            <w:tcW w:w="831" w:type="pct"/>
            <w:vAlign w:val="center"/>
          </w:tcPr>
          <w:p w:rsidR="00132A76" w:rsidRPr="00132A76" w:rsidRDefault="00132A76" w:rsidP="00B513DD">
            <w:pPr>
              <w:pStyle w:val="affff5"/>
            </w:pPr>
            <w:r w:rsidRPr="00132A76">
              <w:t>0</w:t>
            </w:r>
          </w:p>
        </w:tc>
      </w:tr>
    </w:tbl>
    <w:p w:rsidR="001D322C" w:rsidRDefault="001D322C" w:rsidP="001D322C">
      <w:pPr>
        <w:ind w:firstLine="0"/>
        <w:jc w:val="left"/>
      </w:pPr>
    </w:p>
    <w:p w:rsidR="003D3A1B" w:rsidRPr="007E1A41" w:rsidRDefault="003D3A1B" w:rsidP="0005417F">
      <w:pPr>
        <w:pStyle w:val="5"/>
        <w:rPr>
          <w:rFonts w:eastAsia="TimesNewRomanPS-BoldMT"/>
        </w:rPr>
      </w:pPr>
      <w:bookmarkStart w:id="73" w:name="_Toc15387074"/>
      <w:bookmarkStart w:id="74" w:name="bookmark22"/>
      <w:r w:rsidRPr="007E1A41">
        <w:rPr>
          <w:rFonts w:eastAsia="TimesNewRomanPS-BoldMT"/>
        </w:rPr>
        <w:t xml:space="preserve">б) </w:t>
      </w:r>
      <w:r w:rsidR="002F089E" w:rsidRPr="007E1A41">
        <w:t>описание резервов и дефицитов тепловой мощности нетто по каждому источнику тепловой энергии</w:t>
      </w:r>
      <w:r w:rsidR="00A22235" w:rsidRPr="007E1A41">
        <w:t>, а в ценовых зонах теплоснабжения - по каждой системе теплоснабжения</w:t>
      </w:r>
      <w:bookmarkEnd w:id="73"/>
    </w:p>
    <w:bookmarkEnd w:id="74"/>
    <w:p w:rsidR="007B024C" w:rsidRPr="007E1A41" w:rsidRDefault="007B024C" w:rsidP="007B024C">
      <w:r w:rsidRPr="007E1A41">
        <w:t>Резерв (дефицит) тепловой мощности котельн</w:t>
      </w:r>
      <w:r w:rsidR="00F24E40" w:rsidRPr="007E1A41">
        <w:t xml:space="preserve">ых муниципального образования </w:t>
      </w:r>
      <w:r w:rsidR="00A55A9D">
        <w:t>Веселовск</w:t>
      </w:r>
      <w:r w:rsidR="00A23A84">
        <w:t>ий</w:t>
      </w:r>
      <w:r w:rsidR="00A55A9D">
        <w:t xml:space="preserve"> сельсовет</w:t>
      </w:r>
      <w:r w:rsidRPr="007E1A41">
        <w:t xml:space="preserve"> приведен в таблиц</w:t>
      </w:r>
      <w:r w:rsidR="000B7742" w:rsidRPr="007E1A41">
        <w:t>ах</w:t>
      </w:r>
      <w:r w:rsidRPr="007E1A41">
        <w:t xml:space="preserve"> </w:t>
      </w:r>
      <w:r w:rsidR="000B7742" w:rsidRPr="007E1A41">
        <w:t>1.</w:t>
      </w:r>
      <w:r w:rsidR="00284C97" w:rsidRPr="007E1A41">
        <w:t>2</w:t>
      </w:r>
      <w:r w:rsidR="001B7813">
        <w:t>6</w:t>
      </w:r>
      <w:r w:rsidR="000B7742" w:rsidRPr="007E1A41">
        <w:t>-</w:t>
      </w:r>
      <w:r w:rsidRPr="007E1A41">
        <w:t>1.</w:t>
      </w:r>
      <w:r w:rsidR="00284C97" w:rsidRPr="007E1A41">
        <w:t>2</w:t>
      </w:r>
      <w:r w:rsidR="001B7813">
        <w:t>7</w:t>
      </w:r>
      <w:r w:rsidRPr="007E1A41">
        <w:t>.</w:t>
      </w:r>
      <w:r w:rsidR="006D653B" w:rsidRPr="007E1A41">
        <w:t xml:space="preserve"> </w:t>
      </w:r>
    </w:p>
    <w:p w:rsidR="007B024C" w:rsidRDefault="00B63DD6" w:rsidP="00F24E40">
      <w:r w:rsidRPr="007E1A41">
        <w:t>Как видно</w:t>
      </w:r>
      <w:r w:rsidR="00FD7D54" w:rsidRPr="007E1A41">
        <w:t xml:space="preserve"> из таблицы</w:t>
      </w:r>
      <w:r w:rsidR="00F24E40" w:rsidRPr="007E1A41">
        <w:t xml:space="preserve"> 1.</w:t>
      </w:r>
      <w:r w:rsidR="00284C97" w:rsidRPr="007E1A41">
        <w:t>2</w:t>
      </w:r>
      <w:r w:rsidR="001B7813">
        <w:t>7</w:t>
      </w:r>
      <w:r w:rsidRPr="007E1A41">
        <w:t xml:space="preserve">, </w:t>
      </w:r>
      <w:r w:rsidR="00F24E40" w:rsidRPr="007E1A41">
        <w:t>резерв тепловой мощности на источник</w:t>
      </w:r>
      <w:r w:rsidR="008F1E2A" w:rsidRPr="007E1A41">
        <w:t>е</w:t>
      </w:r>
      <w:r w:rsidR="00F24E40" w:rsidRPr="007E1A41">
        <w:t xml:space="preserve"> централизованного теплоснабжения муниципального образования </w:t>
      </w:r>
      <w:r w:rsidR="00A55A9D">
        <w:t>Веселовского сельсовета</w:t>
      </w:r>
      <w:r w:rsidR="00F24E40" w:rsidRPr="007E1A41">
        <w:t xml:space="preserve"> </w:t>
      </w:r>
      <w:r w:rsidR="00132A76">
        <w:t>имеется</w:t>
      </w:r>
      <w:r w:rsidRPr="007E1A41">
        <w:t>.</w:t>
      </w:r>
      <w:r w:rsidR="00BF0FE3">
        <w:t xml:space="preserve"> </w:t>
      </w:r>
    </w:p>
    <w:p w:rsidR="00F24E40" w:rsidRPr="00F24E40" w:rsidRDefault="00F24E40" w:rsidP="00F24E40">
      <w:pPr>
        <w:spacing w:after="0"/>
      </w:pPr>
      <w:r w:rsidRPr="00F24E40">
        <w:t xml:space="preserve">Дефицит тепловой мощности на котельных муниципального образования </w:t>
      </w:r>
      <w:r w:rsidR="00A55A9D">
        <w:t>Веселовск</w:t>
      </w:r>
      <w:r w:rsidR="00A23A84">
        <w:t>ий</w:t>
      </w:r>
      <w:r w:rsidR="00A55A9D">
        <w:t xml:space="preserve"> сельсовет</w:t>
      </w:r>
      <w:r w:rsidRPr="00F24E40">
        <w:t xml:space="preserve"> отсутствует.</w:t>
      </w:r>
      <w:r>
        <w:t xml:space="preserve"> </w:t>
      </w:r>
    </w:p>
    <w:p w:rsidR="00C010E1" w:rsidRPr="00E81C71" w:rsidRDefault="00B32EB6" w:rsidP="0005417F">
      <w:pPr>
        <w:pStyle w:val="5"/>
        <w:rPr>
          <w:rFonts w:eastAsia="TimesNewRomanPS-BoldMT"/>
        </w:rPr>
      </w:pPr>
      <w:bookmarkStart w:id="75" w:name="_Toc15387075"/>
      <w:r>
        <w:rPr>
          <w:rFonts w:eastAsia="TimesNewRomanPS-BoldMT"/>
        </w:rPr>
        <w:t>в</w:t>
      </w:r>
      <w:r w:rsidR="00C010E1" w:rsidRPr="00D71333">
        <w:rPr>
          <w:rFonts w:eastAsia="TimesNewRomanPS-BoldMT"/>
        </w:rPr>
        <w:t xml:space="preserve">) </w:t>
      </w:r>
      <w:r w:rsidR="002F089E" w:rsidRPr="00BE3803">
        <w:t>описание гидравлических режимов, обеспечивающих передачу тепловой энергии от источника тепловой энергии до самого удаленного потребителя и характеризующих существующие возможности (резервы и дефициты по пропускной способности) передачи тепловой энергии от источника тепловой энергии к потребителю</w:t>
      </w:r>
      <w:bookmarkEnd w:id="75"/>
    </w:p>
    <w:p w:rsidR="00B63DD6" w:rsidRPr="000B3C47" w:rsidRDefault="000B3C47" w:rsidP="000B3C47">
      <w:pPr>
        <w:spacing w:after="0"/>
      </w:pPr>
      <w:r w:rsidRPr="000B3C47">
        <w:t>Информация по гидравлическим режимам тепловых сетей отсутствует</w:t>
      </w:r>
      <w:r w:rsidR="00B63DD6" w:rsidRPr="000B3C47">
        <w:t>.</w:t>
      </w:r>
      <w:r w:rsidR="00FD7D54" w:rsidRPr="000B3C47">
        <w:t xml:space="preserve"> </w:t>
      </w:r>
    </w:p>
    <w:p w:rsidR="00B32EB6" w:rsidRPr="00E81C71" w:rsidRDefault="003A3A9C" w:rsidP="0005417F">
      <w:pPr>
        <w:pStyle w:val="5"/>
        <w:rPr>
          <w:rFonts w:eastAsia="TimesNewRomanPS-BoldMT"/>
        </w:rPr>
      </w:pPr>
      <w:bookmarkStart w:id="76" w:name="_Toc15387076"/>
      <w:r>
        <w:rPr>
          <w:rFonts w:eastAsia="TimesNewRomanPS-BoldMT"/>
        </w:rPr>
        <w:t>г</w:t>
      </w:r>
      <w:r w:rsidR="00B32EB6" w:rsidRPr="00D71333">
        <w:rPr>
          <w:rFonts w:eastAsia="TimesNewRomanPS-BoldMT"/>
        </w:rPr>
        <w:t xml:space="preserve">) </w:t>
      </w:r>
      <w:r w:rsidR="002F089E" w:rsidRPr="00BE3803">
        <w:t>описание причины возникновения дефицитов тепловой мощности и последствий влияния дефицитов на качество теплоснабжения</w:t>
      </w:r>
      <w:bookmarkEnd w:id="76"/>
    </w:p>
    <w:p w:rsidR="00B63DD6" w:rsidRPr="00F96D8D" w:rsidRDefault="00F96D8D" w:rsidP="00F96D8D">
      <w:pPr>
        <w:spacing w:after="0"/>
      </w:pPr>
      <w:r w:rsidRPr="00F96D8D">
        <w:t xml:space="preserve">Как </w:t>
      </w:r>
      <w:r w:rsidRPr="0043650D">
        <w:t>видно</w:t>
      </w:r>
      <w:r w:rsidRPr="00F96D8D">
        <w:t xml:space="preserve"> из таблиц </w:t>
      </w:r>
      <w:r w:rsidR="00284C97" w:rsidRPr="008D5B22">
        <w:t>1.2</w:t>
      </w:r>
      <w:r w:rsidR="001B7813">
        <w:t>6</w:t>
      </w:r>
      <w:r w:rsidR="000B7742" w:rsidRPr="008D5B22">
        <w:t>-</w:t>
      </w:r>
      <w:r w:rsidRPr="008D5B22">
        <w:t>1.</w:t>
      </w:r>
      <w:r w:rsidR="00284C97" w:rsidRPr="008D5B22">
        <w:t>2</w:t>
      </w:r>
      <w:r w:rsidR="001B7813">
        <w:t>7</w:t>
      </w:r>
      <w:r w:rsidRPr="00F96D8D">
        <w:t>, дефицит тепловой мощности на котельн</w:t>
      </w:r>
      <w:r w:rsidR="00132A76">
        <w:t xml:space="preserve">ых </w:t>
      </w:r>
      <w:r w:rsidRPr="00F96D8D">
        <w:t xml:space="preserve">муниципального образования </w:t>
      </w:r>
      <w:r w:rsidR="00A55A9D">
        <w:t>Веселовск</w:t>
      </w:r>
      <w:r w:rsidR="00A23A84">
        <w:t>ий</w:t>
      </w:r>
      <w:r w:rsidR="00A55A9D">
        <w:t xml:space="preserve"> сельсовет</w:t>
      </w:r>
      <w:r w:rsidRPr="00F96D8D">
        <w:t xml:space="preserve"> отсутствует</w:t>
      </w:r>
      <w:r w:rsidR="00B63DD6" w:rsidRPr="00F96D8D">
        <w:t>.</w:t>
      </w:r>
      <w:r w:rsidR="00FD7D54" w:rsidRPr="00F96D8D">
        <w:t xml:space="preserve"> </w:t>
      </w:r>
    </w:p>
    <w:p w:rsidR="00B32EB6" w:rsidRPr="00E81C71" w:rsidRDefault="003A3A9C" w:rsidP="0005417F">
      <w:pPr>
        <w:pStyle w:val="5"/>
        <w:rPr>
          <w:rFonts w:eastAsia="TimesNewRomanPS-BoldMT"/>
        </w:rPr>
      </w:pPr>
      <w:bookmarkStart w:id="77" w:name="_Toc15387077"/>
      <w:r>
        <w:rPr>
          <w:rFonts w:eastAsia="TimesNewRomanPS-BoldMT"/>
        </w:rPr>
        <w:lastRenderedPageBreak/>
        <w:t>д</w:t>
      </w:r>
      <w:r w:rsidR="00B32EB6" w:rsidRPr="00D71333">
        <w:rPr>
          <w:rFonts w:eastAsia="TimesNewRomanPS-BoldMT"/>
        </w:rPr>
        <w:t xml:space="preserve">) </w:t>
      </w:r>
      <w:r w:rsidR="002F089E" w:rsidRPr="00BE3803">
        <w:t>описание резервов тепловой мощности нетто источников тепловой энергии и возможностей расширения технологических зон действия источников тепловой энергии с резервами тепловой мощности нетто в зоны действия с дефицитом тепловой мощности</w:t>
      </w:r>
      <w:bookmarkEnd w:id="77"/>
    </w:p>
    <w:p w:rsidR="00B63DD6" w:rsidRPr="00B63DD6" w:rsidRDefault="00B63DD6" w:rsidP="001D1C5B">
      <w:pPr>
        <w:spacing w:after="0"/>
      </w:pPr>
      <w:r w:rsidRPr="00B63DD6">
        <w:t>Дефицит</w:t>
      </w:r>
      <w:r w:rsidR="00FD7D54">
        <w:t>а</w:t>
      </w:r>
      <w:r w:rsidRPr="00B63DD6">
        <w:t xml:space="preserve"> тепловой мощности на источник</w:t>
      </w:r>
      <w:r w:rsidR="006E5442">
        <w:t>ах</w:t>
      </w:r>
      <w:r w:rsidRPr="00B63DD6">
        <w:t xml:space="preserve"> тепловой энергии не выявлено. </w:t>
      </w:r>
      <w:r w:rsidR="00FD7D54">
        <w:t>И</w:t>
      </w:r>
      <w:r w:rsidRPr="00B63DD6">
        <w:t>меется возможность подключения дополнительной перспективной нагрузки. Резерв тепловой мощности представлен в таблице 1.</w:t>
      </w:r>
      <w:r w:rsidR="00284C97">
        <w:t>2</w:t>
      </w:r>
      <w:r w:rsidR="001B7813">
        <w:t>8</w:t>
      </w:r>
      <w:r w:rsidR="008D5B22">
        <w:t>.</w:t>
      </w:r>
      <w:r w:rsidR="00FD7D54">
        <w:t xml:space="preserve"> </w:t>
      </w:r>
    </w:p>
    <w:p w:rsidR="00B63DD6" w:rsidRDefault="00B63DD6" w:rsidP="00B63DD6">
      <w:pPr>
        <w:jc w:val="right"/>
      </w:pPr>
      <w:r>
        <w:t>Таблица 1.</w:t>
      </w:r>
      <w:r w:rsidR="00284C97">
        <w:t>2</w:t>
      </w:r>
      <w:r w:rsidR="001B7813">
        <w:t>8</w:t>
      </w:r>
    </w:p>
    <w:tbl>
      <w:tblPr>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tblPr>
      <w:tblGrid>
        <w:gridCol w:w="2164"/>
        <w:gridCol w:w="1442"/>
        <w:gridCol w:w="1730"/>
        <w:gridCol w:w="2885"/>
        <w:gridCol w:w="1153"/>
      </w:tblGrid>
      <w:tr w:rsidR="006C6638" w:rsidRPr="00132A76" w:rsidTr="00132A76">
        <w:trPr>
          <w:tblHeader/>
        </w:trPr>
        <w:tc>
          <w:tcPr>
            <w:tcW w:w="1154" w:type="pct"/>
            <w:vAlign w:val="center"/>
          </w:tcPr>
          <w:p w:rsidR="006C6638" w:rsidRPr="00132A76" w:rsidRDefault="006C6638" w:rsidP="00132A76">
            <w:pPr>
              <w:pStyle w:val="69"/>
              <w:spacing w:before="0" w:after="0" w:line="240" w:lineRule="auto"/>
              <w:ind w:firstLine="0"/>
              <w:jc w:val="center"/>
              <w:rPr>
                <w:rFonts w:ascii="Times New Roman" w:hAnsi="Times New Roman" w:cs="Times New Roman"/>
                <w:b/>
                <w:sz w:val="20"/>
                <w:szCs w:val="20"/>
              </w:rPr>
            </w:pPr>
            <w:r w:rsidRPr="00132A76">
              <w:rPr>
                <w:rFonts w:ascii="Times New Roman" w:hAnsi="Times New Roman" w:cs="Times New Roman"/>
                <w:b/>
                <w:color w:val="000000"/>
                <w:sz w:val="20"/>
                <w:szCs w:val="20"/>
                <w:lang w:eastAsia="ru-RU" w:bidi="ru-RU"/>
              </w:rPr>
              <w:t>Наименование котельной</w:t>
            </w:r>
          </w:p>
        </w:tc>
        <w:tc>
          <w:tcPr>
            <w:tcW w:w="769" w:type="pct"/>
            <w:vAlign w:val="center"/>
          </w:tcPr>
          <w:p w:rsidR="006C6638" w:rsidRPr="00132A76" w:rsidRDefault="006C6638" w:rsidP="00132A76">
            <w:pPr>
              <w:pStyle w:val="69"/>
              <w:spacing w:before="0" w:after="0" w:line="240" w:lineRule="auto"/>
              <w:ind w:firstLine="0"/>
              <w:jc w:val="center"/>
              <w:rPr>
                <w:rFonts w:ascii="Times New Roman" w:hAnsi="Times New Roman" w:cs="Times New Roman"/>
                <w:b/>
                <w:sz w:val="20"/>
                <w:szCs w:val="20"/>
              </w:rPr>
            </w:pPr>
            <w:r w:rsidRPr="00132A76">
              <w:rPr>
                <w:rFonts w:ascii="Times New Roman" w:hAnsi="Times New Roman" w:cs="Times New Roman"/>
                <w:b/>
                <w:color w:val="000000"/>
                <w:sz w:val="20"/>
                <w:szCs w:val="20"/>
                <w:lang w:eastAsia="ru-RU" w:bidi="ru-RU"/>
              </w:rPr>
              <w:t>Мощность нетто котельной, Гкал/ч</w:t>
            </w:r>
          </w:p>
        </w:tc>
        <w:tc>
          <w:tcPr>
            <w:tcW w:w="923" w:type="pct"/>
            <w:vAlign w:val="center"/>
          </w:tcPr>
          <w:p w:rsidR="006C6638" w:rsidRPr="00132A76" w:rsidRDefault="006C6638" w:rsidP="00132A76">
            <w:pPr>
              <w:pStyle w:val="69"/>
              <w:spacing w:before="0" w:after="0" w:line="240" w:lineRule="auto"/>
              <w:ind w:firstLine="0"/>
              <w:jc w:val="center"/>
              <w:rPr>
                <w:rFonts w:ascii="Times New Roman" w:hAnsi="Times New Roman" w:cs="Times New Roman"/>
                <w:b/>
                <w:sz w:val="20"/>
                <w:szCs w:val="20"/>
              </w:rPr>
            </w:pPr>
            <w:r w:rsidRPr="00132A76">
              <w:rPr>
                <w:rFonts w:ascii="Times New Roman" w:hAnsi="Times New Roman" w:cs="Times New Roman"/>
                <w:b/>
                <w:color w:val="000000"/>
                <w:sz w:val="20"/>
                <w:szCs w:val="20"/>
                <w:lang w:eastAsia="ru-RU" w:bidi="ru-RU"/>
              </w:rPr>
              <w:t>Нагрузка котельной, Гкал/ч</w:t>
            </w:r>
          </w:p>
        </w:tc>
        <w:tc>
          <w:tcPr>
            <w:tcW w:w="1539" w:type="pct"/>
            <w:vAlign w:val="center"/>
          </w:tcPr>
          <w:p w:rsidR="006C6638" w:rsidRPr="00132A76" w:rsidRDefault="006C6638" w:rsidP="00132A76">
            <w:pPr>
              <w:pStyle w:val="69"/>
              <w:spacing w:before="0" w:after="0" w:line="240" w:lineRule="auto"/>
              <w:ind w:firstLine="0"/>
              <w:jc w:val="center"/>
              <w:rPr>
                <w:rFonts w:ascii="Times New Roman" w:hAnsi="Times New Roman" w:cs="Times New Roman"/>
                <w:b/>
                <w:sz w:val="20"/>
                <w:szCs w:val="20"/>
              </w:rPr>
            </w:pPr>
            <w:r w:rsidRPr="00132A76">
              <w:rPr>
                <w:rFonts w:ascii="Times New Roman" w:hAnsi="Times New Roman" w:cs="Times New Roman"/>
                <w:b/>
                <w:color w:val="000000"/>
                <w:sz w:val="20"/>
                <w:szCs w:val="20"/>
                <w:lang w:eastAsia="ru-RU" w:bidi="ru-RU"/>
              </w:rPr>
              <w:t>Резерв (+)/дефицит (-) мощности с учетом максимальной присоединенной нагрузки, Гкал/ч</w:t>
            </w:r>
          </w:p>
        </w:tc>
        <w:tc>
          <w:tcPr>
            <w:tcW w:w="615" w:type="pct"/>
            <w:vAlign w:val="center"/>
          </w:tcPr>
          <w:p w:rsidR="006C6638" w:rsidRPr="00132A76" w:rsidRDefault="006C6638" w:rsidP="00132A76">
            <w:pPr>
              <w:pStyle w:val="69"/>
              <w:spacing w:before="0" w:after="0" w:line="240" w:lineRule="auto"/>
              <w:ind w:firstLine="0"/>
              <w:jc w:val="center"/>
              <w:rPr>
                <w:rFonts w:ascii="Times New Roman" w:hAnsi="Times New Roman" w:cs="Times New Roman"/>
                <w:b/>
                <w:sz w:val="20"/>
                <w:szCs w:val="20"/>
              </w:rPr>
            </w:pPr>
            <w:r w:rsidRPr="00132A76">
              <w:rPr>
                <w:rFonts w:ascii="Times New Roman" w:hAnsi="Times New Roman" w:cs="Times New Roman"/>
                <w:b/>
                <w:color w:val="000000"/>
                <w:sz w:val="20"/>
                <w:szCs w:val="20"/>
                <w:lang w:eastAsia="ru-RU" w:bidi="ru-RU"/>
              </w:rPr>
              <w:t>Резерв тепловой мощности, %</w:t>
            </w:r>
          </w:p>
        </w:tc>
      </w:tr>
      <w:tr w:rsidR="00132A76" w:rsidRPr="00132A76" w:rsidTr="00132A76">
        <w:tc>
          <w:tcPr>
            <w:tcW w:w="1154" w:type="pct"/>
            <w:vAlign w:val="center"/>
          </w:tcPr>
          <w:p w:rsidR="00132A76" w:rsidRPr="00132A76" w:rsidRDefault="00132A76" w:rsidP="00132A76">
            <w:pPr>
              <w:pStyle w:val="affff5"/>
            </w:pPr>
            <w:r w:rsidRPr="00132A76">
              <w:t>Котельная №1</w:t>
            </w:r>
          </w:p>
        </w:tc>
        <w:tc>
          <w:tcPr>
            <w:tcW w:w="769" w:type="pct"/>
            <w:vAlign w:val="center"/>
          </w:tcPr>
          <w:p w:rsidR="00132A76" w:rsidRPr="00132A76" w:rsidRDefault="00132A76" w:rsidP="00132A76">
            <w:pPr>
              <w:pStyle w:val="affff5"/>
            </w:pPr>
            <w:r w:rsidRPr="00132A76">
              <w:t>2,4</w:t>
            </w:r>
          </w:p>
        </w:tc>
        <w:tc>
          <w:tcPr>
            <w:tcW w:w="923" w:type="pct"/>
            <w:vAlign w:val="center"/>
          </w:tcPr>
          <w:p w:rsidR="00132A76" w:rsidRPr="00132A76" w:rsidRDefault="00132A76" w:rsidP="00132A76">
            <w:pPr>
              <w:pStyle w:val="affff5"/>
            </w:pPr>
            <w:r w:rsidRPr="00132A76">
              <w:t>0,41</w:t>
            </w:r>
          </w:p>
        </w:tc>
        <w:tc>
          <w:tcPr>
            <w:tcW w:w="1539" w:type="pct"/>
            <w:vAlign w:val="center"/>
          </w:tcPr>
          <w:p w:rsidR="00132A76" w:rsidRPr="00132A76" w:rsidRDefault="00132A76" w:rsidP="00132A76">
            <w:pPr>
              <w:spacing w:after="0" w:line="240" w:lineRule="auto"/>
              <w:ind w:firstLine="0"/>
              <w:jc w:val="center"/>
              <w:rPr>
                <w:color w:val="000000"/>
                <w:sz w:val="20"/>
                <w:szCs w:val="20"/>
              </w:rPr>
            </w:pPr>
            <w:r w:rsidRPr="00132A76">
              <w:rPr>
                <w:color w:val="000000"/>
                <w:sz w:val="20"/>
                <w:szCs w:val="20"/>
              </w:rPr>
              <w:t>+1,5</w:t>
            </w:r>
          </w:p>
        </w:tc>
        <w:tc>
          <w:tcPr>
            <w:tcW w:w="615" w:type="pct"/>
            <w:vAlign w:val="center"/>
          </w:tcPr>
          <w:p w:rsidR="00132A76" w:rsidRPr="00132A76" w:rsidRDefault="00132A76" w:rsidP="00132A76">
            <w:pPr>
              <w:spacing w:after="0" w:line="240" w:lineRule="auto"/>
              <w:ind w:firstLine="0"/>
              <w:jc w:val="center"/>
              <w:rPr>
                <w:sz w:val="20"/>
                <w:szCs w:val="20"/>
                <w:lang w:eastAsia="ru-RU"/>
              </w:rPr>
            </w:pPr>
            <w:r w:rsidRPr="00132A76">
              <w:rPr>
                <w:sz w:val="20"/>
                <w:szCs w:val="20"/>
              </w:rPr>
              <w:t>62,5</w:t>
            </w:r>
          </w:p>
        </w:tc>
      </w:tr>
      <w:tr w:rsidR="00132A76" w:rsidRPr="00132A76" w:rsidTr="00132A76">
        <w:tc>
          <w:tcPr>
            <w:tcW w:w="1154" w:type="pct"/>
            <w:vAlign w:val="center"/>
          </w:tcPr>
          <w:p w:rsidR="00132A76" w:rsidRPr="00132A76" w:rsidRDefault="00132A76" w:rsidP="00132A76">
            <w:pPr>
              <w:pStyle w:val="affff5"/>
            </w:pPr>
            <w:r w:rsidRPr="00132A76">
              <w:t>Котельная №2</w:t>
            </w:r>
          </w:p>
        </w:tc>
        <w:tc>
          <w:tcPr>
            <w:tcW w:w="769" w:type="pct"/>
            <w:vAlign w:val="center"/>
          </w:tcPr>
          <w:p w:rsidR="00132A76" w:rsidRPr="00132A76" w:rsidRDefault="00132A76" w:rsidP="00132A76">
            <w:pPr>
              <w:pStyle w:val="affff5"/>
            </w:pPr>
            <w:r w:rsidRPr="00132A76">
              <w:t>1,1</w:t>
            </w:r>
          </w:p>
        </w:tc>
        <w:tc>
          <w:tcPr>
            <w:tcW w:w="923" w:type="pct"/>
            <w:vAlign w:val="center"/>
          </w:tcPr>
          <w:p w:rsidR="00132A76" w:rsidRPr="00132A76" w:rsidRDefault="00132A76" w:rsidP="00132A76">
            <w:pPr>
              <w:pStyle w:val="affff5"/>
            </w:pPr>
            <w:r w:rsidRPr="00132A76">
              <w:t>0,11</w:t>
            </w:r>
          </w:p>
        </w:tc>
        <w:tc>
          <w:tcPr>
            <w:tcW w:w="1539" w:type="pct"/>
            <w:vAlign w:val="center"/>
          </w:tcPr>
          <w:p w:rsidR="00132A76" w:rsidRPr="00132A76" w:rsidRDefault="00132A76" w:rsidP="00132A76">
            <w:pPr>
              <w:spacing w:after="0" w:line="240" w:lineRule="auto"/>
              <w:ind w:firstLine="0"/>
              <w:jc w:val="center"/>
              <w:rPr>
                <w:color w:val="000000"/>
                <w:sz w:val="20"/>
                <w:szCs w:val="20"/>
              </w:rPr>
            </w:pPr>
            <w:r w:rsidRPr="00132A76">
              <w:rPr>
                <w:color w:val="000000"/>
                <w:sz w:val="20"/>
                <w:szCs w:val="20"/>
              </w:rPr>
              <w:t>+0,84</w:t>
            </w:r>
          </w:p>
        </w:tc>
        <w:tc>
          <w:tcPr>
            <w:tcW w:w="615" w:type="pct"/>
            <w:vAlign w:val="center"/>
          </w:tcPr>
          <w:p w:rsidR="00132A76" w:rsidRPr="00132A76" w:rsidRDefault="00132A76" w:rsidP="00132A76">
            <w:pPr>
              <w:spacing w:after="0" w:line="240" w:lineRule="auto"/>
              <w:ind w:firstLine="0"/>
              <w:jc w:val="center"/>
              <w:rPr>
                <w:sz w:val="20"/>
                <w:szCs w:val="20"/>
              </w:rPr>
            </w:pPr>
            <w:r w:rsidRPr="00132A76">
              <w:rPr>
                <w:sz w:val="20"/>
                <w:szCs w:val="20"/>
              </w:rPr>
              <w:t>76,4</w:t>
            </w:r>
          </w:p>
        </w:tc>
      </w:tr>
      <w:tr w:rsidR="00132A76" w:rsidRPr="00132A76" w:rsidTr="00132A76">
        <w:tc>
          <w:tcPr>
            <w:tcW w:w="1154" w:type="pct"/>
            <w:vAlign w:val="center"/>
          </w:tcPr>
          <w:p w:rsidR="00132A76" w:rsidRPr="00132A76" w:rsidRDefault="00132A76" w:rsidP="00132A76">
            <w:pPr>
              <w:pStyle w:val="affff5"/>
            </w:pPr>
            <w:r w:rsidRPr="00132A76">
              <w:t>Котельная №3</w:t>
            </w:r>
          </w:p>
        </w:tc>
        <w:tc>
          <w:tcPr>
            <w:tcW w:w="769" w:type="pct"/>
            <w:vAlign w:val="center"/>
          </w:tcPr>
          <w:p w:rsidR="00132A76" w:rsidRPr="00132A76" w:rsidRDefault="00132A76" w:rsidP="00132A76">
            <w:pPr>
              <w:pStyle w:val="affff5"/>
            </w:pPr>
            <w:r w:rsidRPr="00132A76">
              <w:t>0,84</w:t>
            </w:r>
          </w:p>
        </w:tc>
        <w:tc>
          <w:tcPr>
            <w:tcW w:w="923" w:type="pct"/>
            <w:vAlign w:val="center"/>
          </w:tcPr>
          <w:p w:rsidR="00132A76" w:rsidRPr="00132A76" w:rsidRDefault="00132A76" w:rsidP="00132A76">
            <w:pPr>
              <w:pStyle w:val="affff5"/>
            </w:pPr>
            <w:r w:rsidRPr="00132A76">
              <w:t>0,14</w:t>
            </w:r>
          </w:p>
        </w:tc>
        <w:tc>
          <w:tcPr>
            <w:tcW w:w="1539" w:type="pct"/>
            <w:vAlign w:val="center"/>
          </w:tcPr>
          <w:p w:rsidR="00132A76" w:rsidRPr="00132A76" w:rsidRDefault="00132A76" w:rsidP="00132A76">
            <w:pPr>
              <w:spacing w:after="0" w:line="240" w:lineRule="auto"/>
              <w:ind w:firstLine="0"/>
              <w:jc w:val="center"/>
              <w:rPr>
                <w:color w:val="000000"/>
                <w:sz w:val="20"/>
                <w:szCs w:val="20"/>
              </w:rPr>
            </w:pPr>
            <w:r w:rsidRPr="00132A76">
              <w:rPr>
                <w:color w:val="000000"/>
                <w:sz w:val="20"/>
                <w:szCs w:val="20"/>
              </w:rPr>
              <w:t>+0,53</w:t>
            </w:r>
          </w:p>
        </w:tc>
        <w:tc>
          <w:tcPr>
            <w:tcW w:w="615" w:type="pct"/>
            <w:vAlign w:val="center"/>
          </w:tcPr>
          <w:p w:rsidR="00132A76" w:rsidRPr="00132A76" w:rsidRDefault="00132A76" w:rsidP="00132A76">
            <w:pPr>
              <w:spacing w:after="0" w:line="240" w:lineRule="auto"/>
              <w:ind w:firstLine="0"/>
              <w:jc w:val="center"/>
              <w:rPr>
                <w:sz w:val="20"/>
                <w:szCs w:val="20"/>
              </w:rPr>
            </w:pPr>
            <w:r w:rsidRPr="00132A76">
              <w:rPr>
                <w:sz w:val="20"/>
                <w:szCs w:val="20"/>
              </w:rPr>
              <w:t>63,1</w:t>
            </w:r>
          </w:p>
        </w:tc>
      </w:tr>
    </w:tbl>
    <w:p w:rsidR="00581D09" w:rsidRPr="00F36794" w:rsidRDefault="00581D09" w:rsidP="00F90561">
      <w:pPr>
        <w:pStyle w:val="1fa"/>
      </w:pPr>
      <w:bookmarkStart w:id="78" w:name="_Toc15387078"/>
      <w:r>
        <w:t>Балансы теплоносителя</w:t>
      </w:r>
      <w:bookmarkEnd w:id="78"/>
    </w:p>
    <w:p w:rsidR="00581D09" w:rsidRPr="00E81C71" w:rsidRDefault="00581D09" w:rsidP="0005417F">
      <w:pPr>
        <w:pStyle w:val="5"/>
        <w:rPr>
          <w:rFonts w:eastAsia="TimesNewRomanPS-BoldMT"/>
        </w:rPr>
      </w:pPr>
      <w:bookmarkStart w:id="79" w:name="_Toc15387079"/>
      <w:r>
        <w:rPr>
          <w:rFonts w:eastAsia="TimesNewRomanPS-BoldMT"/>
        </w:rPr>
        <w:t>а</w:t>
      </w:r>
      <w:r w:rsidRPr="00D71333">
        <w:rPr>
          <w:rFonts w:eastAsia="TimesNewRomanPS-BoldMT"/>
        </w:rPr>
        <w:t xml:space="preserve">) </w:t>
      </w:r>
      <w:r w:rsidR="002F089E" w:rsidRPr="00BE3803">
        <w:t>описание балансов производительности водоподготовительных установок теплоносителя для тепловых сетей и максимального потребления теплоносителя в теплоиспользующих установках потребителей в перспективных зонах действия систем теплоснабжения и источников тепловой энергии, в том числе работающих на единую тепловую сеть</w:t>
      </w:r>
      <w:bookmarkEnd w:id="79"/>
    </w:p>
    <w:p w:rsidR="004D774A" w:rsidRPr="004D774A" w:rsidRDefault="004D774A" w:rsidP="004D774A">
      <w:r w:rsidRPr="004D774A">
        <w:t xml:space="preserve">В муниципальном образовании </w:t>
      </w:r>
      <w:r w:rsidR="00A55A9D">
        <w:t>Веселовск</w:t>
      </w:r>
      <w:r w:rsidR="00A23A84">
        <w:t>ий</w:t>
      </w:r>
      <w:r w:rsidR="00A55A9D">
        <w:t xml:space="preserve"> сельсовет</w:t>
      </w:r>
      <w:r w:rsidRPr="004D774A">
        <w:t xml:space="preserve"> водоподготовительные установки </w:t>
      </w:r>
      <w:r w:rsidR="007E1A41">
        <w:t>отсутствуют</w:t>
      </w:r>
      <w:r w:rsidRPr="004D774A">
        <w:t xml:space="preserve"> на котельн</w:t>
      </w:r>
      <w:r w:rsidR="00246748">
        <w:t>ых</w:t>
      </w:r>
      <w:r w:rsidRPr="004D774A">
        <w:t>. Для заполнения и подпитки тепловой сети используется вода из водопровода.</w:t>
      </w:r>
      <w:r>
        <w:t xml:space="preserve"> </w:t>
      </w:r>
    </w:p>
    <w:p w:rsidR="002B2832" w:rsidRPr="00E81C71" w:rsidRDefault="002B2832" w:rsidP="0005417F">
      <w:pPr>
        <w:pStyle w:val="5"/>
        <w:rPr>
          <w:rFonts w:eastAsia="TimesNewRomanPS-BoldMT"/>
        </w:rPr>
      </w:pPr>
      <w:bookmarkStart w:id="80" w:name="_Toc15387080"/>
      <w:r>
        <w:rPr>
          <w:rFonts w:eastAsia="TimesNewRomanPS-BoldMT"/>
        </w:rPr>
        <w:t>б</w:t>
      </w:r>
      <w:r w:rsidRPr="00D71333">
        <w:rPr>
          <w:rFonts w:eastAsia="TimesNewRomanPS-BoldMT"/>
        </w:rPr>
        <w:t xml:space="preserve">) </w:t>
      </w:r>
      <w:r w:rsidR="002F089E" w:rsidRPr="00BE3803">
        <w:t>описание балансов производительности водоподготовительных установок теплоносителя для тепловых сетей и максимального потребления теплоносителя в аварийных режимах систем теплоснабжения</w:t>
      </w:r>
      <w:bookmarkEnd w:id="80"/>
    </w:p>
    <w:p w:rsidR="009C59E6" w:rsidRDefault="009C59E6" w:rsidP="004D774A">
      <w:r w:rsidRPr="009C59E6">
        <w:t>В соответствии со СНиП 41-02-2003 «Тепловые сети» (п.</w:t>
      </w:r>
      <w:r w:rsidR="00625CD2">
        <w:t xml:space="preserve"> </w:t>
      </w:r>
      <w:r w:rsidRPr="009C59E6">
        <w:t>6.17) аварийная подпитка в количестве 2% от объема воды в тепловых сетях и присоед</w:t>
      </w:r>
      <w:r>
        <w:t>иненных к ним системах теплопо</w:t>
      </w:r>
      <w:r w:rsidRPr="009C59E6">
        <w:t>требления осуществляется химически не обработанной и недеаэ</w:t>
      </w:r>
      <w:r>
        <w:t>рированной водой</w:t>
      </w:r>
      <w:r w:rsidR="004D774A">
        <w:t xml:space="preserve"> и не влияет на производительность ВПУ</w:t>
      </w:r>
      <w:r>
        <w:t>. Произво</w:t>
      </w:r>
      <w:r w:rsidRPr="009C59E6">
        <w:t>дительности подпиточных насосов достаточно для обеспечения</w:t>
      </w:r>
      <w:r>
        <w:t xml:space="preserve"> аварийной подпитки тепло</w:t>
      </w:r>
      <w:r w:rsidRPr="009C59E6">
        <w:t>вых сетей.</w:t>
      </w:r>
      <w:r w:rsidR="004D774A">
        <w:t xml:space="preserve"> </w:t>
      </w:r>
    </w:p>
    <w:p w:rsidR="00E47F43" w:rsidRDefault="004D774A" w:rsidP="001C13B2">
      <w:pPr>
        <w:pStyle w:val="affff4"/>
        <w:spacing w:after="0"/>
      </w:pPr>
      <w:r w:rsidRPr="006A1869">
        <w:t>В таблице 1.</w:t>
      </w:r>
      <w:r w:rsidR="00284C97">
        <w:t>2</w:t>
      </w:r>
      <w:r w:rsidR="001B7813">
        <w:t>9</w:t>
      </w:r>
      <w:r w:rsidRPr="006A1869">
        <w:t xml:space="preserve"> представлены часовые расходы нормативных утечек теплоносителя котельных.</w:t>
      </w:r>
      <w:r>
        <w:t xml:space="preserve"> </w:t>
      </w:r>
    </w:p>
    <w:p w:rsidR="004D774A" w:rsidRPr="004D774A" w:rsidRDefault="004D774A" w:rsidP="004D774A">
      <w:pPr>
        <w:ind w:firstLine="0"/>
        <w:jc w:val="right"/>
      </w:pPr>
      <w:r w:rsidRPr="004D774A">
        <w:t>Таблица 1.</w:t>
      </w:r>
      <w:r w:rsidR="00284C97">
        <w:t>2</w:t>
      </w:r>
      <w:r w:rsidR="001B7813">
        <w:t>9</w:t>
      </w:r>
    </w:p>
    <w:tbl>
      <w:tblPr>
        <w:tblStyle w:val="125"/>
        <w:tblW w:w="4981" w:type="pct"/>
        <w:tblInd w:w="68" w:type="dxa"/>
        <w:tblLook w:val="0000"/>
      </w:tblPr>
      <w:tblGrid>
        <w:gridCol w:w="4151"/>
        <w:gridCol w:w="5383"/>
      </w:tblGrid>
      <w:tr w:rsidR="004D774A" w:rsidRPr="004D774A" w:rsidTr="00246748">
        <w:trPr>
          <w:trHeight w:val="20"/>
        </w:trPr>
        <w:tc>
          <w:tcPr>
            <w:tcW w:w="2177" w:type="pct"/>
            <w:vMerge w:val="restart"/>
            <w:vAlign w:val="center"/>
          </w:tcPr>
          <w:p w:rsidR="004D774A" w:rsidRPr="004D774A" w:rsidRDefault="004D774A" w:rsidP="00987D18">
            <w:pPr>
              <w:pStyle w:val="affff5"/>
              <w:rPr>
                <w:b/>
              </w:rPr>
            </w:pPr>
            <w:r w:rsidRPr="004D774A">
              <w:rPr>
                <w:b/>
              </w:rPr>
              <w:t>Источник тепловой энергии</w:t>
            </w:r>
          </w:p>
        </w:tc>
        <w:tc>
          <w:tcPr>
            <w:tcW w:w="2823" w:type="pct"/>
            <w:vAlign w:val="center"/>
          </w:tcPr>
          <w:p w:rsidR="004D774A" w:rsidRPr="004D774A" w:rsidRDefault="004D774A" w:rsidP="00987D18">
            <w:pPr>
              <w:pStyle w:val="affff5"/>
              <w:rPr>
                <w:b/>
              </w:rPr>
            </w:pPr>
            <w:r w:rsidRPr="004D774A">
              <w:rPr>
                <w:b/>
              </w:rPr>
              <w:t>Нормативные утечки теплоносителя, куб.</w:t>
            </w:r>
            <w:r w:rsidR="00B05552">
              <w:rPr>
                <w:b/>
              </w:rPr>
              <w:t xml:space="preserve"> </w:t>
            </w:r>
            <w:r w:rsidRPr="004D774A">
              <w:rPr>
                <w:b/>
              </w:rPr>
              <w:t>м/ч</w:t>
            </w:r>
          </w:p>
        </w:tc>
      </w:tr>
      <w:tr w:rsidR="004D774A" w:rsidRPr="004D774A" w:rsidTr="00246748">
        <w:trPr>
          <w:trHeight w:val="20"/>
        </w:trPr>
        <w:tc>
          <w:tcPr>
            <w:tcW w:w="2177" w:type="pct"/>
            <w:vMerge/>
            <w:vAlign w:val="center"/>
          </w:tcPr>
          <w:p w:rsidR="004D774A" w:rsidRPr="004D774A" w:rsidRDefault="004D774A" w:rsidP="00987D18">
            <w:pPr>
              <w:pStyle w:val="affff5"/>
              <w:rPr>
                <w:b/>
              </w:rPr>
            </w:pPr>
          </w:p>
        </w:tc>
        <w:tc>
          <w:tcPr>
            <w:tcW w:w="2823" w:type="pct"/>
            <w:vAlign w:val="center"/>
          </w:tcPr>
          <w:p w:rsidR="004D774A" w:rsidRPr="004D774A" w:rsidRDefault="004D774A" w:rsidP="00FF4D36">
            <w:pPr>
              <w:pStyle w:val="affff5"/>
              <w:rPr>
                <w:b/>
              </w:rPr>
            </w:pPr>
            <w:r w:rsidRPr="004D774A">
              <w:rPr>
                <w:b/>
              </w:rPr>
              <w:t>201</w:t>
            </w:r>
            <w:r w:rsidR="00FF4D36">
              <w:rPr>
                <w:b/>
              </w:rPr>
              <w:t>8</w:t>
            </w:r>
            <w:r w:rsidRPr="004D774A">
              <w:rPr>
                <w:b/>
              </w:rPr>
              <w:t xml:space="preserve"> год</w:t>
            </w:r>
          </w:p>
        </w:tc>
      </w:tr>
      <w:tr w:rsidR="00246748" w:rsidRPr="004D774A" w:rsidTr="00246748">
        <w:trPr>
          <w:trHeight w:val="20"/>
        </w:trPr>
        <w:tc>
          <w:tcPr>
            <w:tcW w:w="2177" w:type="pct"/>
            <w:vAlign w:val="center"/>
          </w:tcPr>
          <w:p w:rsidR="00246748" w:rsidRPr="004D774A" w:rsidRDefault="00246748" w:rsidP="00B513DD">
            <w:pPr>
              <w:pStyle w:val="affff5"/>
              <w:jc w:val="both"/>
            </w:pPr>
            <w:r>
              <w:t>Котельная №1</w:t>
            </w:r>
          </w:p>
        </w:tc>
        <w:tc>
          <w:tcPr>
            <w:tcW w:w="2823" w:type="pct"/>
            <w:vAlign w:val="center"/>
          </w:tcPr>
          <w:p w:rsidR="00246748" w:rsidRPr="004D774A" w:rsidRDefault="00246748" w:rsidP="00246748">
            <w:pPr>
              <w:pStyle w:val="affff5"/>
            </w:pPr>
            <w:r>
              <w:t>0,06</w:t>
            </w:r>
          </w:p>
        </w:tc>
      </w:tr>
      <w:tr w:rsidR="00246748" w:rsidRPr="004D774A" w:rsidTr="00246748">
        <w:trPr>
          <w:trHeight w:val="20"/>
        </w:trPr>
        <w:tc>
          <w:tcPr>
            <w:tcW w:w="2177" w:type="pct"/>
            <w:vAlign w:val="center"/>
          </w:tcPr>
          <w:p w:rsidR="00246748" w:rsidRPr="004D774A" w:rsidRDefault="00246748" w:rsidP="00B513DD">
            <w:pPr>
              <w:pStyle w:val="affff5"/>
              <w:jc w:val="both"/>
            </w:pPr>
            <w:r>
              <w:t>Котельная №2</w:t>
            </w:r>
          </w:p>
        </w:tc>
        <w:tc>
          <w:tcPr>
            <w:tcW w:w="2823" w:type="pct"/>
            <w:vAlign w:val="center"/>
          </w:tcPr>
          <w:p w:rsidR="00246748" w:rsidRPr="004D774A" w:rsidRDefault="00246748" w:rsidP="00246748">
            <w:pPr>
              <w:pStyle w:val="affff5"/>
            </w:pPr>
            <w:r>
              <w:t>0,03</w:t>
            </w:r>
          </w:p>
        </w:tc>
      </w:tr>
      <w:tr w:rsidR="004D774A" w:rsidRPr="004D774A" w:rsidTr="00246748">
        <w:trPr>
          <w:trHeight w:val="20"/>
        </w:trPr>
        <w:tc>
          <w:tcPr>
            <w:tcW w:w="2177" w:type="pct"/>
            <w:vAlign w:val="center"/>
          </w:tcPr>
          <w:p w:rsidR="004D774A" w:rsidRPr="004D774A" w:rsidRDefault="00246748" w:rsidP="00B05552">
            <w:pPr>
              <w:pStyle w:val="affff5"/>
              <w:jc w:val="both"/>
            </w:pPr>
            <w:r>
              <w:t>Котельная №3</w:t>
            </w:r>
          </w:p>
        </w:tc>
        <w:tc>
          <w:tcPr>
            <w:tcW w:w="2823" w:type="pct"/>
            <w:vAlign w:val="center"/>
          </w:tcPr>
          <w:p w:rsidR="004D774A" w:rsidRPr="004D774A" w:rsidRDefault="007E1A41" w:rsidP="00246748">
            <w:pPr>
              <w:pStyle w:val="affff5"/>
            </w:pPr>
            <w:r>
              <w:t>0,0</w:t>
            </w:r>
            <w:r w:rsidR="00246748">
              <w:t>3</w:t>
            </w:r>
          </w:p>
        </w:tc>
      </w:tr>
    </w:tbl>
    <w:p w:rsidR="00AC0F12" w:rsidRPr="00F36794" w:rsidRDefault="00AC0F12" w:rsidP="00F90561">
      <w:pPr>
        <w:pStyle w:val="1fa"/>
      </w:pPr>
      <w:bookmarkStart w:id="81" w:name="_Toc15387081"/>
      <w:r w:rsidRPr="00AC0F12">
        <w:lastRenderedPageBreak/>
        <w:t>Топливные балансы источников тепловой энергии и система</w:t>
      </w:r>
      <w:r>
        <w:t xml:space="preserve"> </w:t>
      </w:r>
      <w:r w:rsidRPr="00AC0F12">
        <w:t>обеспечения топливом</w:t>
      </w:r>
      <w:bookmarkEnd w:id="81"/>
    </w:p>
    <w:p w:rsidR="00AC0F12" w:rsidRPr="00E81C71" w:rsidRDefault="00AC0F12" w:rsidP="0005417F">
      <w:pPr>
        <w:pStyle w:val="5"/>
        <w:rPr>
          <w:rFonts w:eastAsia="TimesNewRomanPS-BoldMT"/>
        </w:rPr>
      </w:pPr>
      <w:bookmarkStart w:id="82" w:name="_Toc15387082"/>
      <w:r>
        <w:rPr>
          <w:rFonts w:eastAsia="TimesNewRomanPS-BoldMT"/>
        </w:rPr>
        <w:t>а</w:t>
      </w:r>
      <w:r w:rsidRPr="00D71333">
        <w:rPr>
          <w:rFonts w:eastAsia="TimesNewRomanPS-BoldMT"/>
        </w:rPr>
        <w:t xml:space="preserve">) </w:t>
      </w:r>
      <w:r w:rsidRPr="00AC0F12">
        <w:t>описание видов и количества используемого основного топлива для каждого источника тепловой энергии</w:t>
      </w:r>
      <w:bookmarkEnd w:id="82"/>
    </w:p>
    <w:p w:rsidR="00987D18" w:rsidRDefault="00987D18" w:rsidP="00987D18">
      <w:pPr>
        <w:pStyle w:val="S"/>
      </w:pPr>
      <w:r w:rsidRPr="00A5769F">
        <w:t>Топливо</w:t>
      </w:r>
      <w:r>
        <w:t>м для</w:t>
      </w:r>
      <w:r w:rsidRPr="00A5769F">
        <w:t xml:space="preserve"> котельных на территории муниципального образования </w:t>
      </w:r>
      <w:r w:rsidR="00A55A9D">
        <w:t>Веселовск</w:t>
      </w:r>
      <w:r w:rsidR="00A23A84">
        <w:t xml:space="preserve">ий </w:t>
      </w:r>
      <w:r w:rsidR="00A55A9D">
        <w:t>сельсовет</w:t>
      </w:r>
      <w:r w:rsidRPr="00A5769F">
        <w:t xml:space="preserve"> явля</w:t>
      </w:r>
      <w:r>
        <w:t>ю</w:t>
      </w:r>
      <w:r w:rsidR="008F1E2A">
        <w:t>тся: уголь</w:t>
      </w:r>
      <w:r w:rsidRPr="00A5769F">
        <w:t>.</w:t>
      </w:r>
      <w:r>
        <w:t xml:space="preserve"> </w:t>
      </w:r>
    </w:p>
    <w:p w:rsidR="004B1757" w:rsidRDefault="004B1757" w:rsidP="00987D18">
      <w:pPr>
        <w:pStyle w:val="S"/>
      </w:pPr>
      <w:r w:rsidRPr="004B1757">
        <w:t>Характеристика топлив, используемых на источниках теплоснабжения</w:t>
      </w:r>
      <w:r>
        <w:t>.</w:t>
      </w:r>
    </w:p>
    <w:p w:rsidR="004B1757" w:rsidRDefault="004B1757" w:rsidP="004B1757">
      <w:pPr>
        <w:jc w:val="right"/>
      </w:pPr>
      <w:r>
        <w:t>Таблица 1.</w:t>
      </w:r>
      <w:r w:rsidR="001B7813">
        <w:t>30</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tblPr>
      <w:tblGrid>
        <w:gridCol w:w="3611"/>
        <w:gridCol w:w="1508"/>
        <w:gridCol w:w="1581"/>
        <w:gridCol w:w="2734"/>
      </w:tblGrid>
      <w:tr w:rsidR="00246748" w:rsidRPr="00246748" w:rsidTr="00246748">
        <w:trPr>
          <w:trHeight w:val="20"/>
          <w:tblHeader/>
        </w:trPr>
        <w:tc>
          <w:tcPr>
            <w:tcW w:w="1914" w:type="pct"/>
            <w:vMerge w:val="restart"/>
            <w:shd w:val="clear" w:color="auto" w:fill="auto"/>
            <w:vAlign w:val="center"/>
          </w:tcPr>
          <w:p w:rsidR="00246748" w:rsidRPr="00246748" w:rsidRDefault="00246748" w:rsidP="00246748">
            <w:pPr>
              <w:autoSpaceDE w:val="0"/>
              <w:autoSpaceDN w:val="0"/>
              <w:adjustRightInd w:val="0"/>
              <w:spacing w:after="0" w:line="240" w:lineRule="auto"/>
              <w:ind w:firstLine="0"/>
              <w:jc w:val="center"/>
              <w:rPr>
                <w:b/>
                <w:sz w:val="20"/>
                <w:szCs w:val="20"/>
              </w:rPr>
            </w:pPr>
            <w:r w:rsidRPr="00246748">
              <w:rPr>
                <w:b/>
                <w:sz w:val="20"/>
                <w:szCs w:val="20"/>
              </w:rPr>
              <w:t>Показатели</w:t>
            </w:r>
          </w:p>
        </w:tc>
        <w:tc>
          <w:tcPr>
            <w:tcW w:w="1637" w:type="pct"/>
            <w:gridSpan w:val="2"/>
            <w:shd w:val="clear" w:color="auto" w:fill="auto"/>
            <w:vAlign w:val="center"/>
          </w:tcPr>
          <w:p w:rsidR="00246748" w:rsidRPr="00246748" w:rsidRDefault="00246748" w:rsidP="00246748">
            <w:pPr>
              <w:autoSpaceDE w:val="0"/>
              <w:autoSpaceDN w:val="0"/>
              <w:adjustRightInd w:val="0"/>
              <w:spacing w:after="0" w:line="240" w:lineRule="auto"/>
              <w:ind w:firstLine="0"/>
              <w:jc w:val="center"/>
              <w:rPr>
                <w:b/>
                <w:sz w:val="20"/>
                <w:szCs w:val="20"/>
              </w:rPr>
            </w:pPr>
            <w:r w:rsidRPr="00246748">
              <w:rPr>
                <w:b/>
                <w:sz w:val="20"/>
                <w:szCs w:val="20"/>
              </w:rPr>
              <w:t>Основное топливо</w:t>
            </w:r>
          </w:p>
        </w:tc>
        <w:tc>
          <w:tcPr>
            <w:tcW w:w="1449" w:type="pct"/>
            <w:vMerge w:val="restart"/>
            <w:shd w:val="clear" w:color="auto" w:fill="auto"/>
            <w:vAlign w:val="center"/>
          </w:tcPr>
          <w:p w:rsidR="00246748" w:rsidRPr="00246748" w:rsidRDefault="00246748" w:rsidP="00246748">
            <w:pPr>
              <w:autoSpaceDE w:val="0"/>
              <w:autoSpaceDN w:val="0"/>
              <w:adjustRightInd w:val="0"/>
              <w:spacing w:after="0" w:line="240" w:lineRule="auto"/>
              <w:ind w:firstLine="0"/>
              <w:jc w:val="center"/>
              <w:rPr>
                <w:b/>
                <w:sz w:val="20"/>
                <w:szCs w:val="20"/>
              </w:rPr>
            </w:pPr>
            <w:r w:rsidRPr="00246748">
              <w:rPr>
                <w:b/>
                <w:sz w:val="20"/>
                <w:szCs w:val="20"/>
              </w:rPr>
              <w:t>Резервное топливо</w:t>
            </w:r>
          </w:p>
        </w:tc>
      </w:tr>
      <w:tr w:rsidR="00246748" w:rsidRPr="00246748" w:rsidTr="00246748">
        <w:trPr>
          <w:trHeight w:val="20"/>
          <w:tblHeader/>
        </w:trPr>
        <w:tc>
          <w:tcPr>
            <w:tcW w:w="1914" w:type="pct"/>
            <w:vMerge/>
            <w:shd w:val="clear" w:color="auto" w:fill="auto"/>
            <w:vAlign w:val="center"/>
          </w:tcPr>
          <w:p w:rsidR="00246748" w:rsidRPr="00246748" w:rsidRDefault="00246748" w:rsidP="00246748">
            <w:pPr>
              <w:autoSpaceDE w:val="0"/>
              <w:autoSpaceDN w:val="0"/>
              <w:adjustRightInd w:val="0"/>
              <w:spacing w:after="0" w:line="240" w:lineRule="auto"/>
              <w:ind w:firstLine="0"/>
              <w:jc w:val="center"/>
              <w:rPr>
                <w:b/>
                <w:sz w:val="20"/>
                <w:szCs w:val="20"/>
              </w:rPr>
            </w:pPr>
          </w:p>
        </w:tc>
        <w:tc>
          <w:tcPr>
            <w:tcW w:w="799" w:type="pct"/>
            <w:shd w:val="clear" w:color="auto" w:fill="auto"/>
            <w:vAlign w:val="center"/>
          </w:tcPr>
          <w:p w:rsidR="00246748" w:rsidRPr="00246748" w:rsidRDefault="00246748" w:rsidP="00246748">
            <w:pPr>
              <w:autoSpaceDE w:val="0"/>
              <w:autoSpaceDN w:val="0"/>
              <w:adjustRightInd w:val="0"/>
              <w:spacing w:after="0" w:line="240" w:lineRule="auto"/>
              <w:ind w:firstLine="0"/>
              <w:jc w:val="center"/>
              <w:rPr>
                <w:b/>
                <w:sz w:val="20"/>
                <w:szCs w:val="20"/>
              </w:rPr>
            </w:pPr>
            <w:r w:rsidRPr="00246748">
              <w:rPr>
                <w:b/>
                <w:sz w:val="20"/>
                <w:szCs w:val="20"/>
              </w:rPr>
              <w:t>проектное</w:t>
            </w:r>
          </w:p>
        </w:tc>
        <w:tc>
          <w:tcPr>
            <w:tcW w:w="838" w:type="pct"/>
            <w:shd w:val="clear" w:color="auto" w:fill="auto"/>
            <w:vAlign w:val="center"/>
          </w:tcPr>
          <w:p w:rsidR="00246748" w:rsidRPr="00246748" w:rsidRDefault="00246748" w:rsidP="00246748">
            <w:pPr>
              <w:autoSpaceDE w:val="0"/>
              <w:autoSpaceDN w:val="0"/>
              <w:adjustRightInd w:val="0"/>
              <w:spacing w:after="0" w:line="240" w:lineRule="auto"/>
              <w:ind w:firstLine="0"/>
              <w:jc w:val="center"/>
              <w:rPr>
                <w:b/>
                <w:sz w:val="20"/>
                <w:szCs w:val="20"/>
              </w:rPr>
            </w:pPr>
            <w:r w:rsidRPr="00246748">
              <w:rPr>
                <w:b/>
                <w:sz w:val="20"/>
                <w:szCs w:val="20"/>
              </w:rPr>
              <w:t>фактическое</w:t>
            </w:r>
          </w:p>
        </w:tc>
        <w:tc>
          <w:tcPr>
            <w:tcW w:w="1449" w:type="pct"/>
            <w:vMerge/>
            <w:shd w:val="clear" w:color="auto" w:fill="auto"/>
            <w:vAlign w:val="center"/>
          </w:tcPr>
          <w:p w:rsidR="00246748" w:rsidRPr="00246748" w:rsidRDefault="00246748" w:rsidP="00246748">
            <w:pPr>
              <w:autoSpaceDE w:val="0"/>
              <w:autoSpaceDN w:val="0"/>
              <w:adjustRightInd w:val="0"/>
              <w:spacing w:after="0" w:line="240" w:lineRule="auto"/>
              <w:ind w:firstLine="0"/>
              <w:jc w:val="center"/>
              <w:rPr>
                <w:b/>
                <w:sz w:val="20"/>
                <w:szCs w:val="20"/>
              </w:rPr>
            </w:pPr>
          </w:p>
        </w:tc>
      </w:tr>
      <w:tr w:rsidR="00246748" w:rsidRPr="00246748" w:rsidTr="00B513DD">
        <w:trPr>
          <w:trHeight w:val="20"/>
        </w:trPr>
        <w:tc>
          <w:tcPr>
            <w:tcW w:w="5000" w:type="pct"/>
            <w:gridSpan w:val="4"/>
            <w:shd w:val="clear" w:color="auto" w:fill="auto"/>
            <w:vAlign w:val="center"/>
          </w:tcPr>
          <w:p w:rsidR="00246748" w:rsidRPr="00246748" w:rsidRDefault="00246748" w:rsidP="00246748">
            <w:pPr>
              <w:autoSpaceDE w:val="0"/>
              <w:autoSpaceDN w:val="0"/>
              <w:adjustRightInd w:val="0"/>
              <w:spacing w:after="0" w:line="240" w:lineRule="auto"/>
              <w:ind w:firstLine="0"/>
              <w:jc w:val="center"/>
              <w:rPr>
                <w:b/>
                <w:sz w:val="20"/>
                <w:szCs w:val="20"/>
              </w:rPr>
            </w:pPr>
            <w:r w:rsidRPr="00246748">
              <w:rPr>
                <w:b/>
                <w:sz w:val="20"/>
                <w:szCs w:val="20"/>
              </w:rPr>
              <w:t>Котельная №1</w:t>
            </w:r>
          </w:p>
        </w:tc>
      </w:tr>
      <w:tr w:rsidR="00246748" w:rsidRPr="00246748" w:rsidTr="00B513DD">
        <w:trPr>
          <w:trHeight w:val="20"/>
        </w:trPr>
        <w:tc>
          <w:tcPr>
            <w:tcW w:w="1914" w:type="pct"/>
            <w:shd w:val="clear" w:color="auto" w:fill="auto"/>
            <w:vAlign w:val="center"/>
          </w:tcPr>
          <w:p w:rsidR="00246748" w:rsidRPr="00246748" w:rsidRDefault="00246748" w:rsidP="00246748">
            <w:pPr>
              <w:autoSpaceDE w:val="0"/>
              <w:autoSpaceDN w:val="0"/>
              <w:adjustRightInd w:val="0"/>
              <w:spacing w:after="0" w:line="240" w:lineRule="auto"/>
              <w:ind w:firstLine="0"/>
              <w:rPr>
                <w:sz w:val="20"/>
                <w:szCs w:val="20"/>
              </w:rPr>
            </w:pPr>
            <w:r w:rsidRPr="00246748">
              <w:rPr>
                <w:sz w:val="20"/>
                <w:szCs w:val="20"/>
              </w:rPr>
              <w:t>Вид топлива</w:t>
            </w:r>
          </w:p>
        </w:tc>
        <w:tc>
          <w:tcPr>
            <w:tcW w:w="799" w:type="pct"/>
            <w:shd w:val="clear" w:color="auto" w:fill="auto"/>
            <w:vAlign w:val="center"/>
          </w:tcPr>
          <w:p w:rsidR="00246748" w:rsidRPr="00246748" w:rsidRDefault="00246748" w:rsidP="00246748">
            <w:pPr>
              <w:autoSpaceDE w:val="0"/>
              <w:autoSpaceDN w:val="0"/>
              <w:adjustRightInd w:val="0"/>
              <w:spacing w:after="0" w:line="240" w:lineRule="auto"/>
              <w:ind w:firstLine="0"/>
              <w:jc w:val="center"/>
              <w:rPr>
                <w:sz w:val="20"/>
                <w:szCs w:val="20"/>
              </w:rPr>
            </w:pPr>
            <w:r w:rsidRPr="00246748">
              <w:rPr>
                <w:sz w:val="20"/>
                <w:szCs w:val="20"/>
              </w:rPr>
              <w:t>уголь</w:t>
            </w:r>
          </w:p>
        </w:tc>
        <w:tc>
          <w:tcPr>
            <w:tcW w:w="838" w:type="pct"/>
            <w:shd w:val="clear" w:color="auto" w:fill="auto"/>
            <w:vAlign w:val="center"/>
          </w:tcPr>
          <w:p w:rsidR="00246748" w:rsidRPr="00246748" w:rsidRDefault="00246748" w:rsidP="00246748">
            <w:pPr>
              <w:autoSpaceDE w:val="0"/>
              <w:autoSpaceDN w:val="0"/>
              <w:adjustRightInd w:val="0"/>
              <w:spacing w:after="0" w:line="240" w:lineRule="auto"/>
              <w:ind w:firstLine="0"/>
              <w:jc w:val="center"/>
              <w:rPr>
                <w:sz w:val="20"/>
                <w:szCs w:val="20"/>
              </w:rPr>
            </w:pPr>
            <w:r w:rsidRPr="00246748">
              <w:rPr>
                <w:sz w:val="20"/>
                <w:szCs w:val="20"/>
              </w:rPr>
              <w:t>уголь</w:t>
            </w:r>
          </w:p>
        </w:tc>
        <w:tc>
          <w:tcPr>
            <w:tcW w:w="1449" w:type="pct"/>
            <w:shd w:val="clear" w:color="auto" w:fill="auto"/>
            <w:vAlign w:val="center"/>
          </w:tcPr>
          <w:p w:rsidR="00246748" w:rsidRPr="00246748" w:rsidRDefault="00246748" w:rsidP="00246748">
            <w:pPr>
              <w:autoSpaceDE w:val="0"/>
              <w:autoSpaceDN w:val="0"/>
              <w:adjustRightInd w:val="0"/>
              <w:spacing w:after="0" w:line="240" w:lineRule="auto"/>
              <w:ind w:firstLine="0"/>
              <w:jc w:val="center"/>
              <w:rPr>
                <w:sz w:val="20"/>
                <w:szCs w:val="20"/>
              </w:rPr>
            </w:pPr>
            <w:r w:rsidRPr="00246748">
              <w:rPr>
                <w:sz w:val="20"/>
                <w:szCs w:val="20"/>
              </w:rPr>
              <w:t>уголь</w:t>
            </w:r>
          </w:p>
        </w:tc>
      </w:tr>
      <w:tr w:rsidR="00246748" w:rsidRPr="00246748" w:rsidTr="00B513DD">
        <w:trPr>
          <w:trHeight w:val="20"/>
        </w:trPr>
        <w:tc>
          <w:tcPr>
            <w:tcW w:w="1914" w:type="pct"/>
            <w:shd w:val="clear" w:color="auto" w:fill="auto"/>
            <w:vAlign w:val="center"/>
          </w:tcPr>
          <w:p w:rsidR="00246748" w:rsidRPr="00246748" w:rsidRDefault="00246748" w:rsidP="00246748">
            <w:pPr>
              <w:autoSpaceDE w:val="0"/>
              <w:autoSpaceDN w:val="0"/>
              <w:adjustRightInd w:val="0"/>
              <w:spacing w:after="0" w:line="240" w:lineRule="auto"/>
              <w:ind w:firstLine="0"/>
              <w:rPr>
                <w:sz w:val="20"/>
                <w:szCs w:val="20"/>
              </w:rPr>
            </w:pPr>
            <w:r w:rsidRPr="00246748">
              <w:rPr>
                <w:sz w:val="20"/>
                <w:szCs w:val="20"/>
              </w:rPr>
              <w:t>Марка топлива</w:t>
            </w:r>
          </w:p>
        </w:tc>
        <w:tc>
          <w:tcPr>
            <w:tcW w:w="799" w:type="pct"/>
            <w:shd w:val="clear" w:color="auto" w:fill="auto"/>
            <w:vAlign w:val="center"/>
          </w:tcPr>
          <w:p w:rsidR="00246748" w:rsidRPr="00246748" w:rsidRDefault="00246748" w:rsidP="00246748">
            <w:pPr>
              <w:autoSpaceDE w:val="0"/>
              <w:autoSpaceDN w:val="0"/>
              <w:adjustRightInd w:val="0"/>
              <w:spacing w:after="0" w:line="240" w:lineRule="auto"/>
              <w:ind w:firstLine="0"/>
              <w:jc w:val="center"/>
              <w:rPr>
                <w:sz w:val="20"/>
                <w:szCs w:val="20"/>
              </w:rPr>
            </w:pPr>
            <w:r w:rsidRPr="00246748">
              <w:rPr>
                <w:sz w:val="20"/>
                <w:szCs w:val="20"/>
              </w:rPr>
              <w:t>Др (с низшей теплотой сгорания 4200-4550 ккал/кг)</w:t>
            </w:r>
          </w:p>
        </w:tc>
        <w:tc>
          <w:tcPr>
            <w:tcW w:w="838" w:type="pct"/>
            <w:shd w:val="clear" w:color="auto" w:fill="auto"/>
            <w:vAlign w:val="center"/>
          </w:tcPr>
          <w:p w:rsidR="00246748" w:rsidRPr="00246748" w:rsidRDefault="00246748" w:rsidP="00246748">
            <w:pPr>
              <w:autoSpaceDE w:val="0"/>
              <w:autoSpaceDN w:val="0"/>
              <w:adjustRightInd w:val="0"/>
              <w:spacing w:after="0" w:line="240" w:lineRule="auto"/>
              <w:ind w:firstLine="0"/>
              <w:jc w:val="center"/>
              <w:rPr>
                <w:sz w:val="20"/>
                <w:szCs w:val="20"/>
              </w:rPr>
            </w:pPr>
            <w:r w:rsidRPr="00246748">
              <w:rPr>
                <w:sz w:val="20"/>
                <w:szCs w:val="20"/>
              </w:rPr>
              <w:t>Др (с низшей теплотой сгорания 4200-4550 ккал/кг)</w:t>
            </w:r>
          </w:p>
        </w:tc>
        <w:tc>
          <w:tcPr>
            <w:tcW w:w="1449" w:type="pct"/>
            <w:shd w:val="clear" w:color="auto" w:fill="auto"/>
            <w:vAlign w:val="center"/>
          </w:tcPr>
          <w:p w:rsidR="00246748" w:rsidRPr="00246748" w:rsidRDefault="00246748" w:rsidP="00246748">
            <w:pPr>
              <w:autoSpaceDE w:val="0"/>
              <w:autoSpaceDN w:val="0"/>
              <w:adjustRightInd w:val="0"/>
              <w:spacing w:after="0" w:line="240" w:lineRule="auto"/>
              <w:ind w:firstLine="0"/>
              <w:jc w:val="center"/>
              <w:rPr>
                <w:sz w:val="20"/>
                <w:szCs w:val="20"/>
              </w:rPr>
            </w:pPr>
            <w:r w:rsidRPr="00246748">
              <w:rPr>
                <w:sz w:val="20"/>
                <w:szCs w:val="20"/>
              </w:rPr>
              <w:t>Др (с низшей теплотой сгорания 4200-4550 ккал/кг)</w:t>
            </w:r>
          </w:p>
        </w:tc>
      </w:tr>
      <w:tr w:rsidR="00246748" w:rsidRPr="00246748" w:rsidTr="00B513DD">
        <w:trPr>
          <w:trHeight w:val="20"/>
        </w:trPr>
        <w:tc>
          <w:tcPr>
            <w:tcW w:w="1914" w:type="pct"/>
            <w:shd w:val="clear" w:color="auto" w:fill="auto"/>
            <w:vAlign w:val="center"/>
          </w:tcPr>
          <w:p w:rsidR="00246748" w:rsidRPr="00246748" w:rsidRDefault="00246748" w:rsidP="00246748">
            <w:pPr>
              <w:autoSpaceDE w:val="0"/>
              <w:autoSpaceDN w:val="0"/>
              <w:adjustRightInd w:val="0"/>
              <w:spacing w:after="0" w:line="240" w:lineRule="auto"/>
              <w:ind w:firstLine="0"/>
              <w:rPr>
                <w:sz w:val="20"/>
                <w:szCs w:val="20"/>
              </w:rPr>
            </w:pPr>
            <w:r w:rsidRPr="00246748">
              <w:rPr>
                <w:sz w:val="20"/>
                <w:szCs w:val="20"/>
              </w:rPr>
              <w:t>Калорийность топлива</w:t>
            </w:r>
          </w:p>
        </w:tc>
        <w:tc>
          <w:tcPr>
            <w:tcW w:w="799" w:type="pct"/>
            <w:shd w:val="clear" w:color="auto" w:fill="auto"/>
            <w:vAlign w:val="center"/>
          </w:tcPr>
          <w:p w:rsidR="00246748" w:rsidRPr="00246748" w:rsidRDefault="00246748" w:rsidP="00246748">
            <w:pPr>
              <w:autoSpaceDE w:val="0"/>
              <w:autoSpaceDN w:val="0"/>
              <w:adjustRightInd w:val="0"/>
              <w:spacing w:after="0" w:line="240" w:lineRule="auto"/>
              <w:ind w:firstLine="0"/>
              <w:jc w:val="center"/>
              <w:rPr>
                <w:sz w:val="20"/>
                <w:szCs w:val="20"/>
              </w:rPr>
            </w:pPr>
            <w:r w:rsidRPr="00246748">
              <w:rPr>
                <w:sz w:val="20"/>
                <w:szCs w:val="20"/>
              </w:rPr>
              <w:t>Нет сведен</w:t>
            </w:r>
          </w:p>
        </w:tc>
        <w:tc>
          <w:tcPr>
            <w:tcW w:w="838" w:type="pct"/>
            <w:shd w:val="clear" w:color="auto" w:fill="auto"/>
            <w:vAlign w:val="center"/>
          </w:tcPr>
          <w:p w:rsidR="00246748" w:rsidRPr="00246748" w:rsidRDefault="00246748" w:rsidP="00246748">
            <w:pPr>
              <w:autoSpaceDE w:val="0"/>
              <w:autoSpaceDN w:val="0"/>
              <w:adjustRightInd w:val="0"/>
              <w:spacing w:after="0" w:line="240" w:lineRule="auto"/>
              <w:ind w:firstLine="0"/>
              <w:jc w:val="center"/>
              <w:rPr>
                <w:sz w:val="20"/>
                <w:szCs w:val="20"/>
              </w:rPr>
            </w:pPr>
            <w:r w:rsidRPr="00246748">
              <w:rPr>
                <w:sz w:val="20"/>
                <w:szCs w:val="20"/>
              </w:rPr>
              <w:t>Нет сведений</w:t>
            </w:r>
          </w:p>
        </w:tc>
        <w:tc>
          <w:tcPr>
            <w:tcW w:w="1449" w:type="pct"/>
            <w:shd w:val="clear" w:color="auto" w:fill="auto"/>
            <w:vAlign w:val="center"/>
          </w:tcPr>
          <w:p w:rsidR="00246748" w:rsidRPr="00246748" w:rsidRDefault="00246748" w:rsidP="00246748">
            <w:pPr>
              <w:autoSpaceDE w:val="0"/>
              <w:autoSpaceDN w:val="0"/>
              <w:adjustRightInd w:val="0"/>
              <w:spacing w:after="0" w:line="240" w:lineRule="auto"/>
              <w:ind w:firstLine="0"/>
              <w:jc w:val="center"/>
              <w:rPr>
                <w:sz w:val="20"/>
                <w:szCs w:val="20"/>
              </w:rPr>
            </w:pPr>
          </w:p>
        </w:tc>
      </w:tr>
      <w:tr w:rsidR="00246748" w:rsidRPr="00246748" w:rsidTr="00B513DD">
        <w:trPr>
          <w:trHeight w:val="20"/>
        </w:trPr>
        <w:tc>
          <w:tcPr>
            <w:tcW w:w="1914" w:type="pct"/>
            <w:shd w:val="clear" w:color="auto" w:fill="auto"/>
            <w:vAlign w:val="center"/>
          </w:tcPr>
          <w:p w:rsidR="00246748" w:rsidRPr="00246748" w:rsidRDefault="00246748" w:rsidP="00246748">
            <w:pPr>
              <w:autoSpaceDE w:val="0"/>
              <w:autoSpaceDN w:val="0"/>
              <w:adjustRightInd w:val="0"/>
              <w:spacing w:after="0" w:line="240" w:lineRule="auto"/>
              <w:ind w:firstLine="0"/>
              <w:rPr>
                <w:sz w:val="20"/>
                <w:szCs w:val="20"/>
              </w:rPr>
            </w:pPr>
            <w:r w:rsidRPr="00246748">
              <w:rPr>
                <w:sz w:val="20"/>
                <w:szCs w:val="20"/>
              </w:rPr>
              <w:t>Расход топлива нормативный / фактический</w:t>
            </w:r>
          </w:p>
        </w:tc>
        <w:tc>
          <w:tcPr>
            <w:tcW w:w="799" w:type="pct"/>
            <w:shd w:val="clear" w:color="auto" w:fill="auto"/>
            <w:vAlign w:val="center"/>
          </w:tcPr>
          <w:p w:rsidR="00246748" w:rsidRPr="00246748" w:rsidRDefault="00246748" w:rsidP="00246748">
            <w:pPr>
              <w:autoSpaceDE w:val="0"/>
              <w:autoSpaceDN w:val="0"/>
              <w:adjustRightInd w:val="0"/>
              <w:spacing w:after="0" w:line="240" w:lineRule="auto"/>
              <w:ind w:firstLine="0"/>
              <w:jc w:val="center"/>
              <w:rPr>
                <w:sz w:val="20"/>
                <w:szCs w:val="20"/>
              </w:rPr>
            </w:pPr>
            <w:r w:rsidRPr="00246748">
              <w:rPr>
                <w:sz w:val="20"/>
                <w:szCs w:val="20"/>
              </w:rPr>
              <w:t>323 кг/Гкал</w:t>
            </w:r>
          </w:p>
        </w:tc>
        <w:tc>
          <w:tcPr>
            <w:tcW w:w="838" w:type="pct"/>
            <w:shd w:val="clear" w:color="auto" w:fill="auto"/>
            <w:vAlign w:val="center"/>
          </w:tcPr>
          <w:p w:rsidR="00246748" w:rsidRPr="00246748" w:rsidRDefault="00246748" w:rsidP="00246748">
            <w:pPr>
              <w:autoSpaceDE w:val="0"/>
              <w:autoSpaceDN w:val="0"/>
              <w:adjustRightInd w:val="0"/>
              <w:spacing w:after="0" w:line="240" w:lineRule="auto"/>
              <w:ind w:firstLine="0"/>
              <w:jc w:val="center"/>
              <w:rPr>
                <w:sz w:val="20"/>
                <w:szCs w:val="20"/>
              </w:rPr>
            </w:pPr>
            <w:r w:rsidRPr="00246748">
              <w:rPr>
                <w:sz w:val="20"/>
                <w:szCs w:val="20"/>
              </w:rPr>
              <w:t>374 кг/Гкал</w:t>
            </w:r>
          </w:p>
        </w:tc>
        <w:tc>
          <w:tcPr>
            <w:tcW w:w="1449" w:type="pct"/>
            <w:shd w:val="clear" w:color="auto" w:fill="auto"/>
            <w:vAlign w:val="center"/>
          </w:tcPr>
          <w:p w:rsidR="00246748" w:rsidRPr="00246748" w:rsidRDefault="00246748" w:rsidP="00246748">
            <w:pPr>
              <w:autoSpaceDE w:val="0"/>
              <w:autoSpaceDN w:val="0"/>
              <w:adjustRightInd w:val="0"/>
              <w:spacing w:after="0" w:line="240" w:lineRule="auto"/>
              <w:ind w:firstLine="0"/>
              <w:jc w:val="center"/>
              <w:rPr>
                <w:sz w:val="20"/>
                <w:szCs w:val="20"/>
              </w:rPr>
            </w:pPr>
          </w:p>
        </w:tc>
      </w:tr>
      <w:tr w:rsidR="00246748" w:rsidRPr="00246748" w:rsidTr="00B513DD">
        <w:trPr>
          <w:trHeight w:val="20"/>
        </w:trPr>
        <w:tc>
          <w:tcPr>
            <w:tcW w:w="1914" w:type="pct"/>
            <w:shd w:val="clear" w:color="auto" w:fill="auto"/>
            <w:vAlign w:val="center"/>
          </w:tcPr>
          <w:p w:rsidR="00246748" w:rsidRPr="00246748" w:rsidRDefault="00246748" w:rsidP="00246748">
            <w:pPr>
              <w:autoSpaceDE w:val="0"/>
              <w:autoSpaceDN w:val="0"/>
              <w:adjustRightInd w:val="0"/>
              <w:spacing w:after="0" w:line="240" w:lineRule="auto"/>
              <w:ind w:firstLine="0"/>
              <w:rPr>
                <w:sz w:val="20"/>
                <w:szCs w:val="20"/>
              </w:rPr>
            </w:pPr>
            <w:r w:rsidRPr="00246748">
              <w:rPr>
                <w:sz w:val="20"/>
                <w:szCs w:val="20"/>
              </w:rPr>
              <w:t>Поставщик топлива</w:t>
            </w:r>
          </w:p>
        </w:tc>
        <w:tc>
          <w:tcPr>
            <w:tcW w:w="799" w:type="pct"/>
            <w:shd w:val="clear" w:color="auto" w:fill="auto"/>
            <w:vAlign w:val="center"/>
          </w:tcPr>
          <w:p w:rsidR="00246748" w:rsidRPr="00246748" w:rsidRDefault="00246748" w:rsidP="00246748">
            <w:pPr>
              <w:autoSpaceDE w:val="0"/>
              <w:autoSpaceDN w:val="0"/>
              <w:adjustRightInd w:val="0"/>
              <w:spacing w:after="0" w:line="240" w:lineRule="auto"/>
              <w:ind w:firstLine="0"/>
              <w:jc w:val="center"/>
              <w:rPr>
                <w:sz w:val="20"/>
                <w:szCs w:val="20"/>
              </w:rPr>
            </w:pPr>
            <w:r w:rsidRPr="00246748">
              <w:rPr>
                <w:sz w:val="20"/>
                <w:szCs w:val="20"/>
              </w:rPr>
              <w:t>ООО «НТК»</w:t>
            </w:r>
          </w:p>
        </w:tc>
        <w:tc>
          <w:tcPr>
            <w:tcW w:w="838" w:type="pct"/>
            <w:shd w:val="clear" w:color="auto" w:fill="auto"/>
            <w:vAlign w:val="center"/>
          </w:tcPr>
          <w:p w:rsidR="00246748" w:rsidRPr="00246748" w:rsidRDefault="00246748" w:rsidP="00246748">
            <w:pPr>
              <w:autoSpaceDE w:val="0"/>
              <w:autoSpaceDN w:val="0"/>
              <w:adjustRightInd w:val="0"/>
              <w:spacing w:after="0" w:line="240" w:lineRule="auto"/>
              <w:ind w:firstLine="0"/>
              <w:jc w:val="center"/>
              <w:rPr>
                <w:sz w:val="20"/>
                <w:szCs w:val="20"/>
              </w:rPr>
            </w:pPr>
            <w:r w:rsidRPr="00246748">
              <w:rPr>
                <w:sz w:val="20"/>
                <w:szCs w:val="20"/>
              </w:rPr>
              <w:t>ООО «НТК»</w:t>
            </w:r>
          </w:p>
        </w:tc>
        <w:tc>
          <w:tcPr>
            <w:tcW w:w="1449" w:type="pct"/>
            <w:shd w:val="clear" w:color="auto" w:fill="auto"/>
            <w:vAlign w:val="center"/>
          </w:tcPr>
          <w:p w:rsidR="00246748" w:rsidRPr="00246748" w:rsidRDefault="00246748" w:rsidP="00246748">
            <w:pPr>
              <w:autoSpaceDE w:val="0"/>
              <w:autoSpaceDN w:val="0"/>
              <w:adjustRightInd w:val="0"/>
              <w:spacing w:after="0" w:line="240" w:lineRule="auto"/>
              <w:ind w:firstLine="0"/>
              <w:jc w:val="center"/>
              <w:rPr>
                <w:sz w:val="20"/>
                <w:szCs w:val="20"/>
              </w:rPr>
            </w:pPr>
          </w:p>
        </w:tc>
      </w:tr>
      <w:tr w:rsidR="00246748" w:rsidRPr="00246748" w:rsidTr="00B513DD">
        <w:trPr>
          <w:trHeight w:val="20"/>
        </w:trPr>
        <w:tc>
          <w:tcPr>
            <w:tcW w:w="1914" w:type="pct"/>
            <w:shd w:val="clear" w:color="auto" w:fill="auto"/>
            <w:vAlign w:val="center"/>
          </w:tcPr>
          <w:p w:rsidR="00246748" w:rsidRPr="00246748" w:rsidRDefault="00246748" w:rsidP="00246748">
            <w:pPr>
              <w:autoSpaceDE w:val="0"/>
              <w:autoSpaceDN w:val="0"/>
              <w:adjustRightInd w:val="0"/>
              <w:spacing w:after="0" w:line="240" w:lineRule="auto"/>
              <w:ind w:firstLine="0"/>
              <w:rPr>
                <w:sz w:val="20"/>
                <w:szCs w:val="20"/>
              </w:rPr>
            </w:pPr>
            <w:r w:rsidRPr="00246748">
              <w:rPr>
                <w:sz w:val="20"/>
                <w:szCs w:val="20"/>
              </w:rPr>
              <w:t>Способ доставки на котельную</w:t>
            </w:r>
          </w:p>
        </w:tc>
        <w:tc>
          <w:tcPr>
            <w:tcW w:w="799" w:type="pct"/>
            <w:shd w:val="clear" w:color="auto" w:fill="auto"/>
            <w:vAlign w:val="center"/>
          </w:tcPr>
          <w:p w:rsidR="00246748" w:rsidRPr="00246748" w:rsidRDefault="00246748" w:rsidP="00246748">
            <w:pPr>
              <w:autoSpaceDE w:val="0"/>
              <w:autoSpaceDN w:val="0"/>
              <w:adjustRightInd w:val="0"/>
              <w:spacing w:after="0" w:line="240" w:lineRule="auto"/>
              <w:ind w:firstLine="0"/>
              <w:jc w:val="center"/>
              <w:rPr>
                <w:sz w:val="20"/>
                <w:szCs w:val="20"/>
              </w:rPr>
            </w:pPr>
            <w:r w:rsidRPr="00246748">
              <w:rPr>
                <w:sz w:val="20"/>
                <w:szCs w:val="20"/>
              </w:rPr>
              <w:t>Автомобильным транспортом</w:t>
            </w:r>
          </w:p>
        </w:tc>
        <w:tc>
          <w:tcPr>
            <w:tcW w:w="838" w:type="pct"/>
            <w:shd w:val="clear" w:color="auto" w:fill="auto"/>
            <w:vAlign w:val="center"/>
          </w:tcPr>
          <w:p w:rsidR="00246748" w:rsidRPr="00246748" w:rsidRDefault="00246748" w:rsidP="00246748">
            <w:pPr>
              <w:autoSpaceDE w:val="0"/>
              <w:autoSpaceDN w:val="0"/>
              <w:adjustRightInd w:val="0"/>
              <w:spacing w:after="0" w:line="240" w:lineRule="auto"/>
              <w:ind w:firstLine="0"/>
              <w:jc w:val="center"/>
              <w:rPr>
                <w:sz w:val="20"/>
                <w:szCs w:val="20"/>
              </w:rPr>
            </w:pPr>
            <w:r w:rsidRPr="00246748">
              <w:rPr>
                <w:sz w:val="20"/>
                <w:szCs w:val="20"/>
              </w:rPr>
              <w:t>Автомобильным транспортом</w:t>
            </w:r>
          </w:p>
        </w:tc>
        <w:tc>
          <w:tcPr>
            <w:tcW w:w="1449" w:type="pct"/>
            <w:shd w:val="clear" w:color="auto" w:fill="auto"/>
            <w:vAlign w:val="center"/>
          </w:tcPr>
          <w:p w:rsidR="00246748" w:rsidRPr="00246748" w:rsidRDefault="00246748" w:rsidP="00246748">
            <w:pPr>
              <w:autoSpaceDE w:val="0"/>
              <w:autoSpaceDN w:val="0"/>
              <w:adjustRightInd w:val="0"/>
              <w:spacing w:after="0" w:line="240" w:lineRule="auto"/>
              <w:ind w:firstLine="0"/>
              <w:jc w:val="center"/>
              <w:rPr>
                <w:sz w:val="20"/>
                <w:szCs w:val="20"/>
              </w:rPr>
            </w:pPr>
          </w:p>
        </w:tc>
      </w:tr>
      <w:tr w:rsidR="00246748" w:rsidRPr="00246748" w:rsidTr="00B513DD">
        <w:trPr>
          <w:trHeight w:val="20"/>
        </w:trPr>
        <w:tc>
          <w:tcPr>
            <w:tcW w:w="1914" w:type="pct"/>
            <w:shd w:val="clear" w:color="auto" w:fill="auto"/>
            <w:vAlign w:val="center"/>
          </w:tcPr>
          <w:p w:rsidR="00246748" w:rsidRPr="00246748" w:rsidRDefault="00246748" w:rsidP="00246748">
            <w:pPr>
              <w:autoSpaceDE w:val="0"/>
              <w:autoSpaceDN w:val="0"/>
              <w:adjustRightInd w:val="0"/>
              <w:spacing w:after="0" w:line="240" w:lineRule="auto"/>
              <w:ind w:firstLine="0"/>
              <w:rPr>
                <w:sz w:val="20"/>
                <w:szCs w:val="20"/>
              </w:rPr>
            </w:pPr>
            <w:r w:rsidRPr="00246748">
              <w:rPr>
                <w:sz w:val="20"/>
                <w:szCs w:val="20"/>
              </w:rPr>
              <w:t>Откуда осуществляется поставка</w:t>
            </w:r>
          </w:p>
        </w:tc>
        <w:tc>
          <w:tcPr>
            <w:tcW w:w="799" w:type="pct"/>
            <w:shd w:val="clear" w:color="auto" w:fill="auto"/>
            <w:vAlign w:val="center"/>
          </w:tcPr>
          <w:p w:rsidR="00246748" w:rsidRPr="00246748" w:rsidRDefault="00246748" w:rsidP="00246748">
            <w:pPr>
              <w:autoSpaceDE w:val="0"/>
              <w:autoSpaceDN w:val="0"/>
              <w:adjustRightInd w:val="0"/>
              <w:spacing w:after="0" w:line="240" w:lineRule="auto"/>
              <w:ind w:firstLine="0"/>
              <w:jc w:val="center"/>
              <w:rPr>
                <w:sz w:val="20"/>
                <w:szCs w:val="20"/>
              </w:rPr>
            </w:pPr>
            <w:r w:rsidRPr="00246748">
              <w:rPr>
                <w:sz w:val="20"/>
                <w:szCs w:val="20"/>
              </w:rPr>
              <w:t>Карасук</w:t>
            </w:r>
          </w:p>
        </w:tc>
        <w:tc>
          <w:tcPr>
            <w:tcW w:w="838" w:type="pct"/>
            <w:shd w:val="clear" w:color="auto" w:fill="auto"/>
            <w:vAlign w:val="center"/>
          </w:tcPr>
          <w:p w:rsidR="00246748" w:rsidRPr="00246748" w:rsidRDefault="00246748" w:rsidP="00246748">
            <w:pPr>
              <w:autoSpaceDE w:val="0"/>
              <w:autoSpaceDN w:val="0"/>
              <w:adjustRightInd w:val="0"/>
              <w:spacing w:after="0" w:line="240" w:lineRule="auto"/>
              <w:ind w:firstLine="0"/>
              <w:jc w:val="center"/>
              <w:rPr>
                <w:sz w:val="20"/>
                <w:szCs w:val="20"/>
              </w:rPr>
            </w:pPr>
            <w:r w:rsidRPr="00246748">
              <w:rPr>
                <w:sz w:val="20"/>
                <w:szCs w:val="20"/>
              </w:rPr>
              <w:t>Карасук</w:t>
            </w:r>
          </w:p>
        </w:tc>
        <w:tc>
          <w:tcPr>
            <w:tcW w:w="1449" w:type="pct"/>
            <w:shd w:val="clear" w:color="auto" w:fill="auto"/>
            <w:vAlign w:val="center"/>
          </w:tcPr>
          <w:p w:rsidR="00246748" w:rsidRPr="00246748" w:rsidRDefault="00246748" w:rsidP="00246748">
            <w:pPr>
              <w:autoSpaceDE w:val="0"/>
              <w:autoSpaceDN w:val="0"/>
              <w:adjustRightInd w:val="0"/>
              <w:spacing w:after="0" w:line="240" w:lineRule="auto"/>
              <w:ind w:firstLine="0"/>
              <w:jc w:val="center"/>
              <w:rPr>
                <w:sz w:val="20"/>
                <w:szCs w:val="20"/>
              </w:rPr>
            </w:pPr>
          </w:p>
        </w:tc>
      </w:tr>
      <w:tr w:rsidR="00246748" w:rsidRPr="00246748" w:rsidTr="00B513DD">
        <w:trPr>
          <w:trHeight w:val="20"/>
        </w:trPr>
        <w:tc>
          <w:tcPr>
            <w:tcW w:w="1914" w:type="pct"/>
            <w:shd w:val="clear" w:color="auto" w:fill="auto"/>
            <w:vAlign w:val="center"/>
          </w:tcPr>
          <w:p w:rsidR="00246748" w:rsidRPr="00246748" w:rsidRDefault="00246748" w:rsidP="00246748">
            <w:pPr>
              <w:autoSpaceDE w:val="0"/>
              <w:autoSpaceDN w:val="0"/>
              <w:adjustRightInd w:val="0"/>
              <w:spacing w:after="0" w:line="240" w:lineRule="auto"/>
              <w:ind w:firstLine="0"/>
              <w:rPr>
                <w:sz w:val="20"/>
                <w:szCs w:val="20"/>
              </w:rPr>
            </w:pPr>
            <w:r w:rsidRPr="00246748">
              <w:rPr>
                <w:sz w:val="20"/>
                <w:szCs w:val="20"/>
              </w:rPr>
              <w:t>Периодичность поставки</w:t>
            </w:r>
          </w:p>
        </w:tc>
        <w:tc>
          <w:tcPr>
            <w:tcW w:w="799" w:type="pct"/>
            <w:shd w:val="clear" w:color="auto" w:fill="auto"/>
            <w:vAlign w:val="center"/>
          </w:tcPr>
          <w:p w:rsidR="00246748" w:rsidRPr="00246748" w:rsidRDefault="00246748" w:rsidP="00246748">
            <w:pPr>
              <w:autoSpaceDE w:val="0"/>
              <w:autoSpaceDN w:val="0"/>
              <w:adjustRightInd w:val="0"/>
              <w:spacing w:after="0" w:line="240" w:lineRule="auto"/>
              <w:ind w:firstLine="0"/>
              <w:jc w:val="center"/>
              <w:rPr>
                <w:sz w:val="20"/>
                <w:szCs w:val="20"/>
              </w:rPr>
            </w:pPr>
            <w:r w:rsidRPr="00246748">
              <w:rPr>
                <w:sz w:val="20"/>
                <w:szCs w:val="20"/>
              </w:rPr>
              <w:t>Нет сведен</w:t>
            </w:r>
          </w:p>
        </w:tc>
        <w:tc>
          <w:tcPr>
            <w:tcW w:w="838" w:type="pct"/>
            <w:shd w:val="clear" w:color="auto" w:fill="auto"/>
            <w:vAlign w:val="center"/>
          </w:tcPr>
          <w:p w:rsidR="00246748" w:rsidRPr="00246748" w:rsidRDefault="00246748" w:rsidP="00246748">
            <w:pPr>
              <w:autoSpaceDE w:val="0"/>
              <w:autoSpaceDN w:val="0"/>
              <w:adjustRightInd w:val="0"/>
              <w:spacing w:after="0" w:line="240" w:lineRule="auto"/>
              <w:ind w:firstLine="0"/>
              <w:jc w:val="center"/>
              <w:rPr>
                <w:sz w:val="20"/>
                <w:szCs w:val="20"/>
              </w:rPr>
            </w:pPr>
            <w:r w:rsidRPr="00246748">
              <w:rPr>
                <w:sz w:val="20"/>
                <w:szCs w:val="20"/>
              </w:rPr>
              <w:t>Нет сведен</w:t>
            </w:r>
          </w:p>
        </w:tc>
        <w:tc>
          <w:tcPr>
            <w:tcW w:w="1449" w:type="pct"/>
            <w:shd w:val="clear" w:color="auto" w:fill="auto"/>
            <w:vAlign w:val="center"/>
          </w:tcPr>
          <w:p w:rsidR="00246748" w:rsidRPr="00246748" w:rsidRDefault="00246748" w:rsidP="00246748">
            <w:pPr>
              <w:autoSpaceDE w:val="0"/>
              <w:autoSpaceDN w:val="0"/>
              <w:adjustRightInd w:val="0"/>
              <w:spacing w:after="0" w:line="240" w:lineRule="auto"/>
              <w:ind w:firstLine="0"/>
              <w:jc w:val="center"/>
              <w:rPr>
                <w:sz w:val="20"/>
                <w:szCs w:val="20"/>
              </w:rPr>
            </w:pPr>
          </w:p>
        </w:tc>
      </w:tr>
      <w:tr w:rsidR="00246748" w:rsidRPr="00246748" w:rsidTr="00B513DD">
        <w:trPr>
          <w:trHeight w:val="20"/>
        </w:trPr>
        <w:tc>
          <w:tcPr>
            <w:tcW w:w="5000" w:type="pct"/>
            <w:gridSpan w:val="4"/>
            <w:shd w:val="clear" w:color="auto" w:fill="auto"/>
            <w:vAlign w:val="center"/>
          </w:tcPr>
          <w:p w:rsidR="00246748" w:rsidRPr="00246748" w:rsidRDefault="00246748" w:rsidP="00246748">
            <w:pPr>
              <w:autoSpaceDE w:val="0"/>
              <w:autoSpaceDN w:val="0"/>
              <w:adjustRightInd w:val="0"/>
              <w:spacing w:after="0" w:line="240" w:lineRule="auto"/>
              <w:ind w:firstLine="0"/>
              <w:jc w:val="center"/>
              <w:rPr>
                <w:b/>
                <w:sz w:val="20"/>
                <w:szCs w:val="20"/>
              </w:rPr>
            </w:pPr>
            <w:r w:rsidRPr="00246748">
              <w:rPr>
                <w:b/>
                <w:sz w:val="20"/>
                <w:szCs w:val="20"/>
              </w:rPr>
              <w:t>Котельная №2</w:t>
            </w:r>
          </w:p>
        </w:tc>
      </w:tr>
      <w:tr w:rsidR="00246748" w:rsidRPr="00246748" w:rsidTr="00B513DD">
        <w:trPr>
          <w:trHeight w:val="20"/>
        </w:trPr>
        <w:tc>
          <w:tcPr>
            <w:tcW w:w="1914" w:type="pct"/>
            <w:shd w:val="clear" w:color="auto" w:fill="auto"/>
            <w:vAlign w:val="center"/>
          </w:tcPr>
          <w:p w:rsidR="00246748" w:rsidRPr="00246748" w:rsidRDefault="00246748" w:rsidP="00246748">
            <w:pPr>
              <w:autoSpaceDE w:val="0"/>
              <w:autoSpaceDN w:val="0"/>
              <w:adjustRightInd w:val="0"/>
              <w:spacing w:after="0" w:line="240" w:lineRule="auto"/>
              <w:ind w:firstLine="0"/>
              <w:rPr>
                <w:sz w:val="20"/>
                <w:szCs w:val="20"/>
              </w:rPr>
            </w:pPr>
            <w:r w:rsidRPr="00246748">
              <w:rPr>
                <w:sz w:val="20"/>
                <w:szCs w:val="20"/>
              </w:rPr>
              <w:t>Вид топлива</w:t>
            </w:r>
          </w:p>
        </w:tc>
        <w:tc>
          <w:tcPr>
            <w:tcW w:w="799" w:type="pct"/>
            <w:shd w:val="clear" w:color="auto" w:fill="auto"/>
            <w:vAlign w:val="center"/>
          </w:tcPr>
          <w:p w:rsidR="00246748" w:rsidRPr="00246748" w:rsidRDefault="00246748" w:rsidP="00246748">
            <w:pPr>
              <w:autoSpaceDE w:val="0"/>
              <w:autoSpaceDN w:val="0"/>
              <w:adjustRightInd w:val="0"/>
              <w:spacing w:after="0" w:line="240" w:lineRule="auto"/>
              <w:ind w:firstLine="0"/>
              <w:jc w:val="center"/>
              <w:rPr>
                <w:sz w:val="20"/>
                <w:szCs w:val="20"/>
              </w:rPr>
            </w:pPr>
            <w:r w:rsidRPr="00246748">
              <w:rPr>
                <w:sz w:val="20"/>
                <w:szCs w:val="20"/>
              </w:rPr>
              <w:t>уголь</w:t>
            </w:r>
          </w:p>
        </w:tc>
        <w:tc>
          <w:tcPr>
            <w:tcW w:w="838" w:type="pct"/>
            <w:shd w:val="clear" w:color="auto" w:fill="auto"/>
            <w:vAlign w:val="center"/>
          </w:tcPr>
          <w:p w:rsidR="00246748" w:rsidRPr="00246748" w:rsidRDefault="00246748" w:rsidP="00246748">
            <w:pPr>
              <w:autoSpaceDE w:val="0"/>
              <w:autoSpaceDN w:val="0"/>
              <w:adjustRightInd w:val="0"/>
              <w:spacing w:after="0" w:line="240" w:lineRule="auto"/>
              <w:ind w:firstLine="0"/>
              <w:jc w:val="center"/>
              <w:rPr>
                <w:sz w:val="20"/>
                <w:szCs w:val="20"/>
              </w:rPr>
            </w:pPr>
            <w:r w:rsidRPr="00246748">
              <w:rPr>
                <w:sz w:val="20"/>
                <w:szCs w:val="20"/>
              </w:rPr>
              <w:t>уголь</w:t>
            </w:r>
          </w:p>
        </w:tc>
        <w:tc>
          <w:tcPr>
            <w:tcW w:w="1449" w:type="pct"/>
            <w:shd w:val="clear" w:color="auto" w:fill="auto"/>
            <w:vAlign w:val="center"/>
          </w:tcPr>
          <w:p w:rsidR="00246748" w:rsidRPr="00246748" w:rsidRDefault="00246748" w:rsidP="00246748">
            <w:pPr>
              <w:autoSpaceDE w:val="0"/>
              <w:autoSpaceDN w:val="0"/>
              <w:adjustRightInd w:val="0"/>
              <w:spacing w:after="0" w:line="240" w:lineRule="auto"/>
              <w:ind w:firstLine="0"/>
              <w:jc w:val="center"/>
              <w:rPr>
                <w:sz w:val="20"/>
                <w:szCs w:val="20"/>
              </w:rPr>
            </w:pPr>
            <w:r w:rsidRPr="00246748">
              <w:rPr>
                <w:sz w:val="20"/>
                <w:szCs w:val="20"/>
              </w:rPr>
              <w:t>уголь</w:t>
            </w:r>
          </w:p>
        </w:tc>
      </w:tr>
      <w:tr w:rsidR="00246748" w:rsidRPr="00246748" w:rsidTr="00B513DD">
        <w:trPr>
          <w:trHeight w:val="20"/>
        </w:trPr>
        <w:tc>
          <w:tcPr>
            <w:tcW w:w="1914" w:type="pct"/>
            <w:shd w:val="clear" w:color="auto" w:fill="auto"/>
            <w:vAlign w:val="center"/>
          </w:tcPr>
          <w:p w:rsidR="00246748" w:rsidRPr="00246748" w:rsidRDefault="00246748" w:rsidP="00246748">
            <w:pPr>
              <w:autoSpaceDE w:val="0"/>
              <w:autoSpaceDN w:val="0"/>
              <w:adjustRightInd w:val="0"/>
              <w:spacing w:after="0" w:line="240" w:lineRule="auto"/>
              <w:ind w:firstLine="0"/>
              <w:rPr>
                <w:sz w:val="20"/>
                <w:szCs w:val="20"/>
              </w:rPr>
            </w:pPr>
            <w:r w:rsidRPr="00246748">
              <w:rPr>
                <w:sz w:val="20"/>
                <w:szCs w:val="20"/>
              </w:rPr>
              <w:t>Марка топлива</w:t>
            </w:r>
          </w:p>
        </w:tc>
        <w:tc>
          <w:tcPr>
            <w:tcW w:w="799" w:type="pct"/>
            <w:shd w:val="clear" w:color="auto" w:fill="auto"/>
            <w:vAlign w:val="center"/>
          </w:tcPr>
          <w:p w:rsidR="00246748" w:rsidRPr="00246748" w:rsidRDefault="00246748" w:rsidP="00246748">
            <w:pPr>
              <w:autoSpaceDE w:val="0"/>
              <w:autoSpaceDN w:val="0"/>
              <w:adjustRightInd w:val="0"/>
              <w:spacing w:after="0" w:line="240" w:lineRule="auto"/>
              <w:ind w:firstLine="0"/>
              <w:jc w:val="center"/>
              <w:rPr>
                <w:sz w:val="20"/>
                <w:szCs w:val="20"/>
              </w:rPr>
            </w:pPr>
            <w:r w:rsidRPr="00246748">
              <w:rPr>
                <w:sz w:val="20"/>
                <w:szCs w:val="20"/>
              </w:rPr>
              <w:t>Др (с низшей теплотой сгорания 4200-4550 ккал/кг)</w:t>
            </w:r>
          </w:p>
        </w:tc>
        <w:tc>
          <w:tcPr>
            <w:tcW w:w="838" w:type="pct"/>
            <w:shd w:val="clear" w:color="auto" w:fill="auto"/>
            <w:vAlign w:val="center"/>
          </w:tcPr>
          <w:p w:rsidR="00246748" w:rsidRPr="00246748" w:rsidRDefault="00246748" w:rsidP="00246748">
            <w:pPr>
              <w:autoSpaceDE w:val="0"/>
              <w:autoSpaceDN w:val="0"/>
              <w:adjustRightInd w:val="0"/>
              <w:spacing w:after="0" w:line="240" w:lineRule="auto"/>
              <w:ind w:firstLine="0"/>
              <w:jc w:val="center"/>
              <w:rPr>
                <w:sz w:val="20"/>
                <w:szCs w:val="20"/>
              </w:rPr>
            </w:pPr>
            <w:r w:rsidRPr="00246748">
              <w:rPr>
                <w:sz w:val="20"/>
                <w:szCs w:val="20"/>
              </w:rPr>
              <w:t>Др (с низшей теплотой сгорания 4200-4550 ккал/кг)</w:t>
            </w:r>
          </w:p>
        </w:tc>
        <w:tc>
          <w:tcPr>
            <w:tcW w:w="1449" w:type="pct"/>
            <w:shd w:val="clear" w:color="auto" w:fill="auto"/>
            <w:vAlign w:val="center"/>
          </w:tcPr>
          <w:p w:rsidR="00246748" w:rsidRPr="00246748" w:rsidRDefault="00246748" w:rsidP="00246748">
            <w:pPr>
              <w:autoSpaceDE w:val="0"/>
              <w:autoSpaceDN w:val="0"/>
              <w:adjustRightInd w:val="0"/>
              <w:spacing w:after="0" w:line="240" w:lineRule="auto"/>
              <w:ind w:firstLine="0"/>
              <w:jc w:val="center"/>
              <w:rPr>
                <w:sz w:val="20"/>
                <w:szCs w:val="20"/>
              </w:rPr>
            </w:pPr>
            <w:r w:rsidRPr="00246748">
              <w:rPr>
                <w:sz w:val="20"/>
                <w:szCs w:val="20"/>
              </w:rPr>
              <w:t>Др (с низшей теплотой сгорания 4200-4550 ккал/кг)</w:t>
            </w:r>
          </w:p>
        </w:tc>
      </w:tr>
      <w:tr w:rsidR="00246748" w:rsidRPr="00246748" w:rsidTr="00B513DD">
        <w:trPr>
          <w:trHeight w:val="20"/>
        </w:trPr>
        <w:tc>
          <w:tcPr>
            <w:tcW w:w="1914" w:type="pct"/>
            <w:shd w:val="clear" w:color="auto" w:fill="auto"/>
            <w:vAlign w:val="center"/>
          </w:tcPr>
          <w:p w:rsidR="00246748" w:rsidRPr="00246748" w:rsidRDefault="00246748" w:rsidP="00246748">
            <w:pPr>
              <w:autoSpaceDE w:val="0"/>
              <w:autoSpaceDN w:val="0"/>
              <w:adjustRightInd w:val="0"/>
              <w:spacing w:after="0" w:line="240" w:lineRule="auto"/>
              <w:ind w:firstLine="0"/>
              <w:rPr>
                <w:sz w:val="20"/>
                <w:szCs w:val="20"/>
              </w:rPr>
            </w:pPr>
            <w:r w:rsidRPr="00246748">
              <w:rPr>
                <w:sz w:val="20"/>
                <w:szCs w:val="20"/>
              </w:rPr>
              <w:t>Калорийность топлива</w:t>
            </w:r>
          </w:p>
        </w:tc>
        <w:tc>
          <w:tcPr>
            <w:tcW w:w="799" w:type="pct"/>
            <w:shd w:val="clear" w:color="auto" w:fill="auto"/>
            <w:vAlign w:val="center"/>
          </w:tcPr>
          <w:p w:rsidR="00246748" w:rsidRPr="00246748" w:rsidRDefault="00246748" w:rsidP="00246748">
            <w:pPr>
              <w:autoSpaceDE w:val="0"/>
              <w:autoSpaceDN w:val="0"/>
              <w:adjustRightInd w:val="0"/>
              <w:spacing w:after="0" w:line="240" w:lineRule="auto"/>
              <w:ind w:firstLine="0"/>
              <w:jc w:val="center"/>
              <w:rPr>
                <w:sz w:val="20"/>
                <w:szCs w:val="20"/>
              </w:rPr>
            </w:pPr>
            <w:r w:rsidRPr="00246748">
              <w:rPr>
                <w:sz w:val="20"/>
                <w:szCs w:val="20"/>
              </w:rPr>
              <w:t>Нет сведен</w:t>
            </w:r>
          </w:p>
        </w:tc>
        <w:tc>
          <w:tcPr>
            <w:tcW w:w="838" w:type="pct"/>
            <w:shd w:val="clear" w:color="auto" w:fill="auto"/>
            <w:vAlign w:val="center"/>
          </w:tcPr>
          <w:p w:rsidR="00246748" w:rsidRPr="00246748" w:rsidRDefault="00246748" w:rsidP="00246748">
            <w:pPr>
              <w:autoSpaceDE w:val="0"/>
              <w:autoSpaceDN w:val="0"/>
              <w:adjustRightInd w:val="0"/>
              <w:spacing w:after="0" w:line="240" w:lineRule="auto"/>
              <w:ind w:firstLine="0"/>
              <w:jc w:val="center"/>
              <w:rPr>
                <w:sz w:val="20"/>
                <w:szCs w:val="20"/>
              </w:rPr>
            </w:pPr>
            <w:r w:rsidRPr="00246748">
              <w:rPr>
                <w:sz w:val="20"/>
                <w:szCs w:val="20"/>
              </w:rPr>
              <w:t>Нет сведений</w:t>
            </w:r>
          </w:p>
        </w:tc>
        <w:tc>
          <w:tcPr>
            <w:tcW w:w="1449" w:type="pct"/>
            <w:shd w:val="clear" w:color="auto" w:fill="auto"/>
            <w:vAlign w:val="center"/>
          </w:tcPr>
          <w:p w:rsidR="00246748" w:rsidRPr="00246748" w:rsidRDefault="00246748" w:rsidP="00246748">
            <w:pPr>
              <w:autoSpaceDE w:val="0"/>
              <w:autoSpaceDN w:val="0"/>
              <w:adjustRightInd w:val="0"/>
              <w:spacing w:after="0" w:line="240" w:lineRule="auto"/>
              <w:ind w:firstLine="0"/>
              <w:jc w:val="center"/>
              <w:rPr>
                <w:sz w:val="20"/>
                <w:szCs w:val="20"/>
              </w:rPr>
            </w:pPr>
          </w:p>
        </w:tc>
      </w:tr>
      <w:tr w:rsidR="00246748" w:rsidRPr="00246748" w:rsidTr="00B513DD">
        <w:trPr>
          <w:trHeight w:val="20"/>
        </w:trPr>
        <w:tc>
          <w:tcPr>
            <w:tcW w:w="1914" w:type="pct"/>
            <w:shd w:val="clear" w:color="auto" w:fill="auto"/>
            <w:vAlign w:val="center"/>
          </w:tcPr>
          <w:p w:rsidR="00246748" w:rsidRPr="00246748" w:rsidRDefault="00246748" w:rsidP="00246748">
            <w:pPr>
              <w:autoSpaceDE w:val="0"/>
              <w:autoSpaceDN w:val="0"/>
              <w:adjustRightInd w:val="0"/>
              <w:spacing w:after="0" w:line="240" w:lineRule="auto"/>
              <w:ind w:firstLine="0"/>
              <w:rPr>
                <w:sz w:val="20"/>
                <w:szCs w:val="20"/>
              </w:rPr>
            </w:pPr>
            <w:r w:rsidRPr="00246748">
              <w:rPr>
                <w:sz w:val="20"/>
                <w:szCs w:val="20"/>
              </w:rPr>
              <w:t>Расход топлива нормативный / фактический</w:t>
            </w:r>
          </w:p>
        </w:tc>
        <w:tc>
          <w:tcPr>
            <w:tcW w:w="799" w:type="pct"/>
            <w:shd w:val="clear" w:color="auto" w:fill="auto"/>
            <w:vAlign w:val="center"/>
          </w:tcPr>
          <w:p w:rsidR="00246748" w:rsidRPr="00246748" w:rsidRDefault="00246748" w:rsidP="00246748">
            <w:pPr>
              <w:autoSpaceDE w:val="0"/>
              <w:autoSpaceDN w:val="0"/>
              <w:adjustRightInd w:val="0"/>
              <w:spacing w:after="0" w:line="240" w:lineRule="auto"/>
              <w:ind w:firstLine="0"/>
              <w:jc w:val="center"/>
              <w:rPr>
                <w:sz w:val="20"/>
                <w:szCs w:val="20"/>
              </w:rPr>
            </w:pPr>
            <w:r w:rsidRPr="00246748">
              <w:rPr>
                <w:sz w:val="20"/>
                <w:szCs w:val="20"/>
              </w:rPr>
              <w:t>323 кг/Гкал</w:t>
            </w:r>
          </w:p>
        </w:tc>
        <w:tc>
          <w:tcPr>
            <w:tcW w:w="838" w:type="pct"/>
            <w:shd w:val="clear" w:color="auto" w:fill="auto"/>
            <w:vAlign w:val="center"/>
          </w:tcPr>
          <w:p w:rsidR="00246748" w:rsidRPr="00246748" w:rsidRDefault="00246748" w:rsidP="00246748">
            <w:pPr>
              <w:autoSpaceDE w:val="0"/>
              <w:autoSpaceDN w:val="0"/>
              <w:adjustRightInd w:val="0"/>
              <w:spacing w:after="0" w:line="240" w:lineRule="auto"/>
              <w:ind w:firstLine="0"/>
              <w:jc w:val="center"/>
              <w:rPr>
                <w:sz w:val="20"/>
                <w:szCs w:val="20"/>
              </w:rPr>
            </w:pPr>
            <w:r w:rsidRPr="00246748">
              <w:rPr>
                <w:sz w:val="20"/>
                <w:szCs w:val="20"/>
              </w:rPr>
              <w:t>571 кг/Гкал</w:t>
            </w:r>
          </w:p>
        </w:tc>
        <w:tc>
          <w:tcPr>
            <w:tcW w:w="1449" w:type="pct"/>
            <w:shd w:val="clear" w:color="auto" w:fill="auto"/>
            <w:vAlign w:val="center"/>
          </w:tcPr>
          <w:p w:rsidR="00246748" w:rsidRPr="00246748" w:rsidRDefault="00246748" w:rsidP="00246748">
            <w:pPr>
              <w:autoSpaceDE w:val="0"/>
              <w:autoSpaceDN w:val="0"/>
              <w:adjustRightInd w:val="0"/>
              <w:spacing w:after="0" w:line="240" w:lineRule="auto"/>
              <w:ind w:firstLine="0"/>
              <w:jc w:val="center"/>
              <w:rPr>
                <w:sz w:val="20"/>
                <w:szCs w:val="20"/>
              </w:rPr>
            </w:pPr>
          </w:p>
        </w:tc>
      </w:tr>
      <w:tr w:rsidR="00246748" w:rsidRPr="00246748" w:rsidTr="00B513DD">
        <w:trPr>
          <w:trHeight w:val="20"/>
        </w:trPr>
        <w:tc>
          <w:tcPr>
            <w:tcW w:w="1914" w:type="pct"/>
            <w:shd w:val="clear" w:color="auto" w:fill="auto"/>
            <w:vAlign w:val="center"/>
          </w:tcPr>
          <w:p w:rsidR="00246748" w:rsidRPr="00246748" w:rsidRDefault="00246748" w:rsidP="00246748">
            <w:pPr>
              <w:autoSpaceDE w:val="0"/>
              <w:autoSpaceDN w:val="0"/>
              <w:adjustRightInd w:val="0"/>
              <w:spacing w:after="0" w:line="240" w:lineRule="auto"/>
              <w:ind w:firstLine="0"/>
              <w:rPr>
                <w:sz w:val="20"/>
                <w:szCs w:val="20"/>
              </w:rPr>
            </w:pPr>
            <w:r w:rsidRPr="00246748">
              <w:rPr>
                <w:sz w:val="20"/>
                <w:szCs w:val="20"/>
              </w:rPr>
              <w:t>Поставщик топлива</w:t>
            </w:r>
          </w:p>
        </w:tc>
        <w:tc>
          <w:tcPr>
            <w:tcW w:w="799" w:type="pct"/>
            <w:shd w:val="clear" w:color="auto" w:fill="auto"/>
            <w:vAlign w:val="center"/>
          </w:tcPr>
          <w:p w:rsidR="00246748" w:rsidRPr="00246748" w:rsidRDefault="00246748" w:rsidP="00246748">
            <w:pPr>
              <w:autoSpaceDE w:val="0"/>
              <w:autoSpaceDN w:val="0"/>
              <w:adjustRightInd w:val="0"/>
              <w:spacing w:after="0" w:line="240" w:lineRule="auto"/>
              <w:ind w:firstLine="0"/>
              <w:jc w:val="center"/>
              <w:rPr>
                <w:sz w:val="20"/>
                <w:szCs w:val="20"/>
              </w:rPr>
            </w:pPr>
            <w:r w:rsidRPr="00246748">
              <w:rPr>
                <w:sz w:val="20"/>
                <w:szCs w:val="20"/>
              </w:rPr>
              <w:t>ООО «НТК»</w:t>
            </w:r>
          </w:p>
        </w:tc>
        <w:tc>
          <w:tcPr>
            <w:tcW w:w="838" w:type="pct"/>
            <w:shd w:val="clear" w:color="auto" w:fill="auto"/>
            <w:vAlign w:val="center"/>
          </w:tcPr>
          <w:p w:rsidR="00246748" w:rsidRPr="00246748" w:rsidRDefault="00246748" w:rsidP="00246748">
            <w:pPr>
              <w:autoSpaceDE w:val="0"/>
              <w:autoSpaceDN w:val="0"/>
              <w:adjustRightInd w:val="0"/>
              <w:spacing w:after="0" w:line="240" w:lineRule="auto"/>
              <w:ind w:firstLine="0"/>
              <w:jc w:val="center"/>
              <w:rPr>
                <w:sz w:val="20"/>
                <w:szCs w:val="20"/>
              </w:rPr>
            </w:pPr>
            <w:r w:rsidRPr="00246748">
              <w:rPr>
                <w:sz w:val="20"/>
                <w:szCs w:val="20"/>
              </w:rPr>
              <w:t>ООО «НТК»</w:t>
            </w:r>
          </w:p>
        </w:tc>
        <w:tc>
          <w:tcPr>
            <w:tcW w:w="1449" w:type="pct"/>
            <w:shd w:val="clear" w:color="auto" w:fill="auto"/>
            <w:vAlign w:val="center"/>
          </w:tcPr>
          <w:p w:rsidR="00246748" w:rsidRPr="00246748" w:rsidRDefault="00246748" w:rsidP="00246748">
            <w:pPr>
              <w:autoSpaceDE w:val="0"/>
              <w:autoSpaceDN w:val="0"/>
              <w:adjustRightInd w:val="0"/>
              <w:spacing w:after="0" w:line="240" w:lineRule="auto"/>
              <w:ind w:firstLine="0"/>
              <w:jc w:val="center"/>
              <w:rPr>
                <w:sz w:val="20"/>
                <w:szCs w:val="20"/>
              </w:rPr>
            </w:pPr>
          </w:p>
        </w:tc>
      </w:tr>
      <w:tr w:rsidR="00246748" w:rsidRPr="00246748" w:rsidTr="00B513DD">
        <w:trPr>
          <w:trHeight w:val="20"/>
        </w:trPr>
        <w:tc>
          <w:tcPr>
            <w:tcW w:w="1914" w:type="pct"/>
            <w:shd w:val="clear" w:color="auto" w:fill="auto"/>
            <w:vAlign w:val="center"/>
          </w:tcPr>
          <w:p w:rsidR="00246748" w:rsidRPr="00246748" w:rsidRDefault="00246748" w:rsidP="00246748">
            <w:pPr>
              <w:autoSpaceDE w:val="0"/>
              <w:autoSpaceDN w:val="0"/>
              <w:adjustRightInd w:val="0"/>
              <w:spacing w:after="0" w:line="240" w:lineRule="auto"/>
              <w:ind w:firstLine="0"/>
              <w:rPr>
                <w:sz w:val="20"/>
                <w:szCs w:val="20"/>
              </w:rPr>
            </w:pPr>
            <w:r w:rsidRPr="00246748">
              <w:rPr>
                <w:sz w:val="20"/>
                <w:szCs w:val="20"/>
              </w:rPr>
              <w:t>Способ доставки на котельную</w:t>
            </w:r>
          </w:p>
        </w:tc>
        <w:tc>
          <w:tcPr>
            <w:tcW w:w="799" w:type="pct"/>
            <w:shd w:val="clear" w:color="auto" w:fill="auto"/>
            <w:vAlign w:val="center"/>
          </w:tcPr>
          <w:p w:rsidR="00246748" w:rsidRPr="00246748" w:rsidRDefault="00246748" w:rsidP="00246748">
            <w:pPr>
              <w:autoSpaceDE w:val="0"/>
              <w:autoSpaceDN w:val="0"/>
              <w:adjustRightInd w:val="0"/>
              <w:spacing w:after="0" w:line="240" w:lineRule="auto"/>
              <w:ind w:firstLine="0"/>
              <w:jc w:val="center"/>
              <w:rPr>
                <w:sz w:val="20"/>
                <w:szCs w:val="20"/>
              </w:rPr>
            </w:pPr>
            <w:r w:rsidRPr="00246748">
              <w:rPr>
                <w:sz w:val="20"/>
                <w:szCs w:val="20"/>
              </w:rPr>
              <w:t>Автомобильным транспортом</w:t>
            </w:r>
          </w:p>
        </w:tc>
        <w:tc>
          <w:tcPr>
            <w:tcW w:w="838" w:type="pct"/>
            <w:shd w:val="clear" w:color="auto" w:fill="auto"/>
            <w:vAlign w:val="center"/>
          </w:tcPr>
          <w:p w:rsidR="00246748" w:rsidRPr="00246748" w:rsidRDefault="00246748" w:rsidP="00246748">
            <w:pPr>
              <w:autoSpaceDE w:val="0"/>
              <w:autoSpaceDN w:val="0"/>
              <w:adjustRightInd w:val="0"/>
              <w:spacing w:after="0" w:line="240" w:lineRule="auto"/>
              <w:ind w:firstLine="0"/>
              <w:jc w:val="center"/>
              <w:rPr>
                <w:sz w:val="20"/>
                <w:szCs w:val="20"/>
              </w:rPr>
            </w:pPr>
            <w:r w:rsidRPr="00246748">
              <w:rPr>
                <w:sz w:val="20"/>
                <w:szCs w:val="20"/>
              </w:rPr>
              <w:t>Автомобильным транспортом</w:t>
            </w:r>
          </w:p>
        </w:tc>
        <w:tc>
          <w:tcPr>
            <w:tcW w:w="1449" w:type="pct"/>
            <w:shd w:val="clear" w:color="auto" w:fill="auto"/>
            <w:vAlign w:val="center"/>
          </w:tcPr>
          <w:p w:rsidR="00246748" w:rsidRPr="00246748" w:rsidRDefault="00246748" w:rsidP="00246748">
            <w:pPr>
              <w:autoSpaceDE w:val="0"/>
              <w:autoSpaceDN w:val="0"/>
              <w:adjustRightInd w:val="0"/>
              <w:spacing w:after="0" w:line="240" w:lineRule="auto"/>
              <w:ind w:firstLine="0"/>
              <w:jc w:val="center"/>
              <w:rPr>
                <w:sz w:val="20"/>
                <w:szCs w:val="20"/>
              </w:rPr>
            </w:pPr>
          </w:p>
        </w:tc>
      </w:tr>
      <w:tr w:rsidR="00246748" w:rsidRPr="00246748" w:rsidTr="00B513DD">
        <w:trPr>
          <w:trHeight w:val="20"/>
        </w:trPr>
        <w:tc>
          <w:tcPr>
            <w:tcW w:w="1914" w:type="pct"/>
            <w:shd w:val="clear" w:color="auto" w:fill="auto"/>
            <w:vAlign w:val="center"/>
          </w:tcPr>
          <w:p w:rsidR="00246748" w:rsidRPr="00246748" w:rsidRDefault="00246748" w:rsidP="00246748">
            <w:pPr>
              <w:autoSpaceDE w:val="0"/>
              <w:autoSpaceDN w:val="0"/>
              <w:adjustRightInd w:val="0"/>
              <w:spacing w:after="0" w:line="240" w:lineRule="auto"/>
              <w:ind w:firstLine="0"/>
              <w:rPr>
                <w:sz w:val="20"/>
                <w:szCs w:val="20"/>
              </w:rPr>
            </w:pPr>
            <w:r w:rsidRPr="00246748">
              <w:rPr>
                <w:sz w:val="20"/>
                <w:szCs w:val="20"/>
              </w:rPr>
              <w:t>Откуда осуществляется поставка</w:t>
            </w:r>
          </w:p>
        </w:tc>
        <w:tc>
          <w:tcPr>
            <w:tcW w:w="799" w:type="pct"/>
            <w:shd w:val="clear" w:color="auto" w:fill="auto"/>
            <w:vAlign w:val="center"/>
          </w:tcPr>
          <w:p w:rsidR="00246748" w:rsidRPr="00246748" w:rsidRDefault="00246748" w:rsidP="00246748">
            <w:pPr>
              <w:autoSpaceDE w:val="0"/>
              <w:autoSpaceDN w:val="0"/>
              <w:adjustRightInd w:val="0"/>
              <w:spacing w:after="0" w:line="240" w:lineRule="auto"/>
              <w:ind w:firstLine="0"/>
              <w:jc w:val="center"/>
              <w:rPr>
                <w:sz w:val="20"/>
                <w:szCs w:val="20"/>
              </w:rPr>
            </w:pPr>
            <w:r w:rsidRPr="00246748">
              <w:rPr>
                <w:sz w:val="20"/>
                <w:szCs w:val="20"/>
              </w:rPr>
              <w:t>Карасук</w:t>
            </w:r>
          </w:p>
        </w:tc>
        <w:tc>
          <w:tcPr>
            <w:tcW w:w="838" w:type="pct"/>
            <w:shd w:val="clear" w:color="auto" w:fill="auto"/>
            <w:vAlign w:val="center"/>
          </w:tcPr>
          <w:p w:rsidR="00246748" w:rsidRPr="00246748" w:rsidRDefault="00246748" w:rsidP="00246748">
            <w:pPr>
              <w:autoSpaceDE w:val="0"/>
              <w:autoSpaceDN w:val="0"/>
              <w:adjustRightInd w:val="0"/>
              <w:spacing w:after="0" w:line="240" w:lineRule="auto"/>
              <w:ind w:firstLine="0"/>
              <w:jc w:val="center"/>
              <w:rPr>
                <w:sz w:val="20"/>
                <w:szCs w:val="20"/>
              </w:rPr>
            </w:pPr>
            <w:r w:rsidRPr="00246748">
              <w:rPr>
                <w:sz w:val="20"/>
                <w:szCs w:val="20"/>
              </w:rPr>
              <w:t>Карасук</w:t>
            </w:r>
          </w:p>
        </w:tc>
        <w:tc>
          <w:tcPr>
            <w:tcW w:w="1449" w:type="pct"/>
            <w:shd w:val="clear" w:color="auto" w:fill="auto"/>
            <w:vAlign w:val="center"/>
          </w:tcPr>
          <w:p w:rsidR="00246748" w:rsidRPr="00246748" w:rsidRDefault="00246748" w:rsidP="00246748">
            <w:pPr>
              <w:autoSpaceDE w:val="0"/>
              <w:autoSpaceDN w:val="0"/>
              <w:adjustRightInd w:val="0"/>
              <w:spacing w:after="0" w:line="240" w:lineRule="auto"/>
              <w:ind w:firstLine="0"/>
              <w:jc w:val="center"/>
              <w:rPr>
                <w:sz w:val="20"/>
                <w:szCs w:val="20"/>
              </w:rPr>
            </w:pPr>
          </w:p>
        </w:tc>
      </w:tr>
      <w:tr w:rsidR="00246748" w:rsidRPr="00246748" w:rsidTr="00B513DD">
        <w:trPr>
          <w:trHeight w:val="20"/>
        </w:trPr>
        <w:tc>
          <w:tcPr>
            <w:tcW w:w="1914" w:type="pct"/>
            <w:shd w:val="clear" w:color="auto" w:fill="auto"/>
            <w:vAlign w:val="center"/>
          </w:tcPr>
          <w:p w:rsidR="00246748" w:rsidRPr="00246748" w:rsidRDefault="00246748" w:rsidP="00246748">
            <w:pPr>
              <w:autoSpaceDE w:val="0"/>
              <w:autoSpaceDN w:val="0"/>
              <w:adjustRightInd w:val="0"/>
              <w:spacing w:after="0" w:line="240" w:lineRule="auto"/>
              <w:ind w:firstLine="0"/>
              <w:rPr>
                <w:sz w:val="20"/>
                <w:szCs w:val="20"/>
              </w:rPr>
            </w:pPr>
            <w:r w:rsidRPr="00246748">
              <w:rPr>
                <w:sz w:val="20"/>
                <w:szCs w:val="20"/>
              </w:rPr>
              <w:t>Периодичность поставки</w:t>
            </w:r>
          </w:p>
        </w:tc>
        <w:tc>
          <w:tcPr>
            <w:tcW w:w="799" w:type="pct"/>
            <w:shd w:val="clear" w:color="auto" w:fill="auto"/>
            <w:vAlign w:val="center"/>
          </w:tcPr>
          <w:p w:rsidR="00246748" w:rsidRPr="00246748" w:rsidRDefault="00246748" w:rsidP="00246748">
            <w:pPr>
              <w:autoSpaceDE w:val="0"/>
              <w:autoSpaceDN w:val="0"/>
              <w:adjustRightInd w:val="0"/>
              <w:spacing w:after="0" w:line="240" w:lineRule="auto"/>
              <w:ind w:firstLine="0"/>
              <w:jc w:val="center"/>
              <w:rPr>
                <w:sz w:val="20"/>
                <w:szCs w:val="20"/>
              </w:rPr>
            </w:pPr>
            <w:r w:rsidRPr="00246748">
              <w:rPr>
                <w:sz w:val="20"/>
                <w:szCs w:val="20"/>
              </w:rPr>
              <w:t>Нет сведен</w:t>
            </w:r>
          </w:p>
        </w:tc>
        <w:tc>
          <w:tcPr>
            <w:tcW w:w="838" w:type="pct"/>
            <w:shd w:val="clear" w:color="auto" w:fill="auto"/>
            <w:vAlign w:val="center"/>
          </w:tcPr>
          <w:p w:rsidR="00246748" w:rsidRPr="00246748" w:rsidRDefault="00246748" w:rsidP="00246748">
            <w:pPr>
              <w:autoSpaceDE w:val="0"/>
              <w:autoSpaceDN w:val="0"/>
              <w:adjustRightInd w:val="0"/>
              <w:spacing w:after="0" w:line="240" w:lineRule="auto"/>
              <w:ind w:firstLine="0"/>
              <w:jc w:val="center"/>
              <w:rPr>
                <w:sz w:val="20"/>
                <w:szCs w:val="20"/>
              </w:rPr>
            </w:pPr>
            <w:r w:rsidRPr="00246748">
              <w:rPr>
                <w:sz w:val="20"/>
                <w:szCs w:val="20"/>
              </w:rPr>
              <w:t>Нет сведен</w:t>
            </w:r>
          </w:p>
        </w:tc>
        <w:tc>
          <w:tcPr>
            <w:tcW w:w="1449" w:type="pct"/>
            <w:shd w:val="clear" w:color="auto" w:fill="auto"/>
            <w:vAlign w:val="center"/>
          </w:tcPr>
          <w:p w:rsidR="00246748" w:rsidRPr="00246748" w:rsidRDefault="00246748" w:rsidP="00246748">
            <w:pPr>
              <w:autoSpaceDE w:val="0"/>
              <w:autoSpaceDN w:val="0"/>
              <w:adjustRightInd w:val="0"/>
              <w:spacing w:after="0" w:line="240" w:lineRule="auto"/>
              <w:ind w:firstLine="0"/>
              <w:jc w:val="center"/>
              <w:rPr>
                <w:sz w:val="20"/>
                <w:szCs w:val="20"/>
              </w:rPr>
            </w:pPr>
          </w:p>
        </w:tc>
      </w:tr>
      <w:tr w:rsidR="00246748" w:rsidRPr="00246748" w:rsidTr="00B513DD">
        <w:trPr>
          <w:trHeight w:val="20"/>
        </w:trPr>
        <w:tc>
          <w:tcPr>
            <w:tcW w:w="5000" w:type="pct"/>
            <w:gridSpan w:val="4"/>
            <w:shd w:val="clear" w:color="auto" w:fill="auto"/>
            <w:vAlign w:val="center"/>
          </w:tcPr>
          <w:p w:rsidR="00246748" w:rsidRPr="00246748" w:rsidRDefault="00246748" w:rsidP="00246748">
            <w:pPr>
              <w:autoSpaceDE w:val="0"/>
              <w:autoSpaceDN w:val="0"/>
              <w:adjustRightInd w:val="0"/>
              <w:spacing w:after="0" w:line="240" w:lineRule="auto"/>
              <w:ind w:firstLine="0"/>
              <w:jc w:val="center"/>
              <w:rPr>
                <w:b/>
                <w:sz w:val="20"/>
                <w:szCs w:val="20"/>
              </w:rPr>
            </w:pPr>
            <w:r w:rsidRPr="00246748">
              <w:rPr>
                <w:b/>
                <w:sz w:val="20"/>
                <w:szCs w:val="20"/>
              </w:rPr>
              <w:t>Котельная №3</w:t>
            </w:r>
          </w:p>
        </w:tc>
      </w:tr>
      <w:tr w:rsidR="00246748" w:rsidRPr="00246748" w:rsidTr="00B513DD">
        <w:trPr>
          <w:trHeight w:val="20"/>
        </w:trPr>
        <w:tc>
          <w:tcPr>
            <w:tcW w:w="1914" w:type="pct"/>
            <w:shd w:val="clear" w:color="auto" w:fill="auto"/>
            <w:vAlign w:val="center"/>
          </w:tcPr>
          <w:p w:rsidR="00246748" w:rsidRPr="00246748" w:rsidRDefault="00246748" w:rsidP="00246748">
            <w:pPr>
              <w:autoSpaceDE w:val="0"/>
              <w:autoSpaceDN w:val="0"/>
              <w:adjustRightInd w:val="0"/>
              <w:spacing w:after="0" w:line="240" w:lineRule="auto"/>
              <w:ind w:firstLine="0"/>
              <w:rPr>
                <w:sz w:val="20"/>
                <w:szCs w:val="20"/>
              </w:rPr>
            </w:pPr>
            <w:r w:rsidRPr="00246748">
              <w:rPr>
                <w:sz w:val="20"/>
                <w:szCs w:val="20"/>
              </w:rPr>
              <w:t>Вид топлива</w:t>
            </w:r>
          </w:p>
        </w:tc>
        <w:tc>
          <w:tcPr>
            <w:tcW w:w="799" w:type="pct"/>
            <w:shd w:val="clear" w:color="auto" w:fill="auto"/>
            <w:vAlign w:val="center"/>
          </w:tcPr>
          <w:p w:rsidR="00246748" w:rsidRPr="00246748" w:rsidRDefault="00246748" w:rsidP="00246748">
            <w:pPr>
              <w:autoSpaceDE w:val="0"/>
              <w:autoSpaceDN w:val="0"/>
              <w:adjustRightInd w:val="0"/>
              <w:spacing w:after="0" w:line="240" w:lineRule="auto"/>
              <w:ind w:firstLine="0"/>
              <w:jc w:val="center"/>
              <w:rPr>
                <w:sz w:val="20"/>
                <w:szCs w:val="20"/>
              </w:rPr>
            </w:pPr>
            <w:r w:rsidRPr="00246748">
              <w:rPr>
                <w:sz w:val="20"/>
                <w:szCs w:val="20"/>
              </w:rPr>
              <w:t>уголь</w:t>
            </w:r>
          </w:p>
        </w:tc>
        <w:tc>
          <w:tcPr>
            <w:tcW w:w="838" w:type="pct"/>
            <w:shd w:val="clear" w:color="auto" w:fill="auto"/>
            <w:vAlign w:val="center"/>
          </w:tcPr>
          <w:p w:rsidR="00246748" w:rsidRPr="00246748" w:rsidRDefault="00246748" w:rsidP="00246748">
            <w:pPr>
              <w:autoSpaceDE w:val="0"/>
              <w:autoSpaceDN w:val="0"/>
              <w:adjustRightInd w:val="0"/>
              <w:spacing w:after="0" w:line="240" w:lineRule="auto"/>
              <w:ind w:firstLine="0"/>
              <w:jc w:val="center"/>
              <w:rPr>
                <w:sz w:val="20"/>
                <w:szCs w:val="20"/>
              </w:rPr>
            </w:pPr>
            <w:r w:rsidRPr="00246748">
              <w:rPr>
                <w:sz w:val="20"/>
                <w:szCs w:val="20"/>
              </w:rPr>
              <w:t>уголь</w:t>
            </w:r>
          </w:p>
        </w:tc>
        <w:tc>
          <w:tcPr>
            <w:tcW w:w="1449" w:type="pct"/>
            <w:shd w:val="clear" w:color="auto" w:fill="auto"/>
            <w:vAlign w:val="center"/>
          </w:tcPr>
          <w:p w:rsidR="00246748" w:rsidRPr="00246748" w:rsidRDefault="00246748" w:rsidP="00246748">
            <w:pPr>
              <w:autoSpaceDE w:val="0"/>
              <w:autoSpaceDN w:val="0"/>
              <w:adjustRightInd w:val="0"/>
              <w:spacing w:after="0" w:line="240" w:lineRule="auto"/>
              <w:ind w:firstLine="0"/>
              <w:jc w:val="center"/>
              <w:rPr>
                <w:sz w:val="20"/>
                <w:szCs w:val="20"/>
              </w:rPr>
            </w:pPr>
            <w:r w:rsidRPr="00246748">
              <w:rPr>
                <w:sz w:val="20"/>
                <w:szCs w:val="20"/>
              </w:rPr>
              <w:t>уголь</w:t>
            </w:r>
          </w:p>
        </w:tc>
      </w:tr>
      <w:tr w:rsidR="00246748" w:rsidRPr="00246748" w:rsidTr="00B513DD">
        <w:trPr>
          <w:trHeight w:val="20"/>
        </w:trPr>
        <w:tc>
          <w:tcPr>
            <w:tcW w:w="1914" w:type="pct"/>
            <w:shd w:val="clear" w:color="auto" w:fill="auto"/>
            <w:vAlign w:val="center"/>
          </w:tcPr>
          <w:p w:rsidR="00246748" w:rsidRPr="00246748" w:rsidRDefault="00246748" w:rsidP="00246748">
            <w:pPr>
              <w:autoSpaceDE w:val="0"/>
              <w:autoSpaceDN w:val="0"/>
              <w:adjustRightInd w:val="0"/>
              <w:spacing w:after="0" w:line="240" w:lineRule="auto"/>
              <w:ind w:firstLine="0"/>
              <w:rPr>
                <w:sz w:val="20"/>
                <w:szCs w:val="20"/>
              </w:rPr>
            </w:pPr>
            <w:r w:rsidRPr="00246748">
              <w:rPr>
                <w:sz w:val="20"/>
                <w:szCs w:val="20"/>
              </w:rPr>
              <w:t>Марка топлива</w:t>
            </w:r>
          </w:p>
        </w:tc>
        <w:tc>
          <w:tcPr>
            <w:tcW w:w="799" w:type="pct"/>
            <w:shd w:val="clear" w:color="auto" w:fill="auto"/>
            <w:vAlign w:val="center"/>
          </w:tcPr>
          <w:p w:rsidR="00246748" w:rsidRPr="00246748" w:rsidRDefault="00246748" w:rsidP="00246748">
            <w:pPr>
              <w:autoSpaceDE w:val="0"/>
              <w:autoSpaceDN w:val="0"/>
              <w:adjustRightInd w:val="0"/>
              <w:spacing w:after="0" w:line="240" w:lineRule="auto"/>
              <w:ind w:firstLine="0"/>
              <w:jc w:val="center"/>
              <w:rPr>
                <w:sz w:val="20"/>
                <w:szCs w:val="20"/>
              </w:rPr>
            </w:pPr>
            <w:r w:rsidRPr="00246748">
              <w:rPr>
                <w:sz w:val="20"/>
                <w:szCs w:val="20"/>
              </w:rPr>
              <w:t>Др (с низшей теплотой сгорания 4200-4550 ккал/кг)</w:t>
            </w:r>
          </w:p>
        </w:tc>
        <w:tc>
          <w:tcPr>
            <w:tcW w:w="838" w:type="pct"/>
            <w:shd w:val="clear" w:color="auto" w:fill="auto"/>
            <w:vAlign w:val="center"/>
          </w:tcPr>
          <w:p w:rsidR="00246748" w:rsidRPr="00246748" w:rsidRDefault="00246748" w:rsidP="00246748">
            <w:pPr>
              <w:autoSpaceDE w:val="0"/>
              <w:autoSpaceDN w:val="0"/>
              <w:adjustRightInd w:val="0"/>
              <w:spacing w:after="0" w:line="240" w:lineRule="auto"/>
              <w:ind w:firstLine="0"/>
              <w:jc w:val="center"/>
              <w:rPr>
                <w:sz w:val="20"/>
                <w:szCs w:val="20"/>
              </w:rPr>
            </w:pPr>
            <w:r w:rsidRPr="00246748">
              <w:rPr>
                <w:sz w:val="20"/>
                <w:szCs w:val="20"/>
              </w:rPr>
              <w:t>Др (с низшей теплотой сгорания 4200-4550 ккал/кг)</w:t>
            </w:r>
          </w:p>
        </w:tc>
        <w:tc>
          <w:tcPr>
            <w:tcW w:w="1449" w:type="pct"/>
            <w:shd w:val="clear" w:color="auto" w:fill="auto"/>
            <w:vAlign w:val="center"/>
          </w:tcPr>
          <w:p w:rsidR="00246748" w:rsidRPr="00246748" w:rsidRDefault="00246748" w:rsidP="00246748">
            <w:pPr>
              <w:autoSpaceDE w:val="0"/>
              <w:autoSpaceDN w:val="0"/>
              <w:adjustRightInd w:val="0"/>
              <w:spacing w:after="0" w:line="240" w:lineRule="auto"/>
              <w:ind w:firstLine="0"/>
              <w:jc w:val="center"/>
              <w:rPr>
                <w:sz w:val="20"/>
                <w:szCs w:val="20"/>
              </w:rPr>
            </w:pPr>
            <w:r w:rsidRPr="00246748">
              <w:rPr>
                <w:sz w:val="20"/>
                <w:szCs w:val="20"/>
              </w:rPr>
              <w:t>Др (с низшей теплотой сгорания 4200-4550 ккал/кг)</w:t>
            </w:r>
          </w:p>
        </w:tc>
      </w:tr>
      <w:tr w:rsidR="00246748" w:rsidRPr="00246748" w:rsidTr="00B513DD">
        <w:trPr>
          <w:trHeight w:val="20"/>
        </w:trPr>
        <w:tc>
          <w:tcPr>
            <w:tcW w:w="1914" w:type="pct"/>
            <w:shd w:val="clear" w:color="auto" w:fill="auto"/>
            <w:vAlign w:val="center"/>
          </w:tcPr>
          <w:p w:rsidR="00246748" w:rsidRPr="00246748" w:rsidRDefault="00246748" w:rsidP="00246748">
            <w:pPr>
              <w:autoSpaceDE w:val="0"/>
              <w:autoSpaceDN w:val="0"/>
              <w:adjustRightInd w:val="0"/>
              <w:spacing w:after="0" w:line="240" w:lineRule="auto"/>
              <w:ind w:firstLine="0"/>
              <w:rPr>
                <w:sz w:val="20"/>
                <w:szCs w:val="20"/>
              </w:rPr>
            </w:pPr>
            <w:r w:rsidRPr="00246748">
              <w:rPr>
                <w:sz w:val="20"/>
                <w:szCs w:val="20"/>
              </w:rPr>
              <w:t>Калорийность топлива</w:t>
            </w:r>
          </w:p>
        </w:tc>
        <w:tc>
          <w:tcPr>
            <w:tcW w:w="799" w:type="pct"/>
            <w:shd w:val="clear" w:color="auto" w:fill="auto"/>
            <w:vAlign w:val="center"/>
          </w:tcPr>
          <w:p w:rsidR="00246748" w:rsidRPr="00246748" w:rsidRDefault="00246748" w:rsidP="00246748">
            <w:pPr>
              <w:autoSpaceDE w:val="0"/>
              <w:autoSpaceDN w:val="0"/>
              <w:adjustRightInd w:val="0"/>
              <w:spacing w:after="0" w:line="240" w:lineRule="auto"/>
              <w:ind w:firstLine="0"/>
              <w:jc w:val="center"/>
              <w:rPr>
                <w:sz w:val="20"/>
                <w:szCs w:val="20"/>
              </w:rPr>
            </w:pPr>
            <w:r w:rsidRPr="00246748">
              <w:rPr>
                <w:sz w:val="20"/>
                <w:szCs w:val="20"/>
              </w:rPr>
              <w:t>Нет сведен</w:t>
            </w:r>
          </w:p>
        </w:tc>
        <w:tc>
          <w:tcPr>
            <w:tcW w:w="838" w:type="pct"/>
            <w:shd w:val="clear" w:color="auto" w:fill="auto"/>
            <w:vAlign w:val="center"/>
          </w:tcPr>
          <w:p w:rsidR="00246748" w:rsidRPr="00246748" w:rsidRDefault="00246748" w:rsidP="00246748">
            <w:pPr>
              <w:autoSpaceDE w:val="0"/>
              <w:autoSpaceDN w:val="0"/>
              <w:adjustRightInd w:val="0"/>
              <w:spacing w:after="0" w:line="240" w:lineRule="auto"/>
              <w:ind w:firstLine="0"/>
              <w:jc w:val="center"/>
              <w:rPr>
                <w:sz w:val="20"/>
                <w:szCs w:val="20"/>
              </w:rPr>
            </w:pPr>
            <w:r w:rsidRPr="00246748">
              <w:rPr>
                <w:sz w:val="20"/>
                <w:szCs w:val="20"/>
              </w:rPr>
              <w:t>Нет сведений</w:t>
            </w:r>
          </w:p>
        </w:tc>
        <w:tc>
          <w:tcPr>
            <w:tcW w:w="1449" w:type="pct"/>
            <w:shd w:val="clear" w:color="auto" w:fill="auto"/>
            <w:vAlign w:val="center"/>
          </w:tcPr>
          <w:p w:rsidR="00246748" w:rsidRPr="00246748" w:rsidRDefault="00246748" w:rsidP="00246748">
            <w:pPr>
              <w:autoSpaceDE w:val="0"/>
              <w:autoSpaceDN w:val="0"/>
              <w:adjustRightInd w:val="0"/>
              <w:spacing w:after="0" w:line="240" w:lineRule="auto"/>
              <w:ind w:firstLine="0"/>
              <w:jc w:val="center"/>
              <w:rPr>
                <w:sz w:val="20"/>
                <w:szCs w:val="20"/>
              </w:rPr>
            </w:pPr>
          </w:p>
        </w:tc>
      </w:tr>
      <w:tr w:rsidR="00246748" w:rsidRPr="00246748" w:rsidTr="00B513DD">
        <w:trPr>
          <w:trHeight w:val="20"/>
        </w:trPr>
        <w:tc>
          <w:tcPr>
            <w:tcW w:w="1914" w:type="pct"/>
            <w:shd w:val="clear" w:color="auto" w:fill="auto"/>
            <w:vAlign w:val="center"/>
          </w:tcPr>
          <w:p w:rsidR="00246748" w:rsidRPr="00246748" w:rsidRDefault="00246748" w:rsidP="00246748">
            <w:pPr>
              <w:autoSpaceDE w:val="0"/>
              <w:autoSpaceDN w:val="0"/>
              <w:adjustRightInd w:val="0"/>
              <w:spacing w:after="0" w:line="240" w:lineRule="auto"/>
              <w:ind w:firstLine="0"/>
              <w:rPr>
                <w:sz w:val="20"/>
                <w:szCs w:val="20"/>
              </w:rPr>
            </w:pPr>
            <w:r w:rsidRPr="00246748">
              <w:rPr>
                <w:sz w:val="20"/>
                <w:szCs w:val="20"/>
              </w:rPr>
              <w:t>Расход топлива нормативный / фактический</w:t>
            </w:r>
          </w:p>
        </w:tc>
        <w:tc>
          <w:tcPr>
            <w:tcW w:w="799" w:type="pct"/>
            <w:shd w:val="clear" w:color="auto" w:fill="auto"/>
            <w:vAlign w:val="center"/>
          </w:tcPr>
          <w:p w:rsidR="00246748" w:rsidRPr="00246748" w:rsidRDefault="00246748" w:rsidP="00246748">
            <w:pPr>
              <w:autoSpaceDE w:val="0"/>
              <w:autoSpaceDN w:val="0"/>
              <w:adjustRightInd w:val="0"/>
              <w:spacing w:after="0" w:line="240" w:lineRule="auto"/>
              <w:ind w:firstLine="0"/>
              <w:jc w:val="center"/>
              <w:rPr>
                <w:sz w:val="20"/>
                <w:szCs w:val="20"/>
              </w:rPr>
            </w:pPr>
            <w:r w:rsidRPr="00246748">
              <w:rPr>
                <w:sz w:val="20"/>
                <w:szCs w:val="20"/>
              </w:rPr>
              <w:t>323 кг/Гкал</w:t>
            </w:r>
          </w:p>
        </w:tc>
        <w:tc>
          <w:tcPr>
            <w:tcW w:w="838" w:type="pct"/>
            <w:shd w:val="clear" w:color="auto" w:fill="auto"/>
            <w:vAlign w:val="center"/>
          </w:tcPr>
          <w:p w:rsidR="00246748" w:rsidRPr="00246748" w:rsidRDefault="00246748" w:rsidP="00246748">
            <w:pPr>
              <w:autoSpaceDE w:val="0"/>
              <w:autoSpaceDN w:val="0"/>
              <w:adjustRightInd w:val="0"/>
              <w:spacing w:after="0" w:line="240" w:lineRule="auto"/>
              <w:ind w:firstLine="0"/>
              <w:jc w:val="center"/>
              <w:rPr>
                <w:sz w:val="20"/>
                <w:szCs w:val="20"/>
              </w:rPr>
            </w:pPr>
            <w:r w:rsidRPr="00246748">
              <w:rPr>
                <w:sz w:val="20"/>
                <w:szCs w:val="20"/>
              </w:rPr>
              <w:t>371 кг/Гкал</w:t>
            </w:r>
          </w:p>
        </w:tc>
        <w:tc>
          <w:tcPr>
            <w:tcW w:w="1449" w:type="pct"/>
            <w:shd w:val="clear" w:color="auto" w:fill="auto"/>
            <w:vAlign w:val="center"/>
          </w:tcPr>
          <w:p w:rsidR="00246748" w:rsidRPr="00246748" w:rsidRDefault="00246748" w:rsidP="00246748">
            <w:pPr>
              <w:autoSpaceDE w:val="0"/>
              <w:autoSpaceDN w:val="0"/>
              <w:adjustRightInd w:val="0"/>
              <w:spacing w:after="0" w:line="240" w:lineRule="auto"/>
              <w:ind w:firstLine="0"/>
              <w:jc w:val="center"/>
              <w:rPr>
                <w:sz w:val="20"/>
                <w:szCs w:val="20"/>
              </w:rPr>
            </w:pPr>
          </w:p>
        </w:tc>
      </w:tr>
      <w:tr w:rsidR="00246748" w:rsidRPr="00246748" w:rsidTr="00B513DD">
        <w:trPr>
          <w:trHeight w:val="20"/>
        </w:trPr>
        <w:tc>
          <w:tcPr>
            <w:tcW w:w="1914" w:type="pct"/>
            <w:shd w:val="clear" w:color="auto" w:fill="auto"/>
            <w:vAlign w:val="center"/>
          </w:tcPr>
          <w:p w:rsidR="00246748" w:rsidRPr="00246748" w:rsidRDefault="00246748" w:rsidP="00246748">
            <w:pPr>
              <w:autoSpaceDE w:val="0"/>
              <w:autoSpaceDN w:val="0"/>
              <w:adjustRightInd w:val="0"/>
              <w:spacing w:after="0" w:line="240" w:lineRule="auto"/>
              <w:ind w:firstLine="0"/>
              <w:rPr>
                <w:sz w:val="20"/>
                <w:szCs w:val="20"/>
              </w:rPr>
            </w:pPr>
            <w:r w:rsidRPr="00246748">
              <w:rPr>
                <w:sz w:val="20"/>
                <w:szCs w:val="20"/>
              </w:rPr>
              <w:t>Поставщик топлива</w:t>
            </w:r>
          </w:p>
        </w:tc>
        <w:tc>
          <w:tcPr>
            <w:tcW w:w="799" w:type="pct"/>
            <w:shd w:val="clear" w:color="auto" w:fill="auto"/>
            <w:vAlign w:val="center"/>
          </w:tcPr>
          <w:p w:rsidR="00246748" w:rsidRPr="00246748" w:rsidRDefault="00246748" w:rsidP="00246748">
            <w:pPr>
              <w:autoSpaceDE w:val="0"/>
              <w:autoSpaceDN w:val="0"/>
              <w:adjustRightInd w:val="0"/>
              <w:spacing w:after="0" w:line="240" w:lineRule="auto"/>
              <w:ind w:firstLine="0"/>
              <w:jc w:val="center"/>
              <w:rPr>
                <w:sz w:val="20"/>
                <w:szCs w:val="20"/>
              </w:rPr>
            </w:pPr>
            <w:r w:rsidRPr="00246748">
              <w:rPr>
                <w:sz w:val="20"/>
                <w:szCs w:val="20"/>
              </w:rPr>
              <w:t>ООО «НТК»</w:t>
            </w:r>
          </w:p>
        </w:tc>
        <w:tc>
          <w:tcPr>
            <w:tcW w:w="838" w:type="pct"/>
            <w:shd w:val="clear" w:color="auto" w:fill="auto"/>
            <w:vAlign w:val="center"/>
          </w:tcPr>
          <w:p w:rsidR="00246748" w:rsidRPr="00246748" w:rsidRDefault="00246748" w:rsidP="00246748">
            <w:pPr>
              <w:autoSpaceDE w:val="0"/>
              <w:autoSpaceDN w:val="0"/>
              <w:adjustRightInd w:val="0"/>
              <w:spacing w:after="0" w:line="240" w:lineRule="auto"/>
              <w:ind w:firstLine="0"/>
              <w:jc w:val="center"/>
              <w:rPr>
                <w:sz w:val="20"/>
                <w:szCs w:val="20"/>
              </w:rPr>
            </w:pPr>
            <w:r w:rsidRPr="00246748">
              <w:rPr>
                <w:sz w:val="20"/>
                <w:szCs w:val="20"/>
              </w:rPr>
              <w:t>ООО «НТК»</w:t>
            </w:r>
          </w:p>
        </w:tc>
        <w:tc>
          <w:tcPr>
            <w:tcW w:w="1449" w:type="pct"/>
            <w:shd w:val="clear" w:color="auto" w:fill="auto"/>
            <w:vAlign w:val="center"/>
          </w:tcPr>
          <w:p w:rsidR="00246748" w:rsidRPr="00246748" w:rsidRDefault="00246748" w:rsidP="00246748">
            <w:pPr>
              <w:autoSpaceDE w:val="0"/>
              <w:autoSpaceDN w:val="0"/>
              <w:adjustRightInd w:val="0"/>
              <w:spacing w:after="0" w:line="240" w:lineRule="auto"/>
              <w:ind w:firstLine="0"/>
              <w:jc w:val="center"/>
              <w:rPr>
                <w:sz w:val="20"/>
                <w:szCs w:val="20"/>
              </w:rPr>
            </w:pPr>
          </w:p>
        </w:tc>
      </w:tr>
      <w:tr w:rsidR="00246748" w:rsidRPr="00246748" w:rsidTr="00B513DD">
        <w:trPr>
          <w:trHeight w:val="20"/>
        </w:trPr>
        <w:tc>
          <w:tcPr>
            <w:tcW w:w="1914" w:type="pct"/>
            <w:shd w:val="clear" w:color="auto" w:fill="auto"/>
            <w:vAlign w:val="center"/>
          </w:tcPr>
          <w:p w:rsidR="00246748" w:rsidRPr="00246748" w:rsidRDefault="00246748" w:rsidP="00246748">
            <w:pPr>
              <w:autoSpaceDE w:val="0"/>
              <w:autoSpaceDN w:val="0"/>
              <w:adjustRightInd w:val="0"/>
              <w:spacing w:after="0" w:line="240" w:lineRule="auto"/>
              <w:ind w:firstLine="0"/>
              <w:rPr>
                <w:sz w:val="20"/>
                <w:szCs w:val="20"/>
              </w:rPr>
            </w:pPr>
            <w:r w:rsidRPr="00246748">
              <w:rPr>
                <w:sz w:val="20"/>
                <w:szCs w:val="20"/>
              </w:rPr>
              <w:t>Способ доставки на котельную</w:t>
            </w:r>
          </w:p>
        </w:tc>
        <w:tc>
          <w:tcPr>
            <w:tcW w:w="799" w:type="pct"/>
            <w:shd w:val="clear" w:color="auto" w:fill="auto"/>
            <w:vAlign w:val="center"/>
          </w:tcPr>
          <w:p w:rsidR="00246748" w:rsidRPr="00246748" w:rsidRDefault="00246748" w:rsidP="00246748">
            <w:pPr>
              <w:autoSpaceDE w:val="0"/>
              <w:autoSpaceDN w:val="0"/>
              <w:adjustRightInd w:val="0"/>
              <w:spacing w:after="0" w:line="240" w:lineRule="auto"/>
              <w:ind w:firstLine="0"/>
              <w:jc w:val="center"/>
              <w:rPr>
                <w:sz w:val="20"/>
                <w:szCs w:val="20"/>
              </w:rPr>
            </w:pPr>
            <w:r w:rsidRPr="00246748">
              <w:rPr>
                <w:sz w:val="20"/>
                <w:szCs w:val="20"/>
              </w:rPr>
              <w:t>Автомобильным транспортом</w:t>
            </w:r>
          </w:p>
        </w:tc>
        <w:tc>
          <w:tcPr>
            <w:tcW w:w="838" w:type="pct"/>
            <w:shd w:val="clear" w:color="auto" w:fill="auto"/>
            <w:vAlign w:val="center"/>
          </w:tcPr>
          <w:p w:rsidR="00246748" w:rsidRPr="00246748" w:rsidRDefault="00246748" w:rsidP="00246748">
            <w:pPr>
              <w:autoSpaceDE w:val="0"/>
              <w:autoSpaceDN w:val="0"/>
              <w:adjustRightInd w:val="0"/>
              <w:spacing w:after="0" w:line="240" w:lineRule="auto"/>
              <w:ind w:firstLine="0"/>
              <w:jc w:val="center"/>
              <w:rPr>
                <w:sz w:val="20"/>
                <w:szCs w:val="20"/>
              </w:rPr>
            </w:pPr>
            <w:r w:rsidRPr="00246748">
              <w:rPr>
                <w:sz w:val="20"/>
                <w:szCs w:val="20"/>
              </w:rPr>
              <w:t>Автомобильным транспортом</w:t>
            </w:r>
          </w:p>
        </w:tc>
        <w:tc>
          <w:tcPr>
            <w:tcW w:w="1449" w:type="pct"/>
            <w:shd w:val="clear" w:color="auto" w:fill="auto"/>
            <w:vAlign w:val="center"/>
          </w:tcPr>
          <w:p w:rsidR="00246748" w:rsidRPr="00246748" w:rsidRDefault="00246748" w:rsidP="00246748">
            <w:pPr>
              <w:autoSpaceDE w:val="0"/>
              <w:autoSpaceDN w:val="0"/>
              <w:adjustRightInd w:val="0"/>
              <w:spacing w:after="0" w:line="240" w:lineRule="auto"/>
              <w:ind w:firstLine="0"/>
              <w:jc w:val="center"/>
              <w:rPr>
                <w:sz w:val="20"/>
                <w:szCs w:val="20"/>
              </w:rPr>
            </w:pPr>
          </w:p>
        </w:tc>
      </w:tr>
      <w:tr w:rsidR="00246748" w:rsidRPr="00246748" w:rsidTr="00246748">
        <w:trPr>
          <w:trHeight w:val="20"/>
        </w:trPr>
        <w:tc>
          <w:tcPr>
            <w:tcW w:w="1914" w:type="pct"/>
            <w:tcBorders>
              <w:bottom w:val="single" w:sz="4" w:space="0" w:color="auto"/>
            </w:tcBorders>
            <w:shd w:val="clear" w:color="auto" w:fill="auto"/>
            <w:vAlign w:val="center"/>
          </w:tcPr>
          <w:p w:rsidR="00246748" w:rsidRPr="00246748" w:rsidRDefault="00246748" w:rsidP="00246748">
            <w:pPr>
              <w:autoSpaceDE w:val="0"/>
              <w:autoSpaceDN w:val="0"/>
              <w:adjustRightInd w:val="0"/>
              <w:spacing w:after="0" w:line="240" w:lineRule="auto"/>
              <w:ind w:firstLine="0"/>
              <w:rPr>
                <w:sz w:val="20"/>
                <w:szCs w:val="20"/>
              </w:rPr>
            </w:pPr>
            <w:r w:rsidRPr="00246748">
              <w:rPr>
                <w:sz w:val="20"/>
                <w:szCs w:val="20"/>
              </w:rPr>
              <w:t>Откуда осуществляется поставка</w:t>
            </w:r>
          </w:p>
        </w:tc>
        <w:tc>
          <w:tcPr>
            <w:tcW w:w="799" w:type="pct"/>
            <w:tcBorders>
              <w:bottom w:val="single" w:sz="4" w:space="0" w:color="auto"/>
            </w:tcBorders>
            <w:shd w:val="clear" w:color="auto" w:fill="auto"/>
            <w:vAlign w:val="center"/>
          </w:tcPr>
          <w:p w:rsidR="00246748" w:rsidRPr="00246748" w:rsidRDefault="00246748" w:rsidP="00246748">
            <w:pPr>
              <w:autoSpaceDE w:val="0"/>
              <w:autoSpaceDN w:val="0"/>
              <w:adjustRightInd w:val="0"/>
              <w:spacing w:after="0" w:line="240" w:lineRule="auto"/>
              <w:ind w:firstLine="0"/>
              <w:jc w:val="center"/>
              <w:rPr>
                <w:sz w:val="20"/>
                <w:szCs w:val="20"/>
              </w:rPr>
            </w:pPr>
            <w:r w:rsidRPr="00246748">
              <w:rPr>
                <w:sz w:val="20"/>
                <w:szCs w:val="20"/>
              </w:rPr>
              <w:t>Карасук</w:t>
            </w:r>
          </w:p>
        </w:tc>
        <w:tc>
          <w:tcPr>
            <w:tcW w:w="838" w:type="pct"/>
            <w:tcBorders>
              <w:bottom w:val="single" w:sz="4" w:space="0" w:color="auto"/>
            </w:tcBorders>
            <w:shd w:val="clear" w:color="auto" w:fill="auto"/>
            <w:vAlign w:val="center"/>
          </w:tcPr>
          <w:p w:rsidR="00246748" w:rsidRPr="00246748" w:rsidRDefault="00246748" w:rsidP="00246748">
            <w:pPr>
              <w:autoSpaceDE w:val="0"/>
              <w:autoSpaceDN w:val="0"/>
              <w:adjustRightInd w:val="0"/>
              <w:spacing w:after="0" w:line="240" w:lineRule="auto"/>
              <w:ind w:firstLine="0"/>
              <w:jc w:val="center"/>
              <w:rPr>
                <w:sz w:val="20"/>
                <w:szCs w:val="20"/>
              </w:rPr>
            </w:pPr>
            <w:r w:rsidRPr="00246748">
              <w:rPr>
                <w:sz w:val="20"/>
                <w:szCs w:val="20"/>
              </w:rPr>
              <w:t>Карасук</w:t>
            </w:r>
          </w:p>
        </w:tc>
        <w:tc>
          <w:tcPr>
            <w:tcW w:w="1449" w:type="pct"/>
            <w:tcBorders>
              <w:bottom w:val="single" w:sz="4" w:space="0" w:color="auto"/>
            </w:tcBorders>
            <w:shd w:val="clear" w:color="auto" w:fill="auto"/>
            <w:vAlign w:val="center"/>
          </w:tcPr>
          <w:p w:rsidR="00246748" w:rsidRPr="00246748" w:rsidRDefault="00246748" w:rsidP="00246748">
            <w:pPr>
              <w:autoSpaceDE w:val="0"/>
              <w:autoSpaceDN w:val="0"/>
              <w:adjustRightInd w:val="0"/>
              <w:spacing w:after="0" w:line="240" w:lineRule="auto"/>
              <w:ind w:firstLine="0"/>
              <w:jc w:val="center"/>
              <w:rPr>
                <w:sz w:val="20"/>
                <w:szCs w:val="20"/>
              </w:rPr>
            </w:pPr>
          </w:p>
        </w:tc>
      </w:tr>
      <w:tr w:rsidR="00246748" w:rsidRPr="00246748" w:rsidTr="00246748">
        <w:trPr>
          <w:trHeight w:val="20"/>
        </w:trPr>
        <w:tc>
          <w:tcPr>
            <w:tcW w:w="1914" w:type="pct"/>
            <w:tcBorders>
              <w:bottom w:val="single" w:sz="4" w:space="0" w:color="auto"/>
            </w:tcBorders>
            <w:shd w:val="clear" w:color="auto" w:fill="auto"/>
            <w:vAlign w:val="center"/>
          </w:tcPr>
          <w:p w:rsidR="00246748" w:rsidRPr="00246748" w:rsidRDefault="00246748" w:rsidP="00246748">
            <w:pPr>
              <w:autoSpaceDE w:val="0"/>
              <w:autoSpaceDN w:val="0"/>
              <w:adjustRightInd w:val="0"/>
              <w:spacing w:after="0" w:line="240" w:lineRule="auto"/>
              <w:ind w:firstLine="0"/>
              <w:rPr>
                <w:sz w:val="20"/>
                <w:szCs w:val="20"/>
              </w:rPr>
            </w:pPr>
            <w:r w:rsidRPr="00246748">
              <w:rPr>
                <w:sz w:val="20"/>
                <w:szCs w:val="20"/>
              </w:rPr>
              <w:t>Периодичность поставки</w:t>
            </w:r>
          </w:p>
        </w:tc>
        <w:tc>
          <w:tcPr>
            <w:tcW w:w="799" w:type="pct"/>
            <w:tcBorders>
              <w:bottom w:val="single" w:sz="4" w:space="0" w:color="auto"/>
            </w:tcBorders>
            <w:shd w:val="clear" w:color="auto" w:fill="auto"/>
            <w:vAlign w:val="center"/>
          </w:tcPr>
          <w:p w:rsidR="00246748" w:rsidRPr="00246748" w:rsidRDefault="00246748" w:rsidP="00246748">
            <w:pPr>
              <w:autoSpaceDE w:val="0"/>
              <w:autoSpaceDN w:val="0"/>
              <w:adjustRightInd w:val="0"/>
              <w:spacing w:after="0" w:line="240" w:lineRule="auto"/>
              <w:ind w:firstLine="0"/>
              <w:jc w:val="center"/>
              <w:rPr>
                <w:sz w:val="20"/>
                <w:szCs w:val="20"/>
              </w:rPr>
            </w:pPr>
            <w:r w:rsidRPr="00246748">
              <w:rPr>
                <w:sz w:val="20"/>
                <w:szCs w:val="20"/>
              </w:rPr>
              <w:t>Нет сведен</w:t>
            </w:r>
          </w:p>
        </w:tc>
        <w:tc>
          <w:tcPr>
            <w:tcW w:w="838" w:type="pct"/>
            <w:tcBorders>
              <w:bottom w:val="single" w:sz="4" w:space="0" w:color="auto"/>
            </w:tcBorders>
            <w:shd w:val="clear" w:color="auto" w:fill="auto"/>
            <w:vAlign w:val="center"/>
          </w:tcPr>
          <w:p w:rsidR="00246748" w:rsidRPr="00246748" w:rsidRDefault="00246748" w:rsidP="00246748">
            <w:pPr>
              <w:autoSpaceDE w:val="0"/>
              <w:autoSpaceDN w:val="0"/>
              <w:adjustRightInd w:val="0"/>
              <w:spacing w:after="0" w:line="240" w:lineRule="auto"/>
              <w:ind w:firstLine="0"/>
              <w:jc w:val="center"/>
              <w:rPr>
                <w:sz w:val="20"/>
                <w:szCs w:val="20"/>
              </w:rPr>
            </w:pPr>
            <w:r w:rsidRPr="00246748">
              <w:rPr>
                <w:sz w:val="20"/>
                <w:szCs w:val="20"/>
              </w:rPr>
              <w:t>Нет сведен</w:t>
            </w:r>
          </w:p>
        </w:tc>
        <w:tc>
          <w:tcPr>
            <w:tcW w:w="1449" w:type="pct"/>
            <w:tcBorders>
              <w:bottom w:val="single" w:sz="4" w:space="0" w:color="auto"/>
            </w:tcBorders>
            <w:shd w:val="clear" w:color="auto" w:fill="auto"/>
            <w:vAlign w:val="center"/>
          </w:tcPr>
          <w:p w:rsidR="00246748" w:rsidRPr="00246748" w:rsidRDefault="00246748" w:rsidP="00246748">
            <w:pPr>
              <w:autoSpaceDE w:val="0"/>
              <w:autoSpaceDN w:val="0"/>
              <w:adjustRightInd w:val="0"/>
              <w:spacing w:after="0" w:line="240" w:lineRule="auto"/>
              <w:ind w:firstLine="0"/>
              <w:jc w:val="center"/>
              <w:rPr>
                <w:sz w:val="20"/>
                <w:szCs w:val="20"/>
              </w:rPr>
            </w:pPr>
          </w:p>
        </w:tc>
      </w:tr>
    </w:tbl>
    <w:p w:rsidR="00912F6E" w:rsidRPr="00912F6E" w:rsidRDefault="00912F6E" w:rsidP="004B1757">
      <w:pPr>
        <w:spacing w:before="120" w:after="0"/>
      </w:pPr>
      <w:r w:rsidRPr="00912F6E">
        <w:lastRenderedPageBreak/>
        <w:t xml:space="preserve">В </w:t>
      </w:r>
      <w:r w:rsidR="00284C97">
        <w:t>таблицах</w:t>
      </w:r>
      <w:r w:rsidRPr="00912F6E">
        <w:t xml:space="preserve"> 1.</w:t>
      </w:r>
      <w:r w:rsidR="001B7813">
        <w:t>31</w:t>
      </w:r>
      <w:r w:rsidR="00284C97">
        <w:t>-1.</w:t>
      </w:r>
      <w:r w:rsidR="001B7813">
        <w:t>32</w:t>
      </w:r>
      <w:r w:rsidRPr="00912F6E">
        <w:t xml:space="preserve"> представлены данные по годовому потреблению </w:t>
      </w:r>
      <w:r w:rsidR="003E2088">
        <w:t>основного топлива</w:t>
      </w:r>
      <w:r w:rsidRPr="00912F6E">
        <w:t xml:space="preserve"> котельн</w:t>
      </w:r>
      <w:r w:rsidR="00987D18">
        <w:t>ыми</w:t>
      </w:r>
      <w:r w:rsidR="001249A5">
        <w:t xml:space="preserve"> </w:t>
      </w:r>
      <w:r w:rsidR="00987D18" w:rsidRPr="00A5769F">
        <w:t>муниципально</w:t>
      </w:r>
      <w:r w:rsidR="00987D18">
        <w:t xml:space="preserve">го образования </w:t>
      </w:r>
      <w:r w:rsidR="00A55A9D">
        <w:t>Веселовск</w:t>
      </w:r>
      <w:r w:rsidR="00A23A84">
        <w:t>ий</w:t>
      </w:r>
      <w:r w:rsidR="00A55A9D">
        <w:t xml:space="preserve"> сельсовет</w:t>
      </w:r>
      <w:r w:rsidRPr="00912F6E">
        <w:t>.</w:t>
      </w:r>
      <w:r w:rsidR="0075793D">
        <w:t xml:space="preserve"> </w:t>
      </w:r>
    </w:p>
    <w:p w:rsidR="00912F6E" w:rsidRDefault="00912F6E" w:rsidP="00912F6E">
      <w:pPr>
        <w:jc w:val="right"/>
      </w:pPr>
      <w:r>
        <w:t>Таблица 1.</w:t>
      </w:r>
      <w:r w:rsidR="001B7813">
        <w:t>31</w:t>
      </w:r>
    </w:p>
    <w:tbl>
      <w:tblPr>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tblPr>
      <w:tblGrid>
        <w:gridCol w:w="4688"/>
        <w:gridCol w:w="1275"/>
        <w:gridCol w:w="1474"/>
        <w:gridCol w:w="1937"/>
      </w:tblGrid>
      <w:tr w:rsidR="00987D18" w:rsidRPr="00912F6E" w:rsidTr="00B05552">
        <w:trPr>
          <w:trHeight w:val="381"/>
        </w:trPr>
        <w:tc>
          <w:tcPr>
            <w:tcW w:w="2501" w:type="pct"/>
            <w:vAlign w:val="center"/>
          </w:tcPr>
          <w:p w:rsidR="00987D18" w:rsidRPr="00912F6E" w:rsidRDefault="00987D18" w:rsidP="00912F6E">
            <w:pPr>
              <w:pStyle w:val="69"/>
              <w:spacing w:before="0" w:after="0" w:line="240" w:lineRule="auto"/>
              <w:ind w:firstLine="0"/>
              <w:jc w:val="center"/>
              <w:rPr>
                <w:rFonts w:ascii="Times New Roman" w:hAnsi="Times New Roman" w:cs="Times New Roman"/>
                <w:b/>
                <w:sz w:val="20"/>
                <w:szCs w:val="20"/>
              </w:rPr>
            </w:pPr>
            <w:r w:rsidRPr="00912F6E">
              <w:rPr>
                <w:rFonts w:ascii="Times New Roman" w:hAnsi="Times New Roman" w:cs="Times New Roman"/>
                <w:b/>
                <w:color w:val="000000"/>
                <w:sz w:val="20"/>
                <w:szCs w:val="20"/>
                <w:lang w:eastAsia="ru-RU" w:bidi="ru-RU"/>
              </w:rPr>
              <w:t>Котельная</w:t>
            </w:r>
          </w:p>
        </w:tc>
        <w:tc>
          <w:tcPr>
            <w:tcW w:w="680" w:type="pct"/>
            <w:vAlign w:val="center"/>
          </w:tcPr>
          <w:p w:rsidR="00987D18" w:rsidRPr="00912F6E" w:rsidRDefault="00987D18" w:rsidP="00912F6E">
            <w:pPr>
              <w:pStyle w:val="69"/>
              <w:spacing w:before="0" w:after="0" w:line="240" w:lineRule="auto"/>
              <w:ind w:firstLine="0"/>
              <w:jc w:val="center"/>
              <w:rPr>
                <w:rFonts w:ascii="Times New Roman" w:hAnsi="Times New Roman" w:cs="Times New Roman"/>
                <w:b/>
                <w:color w:val="000000"/>
                <w:sz w:val="20"/>
                <w:szCs w:val="20"/>
                <w:lang w:eastAsia="ru-RU" w:bidi="ru-RU"/>
              </w:rPr>
            </w:pPr>
            <w:r>
              <w:rPr>
                <w:rFonts w:ascii="Times New Roman" w:hAnsi="Times New Roman" w:cs="Times New Roman"/>
                <w:b/>
                <w:color w:val="000000"/>
                <w:sz w:val="20"/>
                <w:szCs w:val="20"/>
                <w:lang w:eastAsia="ru-RU" w:bidi="ru-RU"/>
              </w:rPr>
              <w:t>Единицы измерения</w:t>
            </w:r>
          </w:p>
        </w:tc>
        <w:tc>
          <w:tcPr>
            <w:tcW w:w="786" w:type="pct"/>
            <w:vAlign w:val="center"/>
          </w:tcPr>
          <w:p w:rsidR="00987D18" w:rsidRPr="00987D18" w:rsidRDefault="00987D18" w:rsidP="00987D18">
            <w:pPr>
              <w:spacing w:after="0" w:line="240" w:lineRule="auto"/>
              <w:ind w:firstLine="0"/>
              <w:jc w:val="center"/>
              <w:rPr>
                <w:b/>
                <w:sz w:val="20"/>
              </w:rPr>
            </w:pPr>
            <w:r w:rsidRPr="00987D18">
              <w:rPr>
                <w:b/>
                <w:sz w:val="20"/>
              </w:rPr>
              <w:t>Вид основного топлива</w:t>
            </w:r>
          </w:p>
        </w:tc>
        <w:tc>
          <w:tcPr>
            <w:tcW w:w="1033" w:type="pct"/>
            <w:vAlign w:val="center"/>
          </w:tcPr>
          <w:p w:rsidR="00987D18" w:rsidRPr="00987D18" w:rsidRDefault="00987D18" w:rsidP="00987D18">
            <w:pPr>
              <w:spacing w:after="0" w:line="240" w:lineRule="auto"/>
              <w:ind w:firstLine="0"/>
              <w:jc w:val="center"/>
              <w:rPr>
                <w:b/>
                <w:sz w:val="20"/>
              </w:rPr>
            </w:pPr>
            <w:r w:rsidRPr="00987D18">
              <w:rPr>
                <w:b/>
                <w:sz w:val="20"/>
              </w:rPr>
              <w:t>Расход натурального топлива</w:t>
            </w:r>
          </w:p>
        </w:tc>
      </w:tr>
      <w:tr w:rsidR="00987D18" w:rsidRPr="00987D18" w:rsidTr="005143C0">
        <w:trPr>
          <w:trHeight w:val="85"/>
        </w:trPr>
        <w:tc>
          <w:tcPr>
            <w:tcW w:w="5000" w:type="pct"/>
            <w:gridSpan w:val="4"/>
            <w:vAlign w:val="center"/>
          </w:tcPr>
          <w:p w:rsidR="00987D18" w:rsidRPr="00987D18" w:rsidRDefault="00987D18" w:rsidP="00987D18">
            <w:pPr>
              <w:spacing w:after="0" w:line="240" w:lineRule="auto"/>
              <w:ind w:firstLine="0"/>
              <w:jc w:val="center"/>
              <w:rPr>
                <w:b/>
                <w:sz w:val="20"/>
              </w:rPr>
            </w:pPr>
            <w:r w:rsidRPr="00987D18">
              <w:rPr>
                <w:b/>
                <w:sz w:val="20"/>
              </w:rPr>
              <w:t>2017 год</w:t>
            </w:r>
          </w:p>
        </w:tc>
      </w:tr>
      <w:tr w:rsidR="00246748" w:rsidRPr="00912F6E" w:rsidTr="00B513DD">
        <w:tc>
          <w:tcPr>
            <w:tcW w:w="2501" w:type="pct"/>
            <w:vAlign w:val="center"/>
          </w:tcPr>
          <w:p w:rsidR="00246748" w:rsidRPr="004D774A" w:rsidRDefault="00246748" w:rsidP="00B513DD">
            <w:pPr>
              <w:pStyle w:val="affff5"/>
              <w:jc w:val="left"/>
            </w:pPr>
            <w:r>
              <w:t>Котельная №1</w:t>
            </w:r>
          </w:p>
        </w:tc>
        <w:tc>
          <w:tcPr>
            <w:tcW w:w="680" w:type="pct"/>
            <w:vAlign w:val="center"/>
          </w:tcPr>
          <w:p w:rsidR="00246748" w:rsidRDefault="00246748" w:rsidP="00B513DD">
            <w:pPr>
              <w:pStyle w:val="69"/>
              <w:spacing w:before="0" w:after="0" w:line="240" w:lineRule="auto"/>
              <w:ind w:firstLine="0"/>
              <w:jc w:val="center"/>
              <w:rPr>
                <w:rFonts w:ascii="Times New Roman" w:hAnsi="Times New Roman" w:cs="Times New Roman"/>
                <w:sz w:val="20"/>
                <w:szCs w:val="20"/>
              </w:rPr>
            </w:pPr>
            <w:r>
              <w:rPr>
                <w:rFonts w:ascii="Times New Roman" w:hAnsi="Times New Roman" w:cs="Times New Roman"/>
                <w:sz w:val="20"/>
                <w:szCs w:val="20"/>
              </w:rPr>
              <w:t>тонн</w:t>
            </w:r>
          </w:p>
        </w:tc>
        <w:tc>
          <w:tcPr>
            <w:tcW w:w="786" w:type="pct"/>
            <w:vAlign w:val="center"/>
          </w:tcPr>
          <w:p w:rsidR="00246748" w:rsidRDefault="00246748" w:rsidP="00B513DD">
            <w:pPr>
              <w:pStyle w:val="69"/>
              <w:spacing w:before="0" w:after="0" w:line="240" w:lineRule="auto"/>
              <w:ind w:firstLine="0"/>
              <w:jc w:val="center"/>
              <w:rPr>
                <w:rFonts w:ascii="Times New Roman" w:hAnsi="Times New Roman" w:cs="Times New Roman"/>
                <w:sz w:val="20"/>
                <w:szCs w:val="20"/>
              </w:rPr>
            </w:pPr>
            <w:r>
              <w:rPr>
                <w:rFonts w:ascii="Times New Roman" w:hAnsi="Times New Roman" w:cs="Times New Roman"/>
                <w:sz w:val="20"/>
                <w:szCs w:val="20"/>
              </w:rPr>
              <w:t>Уголь</w:t>
            </w:r>
          </w:p>
        </w:tc>
        <w:tc>
          <w:tcPr>
            <w:tcW w:w="1033" w:type="pct"/>
            <w:vAlign w:val="center"/>
          </w:tcPr>
          <w:p w:rsidR="00246748" w:rsidRPr="00246748" w:rsidRDefault="00246748" w:rsidP="00B513DD">
            <w:pPr>
              <w:pStyle w:val="69"/>
              <w:spacing w:before="0" w:after="0" w:line="240" w:lineRule="auto"/>
              <w:ind w:firstLine="0"/>
              <w:jc w:val="center"/>
              <w:rPr>
                <w:rFonts w:ascii="Times New Roman" w:hAnsi="Times New Roman" w:cs="Times New Roman"/>
                <w:sz w:val="20"/>
                <w:szCs w:val="20"/>
              </w:rPr>
            </w:pPr>
            <w:r w:rsidRPr="00246748">
              <w:rPr>
                <w:rFonts w:ascii="Times New Roman" w:hAnsi="Times New Roman" w:cs="Times New Roman"/>
                <w:sz w:val="20"/>
                <w:szCs w:val="19"/>
              </w:rPr>
              <w:t>831,2</w:t>
            </w:r>
          </w:p>
        </w:tc>
      </w:tr>
      <w:tr w:rsidR="00246748" w:rsidRPr="00912F6E" w:rsidTr="00B513DD">
        <w:tc>
          <w:tcPr>
            <w:tcW w:w="2501" w:type="pct"/>
            <w:vAlign w:val="center"/>
          </w:tcPr>
          <w:p w:rsidR="00246748" w:rsidRPr="004D774A" w:rsidRDefault="00246748" w:rsidP="00B513DD">
            <w:pPr>
              <w:pStyle w:val="affff5"/>
              <w:jc w:val="left"/>
            </w:pPr>
            <w:r>
              <w:t>Котельная №2</w:t>
            </w:r>
          </w:p>
        </w:tc>
        <w:tc>
          <w:tcPr>
            <w:tcW w:w="680" w:type="pct"/>
            <w:vAlign w:val="center"/>
          </w:tcPr>
          <w:p w:rsidR="00246748" w:rsidRDefault="00246748" w:rsidP="00B513DD">
            <w:pPr>
              <w:pStyle w:val="69"/>
              <w:spacing w:before="0" w:after="0" w:line="240" w:lineRule="auto"/>
              <w:ind w:firstLine="0"/>
              <w:jc w:val="center"/>
              <w:rPr>
                <w:rFonts w:ascii="Times New Roman" w:hAnsi="Times New Roman" w:cs="Times New Roman"/>
                <w:sz w:val="20"/>
                <w:szCs w:val="20"/>
              </w:rPr>
            </w:pPr>
            <w:r>
              <w:rPr>
                <w:rFonts w:ascii="Times New Roman" w:hAnsi="Times New Roman" w:cs="Times New Roman"/>
                <w:sz w:val="20"/>
                <w:szCs w:val="20"/>
              </w:rPr>
              <w:t>тонн</w:t>
            </w:r>
          </w:p>
        </w:tc>
        <w:tc>
          <w:tcPr>
            <w:tcW w:w="786" w:type="pct"/>
            <w:vAlign w:val="center"/>
          </w:tcPr>
          <w:p w:rsidR="00246748" w:rsidRDefault="00246748" w:rsidP="00B513DD">
            <w:pPr>
              <w:pStyle w:val="69"/>
              <w:spacing w:before="0" w:after="0" w:line="240" w:lineRule="auto"/>
              <w:ind w:firstLine="0"/>
              <w:jc w:val="center"/>
              <w:rPr>
                <w:rFonts w:ascii="Times New Roman" w:hAnsi="Times New Roman" w:cs="Times New Roman"/>
                <w:sz w:val="20"/>
                <w:szCs w:val="20"/>
              </w:rPr>
            </w:pPr>
            <w:r>
              <w:rPr>
                <w:rFonts w:ascii="Times New Roman" w:hAnsi="Times New Roman" w:cs="Times New Roman"/>
                <w:sz w:val="20"/>
                <w:szCs w:val="20"/>
              </w:rPr>
              <w:t>Уголь</w:t>
            </w:r>
          </w:p>
        </w:tc>
        <w:tc>
          <w:tcPr>
            <w:tcW w:w="1033" w:type="pct"/>
            <w:vAlign w:val="center"/>
          </w:tcPr>
          <w:p w:rsidR="00246748" w:rsidRPr="00246748" w:rsidRDefault="00246748" w:rsidP="00B513DD">
            <w:pPr>
              <w:pStyle w:val="69"/>
              <w:spacing w:before="0" w:after="0" w:line="240" w:lineRule="auto"/>
              <w:ind w:firstLine="0"/>
              <w:jc w:val="center"/>
              <w:rPr>
                <w:rFonts w:ascii="Times New Roman" w:hAnsi="Times New Roman" w:cs="Times New Roman"/>
                <w:sz w:val="20"/>
                <w:szCs w:val="20"/>
              </w:rPr>
            </w:pPr>
            <w:r w:rsidRPr="00246748">
              <w:rPr>
                <w:rFonts w:ascii="Times New Roman" w:hAnsi="Times New Roman" w:cs="Times New Roman"/>
                <w:sz w:val="20"/>
                <w:szCs w:val="19"/>
              </w:rPr>
              <w:t>354,2</w:t>
            </w:r>
          </w:p>
        </w:tc>
      </w:tr>
      <w:tr w:rsidR="00987D18" w:rsidRPr="00912F6E" w:rsidTr="00B05552">
        <w:tc>
          <w:tcPr>
            <w:tcW w:w="2501" w:type="pct"/>
            <w:vAlign w:val="center"/>
          </w:tcPr>
          <w:p w:rsidR="00987D18" w:rsidRPr="004D774A" w:rsidRDefault="00246748" w:rsidP="001B7813">
            <w:pPr>
              <w:pStyle w:val="affff5"/>
              <w:jc w:val="left"/>
            </w:pPr>
            <w:r>
              <w:t>Котельная №3</w:t>
            </w:r>
          </w:p>
        </w:tc>
        <w:tc>
          <w:tcPr>
            <w:tcW w:w="680" w:type="pct"/>
            <w:vAlign w:val="center"/>
          </w:tcPr>
          <w:p w:rsidR="00987D18" w:rsidRDefault="00987D18" w:rsidP="00987D18">
            <w:pPr>
              <w:pStyle w:val="69"/>
              <w:spacing w:before="0" w:after="0" w:line="240" w:lineRule="auto"/>
              <w:ind w:firstLine="0"/>
              <w:jc w:val="center"/>
              <w:rPr>
                <w:rFonts w:ascii="Times New Roman" w:hAnsi="Times New Roman" w:cs="Times New Roman"/>
                <w:sz w:val="20"/>
                <w:szCs w:val="20"/>
              </w:rPr>
            </w:pPr>
            <w:r>
              <w:rPr>
                <w:rFonts w:ascii="Times New Roman" w:hAnsi="Times New Roman" w:cs="Times New Roman"/>
                <w:sz w:val="20"/>
                <w:szCs w:val="20"/>
              </w:rPr>
              <w:t>тонн</w:t>
            </w:r>
          </w:p>
        </w:tc>
        <w:tc>
          <w:tcPr>
            <w:tcW w:w="786" w:type="pct"/>
            <w:vAlign w:val="center"/>
          </w:tcPr>
          <w:p w:rsidR="00987D18" w:rsidRDefault="007E1A41" w:rsidP="007E1A41">
            <w:pPr>
              <w:pStyle w:val="69"/>
              <w:spacing w:before="0" w:after="0" w:line="240" w:lineRule="auto"/>
              <w:ind w:firstLine="0"/>
              <w:jc w:val="center"/>
              <w:rPr>
                <w:rFonts w:ascii="Times New Roman" w:hAnsi="Times New Roman" w:cs="Times New Roman"/>
                <w:sz w:val="20"/>
                <w:szCs w:val="20"/>
              </w:rPr>
            </w:pPr>
            <w:r>
              <w:rPr>
                <w:rFonts w:ascii="Times New Roman" w:hAnsi="Times New Roman" w:cs="Times New Roman"/>
                <w:sz w:val="20"/>
                <w:szCs w:val="20"/>
              </w:rPr>
              <w:t>Уголь</w:t>
            </w:r>
          </w:p>
        </w:tc>
        <w:tc>
          <w:tcPr>
            <w:tcW w:w="1033" w:type="pct"/>
            <w:vAlign w:val="center"/>
          </w:tcPr>
          <w:p w:rsidR="00987D18" w:rsidRPr="00246748" w:rsidRDefault="00246748" w:rsidP="00987D18">
            <w:pPr>
              <w:pStyle w:val="69"/>
              <w:spacing w:before="0" w:after="0" w:line="240" w:lineRule="auto"/>
              <w:ind w:firstLine="0"/>
              <w:jc w:val="center"/>
              <w:rPr>
                <w:rFonts w:ascii="Times New Roman" w:hAnsi="Times New Roman" w:cs="Times New Roman"/>
                <w:sz w:val="20"/>
                <w:szCs w:val="20"/>
              </w:rPr>
            </w:pPr>
            <w:r w:rsidRPr="00246748">
              <w:rPr>
                <w:rFonts w:ascii="Times New Roman" w:hAnsi="Times New Roman" w:cs="Times New Roman"/>
                <w:sz w:val="20"/>
                <w:szCs w:val="19"/>
              </w:rPr>
              <w:t>286,1</w:t>
            </w:r>
          </w:p>
        </w:tc>
      </w:tr>
    </w:tbl>
    <w:p w:rsidR="005143C0" w:rsidRDefault="005143C0" w:rsidP="005143C0">
      <w:pPr>
        <w:spacing w:before="200"/>
        <w:jc w:val="right"/>
      </w:pPr>
      <w:r>
        <w:t>Таблица 1.</w:t>
      </w:r>
      <w:r w:rsidR="001B7813">
        <w:t>32</w:t>
      </w:r>
    </w:p>
    <w:tbl>
      <w:tblPr>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tblPr>
      <w:tblGrid>
        <w:gridCol w:w="4263"/>
        <w:gridCol w:w="1277"/>
        <w:gridCol w:w="1275"/>
        <w:gridCol w:w="1132"/>
        <w:gridCol w:w="1427"/>
      </w:tblGrid>
      <w:tr w:rsidR="005143C0" w:rsidRPr="00912F6E" w:rsidTr="00B05552">
        <w:trPr>
          <w:trHeight w:val="85"/>
        </w:trPr>
        <w:tc>
          <w:tcPr>
            <w:tcW w:w="2274" w:type="pct"/>
            <w:vMerge w:val="restart"/>
            <w:vAlign w:val="center"/>
          </w:tcPr>
          <w:p w:rsidR="005143C0" w:rsidRPr="00912F6E" w:rsidRDefault="005143C0" w:rsidP="00B473AD">
            <w:pPr>
              <w:pStyle w:val="69"/>
              <w:spacing w:before="0" w:after="0" w:line="240" w:lineRule="auto"/>
              <w:ind w:firstLine="0"/>
              <w:jc w:val="center"/>
              <w:rPr>
                <w:rFonts w:ascii="Times New Roman" w:hAnsi="Times New Roman" w:cs="Times New Roman"/>
                <w:b/>
                <w:sz w:val="20"/>
                <w:szCs w:val="20"/>
              </w:rPr>
            </w:pPr>
            <w:r w:rsidRPr="00912F6E">
              <w:rPr>
                <w:rFonts w:ascii="Times New Roman" w:hAnsi="Times New Roman" w:cs="Times New Roman"/>
                <w:b/>
                <w:color w:val="000000"/>
                <w:sz w:val="20"/>
                <w:szCs w:val="20"/>
                <w:lang w:eastAsia="ru-RU" w:bidi="ru-RU"/>
              </w:rPr>
              <w:t>Котельная</w:t>
            </w:r>
          </w:p>
        </w:tc>
        <w:tc>
          <w:tcPr>
            <w:tcW w:w="681" w:type="pct"/>
            <w:vMerge w:val="restart"/>
            <w:vAlign w:val="center"/>
          </w:tcPr>
          <w:p w:rsidR="005143C0" w:rsidRPr="00912F6E" w:rsidRDefault="005143C0" w:rsidP="00B473AD">
            <w:pPr>
              <w:pStyle w:val="69"/>
              <w:spacing w:before="0" w:after="0" w:line="240" w:lineRule="auto"/>
              <w:ind w:firstLine="0"/>
              <w:jc w:val="center"/>
              <w:rPr>
                <w:rFonts w:ascii="Times New Roman" w:hAnsi="Times New Roman" w:cs="Times New Roman"/>
                <w:b/>
                <w:color w:val="000000"/>
                <w:sz w:val="20"/>
                <w:szCs w:val="20"/>
                <w:lang w:eastAsia="ru-RU" w:bidi="ru-RU"/>
              </w:rPr>
            </w:pPr>
            <w:r>
              <w:rPr>
                <w:rFonts w:ascii="Times New Roman" w:hAnsi="Times New Roman" w:cs="Times New Roman"/>
                <w:b/>
                <w:color w:val="000000"/>
                <w:sz w:val="20"/>
                <w:szCs w:val="20"/>
                <w:lang w:eastAsia="ru-RU" w:bidi="ru-RU"/>
              </w:rPr>
              <w:t>Единицы измерения</w:t>
            </w:r>
          </w:p>
        </w:tc>
        <w:tc>
          <w:tcPr>
            <w:tcW w:w="1284" w:type="pct"/>
            <w:gridSpan w:val="2"/>
            <w:vAlign w:val="center"/>
          </w:tcPr>
          <w:p w:rsidR="005143C0" w:rsidRPr="00987D18" w:rsidRDefault="005143C0" w:rsidP="00B473AD">
            <w:pPr>
              <w:spacing w:after="0" w:line="240" w:lineRule="auto"/>
              <w:ind w:firstLine="0"/>
              <w:jc w:val="center"/>
              <w:rPr>
                <w:b/>
                <w:sz w:val="20"/>
              </w:rPr>
            </w:pPr>
            <w:r w:rsidRPr="00987D18">
              <w:rPr>
                <w:b/>
                <w:sz w:val="20"/>
              </w:rPr>
              <w:t>Вид основного топлива</w:t>
            </w:r>
          </w:p>
        </w:tc>
        <w:tc>
          <w:tcPr>
            <w:tcW w:w="761" w:type="pct"/>
            <w:vMerge w:val="restart"/>
            <w:vAlign w:val="center"/>
          </w:tcPr>
          <w:p w:rsidR="005143C0" w:rsidRPr="00987D18" w:rsidRDefault="005143C0" w:rsidP="00B473AD">
            <w:pPr>
              <w:spacing w:after="0" w:line="240" w:lineRule="auto"/>
              <w:ind w:firstLine="0"/>
              <w:jc w:val="center"/>
              <w:rPr>
                <w:b/>
                <w:sz w:val="20"/>
              </w:rPr>
            </w:pPr>
            <w:r w:rsidRPr="00987D18">
              <w:rPr>
                <w:b/>
                <w:sz w:val="20"/>
              </w:rPr>
              <w:t>Расход натурального топлива</w:t>
            </w:r>
          </w:p>
        </w:tc>
      </w:tr>
      <w:tr w:rsidR="005143C0" w:rsidRPr="00912F6E" w:rsidTr="00B05552">
        <w:trPr>
          <w:trHeight w:val="85"/>
        </w:trPr>
        <w:tc>
          <w:tcPr>
            <w:tcW w:w="2274" w:type="pct"/>
            <w:vMerge/>
            <w:vAlign w:val="center"/>
          </w:tcPr>
          <w:p w:rsidR="005143C0" w:rsidRPr="00912F6E" w:rsidRDefault="005143C0" w:rsidP="00B473AD">
            <w:pPr>
              <w:pStyle w:val="69"/>
              <w:spacing w:before="0" w:after="0" w:line="240" w:lineRule="auto"/>
              <w:ind w:firstLine="0"/>
              <w:jc w:val="center"/>
              <w:rPr>
                <w:rFonts w:ascii="Times New Roman" w:hAnsi="Times New Roman" w:cs="Times New Roman"/>
                <w:b/>
                <w:color w:val="000000"/>
                <w:sz w:val="20"/>
                <w:szCs w:val="20"/>
                <w:lang w:eastAsia="ru-RU" w:bidi="ru-RU"/>
              </w:rPr>
            </w:pPr>
          </w:p>
        </w:tc>
        <w:tc>
          <w:tcPr>
            <w:tcW w:w="681" w:type="pct"/>
            <w:vMerge/>
            <w:vAlign w:val="center"/>
          </w:tcPr>
          <w:p w:rsidR="005143C0" w:rsidRDefault="005143C0" w:rsidP="00B473AD">
            <w:pPr>
              <w:pStyle w:val="69"/>
              <w:spacing w:before="0" w:after="0" w:line="240" w:lineRule="auto"/>
              <w:ind w:firstLine="0"/>
              <w:jc w:val="center"/>
              <w:rPr>
                <w:rFonts w:ascii="Times New Roman" w:hAnsi="Times New Roman" w:cs="Times New Roman"/>
                <w:b/>
                <w:color w:val="000000"/>
                <w:sz w:val="20"/>
                <w:szCs w:val="20"/>
                <w:lang w:eastAsia="ru-RU" w:bidi="ru-RU"/>
              </w:rPr>
            </w:pPr>
          </w:p>
        </w:tc>
        <w:tc>
          <w:tcPr>
            <w:tcW w:w="680" w:type="pct"/>
            <w:vAlign w:val="center"/>
          </w:tcPr>
          <w:p w:rsidR="005143C0" w:rsidRPr="00987D18" w:rsidRDefault="005143C0" w:rsidP="00B473AD">
            <w:pPr>
              <w:spacing w:after="0" w:line="240" w:lineRule="auto"/>
              <w:ind w:firstLine="0"/>
              <w:jc w:val="center"/>
              <w:rPr>
                <w:b/>
                <w:sz w:val="20"/>
              </w:rPr>
            </w:pPr>
            <w:r>
              <w:rPr>
                <w:b/>
                <w:sz w:val="20"/>
              </w:rPr>
              <w:t>Основное</w:t>
            </w:r>
          </w:p>
        </w:tc>
        <w:tc>
          <w:tcPr>
            <w:tcW w:w="604" w:type="pct"/>
            <w:vAlign w:val="center"/>
          </w:tcPr>
          <w:p w:rsidR="005143C0" w:rsidRPr="00987D18" w:rsidRDefault="005143C0" w:rsidP="00B473AD">
            <w:pPr>
              <w:spacing w:after="0" w:line="240" w:lineRule="auto"/>
              <w:ind w:firstLine="0"/>
              <w:jc w:val="center"/>
              <w:rPr>
                <w:b/>
                <w:sz w:val="20"/>
              </w:rPr>
            </w:pPr>
            <w:r>
              <w:rPr>
                <w:b/>
                <w:sz w:val="20"/>
              </w:rPr>
              <w:t>Резервное (аварийное)</w:t>
            </w:r>
          </w:p>
        </w:tc>
        <w:tc>
          <w:tcPr>
            <w:tcW w:w="761" w:type="pct"/>
            <w:vMerge/>
            <w:vAlign w:val="center"/>
          </w:tcPr>
          <w:p w:rsidR="005143C0" w:rsidRPr="00987D18" w:rsidRDefault="005143C0" w:rsidP="00B473AD">
            <w:pPr>
              <w:spacing w:after="0" w:line="240" w:lineRule="auto"/>
              <w:ind w:firstLine="0"/>
              <w:jc w:val="center"/>
              <w:rPr>
                <w:b/>
                <w:sz w:val="20"/>
              </w:rPr>
            </w:pPr>
          </w:p>
        </w:tc>
      </w:tr>
      <w:tr w:rsidR="005143C0" w:rsidRPr="00987D18" w:rsidTr="005143C0">
        <w:trPr>
          <w:trHeight w:val="85"/>
        </w:trPr>
        <w:tc>
          <w:tcPr>
            <w:tcW w:w="5000" w:type="pct"/>
            <w:gridSpan w:val="5"/>
            <w:vAlign w:val="center"/>
          </w:tcPr>
          <w:p w:rsidR="005143C0" w:rsidRPr="00987D18" w:rsidRDefault="005143C0" w:rsidP="005143C0">
            <w:pPr>
              <w:spacing w:after="0" w:line="240" w:lineRule="auto"/>
              <w:ind w:firstLine="0"/>
              <w:jc w:val="center"/>
              <w:rPr>
                <w:b/>
                <w:sz w:val="20"/>
              </w:rPr>
            </w:pPr>
            <w:r w:rsidRPr="00987D18">
              <w:rPr>
                <w:b/>
                <w:sz w:val="20"/>
              </w:rPr>
              <w:t>201</w:t>
            </w:r>
            <w:r>
              <w:rPr>
                <w:b/>
                <w:sz w:val="20"/>
              </w:rPr>
              <w:t>8</w:t>
            </w:r>
            <w:r w:rsidRPr="00987D18">
              <w:rPr>
                <w:b/>
                <w:sz w:val="20"/>
              </w:rPr>
              <w:t xml:space="preserve"> год</w:t>
            </w:r>
          </w:p>
        </w:tc>
      </w:tr>
      <w:tr w:rsidR="00246748" w:rsidRPr="00912F6E" w:rsidTr="00B513DD">
        <w:tc>
          <w:tcPr>
            <w:tcW w:w="2274" w:type="pct"/>
            <w:vAlign w:val="center"/>
          </w:tcPr>
          <w:p w:rsidR="00246748" w:rsidRPr="004D774A" w:rsidRDefault="00246748" w:rsidP="00246748">
            <w:pPr>
              <w:pStyle w:val="affff5"/>
              <w:jc w:val="left"/>
            </w:pPr>
            <w:r>
              <w:t>Котельная №1</w:t>
            </w:r>
          </w:p>
        </w:tc>
        <w:tc>
          <w:tcPr>
            <w:tcW w:w="681" w:type="pct"/>
            <w:vAlign w:val="center"/>
          </w:tcPr>
          <w:p w:rsidR="00246748" w:rsidRDefault="00246748" w:rsidP="00246748">
            <w:pPr>
              <w:pStyle w:val="69"/>
              <w:spacing w:before="0" w:after="0" w:line="240" w:lineRule="auto"/>
              <w:ind w:firstLine="0"/>
              <w:jc w:val="center"/>
              <w:rPr>
                <w:rFonts w:ascii="Times New Roman" w:hAnsi="Times New Roman" w:cs="Times New Roman"/>
                <w:sz w:val="20"/>
                <w:szCs w:val="20"/>
              </w:rPr>
            </w:pPr>
            <w:r>
              <w:rPr>
                <w:rFonts w:ascii="Times New Roman" w:hAnsi="Times New Roman" w:cs="Times New Roman"/>
                <w:sz w:val="20"/>
                <w:szCs w:val="20"/>
              </w:rPr>
              <w:t>тонн</w:t>
            </w:r>
          </w:p>
        </w:tc>
        <w:tc>
          <w:tcPr>
            <w:tcW w:w="680" w:type="pct"/>
            <w:vAlign w:val="center"/>
          </w:tcPr>
          <w:p w:rsidR="00246748" w:rsidRPr="00A26694" w:rsidRDefault="00246748" w:rsidP="00246748">
            <w:pPr>
              <w:pStyle w:val="69"/>
              <w:spacing w:before="0" w:after="0" w:line="240" w:lineRule="auto"/>
              <w:ind w:firstLine="0"/>
              <w:jc w:val="center"/>
              <w:rPr>
                <w:rFonts w:ascii="Times New Roman" w:hAnsi="Times New Roman" w:cs="Times New Roman"/>
                <w:sz w:val="20"/>
                <w:szCs w:val="20"/>
              </w:rPr>
            </w:pPr>
            <w:r w:rsidRPr="00A26694">
              <w:rPr>
                <w:rFonts w:ascii="Times New Roman" w:hAnsi="Times New Roman" w:cs="Times New Roman"/>
                <w:sz w:val="20"/>
                <w:szCs w:val="20"/>
              </w:rPr>
              <w:t>Уголь</w:t>
            </w:r>
          </w:p>
        </w:tc>
        <w:tc>
          <w:tcPr>
            <w:tcW w:w="604" w:type="pct"/>
            <w:vAlign w:val="center"/>
          </w:tcPr>
          <w:p w:rsidR="00246748" w:rsidRPr="00A26694" w:rsidRDefault="00246748" w:rsidP="00246748">
            <w:pPr>
              <w:pStyle w:val="69"/>
              <w:spacing w:before="0" w:after="0" w:line="240" w:lineRule="auto"/>
              <w:ind w:firstLine="0"/>
              <w:jc w:val="center"/>
              <w:rPr>
                <w:rFonts w:ascii="Times New Roman" w:hAnsi="Times New Roman" w:cs="Times New Roman"/>
                <w:sz w:val="20"/>
                <w:szCs w:val="20"/>
              </w:rPr>
            </w:pPr>
            <w:r w:rsidRPr="00A26694">
              <w:rPr>
                <w:rFonts w:ascii="Times New Roman" w:hAnsi="Times New Roman" w:cs="Times New Roman"/>
                <w:sz w:val="20"/>
                <w:szCs w:val="20"/>
              </w:rPr>
              <w:t>Уголь</w:t>
            </w:r>
          </w:p>
        </w:tc>
        <w:tc>
          <w:tcPr>
            <w:tcW w:w="761" w:type="pct"/>
            <w:vAlign w:val="center"/>
          </w:tcPr>
          <w:p w:rsidR="00246748" w:rsidRPr="00246748" w:rsidRDefault="00246748" w:rsidP="00246748">
            <w:pPr>
              <w:pStyle w:val="69"/>
              <w:spacing w:before="0" w:after="0" w:line="240" w:lineRule="auto"/>
              <w:ind w:firstLine="0"/>
              <w:jc w:val="center"/>
              <w:rPr>
                <w:rFonts w:ascii="Times New Roman" w:hAnsi="Times New Roman" w:cs="Times New Roman"/>
                <w:sz w:val="20"/>
                <w:szCs w:val="20"/>
              </w:rPr>
            </w:pPr>
            <w:r w:rsidRPr="00246748">
              <w:rPr>
                <w:rFonts w:ascii="Times New Roman" w:hAnsi="Times New Roman" w:cs="Times New Roman"/>
                <w:sz w:val="20"/>
                <w:szCs w:val="19"/>
              </w:rPr>
              <w:t>831,2</w:t>
            </w:r>
          </w:p>
        </w:tc>
      </w:tr>
      <w:tr w:rsidR="00246748" w:rsidRPr="00912F6E" w:rsidTr="00B513DD">
        <w:tc>
          <w:tcPr>
            <w:tcW w:w="2274" w:type="pct"/>
            <w:vAlign w:val="center"/>
          </w:tcPr>
          <w:p w:rsidR="00246748" w:rsidRPr="004D774A" w:rsidRDefault="00246748" w:rsidP="00246748">
            <w:pPr>
              <w:pStyle w:val="affff5"/>
              <w:jc w:val="left"/>
            </w:pPr>
            <w:r>
              <w:t>Котельная №2</w:t>
            </w:r>
          </w:p>
        </w:tc>
        <w:tc>
          <w:tcPr>
            <w:tcW w:w="681" w:type="pct"/>
            <w:vAlign w:val="center"/>
          </w:tcPr>
          <w:p w:rsidR="00246748" w:rsidRDefault="00246748" w:rsidP="00246748">
            <w:pPr>
              <w:pStyle w:val="69"/>
              <w:spacing w:before="0" w:after="0" w:line="240" w:lineRule="auto"/>
              <w:ind w:firstLine="0"/>
              <w:jc w:val="center"/>
              <w:rPr>
                <w:rFonts w:ascii="Times New Roman" w:hAnsi="Times New Roman" w:cs="Times New Roman"/>
                <w:sz w:val="20"/>
                <w:szCs w:val="20"/>
              </w:rPr>
            </w:pPr>
            <w:r>
              <w:rPr>
                <w:rFonts w:ascii="Times New Roman" w:hAnsi="Times New Roman" w:cs="Times New Roman"/>
                <w:sz w:val="20"/>
                <w:szCs w:val="20"/>
              </w:rPr>
              <w:t>тонн</w:t>
            </w:r>
          </w:p>
        </w:tc>
        <w:tc>
          <w:tcPr>
            <w:tcW w:w="680" w:type="pct"/>
            <w:vAlign w:val="center"/>
          </w:tcPr>
          <w:p w:rsidR="00246748" w:rsidRPr="00A26694" w:rsidRDefault="00246748" w:rsidP="00246748">
            <w:pPr>
              <w:pStyle w:val="69"/>
              <w:spacing w:before="0" w:after="0" w:line="240" w:lineRule="auto"/>
              <w:ind w:firstLine="0"/>
              <w:jc w:val="center"/>
              <w:rPr>
                <w:rFonts w:ascii="Times New Roman" w:hAnsi="Times New Roman" w:cs="Times New Roman"/>
                <w:sz w:val="20"/>
                <w:szCs w:val="20"/>
              </w:rPr>
            </w:pPr>
            <w:r w:rsidRPr="00A26694">
              <w:rPr>
                <w:rFonts w:ascii="Times New Roman" w:hAnsi="Times New Roman" w:cs="Times New Roman"/>
                <w:sz w:val="20"/>
                <w:szCs w:val="20"/>
              </w:rPr>
              <w:t>Уголь</w:t>
            </w:r>
          </w:p>
        </w:tc>
        <w:tc>
          <w:tcPr>
            <w:tcW w:w="604" w:type="pct"/>
            <w:vAlign w:val="center"/>
          </w:tcPr>
          <w:p w:rsidR="00246748" w:rsidRPr="00A26694" w:rsidRDefault="00246748" w:rsidP="00246748">
            <w:pPr>
              <w:pStyle w:val="69"/>
              <w:spacing w:before="0" w:after="0" w:line="240" w:lineRule="auto"/>
              <w:ind w:firstLine="0"/>
              <w:jc w:val="center"/>
              <w:rPr>
                <w:rFonts w:ascii="Times New Roman" w:hAnsi="Times New Roman" w:cs="Times New Roman"/>
                <w:sz w:val="20"/>
                <w:szCs w:val="20"/>
              </w:rPr>
            </w:pPr>
            <w:r w:rsidRPr="00A26694">
              <w:rPr>
                <w:rFonts w:ascii="Times New Roman" w:hAnsi="Times New Roman" w:cs="Times New Roman"/>
                <w:sz w:val="20"/>
                <w:szCs w:val="20"/>
              </w:rPr>
              <w:t>Уголь</w:t>
            </w:r>
          </w:p>
        </w:tc>
        <w:tc>
          <w:tcPr>
            <w:tcW w:w="761" w:type="pct"/>
            <w:vAlign w:val="center"/>
          </w:tcPr>
          <w:p w:rsidR="00246748" w:rsidRPr="00246748" w:rsidRDefault="00246748" w:rsidP="00246748">
            <w:pPr>
              <w:pStyle w:val="69"/>
              <w:spacing w:before="0" w:after="0" w:line="240" w:lineRule="auto"/>
              <w:ind w:firstLine="0"/>
              <w:jc w:val="center"/>
              <w:rPr>
                <w:rFonts w:ascii="Times New Roman" w:hAnsi="Times New Roman" w:cs="Times New Roman"/>
                <w:sz w:val="20"/>
                <w:szCs w:val="20"/>
              </w:rPr>
            </w:pPr>
            <w:r w:rsidRPr="00246748">
              <w:rPr>
                <w:rFonts w:ascii="Times New Roman" w:hAnsi="Times New Roman" w:cs="Times New Roman"/>
                <w:sz w:val="20"/>
                <w:szCs w:val="19"/>
              </w:rPr>
              <w:t>354,2</w:t>
            </w:r>
          </w:p>
        </w:tc>
      </w:tr>
      <w:tr w:rsidR="00246748" w:rsidRPr="00912F6E" w:rsidTr="00B05552">
        <w:tc>
          <w:tcPr>
            <w:tcW w:w="2274" w:type="pct"/>
            <w:vAlign w:val="center"/>
          </w:tcPr>
          <w:p w:rsidR="00246748" w:rsidRPr="004D774A" w:rsidRDefault="00246748" w:rsidP="00246748">
            <w:pPr>
              <w:pStyle w:val="affff5"/>
              <w:jc w:val="left"/>
            </w:pPr>
            <w:r>
              <w:t>Котельная №3</w:t>
            </w:r>
          </w:p>
        </w:tc>
        <w:tc>
          <w:tcPr>
            <w:tcW w:w="681" w:type="pct"/>
            <w:vAlign w:val="center"/>
          </w:tcPr>
          <w:p w:rsidR="00246748" w:rsidRDefault="00246748" w:rsidP="00246748">
            <w:pPr>
              <w:pStyle w:val="69"/>
              <w:spacing w:before="0" w:after="0" w:line="240" w:lineRule="auto"/>
              <w:ind w:firstLine="0"/>
              <w:jc w:val="center"/>
              <w:rPr>
                <w:rFonts w:ascii="Times New Roman" w:hAnsi="Times New Roman" w:cs="Times New Roman"/>
                <w:sz w:val="20"/>
                <w:szCs w:val="20"/>
              </w:rPr>
            </w:pPr>
            <w:r>
              <w:rPr>
                <w:rFonts w:ascii="Times New Roman" w:hAnsi="Times New Roman" w:cs="Times New Roman"/>
                <w:sz w:val="20"/>
                <w:szCs w:val="20"/>
              </w:rPr>
              <w:t>тонн</w:t>
            </w:r>
          </w:p>
        </w:tc>
        <w:tc>
          <w:tcPr>
            <w:tcW w:w="680" w:type="pct"/>
            <w:vAlign w:val="center"/>
          </w:tcPr>
          <w:p w:rsidR="00246748" w:rsidRPr="00A26694" w:rsidRDefault="00246748" w:rsidP="00246748">
            <w:pPr>
              <w:pStyle w:val="69"/>
              <w:spacing w:before="0" w:after="0" w:line="240" w:lineRule="auto"/>
              <w:ind w:firstLine="0"/>
              <w:jc w:val="center"/>
              <w:rPr>
                <w:rFonts w:ascii="Times New Roman" w:hAnsi="Times New Roman" w:cs="Times New Roman"/>
                <w:sz w:val="20"/>
                <w:szCs w:val="20"/>
              </w:rPr>
            </w:pPr>
            <w:r w:rsidRPr="00A26694">
              <w:rPr>
                <w:rFonts w:ascii="Times New Roman" w:hAnsi="Times New Roman" w:cs="Times New Roman"/>
                <w:sz w:val="20"/>
                <w:szCs w:val="20"/>
              </w:rPr>
              <w:t>Уголь</w:t>
            </w:r>
          </w:p>
        </w:tc>
        <w:tc>
          <w:tcPr>
            <w:tcW w:w="604" w:type="pct"/>
            <w:vAlign w:val="center"/>
          </w:tcPr>
          <w:p w:rsidR="00246748" w:rsidRPr="00A26694" w:rsidRDefault="00246748" w:rsidP="00246748">
            <w:pPr>
              <w:pStyle w:val="69"/>
              <w:spacing w:before="0" w:after="0" w:line="240" w:lineRule="auto"/>
              <w:ind w:firstLine="0"/>
              <w:jc w:val="center"/>
              <w:rPr>
                <w:rFonts w:ascii="Times New Roman" w:hAnsi="Times New Roman" w:cs="Times New Roman"/>
                <w:sz w:val="20"/>
                <w:szCs w:val="20"/>
              </w:rPr>
            </w:pPr>
            <w:r w:rsidRPr="00A26694">
              <w:rPr>
                <w:rFonts w:ascii="Times New Roman" w:hAnsi="Times New Roman" w:cs="Times New Roman"/>
                <w:sz w:val="20"/>
                <w:szCs w:val="20"/>
              </w:rPr>
              <w:t>Уголь</w:t>
            </w:r>
          </w:p>
        </w:tc>
        <w:tc>
          <w:tcPr>
            <w:tcW w:w="761" w:type="pct"/>
            <w:vAlign w:val="center"/>
          </w:tcPr>
          <w:p w:rsidR="00246748" w:rsidRPr="00246748" w:rsidRDefault="00246748" w:rsidP="00246748">
            <w:pPr>
              <w:pStyle w:val="69"/>
              <w:spacing w:before="0" w:after="0" w:line="240" w:lineRule="auto"/>
              <w:ind w:firstLine="0"/>
              <w:jc w:val="center"/>
              <w:rPr>
                <w:rFonts w:ascii="Times New Roman" w:hAnsi="Times New Roman" w:cs="Times New Roman"/>
                <w:sz w:val="20"/>
                <w:szCs w:val="20"/>
              </w:rPr>
            </w:pPr>
            <w:r w:rsidRPr="00246748">
              <w:rPr>
                <w:rFonts w:ascii="Times New Roman" w:hAnsi="Times New Roman" w:cs="Times New Roman"/>
                <w:sz w:val="20"/>
                <w:szCs w:val="19"/>
              </w:rPr>
              <w:t>286,1</w:t>
            </w:r>
          </w:p>
        </w:tc>
      </w:tr>
    </w:tbl>
    <w:p w:rsidR="00A02A28" w:rsidRPr="00E81C71" w:rsidRDefault="00A02A28" w:rsidP="0005417F">
      <w:pPr>
        <w:pStyle w:val="5"/>
        <w:rPr>
          <w:rFonts w:eastAsia="TimesNewRomanPS-BoldMT"/>
        </w:rPr>
      </w:pPr>
      <w:bookmarkStart w:id="83" w:name="_Toc15387083"/>
      <w:r>
        <w:rPr>
          <w:rFonts w:eastAsia="TimesNewRomanPS-BoldMT"/>
        </w:rPr>
        <w:t>б</w:t>
      </w:r>
      <w:r w:rsidRPr="00D71333">
        <w:rPr>
          <w:rFonts w:eastAsia="TimesNewRomanPS-BoldMT"/>
        </w:rPr>
        <w:t xml:space="preserve">) </w:t>
      </w:r>
      <w:r w:rsidRPr="00A02A28">
        <w:t>описание видов резервного и аварийного топлива и возможности их обеспечения в соответствии с нормативными требованиями</w:t>
      </w:r>
      <w:bookmarkEnd w:id="83"/>
    </w:p>
    <w:p w:rsidR="00987D18" w:rsidRDefault="00987D18" w:rsidP="00A0043D">
      <w:pPr>
        <w:pStyle w:val="S"/>
        <w:spacing w:after="0"/>
      </w:pPr>
      <w:r w:rsidRPr="0043650D">
        <w:t>Топливом</w:t>
      </w:r>
      <w:r>
        <w:t xml:space="preserve"> для</w:t>
      </w:r>
      <w:r w:rsidR="00A26694">
        <w:t xml:space="preserve"> котельн</w:t>
      </w:r>
      <w:r w:rsidR="00246748">
        <w:t>ых</w:t>
      </w:r>
      <w:r w:rsidRPr="00A5769F">
        <w:t xml:space="preserve"> на территории муниципального образования </w:t>
      </w:r>
      <w:r w:rsidR="00A55A9D">
        <w:t>Веселовск</w:t>
      </w:r>
      <w:r w:rsidR="00A23A84">
        <w:t>ий</w:t>
      </w:r>
      <w:r w:rsidR="00A55A9D">
        <w:t xml:space="preserve"> сельсовет</w:t>
      </w:r>
      <w:r w:rsidRPr="00A5769F">
        <w:t xml:space="preserve"> явля</w:t>
      </w:r>
      <w:r>
        <w:t>ю</w:t>
      </w:r>
      <w:r w:rsidR="00246748">
        <w:t>тся: уголь</w:t>
      </w:r>
      <w:r w:rsidRPr="00A5769F">
        <w:t>.</w:t>
      </w:r>
      <w:r>
        <w:t xml:space="preserve"> </w:t>
      </w:r>
    </w:p>
    <w:p w:rsidR="00A0043D" w:rsidRPr="00A5769F" w:rsidRDefault="00A0043D" w:rsidP="00987D18">
      <w:pPr>
        <w:pStyle w:val="S"/>
      </w:pPr>
      <w:r>
        <w:t>Подробная информация о видах топлива, используемого на котельных представлена в таблице 1.</w:t>
      </w:r>
      <w:r w:rsidR="001B7813">
        <w:t>31</w:t>
      </w:r>
      <w:r>
        <w:t>-1.</w:t>
      </w:r>
      <w:r w:rsidR="001B7813">
        <w:t>32</w:t>
      </w:r>
      <w:r>
        <w:t xml:space="preserve">. </w:t>
      </w:r>
    </w:p>
    <w:p w:rsidR="00987D18" w:rsidRPr="00A5769F" w:rsidRDefault="00987D18" w:rsidP="00987D18">
      <w:pPr>
        <w:pStyle w:val="S"/>
        <w:spacing w:after="0"/>
      </w:pPr>
      <w:r w:rsidRPr="00A5769F">
        <w:t>Сложности с обеспечением теплоисточников топливом в периоды расчетных температур наружного воздуха в поселении отсутствуют.</w:t>
      </w:r>
      <w:r>
        <w:t xml:space="preserve"> </w:t>
      </w:r>
    </w:p>
    <w:p w:rsidR="0060179A" w:rsidRPr="00E81C71" w:rsidRDefault="0060179A" w:rsidP="0005417F">
      <w:pPr>
        <w:pStyle w:val="5"/>
        <w:rPr>
          <w:rFonts w:eastAsia="TimesNewRomanPS-BoldMT"/>
        </w:rPr>
      </w:pPr>
      <w:bookmarkStart w:id="84" w:name="_Toc15387084"/>
      <w:r>
        <w:rPr>
          <w:rFonts w:eastAsia="TimesNewRomanPS-BoldMT"/>
        </w:rPr>
        <w:t>в</w:t>
      </w:r>
      <w:r w:rsidRPr="00D71333">
        <w:rPr>
          <w:rFonts w:eastAsia="TimesNewRomanPS-BoldMT"/>
        </w:rPr>
        <w:t xml:space="preserve">) </w:t>
      </w:r>
      <w:r w:rsidRPr="0060179A">
        <w:t xml:space="preserve">описание </w:t>
      </w:r>
      <w:r w:rsidR="002F089E" w:rsidRPr="00BE3803">
        <w:t>особенностей характеристик видов топлива в зависимости от мест поставки</w:t>
      </w:r>
      <w:bookmarkEnd w:id="84"/>
    </w:p>
    <w:p w:rsidR="00F9360E" w:rsidRPr="00D93301" w:rsidRDefault="00987D18" w:rsidP="00EC5A6B">
      <w:pPr>
        <w:spacing w:after="0"/>
      </w:pPr>
      <w:r w:rsidRPr="0043650D">
        <w:t>Топливом</w:t>
      </w:r>
      <w:r>
        <w:t xml:space="preserve"> для</w:t>
      </w:r>
      <w:r w:rsidRPr="00A5769F">
        <w:t xml:space="preserve"> котельных на территории муниципального образования </w:t>
      </w:r>
      <w:r w:rsidR="00A55A9D">
        <w:t>Веселовск</w:t>
      </w:r>
      <w:r w:rsidR="00A23A84">
        <w:t>ий</w:t>
      </w:r>
      <w:r w:rsidR="00A55A9D">
        <w:t xml:space="preserve"> сельсовет</w:t>
      </w:r>
      <w:r w:rsidRPr="00A5769F">
        <w:t xml:space="preserve"> явля</w:t>
      </w:r>
      <w:r>
        <w:t>ю</w:t>
      </w:r>
      <w:r w:rsidRPr="00A5769F">
        <w:t xml:space="preserve">тся: </w:t>
      </w:r>
      <w:r w:rsidR="004B1757">
        <w:t>уголь</w:t>
      </w:r>
      <w:r w:rsidR="00F9360E" w:rsidRPr="00D93301">
        <w:t>.</w:t>
      </w:r>
      <w:r w:rsidR="001249A5" w:rsidRPr="00D93301">
        <w:t xml:space="preserve"> </w:t>
      </w:r>
    </w:p>
    <w:p w:rsidR="0060179A" w:rsidRPr="00E81C71" w:rsidRDefault="0060179A" w:rsidP="0005417F">
      <w:pPr>
        <w:pStyle w:val="5"/>
        <w:rPr>
          <w:rFonts w:eastAsia="TimesNewRomanPS-BoldMT"/>
        </w:rPr>
      </w:pPr>
      <w:bookmarkStart w:id="85" w:name="_Toc15387085"/>
      <w:r>
        <w:rPr>
          <w:rFonts w:eastAsia="TimesNewRomanPS-BoldMT"/>
        </w:rPr>
        <w:t>г</w:t>
      </w:r>
      <w:r w:rsidRPr="00D71333">
        <w:rPr>
          <w:rFonts w:eastAsia="TimesNewRomanPS-BoldMT"/>
        </w:rPr>
        <w:t xml:space="preserve">) </w:t>
      </w:r>
      <w:r w:rsidR="002F089E">
        <w:t>описание</w:t>
      </w:r>
      <w:r w:rsidRPr="0060179A">
        <w:t xml:space="preserve"> </w:t>
      </w:r>
      <w:r w:rsidR="002F089E" w:rsidRPr="00BE3803">
        <w:t>использования местных видов топлива</w:t>
      </w:r>
      <w:bookmarkEnd w:id="85"/>
    </w:p>
    <w:p w:rsidR="0060179A" w:rsidRDefault="00C17C06" w:rsidP="00EC5A6B">
      <w:pPr>
        <w:spacing w:after="0"/>
      </w:pPr>
      <w:r>
        <w:t xml:space="preserve">Местными видами топлива на источниках централизованного теплоснабжения </w:t>
      </w:r>
      <w:r w:rsidR="00987D18" w:rsidRPr="00A5769F">
        <w:t xml:space="preserve">муниципального образования </w:t>
      </w:r>
      <w:r w:rsidR="00A55A9D">
        <w:t>Веселовского сельсовета</w:t>
      </w:r>
      <w:r w:rsidR="00987D18">
        <w:t xml:space="preserve"> </w:t>
      </w:r>
      <w:r>
        <w:t>являются дрова</w:t>
      </w:r>
      <w:r w:rsidR="00F9360E" w:rsidRPr="00D93301">
        <w:t>.</w:t>
      </w:r>
      <w:r w:rsidR="001249A5" w:rsidRPr="00D93301">
        <w:t xml:space="preserve"> </w:t>
      </w:r>
    </w:p>
    <w:p w:rsidR="00A22235" w:rsidRDefault="00A22235" w:rsidP="00C75152">
      <w:pPr>
        <w:pStyle w:val="5"/>
      </w:pPr>
      <w:bookmarkStart w:id="86" w:name="_Toc15387086"/>
      <w:r w:rsidRPr="00BA3069">
        <w:rPr>
          <w:rFonts w:eastAsia="TimesNewRomanPS-BoldMT"/>
        </w:rPr>
        <w:t xml:space="preserve">д) </w:t>
      </w:r>
      <w:r w:rsidRPr="00BA3069">
        <w:t>описание видов топлива (в случае, если топливом является уголь, - вид ископаемого угля в соответствии с Межгосударственным стандартом</w:t>
      </w:r>
      <w:r w:rsidR="00C75152" w:rsidRPr="00BA3069">
        <w:t xml:space="preserve"> </w:t>
      </w:r>
      <w:r w:rsidRPr="00BA3069">
        <w:t>ГОСТ 25543-2013</w:t>
      </w:r>
      <w:r w:rsidR="00C75152" w:rsidRPr="00BA3069">
        <w:t xml:space="preserve"> </w:t>
      </w:r>
      <w:r w:rsidRPr="00BA3069">
        <w:t>"Угли бурые, каменные и антрациты. Классификация по генетическим и технологическим параметрам"), их доли и значения низшей теплоты сгорания топлива, используемых для производства тепловой энергии по каждой системе теплоснабжения</w:t>
      </w:r>
      <w:bookmarkEnd w:id="86"/>
    </w:p>
    <w:p w:rsidR="00C17C06" w:rsidRDefault="00D238C0" w:rsidP="00C17C06">
      <w:pPr>
        <w:spacing w:after="0"/>
      </w:pPr>
      <w:r w:rsidRPr="00435C8D">
        <w:t xml:space="preserve">Виды топлива и значения низшей теплоты сгорания топлива, используемые для производства тепловой энергии </w:t>
      </w:r>
      <w:r>
        <w:t xml:space="preserve">на котельных </w:t>
      </w:r>
      <w:r>
        <w:rPr>
          <w:lang w:eastAsia="ru-RU"/>
        </w:rPr>
        <w:t xml:space="preserve">муниципального образования </w:t>
      </w:r>
      <w:r w:rsidR="00A55A9D">
        <w:rPr>
          <w:lang w:eastAsia="ru-RU"/>
        </w:rPr>
        <w:t>Веселовск</w:t>
      </w:r>
      <w:r w:rsidR="00A23A84">
        <w:rPr>
          <w:lang w:eastAsia="ru-RU"/>
        </w:rPr>
        <w:t>ий сельсовет</w:t>
      </w:r>
      <w:r>
        <w:rPr>
          <w:lang w:eastAsia="ru-RU"/>
        </w:rPr>
        <w:t xml:space="preserve"> представлены в таблице 1.</w:t>
      </w:r>
      <w:r w:rsidR="001B7813">
        <w:rPr>
          <w:lang w:eastAsia="ru-RU"/>
        </w:rPr>
        <w:t>33</w:t>
      </w:r>
      <w:r>
        <w:rPr>
          <w:lang w:eastAsia="ru-RU"/>
        </w:rPr>
        <w:t xml:space="preserve">. </w:t>
      </w:r>
    </w:p>
    <w:p w:rsidR="00663160" w:rsidRDefault="00663160" w:rsidP="00D238C0">
      <w:pPr>
        <w:jc w:val="right"/>
      </w:pPr>
    </w:p>
    <w:p w:rsidR="00D238C0" w:rsidRPr="00D238C0" w:rsidRDefault="00D238C0" w:rsidP="00D238C0">
      <w:pPr>
        <w:jc w:val="right"/>
      </w:pPr>
      <w:r>
        <w:lastRenderedPageBreak/>
        <w:t>Таблица 1.</w:t>
      </w:r>
      <w:r w:rsidR="001B7813">
        <w:t>33</w:t>
      </w:r>
    </w:p>
    <w:tbl>
      <w:tblPr>
        <w:tblW w:w="504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103"/>
        <w:gridCol w:w="2163"/>
        <w:gridCol w:w="3306"/>
      </w:tblGrid>
      <w:tr w:rsidR="00D238C0" w:rsidRPr="00B76720" w:rsidTr="00295600">
        <w:trPr>
          <w:trHeight w:val="70"/>
          <w:tblHeader/>
        </w:trPr>
        <w:tc>
          <w:tcPr>
            <w:tcW w:w="2143" w:type="pct"/>
            <w:shd w:val="clear" w:color="auto" w:fill="auto"/>
            <w:tcMar>
              <w:top w:w="0" w:type="dxa"/>
              <w:left w:w="28" w:type="dxa"/>
              <w:bottom w:w="0" w:type="dxa"/>
              <w:right w:w="28" w:type="dxa"/>
            </w:tcMar>
            <w:vAlign w:val="center"/>
          </w:tcPr>
          <w:p w:rsidR="00D238C0" w:rsidRPr="00B76720" w:rsidRDefault="00D238C0" w:rsidP="00295600">
            <w:pPr>
              <w:pStyle w:val="afffb"/>
              <w:rPr>
                <w:b/>
              </w:rPr>
            </w:pPr>
            <w:r w:rsidRPr="00B76720">
              <w:rPr>
                <w:b/>
              </w:rPr>
              <w:t>Наименование котельной</w:t>
            </w:r>
          </w:p>
        </w:tc>
        <w:tc>
          <w:tcPr>
            <w:tcW w:w="1130" w:type="pct"/>
            <w:shd w:val="clear" w:color="auto" w:fill="auto"/>
            <w:tcMar>
              <w:top w:w="0" w:type="dxa"/>
              <w:left w:w="28" w:type="dxa"/>
              <w:bottom w:w="0" w:type="dxa"/>
              <w:right w:w="28" w:type="dxa"/>
            </w:tcMar>
            <w:vAlign w:val="center"/>
          </w:tcPr>
          <w:p w:rsidR="00D238C0" w:rsidRPr="00B76720" w:rsidRDefault="00D238C0" w:rsidP="00295600">
            <w:pPr>
              <w:pStyle w:val="afffb"/>
              <w:rPr>
                <w:b/>
              </w:rPr>
            </w:pPr>
            <w:r w:rsidRPr="00B76720">
              <w:rPr>
                <w:b/>
              </w:rPr>
              <w:t>Вид топлива</w:t>
            </w:r>
          </w:p>
        </w:tc>
        <w:tc>
          <w:tcPr>
            <w:tcW w:w="1727" w:type="pct"/>
            <w:shd w:val="clear" w:color="auto" w:fill="auto"/>
            <w:vAlign w:val="center"/>
          </w:tcPr>
          <w:p w:rsidR="00D238C0" w:rsidRPr="00B76720" w:rsidRDefault="00D238C0" w:rsidP="00295600">
            <w:pPr>
              <w:pStyle w:val="afffb"/>
              <w:rPr>
                <w:b/>
              </w:rPr>
            </w:pPr>
            <w:r>
              <w:rPr>
                <w:b/>
              </w:rPr>
              <w:t>Значение низшей теплоты сгорания топлива</w:t>
            </w:r>
          </w:p>
        </w:tc>
      </w:tr>
      <w:tr w:rsidR="00246748" w:rsidRPr="00B76720" w:rsidTr="00B513DD">
        <w:tc>
          <w:tcPr>
            <w:tcW w:w="2143" w:type="pct"/>
            <w:shd w:val="clear" w:color="auto" w:fill="auto"/>
            <w:tcMar>
              <w:top w:w="0" w:type="dxa"/>
              <w:left w:w="28" w:type="dxa"/>
              <w:bottom w:w="0" w:type="dxa"/>
              <w:right w:w="28" w:type="dxa"/>
            </w:tcMar>
            <w:vAlign w:val="center"/>
          </w:tcPr>
          <w:p w:rsidR="00246748" w:rsidRPr="00B76720" w:rsidRDefault="00246748" w:rsidP="00B513DD">
            <w:pPr>
              <w:pStyle w:val="affff5"/>
              <w:rPr>
                <w:spacing w:val="-6"/>
              </w:rPr>
            </w:pPr>
            <w:r>
              <w:t>Котельная №1</w:t>
            </w:r>
          </w:p>
        </w:tc>
        <w:tc>
          <w:tcPr>
            <w:tcW w:w="1130" w:type="pct"/>
            <w:shd w:val="clear" w:color="auto" w:fill="auto"/>
            <w:tcMar>
              <w:top w:w="0" w:type="dxa"/>
              <w:left w:w="28" w:type="dxa"/>
              <w:bottom w:w="0" w:type="dxa"/>
              <w:right w:w="28" w:type="dxa"/>
            </w:tcMar>
            <w:vAlign w:val="center"/>
          </w:tcPr>
          <w:p w:rsidR="00246748" w:rsidRPr="00B76720" w:rsidRDefault="00246748" w:rsidP="00B513DD">
            <w:pPr>
              <w:pStyle w:val="afffb"/>
            </w:pPr>
            <w:r>
              <w:t>Уголь</w:t>
            </w:r>
          </w:p>
        </w:tc>
        <w:tc>
          <w:tcPr>
            <w:tcW w:w="1727" w:type="pct"/>
            <w:shd w:val="clear" w:color="auto" w:fill="auto"/>
            <w:vAlign w:val="center"/>
          </w:tcPr>
          <w:p w:rsidR="00246748" w:rsidRPr="00B76720" w:rsidRDefault="00246748" w:rsidP="00B513DD">
            <w:pPr>
              <w:pStyle w:val="afffb"/>
            </w:pPr>
            <w:r>
              <w:t>5000</w:t>
            </w:r>
          </w:p>
        </w:tc>
      </w:tr>
      <w:tr w:rsidR="00246748" w:rsidRPr="00B76720" w:rsidTr="00B513DD">
        <w:tc>
          <w:tcPr>
            <w:tcW w:w="2143" w:type="pct"/>
            <w:shd w:val="clear" w:color="auto" w:fill="auto"/>
            <w:tcMar>
              <w:top w:w="0" w:type="dxa"/>
              <w:left w:w="28" w:type="dxa"/>
              <w:bottom w:w="0" w:type="dxa"/>
              <w:right w:w="28" w:type="dxa"/>
            </w:tcMar>
            <w:vAlign w:val="center"/>
          </w:tcPr>
          <w:p w:rsidR="00246748" w:rsidRPr="00B76720" w:rsidRDefault="00246748" w:rsidP="00B513DD">
            <w:pPr>
              <w:pStyle w:val="affff5"/>
              <w:rPr>
                <w:spacing w:val="-6"/>
              </w:rPr>
            </w:pPr>
            <w:r>
              <w:t>Котельная №2</w:t>
            </w:r>
          </w:p>
        </w:tc>
        <w:tc>
          <w:tcPr>
            <w:tcW w:w="1130" w:type="pct"/>
            <w:shd w:val="clear" w:color="auto" w:fill="auto"/>
            <w:tcMar>
              <w:top w:w="0" w:type="dxa"/>
              <w:left w:w="28" w:type="dxa"/>
              <w:bottom w:w="0" w:type="dxa"/>
              <w:right w:w="28" w:type="dxa"/>
            </w:tcMar>
            <w:vAlign w:val="center"/>
          </w:tcPr>
          <w:p w:rsidR="00246748" w:rsidRPr="00B76720" w:rsidRDefault="00246748" w:rsidP="00B513DD">
            <w:pPr>
              <w:pStyle w:val="afffb"/>
            </w:pPr>
            <w:r>
              <w:t>Уголь</w:t>
            </w:r>
          </w:p>
        </w:tc>
        <w:tc>
          <w:tcPr>
            <w:tcW w:w="1727" w:type="pct"/>
            <w:shd w:val="clear" w:color="auto" w:fill="auto"/>
            <w:vAlign w:val="center"/>
          </w:tcPr>
          <w:p w:rsidR="00246748" w:rsidRPr="00B76720" w:rsidRDefault="00246748" w:rsidP="00B513DD">
            <w:pPr>
              <w:pStyle w:val="afffb"/>
            </w:pPr>
            <w:r>
              <w:t>5000</w:t>
            </w:r>
          </w:p>
        </w:tc>
      </w:tr>
      <w:tr w:rsidR="00D238C0" w:rsidRPr="00B76720" w:rsidTr="00295600">
        <w:tc>
          <w:tcPr>
            <w:tcW w:w="2143" w:type="pct"/>
            <w:shd w:val="clear" w:color="auto" w:fill="auto"/>
            <w:tcMar>
              <w:top w:w="0" w:type="dxa"/>
              <w:left w:w="28" w:type="dxa"/>
              <w:bottom w:w="0" w:type="dxa"/>
              <w:right w:w="28" w:type="dxa"/>
            </w:tcMar>
            <w:vAlign w:val="center"/>
          </w:tcPr>
          <w:p w:rsidR="00D238C0" w:rsidRPr="00B76720" w:rsidRDefault="00246748" w:rsidP="00295600">
            <w:pPr>
              <w:pStyle w:val="affff5"/>
              <w:rPr>
                <w:spacing w:val="-6"/>
              </w:rPr>
            </w:pPr>
            <w:r>
              <w:t>Котельная №3</w:t>
            </w:r>
          </w:p>
        </w:tc>
        <w:tc>
          <w:tcPr>
            <w:tcW w:w="1130" w:type="pct"/>
            <w:shd w:val="clear" w:color="auto" w:fill="auto"/>
            <w:tcMar>
              <w:top w:w="0" w:type="dxa"/>
              <w:left w:w="28" w:type="dxa"/>
              <w:bottom w:w="0" w:type="dxa"/>
              <w:right w:w="28" w:type="dxa"/>
            </w:tcMar>
            <w:vAlign w:val="center"/>
          </w:tcPr>
          <w:p w:rsidR="00D238C0" w:rsidRPr="00B76720" w:rsidRDefault="00D238C0" w:rsidP="00295600">
            <w:pPr>
              <w:pStyle w:val="afffb"/>
            </w:pPr>
            <w:r>
              <w:t>Уголь</w:t>
            </w:r>
          </w:p>
        </w:tc>
        <w:tc>
          <w:tcPr>
            <w:tcW w:w="1727" w:type="pct"/>
            <w:shd w:val="clear" w:color="auto" w:fill="auto"/>
            <w:vAlign w:val="center"/>
          </w:tcPr>
          <w:p w:rsidR="00D238C0" w:rsidRPr="00B76720" w:rsidRDefault="004B1757" w:rsidP="00295600">
            <w:pPr>
              <w:pStyle w:val="afffb"/>
            </w:pPr>
            <w:r>
              <w:t>5000</w:t>
            </w:r>
          </w:p>
        </w:tc>
      </w:tr>
    </w:tbl>
    <w:p w:rsidR="00D238C0" w:rsidRDefault="00A26694" w:rsidP="00A26694">
      <w:pPr>
        <w:spacing w:before="120" w:after="0"/>
        <w:rPr>
          <w:lang w:eastAsia="ru-RU"/>
        </w:rPr>
      </w:pPr>
      <w:r>
        <w:rPr>
          <w:lang w:eastAsia="ru-RU"/>
        </w:rPr>
        <w:t xml:space="preserve">Основной вид топлива в общем топливном балансе муниципального образования </w:t>
      </w:r>
      <w:r w:rsidR="00A55A9D">
        <w:rPr>
          <w:lang w:eastAsia="ru-RU"/>
        </w:rPr>
        <w:t>Веселовск</w:t>
      </w:r>
      <w:r w:rsidR="00A23A84">
        <w:rPr>
          <w:lang w:eastAsia="ru-RU"/>
        </w:rPr>
        <w:t>ий</w:t>
      </w:r>
      <w:r w:rsidR="00A55A9D">
        <w:rPr>
          <w:lang w:eastAsia="ru-RU"/>
        </w:rPr>
        <w:t xml:space="preserve"> сельсовет</w:t>
      </w:r>
      <w:r w:rsidR="00E53813">
        <w:rPr>
          <w:lang w:eastAsia="ru-RU"/>
        </w:rPr>
        <w:t xml:space="preserve"> представлено углём</w:t>
      </w:r>
      <w:r>
        <w:rPr>
          <w:lang w:eastAsia="ru-RU"/>
        </w:rPr>
        <w:t>.</w:t>
      </w:r>
    </w:p>
    <w:p w:rsidR="00A22235" w:rsidRDefault="00C75152" w:rsidP="00C75152">
      <w:pPr>
        <w:pStyle w:val="5"/>
        <w:rPr>
          <w:shd w:val="clear" w:color="auto" w:fill="FFFFFF"/>
        </w:rPr>
      </w:pPr>
      <w:bookmarkStart w:id="87" w:name="_Toc15387087"/>
      <w:r>
        <w:rPr>
          <w:shd w:val="clear" w:color="auto" w:fill="FFFFFF"/>
        </w:rPr>
        <w:t>е) описание преобладающего в поселении, городском округе вида топлива, определяемого по совокупности всех систем теплоснабжения, находящихся в соответствующем поселении, городском округе</w:t>
      </w:r>
      <w:bookmarkEnd w:id="87"/>
    </w:p>
    <w:p w:rsidR="00C75152" w:rsidRPr="00D238C0" w:rsidRDefault="00A26694" w:rsidP="00D238C0">
      <w:r>
        <w:t>П</w:t>
      </w:r>
      <w:r w:rsidRPr="00435C8D">
        <w:t xml:space="preserve">реобладающим видом топлива </w:t>
      </w:r>
      <w:r>
        <w:t>в</w:t>
      </w:r>
      <w:r w:rsidRPr="00435C8D">
        <w:t xml:space="preserve"> </w:t>
      </w:r>
      <w:r w:rsidR="00246748">
        <w:rPr>
          <w:lang w:eastAsia="ru-RU"/>
        </w:rPr>
        <w:t>Веселов</w:t>
      </w:r>
      <w:r w:rsidR="00BA3069">
        <w:t>ском</w:t>
      </w:r>
      <w:r>
        <w:t xml:space="preserve"> сельсовете является уголь</w:t>
      </w:r>
      <w:r w:rsidR="00D238C0">
        <w:t xml:space="preserve">. </w:t>
      </w:r>
    </w:p>
    <w:p w:rsidR="00C75152" w:rsidRDefault="00C75152" w:rsidP="00C75152">
      <w:pPr>
        <w:pStyle w:val="5"/>
        <w:rPr>
          <w:shd w:val="clear" w:color="auto" w:fill="FFFFFF"/>
        </w:rPr>
      </w:pPr>
      <w:bookmarkStart w:id="88" w:name="_Toc15387088"/>
      <w:r>
        <w:rPr>
          <w:shd w:val="clear" w:color="auto" w:fill="FFFFFF"/>
        </w:rPr>
        <w:t>ж) описание приоритетного направления развития топливного баланса поселения, городского округа</w:t>
      </w:r>
      <w:bookmarkEnd w:id="88"/>
    </w:p>
    <w:p w:rsidR="00C75152" w:rsidRPr="00D238C0" w:rsidRDefault="00A26694" w:rsidP="00D238C0">
      <w:pPr>
        <w:spacing w:after="0"/>
      </w:pPr>
      <w:r>
        <w:t>Мероприятия не предусмат</w:t>
      </w:r>
      <w:r w:rsidRPr="0040567B">
        <w:t>рива</w:t>
      </w:r>
      <w:r>
        <w:t>ются</w:t>
      </w:r>
      <w:r w:rsidR="00D238C0">
        <w:t xml:space="preserve">. </w:t>
      </w:r>
    </w:p>
    <w:p w:rsidR="007A768F" w:rsidRPr="00B513DD" w:rsidRDefault="007A768F" w:rsidP="00F90561">
      <w:pPr>
        <w:pStyle w:val="1fa"/>
      </w:pPr>
      <w:bookmarkStart w:id="89" w:name="_Toc15387089"/>
      <w:r w:rsidRPr="00B513DD">
        <w:t>Надёжность теплоснабжения</w:t>
      </w:r>
      <w:bookmarkEnd w:id="89"/>
    </w:p>
    <w:p w:rsidR="00F32FF3" w:rsidRPr="00B513DD" w:rsidRDefault="00F32FF3" w:rsidP="00F32FF3">
      <w:pPr>
        <w:spacing w:after="0"/>
        <w:rPr>
          <w:lang w:eastAsia="ru-RU"/>
        </w:rPr>
      </w:pPr>
      <w:r w:rsidRPr="00B513DD">
        <w:rPr>
          <w:lang w:eastAsia="ru-RU"/>
        </w:rPr>
        <w:t xml:space="preserve">Под надежностью системы теплоснабжения понимают способность проектируемых и действующих источников тепловой энергии, тепловых сетей в целом СЦТ обеспечивать в течение заданного времени требуемые режимы, параметры и качество теплоснабжения. </w:t>
      </w:r>
    </w:p>
    <w:p w:rsidR="00F32FF3" w:rsidRPr="00041606" w:rsidRDefault="00F32FF3" w:rsidP="00F32FF3">
      <w:pPr>
        <w:spacing w:after="0"/>
        <w:rPr>
          <w:lang w:eastAsia="ru-RU"/>
        </w:rPr>
      </w:pPr>
      <w:r w:rsidRPr="00B513DD">
        <w:rPr>
          <w:lang w:eastAsia="ru-RU"/>
        </w:rPr>
        <w:t>В соответствии со СНиП 41-02-2003 расчет надежности теплоснабжения должен</w:t>
      </w:r>
      <w:r w:rsidRPr="00041606">
        <w:rPr>
          <w:lang w:eastAsia="ru-RU"/>
        </w:rPr>
        <w:t xml:space="preserve"> производиться для каждого потребителя, при этом минимально допустимые показатели вероятности безотказной работы следует принимать (пункт «6.28») для:</w:t>
      </w:r>
      <w:r>
        <w:rPr>
          <w:lang w:eastAsia="ru-RU"/>
        </w:rPr>
        <w:t xml:space="preserve"> </w:t>
      </w:r>
    </w:p>
    <w:p w:rsidR="00F32FF3" w:rsidRPr="00041606" w:rsidRDefault="00F32FF3" w:rsidP="00643BED">
      <w:pPr>
        <w:numPr>
          <w:ilvl w:val="0"/>
          <w:numId w:val="46"/>
        </w:numPr>
        <w:spacing w:after="0"/>
        <w:ind w:left="851" w:hanging="284"/>
        <w:rPr>
          <w:lang w:eastAsia="ru-RU"/>
        </w:rPr>
      </w:pPr>
      <w:r w:rsidRPr="00041606">
        <w:rPr>
          <w:lang w:eastAsia="ru-RU"/>
        </w:rPr>
        <w:t>источника теплоты Рит = 0,97;</w:t>
      </w:r>
      <w:r>
        <w:rPr>
          <w:lang w:eastAsia="ru-RU"/>
        </w:rPr>
        <w:t xml:space="preserve"> </w:t>
      </w:r>
    </w:p>
    <w:p w:rsidR="00F32FF3" w:rsidRPr="00041606" w:rsidRDefault="00F32FF3" w:rsidP="00643BED">
      <w:pPr>
        <w:numPr>
          <w:ilvl w:val="0"/>
          <w:numId w:val="46"/>
        </w:numPr>
        <w:spacing w:after="0"/>
        <w:ind w:left="851" w:hanging="284"/>
        <w:rPr>
          <w:lang w:eastAsia="ru-RU"/>
        </w:rPr>
      </w:pPr>
      <w:r w:rsidRPr="00041606">
        <w:rPr>
          <w:lang w:eastAsia="ru-RU"/>
        </w:rPr>
        <w:t>тепловых сетей Ртс = 0,9;</w:t>
      </w:r>
      <w:r>
        <w:rPr>
          <w:lang w:eastAsia="ru-RU"/>
        </w:rPr>
        <w:t xml:space="preserve"> </w:t>
      </w:r>
    </w:p>
    <w:p w:rsidR="00F32FF3" w:rsidRPr="00041606" w:rsidRDefault="00F32FF3" w:rsidP="00643BED">
      <w:pPr>
        <w:numPr>
          <w:ilvl w:val="0"/>
          <w:numId w:val="46"/>
        </w:numPr>
        <w:spacing w:after="0"/>
        <w:ind w:left="851" w:hanging="284"/>
        <w:rPr>
          <w:lang w:eastAsia="ru-RU"/>
        </w:rPr>
      </w:pPr>
      <w:r w:rsidRPr="00041606">
        <w:rPr>
          <w:lang w:eastAsia="ru-RU"/>
        </w:rPr>
        <w:t>потребителя теплоты Рпт = 0,99;</w:t>
      </w:r>
      <w:r>
        <w:rPr>
          <w:lang w:eastAsia="ru-RU"/>
        </w:rPr>
        <w:t xml:space="preserve"> </w:t>
      </w:r>
    </w:p>
    <w:p w:rsidR="00F32FF3" w:rsidRPr="00041606" w:rsidRDefault="00F32FF3" w:rsidP="00643BED">
      <w:pPr>
        <w:numPr>
          <w:ilvl w:val="0"/>
          <w:numId w:val="46"/>
        </w:numPr>
        <w:ind w:left="851" w:hanging="284"/>
        <w:rPr>
          <w:lang w:eastAsia="ru-RU"/>
        </w:rPr>
      </w:pPr>
      <w:r w:rsidRPr="00041606">
        <w:rPr>
          <w:lang w:eastAsia="ru-RU"/>
        </w:rPr>
        <w:t>СЦТ в целом Рсцт = 0,9</w:t>
      </w:r>
      <m:oMath>
        <m:r>
          <w:rPr>
            <w:rFonts w:ascii="Cambria Math" w:hAnsi="Cambria Math"/>
            <w:lang w:eastAsia="ru-RU"/>
          </w:rPr>
          <m:t>∙</m:t>
        </m:r>
      </m:oMath>
      <w:r w:rsidRPr="00041606">
        <w:rPr>
          <w:lang w:eastAsia="ru-RU"/>
        </w:rPr>
        <w:t>0,97</w:t>
      </w:r>
      <m:oMath>
        <m:r>
          <w:rPr>
            <w:rFonts w:ascii="Cambria Math" w:hAnsi="Cambria Math"/>
            <w:lang w:eastAsia="ru-RU"/>
          </w:rPr>
          <m:t>∙</m:t>
        </m:r>
      </m:oMath>
      <w:r w:rsidRPr="00041606">
        <w:rPr>
          <w:lang w:eastAsia="ru-RU"/>
        </w:rPr>
        <w:t>0,99 = 0,86.</w:t>
      </w:r>
      <w:r>
        <w:rPr>
          <w:lang w:eastAsia="ru-RU"/>
        </w:rPr>
        <w:t xml:space="preserve"> </w:t>
      </w:r>
    </w:p>
    <w:p w:rsidR="00F32FF3" w:rsidRPr="00041606" w:rsidRDefault="00F32FF3" w:rsidP="00F32FF3">
      <w:pPr>
        <w:spacing w:after="0"/>
        <w:rPr>
          <w:lang w:eastAsia="ru-RU"/>
        </w:rPr>
      </w:pPr>
      <w:r w:rsidRPr="00041606">
        <w:rPr>
          <w:lang w:eastAsia="ru-RU"/>
        </w:rPr>
        <w:t>Расчет вероятности безотказной работы тепловой сети по отношению к каждому потребителю рекомендуется выполнять с применением следующего алгоритма:</w:t>
      </w:r>
      <w:r>
        <w:rPr>
          <w:lang w:eastAsia="ru-RU"/>
        </w:rPr>
        <w:t xml:space="preserve"> </w:t>
      </w:r>
    </w:p>
    <w:p w:rsidR="00F32FF3" w:rsidRPr="00041606" w:rsidRDefault="00F32FF3" w:rsidP="00F32FF3">
      <w:pPr>
        <w:rPr>
          <w:lang w:eastAsia="ru-RU"/>
        </w:rPr>
      </w:pPr>
      <w:r w:rsidRPr="00041606">
        <w:rPr>
          <w:lang w:eastAsia="ru-RU"/>
        </w:rPr>
        <w:t>1. Определение пути передачи теплоносителя от источника до потребителя, по отношению к которому выполняется расчет вероятности безотказной работы тепловой сети.</w:t>
      </w:r>
    </w:p>
    <w:p w:rsidR="00F32FF3" w:rsidRPr="00041606" w:rsidRDefault="00F32FF3" w:rsidP="00F32FF3">
      <w:pPr>
        <w:rPr>
          <w:lang w:eastAsia="ru-RU"/>
        </w:rPr>
      </w:pPr>
      <w:r w:rsidRPr="00041606">
        <w:rPr>
          <w:lang w:eastAsia="ru-RU"/>
        </w:rPr>
        <w:t>2. На первом этапе расчета устанавливается перечень участков теплопроводов, составляющих этот путь.</w:t>
      </w:r>
      <w:r>
        <w:rPr>
          <w:lang w:eastAsia="ru-RU"/>
        </w:rPr>
        <w:t xml:space="preserve"> </w:t>
      </w:r>
    </w:p>
    <w:p w:rsidR="00F32FF3" w:rsidRPr="00041606" w:rsidRDefault="00F32FF3" w:rsidP="00F32FF3">
      <w:pPr>
        <w:rPr>
          <w:lang w:eastAsia="ru-RU"/>
        </w:rPr>
      </w:pPr>
      <w:r w:rsidRPr="00041606">
        <w:rPr>
          <w:lang w:eastAsia="ru-RU"/>
        </w:rPr>
        <w:t>3. Для каждого участка тепловой сети устанавливаются: год его ввода в эксплуатацию, диаметр и протяженность.</w:t>
      </w:r>
      <w:r>
        <w:rPr>
          <w:lang w:eastAsia="ru-RU"/>
        </w:rPr>
        <w:t xml:space="preserve"> </w:t>
      </w:r>
    </w:p>
    <w:p w:rsidR="00F32FF3" w:rsidRPr="00041606" w:rsidRDefault="00F32FF3" w:rsidP="00F32FF3">
      <w:pPr>
        <w:spacing w:after="0"/>
        <w:rPr>
          <w:lang w:eastAsia="ru-RU"/>
        </w:rPr>
      </w:pPr>
      <w:r w:rsidRPr="00041606">
        <w:rPr>
          <w:lang w:eastAsia="ru-RU"/>
        </w:rPr>
        <w:t>4. На основе обработки данных по отказам и восстановлениям (времени, затраченном на ремонт участка) всех участков тепловых сетей за несколько лет их работы устанавливаются следующие зависимости:</w:t>
      </w:r>
      <w:r>
        <w:rPr>
          <w:lang w:eastAsia="ru-RU"/>
        </w:rPr>
        <w:t xml:space="preserve"> </w:t>
      </w:r>
    </w:p>
    <w:p w:rsidR="00F32FF3" w:rsidRPr="00041606" w:rsidRDefault="00C631EE" w:rsidP="00643BED">
      <w:pPr>
        <w:numPr>
          <w:ilvl w:val="0"/>
          <w:numId w:val="47"/>
        </w:numPr>
        <w:spacing w:after="0"/>
        <w:ind w:left="851" w:hanging="284"/>
        <w:rPr>
          <w:lang w:eastAsia="ru-RU"/>
        </w:rPr>
      </w:pPr>
      <m:oMath>
        <m:sSub>
          <m:sSubPr>
            <m:ctrlPr>
              <w:rPr>
                <w:rFonts w:ascii="Cambria Math" w:hAnsi="Cambria Math"/>
                <w:i/>
                <w:lang w:eastAsia="ru-RU"/>
              </w:rPr>
            </m:ctrlPr>
          </m:sSubPr>
          <m:e>
            <m:r>
              <w:rPr>
                <w:rFonts w:ascii="Cambria Math" w:hAnsi="Cambria Math"/>
                <w:lang w:eastAsia="ru-RU"/>
              </w:rPr>
              <m:t>λ</m:t>
            </m:r>
          </m:e>
          <m:sub>
            <m:r>
              <w:rPr>
                <w:rFonts w:ascii="Cambria Math" w:hAnsi="Cambria Math"/>
                <w:lang w:eastAsia="ru-RU"/>
              </w:rPr>
              <m:t>0</m:t>
            </m:r>
          </m:sub>
        </m:sSub>
      </m:oMath>
      <w:r w:rsidR="00F32FF3" w:rsidRPr="00041606">
        <w:rPr>
          <w:lang w:eastAsia="ru-RU"/>
        </w:rPr>
        <w:t>средневзвешенная частота (интенсивность) устойчивых отказов участков в конкретной системе теплоснабжения при продолжительности эксплуатации участков от 3 до 17 лет (1/км/год);</w:t>
      </w:r>
      <w:r w:rsidR="00F32FF3">
        <w:rPr>
          <w:lang w:eastAsia="ru-RU"/>
        </w:rPr>
        <w:t xml:space="preserve"> </w:t>
      </w:r>
    </w:p>
    <w:p w:rsidR="00F32FF3" w:rsidRPr="00041606" w:rsidRDefault="00F32FF3" w:rsidP="00643BED">
      <w:pPr>
        <w:numPr>
          <w:ilvl w:val="0"/>
          <w:numId w:val="47"/>
        </w:numPr>
        <w:spacing w:after="0"/>
        <w:ind w:left="851" w:hanging="284"/>
        <w:rPr>
          <w:lang w:eastAsia="ru-RU"/>
        </w:rPr>
      </w:pPr>
      <w:r w:rsidRPr="00041606">
        <w:rPr>
          <w:lang w:eastAsia="ru-RU"/>
        </w:rPr>
        <w:t>средневзвешенная частота (интенсивность) отказов для участков тепловой сети с продолжительностью эксплуатации от 1 до 3 лет;</w:t>
      </w:r>
      <w:r>
        <w:rPr>
          <w:lang w:eastAsia="ru-RU"/>
        </w:rPr>
        <w:t xml:space="preserve"> </w:t>
      </w:r>
    </w:p>
    <w:p w:rsidR="00F32FF3" w:rsidRPr="00041606" w:rsidRDefault="00F32FF3" w:rsidP="00643BED">
      <w:pPr>
        <w:numPr>
          <w:ilvl w:val="0"/>
          <w:numId w:val="47"/>
        </w:numPr>
        <w:spacing w:after="0"/>
        <w:ind w:left="851" w:hanging="284"/>
        <w:rPr>
          <w:lang w:eastAsia="ru-RU"/>
        </w:rPr>
      </w:pPr>
      <w:r w:rsidRPr="00041606">
        <w:rPr>
          <w:lang w:eastAsia="ru-RU"/>
        </w:rPr>
        <w:t>средневзвешенная частота (интенсивность) отказов для участков тепловой сети с продолжительностью эксплуатации от 17 и более лет;</w:t>
      </w:r>
      <w:r>
        <w:rPr>
          <w:lang w:eastAsia="ru-RU"/>
        </w:rPr>
        <w:t xml:space="preserve"> </w:t>
      </w:r>
    </w:p>
    <w:p w:rsidR="00F32FF3" w:rsidRPr="00041606" w:rsidRDefault="00F32FF3" w:rsidP="00643BED">
      <w:pPr>
        <w:numPr>
          <w:ilvl w:val="0"/>
          <w:numId w:val="47"/>
        </w:numPr>
        <w:spacing w:after="0"/>
        <w:ind w:left="851" w:hanging="284"/>
        <w:rPr>
          <w:lang w:eastAsia="ru-RU"/>
        </w:rPr>
      </w:pPr>
      <w:r w:rsidRPr="00041606">
        <w:rPr>
          <w:lang w:eastAsia="ru-RU"/>
        </w:rPr>
        <w:t>средневзвешенная продолжительность ремонта (восстановления) участков тепловой сети;</w:t>
      </w:r>
      <w:r>
        <w:rPr>
          <w:lang w:eastAsia="ru-RU"/>
        </w:rPr>
        <w:t xml:space="preserve"> </w:t>
      </w:r>
    </w:p>
    <w:p w:rsidR="00F32FF3" w:rsidRPr="00041606" w:rsidRDefault="00F32FF3" w:rsidP="00643BED">
      <w:pPr>
        <w:numPr>
          <w:ilvl w:val="0"/>
          <w:numId w:val="47"/>
        </w:numPr>
        <w:ind w:left="851" w:hanging="284"/>
        <w:rPr>
          <w:lang w:eastAsia="ru-RU"/>
        </w:rPr>
      </w:pPr>
      <w:r w:rsidRPr="00041606">
        <w:rPr>
          <w:lang w:eastAsia="ru-RU"/>
        </w:rPr>
        <w:t>средневзвешенная продолжительность ремонта (восстановления) участков тепловой сети в зависимости от диаметра участка.</w:t>
      </w:r>
      <w:r>
        <w:rPr>
          <w:lang w:eastAsia="ru-RU"/>
        </w:rPr>
        <w:t xml:space="preserve"> </w:t>
      </w:r>
    </w:p>
    <w:p w:rsidR="00F32FF3" w:rsidRPr="00041606" w:rsidRDefault="00F32FF3" w:rsidP="00F32FF3">
      <w:pPr>
        <w:rPr>
          <w:lang w:eastAsia="ru-RU"/>
        </w:rPr>
      </w:pPr>
      <w:r w:rsidRPr="00041606">
        <w:rPr>
          <w:lang w:eastAsia="ru-RU"/>
        </w:rPr>
        <w:t xml:space="preserve">Частота (интенсивность) отказов каждого участка тепловой сети измеряется с помощью показателя </w:t>
      </w:r>
      <m:oMath>
        <m:sSub>
          <m:sSubPr>
            <m:ctrlPr>
              <w:rPr>
                <w:rFonts w:ascii="Cambria Math" w:hAnsi="Cambria Math"/>
                <w:i/>
                <w:lang w:eastAsia="ru-RU"/>
              </w:rPr>
            </m:ctrlPr>
          </m:sSubPr>
          <m:e>
            <m:r>
              <w:rPr>
                <w:rFonts w:ascii="Cambria Math" w:hAnsi="Cambria Math"/>
                <w:lang w:eastAsia="ru-RU"/>
              </w:rPr>
              <m:t>λ</m:t>
            </m:r>
          </m:e>
          <m:sub>
            <m:r>
              <w:rPr>
                <w:rFonts w:ascii="Cambria Math" w:hAnsi="Cambria Math"/>
                <w:lang w:eastAsia="ru-RU"/>
              </w:rPr>
              <m:t>i</m:t>
            </m:r>
          </m:sub>
        </m:sSub>
      </m:oMath>
      <w:r w:rsidRPr="00041606">
        <w:rPr>
          <w:lang w:eastAsia="ru-RU"/>
        </w:rPr>
        <w:t>, который имеет размерность [1/км/год] или [1/км/час].</w:t>
      </w:r>
      <w:r>
        <w:rPr>
          <w:lang w:eastAsia="ru-RU"/>
        </w:rPr>
        <w:t xml:space="preserve"> </w:t>
      </w:r>
    </w:p>
    <w:p w:rsidR="00F32FF3" w:rsidRPr="00041606" w:rsidRDefault="00F32FF3" w:rsidP="00F32FF3">
      <w:pPr>
        <w:spacing w:after="0"/>
        <w:rPr>
          <w:lang w:eastAsia="ru-RU"/>
        </w:rPr>
      </w:pPr>
      <w:r w:rsidRPr="00041606">
        <w:rPr>
          <w:lang w:eastAsia="ru-RU"/>
        </w:rPr>
        <w:t>Интенсивность отказов всей тепловой сети (без резервирования) по отношению к потребителю представляется как последовательное (в смысле надежности) соединение элементов, при котором отказ одного из всей совокупности элементов приводит к отказу всей системы в целом. Средняя вероятность безотказной работы системы, состоящей из последовательно соединенных элементов, будет равна произведению в</w:t>
      </w:r>
      <w:r>
        <w:rPr>
          <w:lang w:eastAsia="ru-RU"/>
        </w:rPr>
        <w:t xml:space="preserve">ероятностей безотказной работы: </w:t>
      </w:r>
    </w:p>
    <w:p w:rsidR="00F32FF3" w:rsidRPr="00F32FF3" w:rsidRDefault="00C631EE" w:rsidP="00F32FF3">
      <w:pPr>
        <w:jc w:val="center"/>
        <w:rPr>
          <w:lang w:eastAsia="ru-RU"/>
        </w:rPr>
      </w:pPr>
      <m:oMathPara>
        <m:oMath>
          <m:sSub>
            <m:sSubPr>
              <m:ctrlPr>
                <w:rPr>
                  <w:rFonts w:ascii="Cambria Math" w:hAnsi="Cambria Math"/>
                  <w:i/>
                  <w:lang w:eastAsia="ru-RU"/>
                </w:rPr>
              </m:ctrlPr>
            </m:sSubPr>
            <m:e>
              <m:r>
                <w:rPr>
                  <w:rFonts w:ascii="Cambria Math" w:hAnsi="Cambria Math"/>
                  <w:lang w:val="en-US" w:eastAsia="ru-RU"/>
                </w:rPr>
                <m:t>P</m:t>
              </m:r>
            </m:e>
            <m:sub>
              <m:r>
                <w:rPr>
                  <w:rFonts w:ascii="Cambria Math" w:hAnsi="Cambria Math"/>
                  <w:lang w:eastAsia="ru-RU"/>
                </w:rPr>
                <m:t>c</m:t>
              </m:r>
            </m:sub>
          </m:sSub>
          <m:r>
            <w:rPr>
              <w:rFonts w:ascii="Cambria Math" w:hAnsi="Cambria Math"/>
              <w:lang w:eastAsia="ru-RU"/>
            </w:rPr>
            <m:t>=</m:t>
          </m:r>
          <m:nary>
            <m:naryPr>
              <m:chr m:val="∏"/>
              <m:limLoc m:val="undOvr"/>
              <m:ctrlPr>
                <w:rPr>
                  <w:rFonts w:ascii="Cambria Math" w:hAnsi="Cambria Math"/>
                  <w:i/>
                  <w:lang w:eastAsia="ru-RU"/>
                </w:rPr>
              </m:ctrlPr>
            </m:naryPr>
            <m:sub>
              <m:r>
                <w:rPr>
                  <w:rFonts w:ascii="Cambria Math" w:hAnsi="Cambria Math"/>
                  <w:lang w:eastAsia="ru-RU"/>
                </w:rPr>
                <m:t>i=1</m:t>
              </m:r>
            </m:sub>
            <m:sup>
              <m:r>
                <w:rPr>
                  <w:rFonts w:ascii="Cambria Math" w:hAnsi="Cambria Math"/>
                  <w:lang w:eastAsia="ru-RU"/>
                </w:rPr>
                <m:t>i=N</m:t>
              </m:r>
            </m:sup>
            <m:e>
              <m:sSub>
                <m:sSubPr>
                  <m:ctrlPr>
                    <w:rPr>
                      <w:rFonts w:ascii="Cambria Math" w:hAnsi="Cambria Math"/>
                      <w:i/>
                      <w:lang w:eastAsia="ru-RU"/>
                    </w:rPr>
                  </m:ctrlPr>
                </m:sSubPr>
                <m:e>
                  <m:r>
                    <w:rPr>
                      <w:rFonts w:ascii="Cambria Math" w:hAnsi="Cambria Math"/>
                      <w:lang w:eastAsia="ru-RU"/>
                    </w:rPr>
                    <m:t>P</m:t>
                  </m:r>
                </m:e>
                <m:sub>
                  <m:r>
                    <w:rPr>
                      <w:rFonts w:ascii="Cambria Math" w:hAnsi="Cambria Math"/>
                      <w:lang w:eastAsia="ru-RU"/>
                    </w:rPr>
                    <m:t>i</m:t>
                  </m:r>
                </m:sub>
              </m:sSub>
              <m:r>
                <w:rPr>
                  <w:rFonts w:ascii="Cambria Math" w:hAnsi="Cambria Math"/>
                  <w:lang w:eastAsia="ru-RU"/>
                </w:rPr>
                <m:t>=</m:t>
              </m:r>
              <m:sSup>
                <m:sSupPr>
                  <m:ctrlPr>
                    <w:rPr>
                      <w:rFonts w:ascii="Cambria Math" w:hAnsi="Cambria Math"/>
                      <w:i/>
                      <w:lang w:eastAsia="ru-RU"/>
                    </w:rPr>
                  </m:ctrlPr>
                </m:sSupPr>
                <m:e>
                  <m:r>
                    <w:rPr>
                      <w:rFonts w:ascii="Cambria Math" w:hAnsi="Cambria Math"/>
                      <w:lang w:eastAsia="ru-RU"/>
                    </w:rPr>
                    <m:t>e</m:t>
                  </m:r>
                </m:e>
                <m:sup>
                  <m:r>
                    <w:rPr>
                      <w:rFonts w:ascii="Cambria Math" w:hAnsi="Cambria Math"/>
                      <w:lang w:eastAsia="ru-RU"/>
                    </w:rPr>
                    <m:t>-</m:t>
                  </m:r>
                  <m:sSub>
                    <m:sSubPr>
                      <m:ctrlPr>
                        <w:rPr>
                          <w:rFonts w:ascii="Cambria Math" w:hAnsi="Cambria Math"/>
                          <w:i/>
                          <w:lang w:eastAsia="ru-RU"/>
                        </w:rPr>
                      </m:ctrlPr>
                    </m:sSubPr>
                    <m:e>
                      <m:r>
                        <w:rPr>
                          <w:rFonts w:ascii="Cambria Math" w:hAnsi="Cambria Math"/>
                          <w:lang w:eastAsia="ru-RU"/>
                        </w:rPr>
                        <m:t>λ</m:t>
                      </m:r>
                    </m:e>
                    <m:sub>
                      <m:r>
                        <w:rPr>
                          <w:rFonts w:ascii="Cambria Math" w:hAnsi="Cambria Math"/>
                          <w:lang w:eastAsia="ru-RU"/>
                        </w:rPr>
                        <m:t>1</m:t>
                      </m:r>
                    </m:sub>
                  </m:sSub>
                  <m:sSub>
                    <m:sSubPr>
                      <m:ctrlPr>
                        <w:rPr>
                          <w:rFonts w:ascii="Cambria Math" w:hAnsi="Cambria Math"/>
                          <w:i/>
                          <w:lang w:eastAsia="ru-RU"/>
                        </w:rPr>
                      </m:ctrlPr>
                    </m:sSubPr>
                    <m:e>
                      <m:r>
                        <w:rPr>
                          <w:rFonts w:ascii="Cambria Math" w:hAnsi="Cambria Math"/>
                          <w:lang w:eastAsia="ru-RU"/>
                        </w:rPr>
                        <m:t>L</m:t>
                      </m:r>
                    </m:e>
                    <m:sub>
                      <m:r>
                        <w:rPr>
                          <w:rFonts w:ascii="Cambria Math" w:hAnsi="Cambria Math"/>
                          <w:lang w:eastAsia="ru-RU"/>
                        </w:rPr>
                        <m:t>1</m:t>
                      </m:r>
                    </m:sub>
                  </m:sSub>
                  <m:r>
                    <w:rPr>
                      <w:rFonts w:ascii="Cambria Math" w:hAnsi="Cambria Math"/>
                      <w:lang w:eastAsia="ru-RU"/>
                    </w:rPr>
                    <m:t>t</m:t>
                  </m:r>
                </m:sup>
              </m:sSup>
              <m:r>
                <w:rPr>
                  <w:rFonts w:ascii="Cambria Math" w:hAnsi="Cambria Math"/>
                  <w:lang w:eastAsia="ru-RU"/>
                </w:rPr>
                <m:t>×</m:t>
              </m:r>
              <m:sSup>
                <m:sSupPr>
                  <m:ctrlPr>
                    <w:rPr>
                      <w:rFonts w:ascii="Cambria Math" w:hAnsi="Cambria Math"/>
                      <w:i/>
                      <w:lang w:eastAsia="ru-RU"/>
                    </w:rPr>
                  </m:ctrlPr>
                </m:sSupPr>
                <m:e>
                  <m:r>
                    <w:rPr>
                      <w:rFonts w:ascii="Cambria Math" w:hAnsi="Cambria Math"/>
                      <w:lang w:eastAsia="ru-RU"/>
                    </w:rPr>
                    <m:t>e</m:t>
                  </m:r>
                </m:e>
                <m:sup>
                  <m:r>
                    <w:rPr>
                      <w:rFonts w:ascii="Cambria Math" w:hAnsi="Cambria Math"/>
                      <w:lang w:eastAsia="ru-RU"/>
                    </w:rPr>
                    <m:t>-</m:t>
                  </m:r>
                  <m:sSub>
                    <m:sSubPr>
                      <m:ctrlPr>
                        <w:rPr>
                          <w:rFonts w:ascii="Cambria Math" w:hAnsi="Cambria Math"/>
                          <w:i/>
                          <w:lang w:eastAsia="ru-RU"/>
                        </w:rPr>
                      </m:ctrlPr>
                    </m:sSubPr>
                    <m:e>
                      <m:r>
                        <w:rPr>
                          <w:rFonts w:ascii="Cambria Math" w:hAnsi="Cambria Math"/>
                          <w:lang w:eastAsia="ru-RU"/>
                        </w:rPr>
                        <m:t>λ</m:t>
                      </m:r>
                    </m:e>
                    <m:sub>
                      <m:r>
                        <w:rPr>
                          <w:rFonts w:ascii="Cambria Math" w:hAnsi="Cambria Math"/>
                          <w:lang w:eastAsia="ru-RU"/>
                        </w:rPr>
                        <m:t>2</m:t>
                      </m:r>
                    </m:sub>
                  </m:sSub>
                  <m:sSub>
                    <m:sSubPr>
                      <m:ctrlPr>
                        <w:rPr>
                          <w:rFonts w:ascii="Cambria Math" w:hAnsi="Cambria Math"/>
                          <w:i/>
                          <w:lang w:eastAsia="ru-RU"/>
                        </w:rPr>
                      </m:ctrlPr>
                    </m:sSubPr>
                    <m:e>
                      <m:r>
                        <w:rPr>
                          <w:rFonts w:ascii="Cambria Math" w:hAnsi="Cambria Math"/>
                          <w:lang w:eastAsia="ru-RU"/>
                        </w:rPr>
                        <m:t>L</m:t>
                      </m:r>
                    </m:e>
                    <m:sub>
                      <m:r>
                        <w:rPr>
                          <w:rFonts w:ascii="Cambria Math" w:hAnsi="Cambria Math"/>
                          <w:lang w:eastAsia="ru-RU"/>
                        </w:rPr>
                        <m:t>2</m:t>
                      </m:r>
                    </m:sub>
                  </m:sSub>
                  <m:r>
                    <w:rPr>
                      <w:rFonts w:ascii="Cambria Math" w:hAnsi="Cambria Math"/>
                      <w:lang w:eastAsia="ru-RU"/>
                    </w:rPr>
                    <m:t>t</m:t>
                  </m:r>
                </m:sup>
              </m:sSup>
              <m:r>
                <w:rPr>
                  <w:rFonts w:ascii="Cambria Math" w:hAnsi="Cambria Math"/>
                  <w:lang w:eastAsia="ru-RU"/>
                </w:rPr>
                <m:t>×⋯×</m:t>
              </m:r>
              <m:sSup>
                <m:sSupPr>
                  <m:ctrlPr>
                    <w:rPr>
                      <w:rFonts w:ascii="Cambria Math" w:hAnsi="Cambria Math"/>
                      <w:i/>
                      <w:lang w:eastAsia="ru-RU"/>
                    </w:rPr>
                  </m:ctrlPr>
                </m:sSupPr>
                <m:e>
                  <m:r>
                    <w:rPr>
                      <w:rFonts w:ascii="Cambria Math" w:hAnsi="Cambria Math"/>
                      <w:lang w:eastAsia="ru-RU"/>
                    </w:rPr>
                    <m:t>e</m:t>
                  </m:r>
                </m:e>
                <m:sup>
                  <m:r>
                    <w:rPr>
                      <w:rFonts w:ascii="Cambria Math" w:hAnsi="Cambria Math"/>
                      <w:lang w:eastAsia="ru-RU"/>
                    </w:rPr>
                    <m:t>-</m:t>
                  </m:r>
                  <m:sSub>
                    <m:sSubPr>
                      <m:ctrlPr>
                        <w:rPr>
                          <w:rFonts w:ascii="Cambria Math" w:hAnsi="Cambria Math"/>
                          <w:i/>
                          <w:lang w:eastAsia="ru-RU"/>
                        </w:rPr>
                      </m:ctrlPr>
                    </m:sSubPr>
                    <m:e>
                      <m:r>
                        <w:rPr>
                          <w:rFonts w:ascii="Cambria Math" w:hAnsi="Cambria Math"/>
                          <w:lang w:eastAsia="ru-RU"/>
                        </w:rPr>
                        <m:t>λ</m:t>
                      </m:r>
                    </m:e>
                    <m:sub>
                      <m:r>
                        <w:rPr>
                          <w:rFonts w:ascii="Cambria Math" w:hAnsi="Cambria Math"/>
                          <w:lang w:eastAsia="ru-RU"/>
                        </w:rPr>
                        <m:t>n</m:t>
                      </m:r>
                    </m:sub>
                  </m:sSub>
                  <m:sSub>
                    <m:sSubPr>
                      <m:ctrlPr>
                        <w:rPr>
                          <w:rFonts w:ascii="Cambria Math" w:hAnsi="Cambria Math"/>
                          <w:i/>
                          <w:lang w:eastAsia="ru-RU"/>
                        </w:rPr>
                      </m:ctrlPr>
                    </m:sSubPr>
                    <m:e>
                      <m:r>
                        <w:rPr>
                          <w:rFonts w:ascii="Cambria Math" w:hAnsi="Cambria Math"/>
                          <w:lang w:eastAsia="ru-RU"/>
                        </w:rPr>
                        <m:t>L</m:t>
                      </m:r>
                    </m:e>
                    <m:sub>
                      <m:r>
                        <w:rPr>
                          <w:rFonts w:ascii="Cambria Math" w:hAnsi="Cambria Math"/>
                          <w:lang w:eastAsia="ru-RU"/>
                        </w:rPr>
                        <m:t>n</m:t>
                      </m:r>
                    </m:sub>
                  </m:sSub>
                  <m:r>
                    <w:rPr>
                      <w:rFonts w:ascii="Cambria Math" w:hAnsi="Cambria Math"/>
                      <w:lang w:eastAsia="ru-RU"/>
                    </w:rPr>
                    <m:t>t</m:t>
                  </m:r>
                </m:sup>
              </m:sSup>
              <m:r>
                <w:rPr>
                  <w:rFonts w:ascii="Cambria Math" w:hAnsi="Cambria Math"/>
                  <w:lang w:eastAsia="ru-RU"/>
                </w:rPr>
                <m:t>=</m:t>
              </m:r>
              <m:sSup>
                <m:sSupPr>
                  <m:ctrlPr>
                    <w:rPr>
                      <w:rFonts w:ascii="Cambria Math" w:hAnsi="Cambria Math"/>
                      <w:i/>
                      <w:lang w:eastAsia="ru-RU"/>
                    </w:rPr>
                  </m:ctrlPr>
                </m:sSupPr>
                <m:e>
                  <m:r>
                    <w:rPr>
                      <w:rFonts w:ascii="Cambria Math" w:hAnsi="Cambria Math"/>
                      <w:lang w:eastAsia="ru-RU"/>
                    </w:rPr>
                    <m:t>e</m:t>
                  </m:r>
                </m:e>
                <m:sup>
                  <m:r>
                    <w:rPr>
                      <w:rFonts w:ascii="Cambria Math" w:hAnsi="Cambria Math"/>
                      <w:lang w:eastAsia="ru-RU"/>
                    </w:rPr>
                    <m:t>-t×</m:t>
                  </m:r>
                  <m:nary>
                    <m:naryPr>
                      <m:chr m:val="∑"/>
                      <m:limLoc m:val="undOvr"/>
                      <m:ctrlPr>
                        <w:rPr>
                          <w:rFonts w:ascii="Cambria Math" w:hAnsi="Cambria Math"/>
                          <w:i/>
                          <w:lang w:eastAsia="ru-RU"/>
                        </w:rPr>
                      </m:ctrlPr>
                    </m:naryPr>
                    <m:sub>
                      <m:r>
                        <w:rPr>
                          <w:rFonts w:ascii="Cambria Math" w:hAnsi="Cambria Math"/>
                          <w:lang w:eastAsia="ru-RU"/>
                        </w:rPr>
                        <m:t>i=1</m:t>
                      </m:r>
                    </m:sub>
                    <m:sup>
                      <m:r>
                        <w:rPr>
                          <w:rFonts w:ascii="Cambria Math" w:hAnsi="Cambria Math"/>
                          <w:lang w:eastAsia="ru-RU"/>
                        </w:rPr>
                        <m:t>i=N</m:t>
                      </m:r>
                    </m:sup>
                    <m:e>
                      <m:sSub>
                        <m:sSubPr>
                          <m:ctrlPr>
                            <w:rPr>
                              <w:rFonts w:ascii="Cambria Math" w:hAnsi="Cambria Math"/>
                              <w:i/>
                              <w:lang w:eastAsia="ru-RU"/>
                            </w:rPr>
                          </m:ctrlPr>
                        </m:sSubPr>
                        <m:e>
                          <m:r>
                            <w:rPr>
                              <w:rFonts w:ascii="Cambria Math" w:hAnsi="Cambria Math"/>
                              <w:lang w:eastAsia="ru-RU"/>
                            </w:rPr>
                            <m:t>λ</m:t>
                          </m:r>
                        </m:e>
                        <m:sub>
                          <m:r>
                            <w:rPr>
                              <w:rFonts w:ascii="Cambria Math" w:hAnsi="Cambria Math"/>
                              <w:lang w:eastAsia="ru-RU"/>
                            </w:rPr>
                            <m:t>i</m:t>
                          </m:r>
                        </m:sub>
                      </m:sSub>
                      <m:sSub>
                        <m:sSubPr>
                          <m:ctrlPr>
                            <w:rPr>
                              <w:rFonts w:ascii="Cambria Math" w:hAnsi="Cambria Math"/>
                              <w:i/>
                              <w:lang w:eastAsia="ru-RU"/>
                            </w:rPr>
                          </m:ctrlPr>
                        </m:sSubPr>
                        <m:e>
                          <m:r>
                            <w:rPr>
                              <w:rFonts w:ascii="Cambria Math" w:hAnsi="Cambria Math"/>
                              <w:lang w:eastAsia="ru-RU"/>
                            </w:rPr>
                            <m:t>L</m:t>
                          </m:r>
                        </m:e>
                        <m:sub>
                          <m:r>
                            <w:rPr>
                              <w:rFonts w:ascii="Cambria Math" w:hAnsi="Cambria Math"/>
                              <w:lang w:eastAsia="ru-RU"/>
                            </w:rPr>
                            <m:t>i</m:t>
                          </m:r>
                        </m:sub>
                      </m:sSub>
                    </m:e>
                  </m:nary>
                </m:sup>
              </m:sSup>
              <m:r>
                <w:rPr>
                  <w:rFonts w:ascii="Cambria Math" w:hAnsi="Cambria Math"/>
                  <w:lang w:eastAsia="ru-RU"/>
                </w:rPr>
                <m:t>=</m:t>
              </m:r>
              <m:sSup>
                <m:sSupPr>
                  <m:ctrlPr>
                    <w:rPr>
                      <w:rFonts w:ascii="Cambria Math" w:hAnsi="Cambria Math"/>
                      <w:i/>
                      <w:lang w:eastAsia="ru-RU"/>
                    </w:rPr>
                  </m:ctrlPr>
                </m:sSupPr>
                <m:e>
                  <m:r>
                    <w:rPr>
                      <w:rFonts w:ascii="Cambria Math" w:hAnsi="Cambria Math"/>
                      <w:lang w:eastAsia="ru-RU"/>
                    </w:rPr>
                    <m:t>e</m:t>
                  </m:r>
                </m:e>
                <m:sup>
                  <m:sSub>
                    <m:sSubPr>
                      <m:ctrlPr>
                        <w:rPr>
                          <w:rFonts w:ascii="Cambria Math" w:hAnsi="Cambria Math"/>
                          <w:i/>
                          <w:lang w:eastAsia="ru-RU"/>
                        </w:rPr>
                      </m:ctrlPr>
                    </m:sSubPr>
                    <m:e>
                      <m:r>
                        <w:rPr>
                          <w:rFonts w:ascii="Cambria Math" w:hAnsi="Cambria Math"/>
                          <w:lang w:eastAsia="ru-RU"/>
                        </w:rPr>
                        <m:t>λ</m:t>
                      </m:r>
                    </m:e>
                    <m:sub>
                      <m:r>
                        <w:rPr>
                          <w:rFonts w:ascii="Cambria Math" w:hAnsi="Cambria Math"/>
                          <w:lang w:eastAsia="ru-RU"/>
                        </w:rPr>
                        <m:t>c</m:t>
                      </m:r>
                    </m:sub>
                  </m:sSub>
                  <m:r>
                    <w:rPr>
                      <w:rFonts w:ascii="Cambria Math" w:hAnsi="Cambria Math"/>
                      <w:lang w:eastAsia="ru-RU"/>
                    </w:rPr>
                    <m:t>t</m:t>
                  </m:r>
                </m:sup>
              </m:sSup>
            </m:e>
          </m:nary>
        </m:oMath>
      </m:oMathPara>
    </w:p>
    <w:p w:rsidR="00F32FF3" w:rsidRDefault="00F32FF3" w:rsidP="00F32FF3">
      <w:pPr>
        <w:rPr>
          <w:lang w:eastAsia="ru-RU"/>
        </w:rPr>
      </w:pPr>
      <w:r w:rsidRPr="00041606">
        <w:rPr>
          <w:lang w:eastAsia="ru-RU"/>
        </w:rPr>
        <w:t>Интенсивность отказов всего последовательного соединения равна сумме интенсивностей отказов на каждом участке,</w:t>
      </w:r>
      <w:r>
        <w:rPr>
          <w:lang w:eastAsia="ru-RU"/>
        </w:rPr>
        <w:t xml:space="preserve"> </w:t>
      </w:r>
    </w:p>
    <w:p w:rsidR="00F32FF3" w:rsidRDefault="00C631EE" w:rsidP="00F32FF3">
      <w:pPr>
        <w:jc w:val="center"/>
        <w:rPr>
          <w:lang w:eastAsia="ru-RU"/>
        </w:rPr>
      </w:pPr>
      <m:oMath>
        <m:sSub>
          <m:sSubPr>
            <m:ctrlPr>
              <w:rPr>
                <w:rFonts w:ascii="Cambria Math" w:hAnsi="Cambria Math"/>
                <w:i/>
                <w:lang w:eastAsia="ru-RU"/>
              </w:rPr>
            </m:ctrlPr>
          </m:sSubPr>
          <m:e>
            <m:r>
              <w:rPr>
                <w:rFonts w:ascii="Cambria Math" w:hAnsi="Cambria Math"/>
                <w:lang w:eastAsia="ru-RU"/>
              </w:rPr>
              <m:t>λ</m:t>
            </m:r>
          </m:e>
          <m:sub>
            <m:r>
              <w:rPr>
                <w:rFonts w:ascii="Cambria Math" w:hAnsi="Cambria Math"/>
                <w:lang w:eastAsia="ru-RU"/>
              </w:rPr>
              <m:t>c</m:t>
            </m:r>
          </m:sub>
        </m:sSub>
        <m:r>
          <w:rPr>
            <w:rFonts w:ascii="Cambria Math" w:hAnsi="Cambria Math"/>
            <w:lang w:eastAsia="ru-RU"/>
          </w:rPr>
          <m:t>=</m:t>
        </m:r>
        <m:sSub>
          <m:sSubPr>
            <m:ctrlPr>
              <w:rPr>
                <w:rFonts w:ascii="Cambria Math" w:hAnsi="Cambria Math"/>
                <w:i/>
                <w:lang w:eastAsia="ru-RU"/>
              </w:rPr>
            </m:ctrlPr>
          </m:sSubPr>
          <m:e>
            <m:r>
              <w:rPr>
                <w:rFonts w:ascii="Cambria Math" w:hAnsi="Cambria Math"/>
                <w:lang w:eastAsia="ru-RU"/>
              </w:rPr>
              <m:t>L</m:t>
            </m:r>
          </m:e>
          <m:sub>
            <m:r>
              <w:rPr>
                <w:rFonts w:ascii="Cambria Math" w:hAnsi="Cambria Math"/>
                <w:lang w:eastAsia="ru-RU"/>
              </w:rPr>
              <m:t>1</m:t>
            </m:r>
          </m:sub>
        </m:sSub>
        <m:sSub>
          <m:sSubPr>
            <m:ctrlPr>
              <w:rPr>
                <w:rFonts w:ascii="Cambria Math" w:hAnsi="Cambria Math"/>
                <w:i/>
                <w:lang w:eastAsia="ru-RU"/>
              </w:rPr>
            </m:ctrlPr>
          </m:sSubPr>
          <m:e>
            <m:r>
              <w:rPr>
                <w:rFonts w:ascii="Cambria Math" w:hAnsi="Cambria Math"/>
                <w:lang w:eastAsia="ru-RU"/>
              </w:rPr>
              <m:t>λ</m:t>
            </m:r>
          </m:e>
          <m:sub>
            <m:r>
              <w:rPr>
                <w:rFonts w:ascii="Cambria Math" w:hAnsi="Cambria Math"/>
                <w:lang w:eastAsia="ru-RU"/>
              </w:rPr>
              <m:t>1</m:t>
            </m:r>
          </m:sub>
        </m:sSub>
        <m:r>
          <w:rPr>
            <w:rFonts w:ascii="Cambria Math" w:hAnsi="Cambria Math"/>
            <w:lang w:eastAsia="ru-RU"/>
          </w:rPr>
          <m:t>+</m:t>
        </m:r>
        <m:sSub>
          <m:sSubPr>
            <m:ctrlPr>
              <w:rPr>
                <w:rFonts w:ascii="Cambria Math" w:hAnsi="Cambria Math"/>
                <w:i/>
                <w:lang w:eastAsia="ru-RU"/>
              </w:rPr>
            </m:ctrlPr>
          </m:sSubPr>
          <m:e>
            <m:r>
              <w:rPr>
                <w:rFonts w:ascii="Cambria Math" w:hAnsi="Cambria Math"/>
                <w:lang w:eastAsia="ru-RU"/>
              </w:rPr>
              <m:t>L</m:t>
            </m:r>
          </m:e>
          <m:sub>
            <m:r>
              <w:rPr>
                <w:rFonts w:ascii="Cambria Math" w:hAnsi="Cambria Math"/>
                <w:lang w:eastAsia="ru-RU"/>
              </w:rPr>
              <m:t>2</m:t>
            </m:r>
          </m:sub>
        </m:sSub>
        <m:sSub>
          <m:sSubPr>
            <m:ctrlPr>
              <w:rPr>
                <w:rFonts w:ascii="Cambria Math" w:hAnsi="Cambria Math"/>
                <w:i/>
                <w:lang w:eastAsia="ru-RU"/>
              </w:rPr>
            </m:ctrlPr>
          </m:sSubPr>
          <m:e>
            <m:r>
              <w:rPr>
                <w:rFonts w:ascii="Cambria Math" w:hAnsi="Cambria Math"/>
                <w:lang w:eastAsia="ru-RU"/>
              </w:rPr>
              <m:t>λ</m:t>
            </m:r>
          </m:e>
          <m:sub>
            <m:r>
              <w:rPr>
                <w:rFonts w:ascii="Cambria Math" w:hAnsi="Cambria Math"/>
                <w:lang w:eastAsia="ru-RU"/>
              </w:rPr>
              <m:t>2</m:t>
            </m:r>
          </m:sub>
        </m:sSub>
        <m:r>
          <w:rPr>
            <w:rFonts w:ascii="Cambria Math" w:hAnsi="Cambria Math"/>
            <w:lang w:eastAsia="ru-RU"/>
          </w:rPr>
          <m:t>+⋯+</m:t>
        </m:r>
        <m:sSub>
          <m:sSubPr>
            <m:ctrlPr>
              <w:rPr>
                <w:rFonts w:ascii="Cambria Math" w:hAnsi="Cambria Math"/>
                <w:i/>
                <w:lang w:eastAsia="ru-RU"/>
              </w:rPr>
            </m:ctrlPr>
          </m:sSubPr>
          <m:e>
            <m:r>
              <w:rPr>
                <w:rFonts w:ascii="Cambria Math" w:hAnsi="Cambria Math"/>
                <w:lang w:eastAsia="ru-RU"/>
              </w:rPr>
              <m:t>L</m:t>
            </m:r>
          </m:e>
          <m:sub>
            <m:r>
              <w:rPr>
                <w:rFonts w:ascii="Cambria Math" w:hAnsi="Cambria Math"/>
                <w:lang w:eastAsia="ru-RU"/>
              </w:rPr>
              <m:t>n</m:t>
            </m:r>
          </m:sub>
        </m:sSub>
        <m:sSub>
          <m:sSubPr>
            <m:ctrlPr>
              <w:rPr>
                <w:rFonts w:ascii="Cambria Math" w:hAnsi="Cambria Math"/>
                <w:i/>
                <w:lang w:eastAsia="ru-RU"/>
              </w:rPr>
            </m:ctrlPr>
          </m:sSubPr>
          <m:e>
            <m:r>
              <w:rPr>
                <w:rFonts w:ascii="Cambria Math" w:hAnsi="Cambria Math"/>
                <w:lang w:eastAsia="ru-RU"/>
              </w:rPr>
              <m:t>λ</m:t>
            </m:r>
          </m:e>
          <m:sub>
            <m:r>
              <w:rPr>
                <w:rFonts w:ascii="Cambria Math" w:hAnsi="Cambria Math"/>
                <w:lang w:eastAsia="ru-RU"/>
              </w:rPr>
              <m:t>n</m:t>
            </m:r>
          </m:sub>
        </m:sSub>
      </m:oMath>
      <w:r w:rsidR="00F32FF3" w:rsidRPr="00041606">
        <w:rPr>
          <w:lang w:eastAsia="ru-RU"/>
        </w:rPr>
        <w:t xml:space="preserve"> [1/час],</w:t>
      </w:r>
    </w:p>
    <w:p w:rsidR="00F32FF3" w:rsidRPr="00041606" w:rsidRDefault="00F32FF3" w:rsidP="00F32FF3">
      <w:pPr>
        <w:rPr>
          <w:lang w:eastAsia="ru-RU"/>
        </w:rPr>
      </w:pPr>
      <w:r w:rsidRPr="00041606">
        <w:rPr>
          <w:lang w:eastAsia="ru-RU"/>
        </w:rPr>
        <w:t xml:space="preserve">где </w:t>
      </w:r>
      <m:oMath>
        <m:sSub>
          <m:sSubPr>
            <m:ctrlPr>
              <w:rPr>
                <w:rFonts w:ascii="Cambria Math" w:hAnsi="Cambria Math"/>
                <w:i/>
                <w:lang w:eastAsia="ru-RU"/>
              </w:rPr>
            </m:ctrlPr>
          </m:sSubPr>
          <m:e>
            <m:r>
              <w:rPr>
                <w:rFonts w:ascii="Cambria Math" w:hAnsi="Cambria Math"/>
                <w:lang w:eastAsia="ru-RU"/>
              </w:rPr>
              <m:t>L</m:t>
            </m:r>
          </m:e>
          <m:sub>
            <m:r>
              <w:rPr>
                <w:rFonts w:ascii="Cambria Math" w:hAnsi="Cambria Math"/>
                <w:lang w:eastAsia="ru-RU"/>
              </w:rPr>
              <m:t>i</m:t>
            </m:r>
          </m:sub>
        </m:sSub>
      </m:oMath>
      <w:r w:rsidRPr="00041606">
        <w:rPr>
          <w:lang w:eastAsia="ru-RU"/>
        </w:rPr>
        <w:t xml:space="preserve"> </w:t>
      </w:r>
      <w:r>
        <w:rPr>
          <w:lang w:eastAsia="ru-RU"/>
        </w:rPr>
        <w:t xml:space="preserve">– </w:t>
      </w:r>
      <w:r w:rsidRPr="00041606">
        <w:rPr>
          <w:lang w:eastAsia="ru-RU"/>
        </w:rPr>
        <w:t xml:space="preserve">протяженность каждого участка, [км]. </w:t>
      </w:r>
    </w:p>
    <w:p w:rsidR="00F32FF3" w:rsidRPr="00041606" w:rsidRDefault="00F32FF3" w:rsidP="00F32FF3">
      <w:pPr>
        <w:rPr>
          <w:lang w:eastAsia="ru-RU"/>
        </w:rPr>
      </w:pPr>
      <w:r w:rsidRPr="00041606">
        <w:rPr>
          <w:lang w:eastAsia="ru-RU"/>
        </w:rPr>
        <w:t xml:space="preserve">Для описания параметрической зависимости интенсивности отказов рекомендуется использовать зависимость от срока эксплуатации, следующего вида, близкую по характеру к распределению Вейбулла: </w:t>
      </w:r>
    </w:p>
    <w:p w:rsidR="00F32FF3" w:rsidRPr="00F32FF3" w:rsidRDefault="00F32FF3" w:rsidP="00F32FF3">
      <w:pPr>
        <w:keepNext/>
        <w:jc w:val="center"/>
        <w:rPr>
          <w:i/>
          <w:lang w:val="en-US" w:eastAsia="ru-RU"/>
        </w:rPr>
      </w:pPr>
      <m:oMathPara>
        <m:oMath>
          <m:r>
            <w:rPr>
              <w:rFonts w:ascii="Cambria Math" w:hAnsi="Cambria Math"/>
              <w:lang w:eastAsia="ru-RU"/>
            </w:rPr>
            <m:t>λ</m:t>
          </m:r>
          <m:d>
            <m:dPr>
              <m:ctrlPr>
                <w:rPr>
                  <w:rFonts w:ascii="Cambria Math" w:hAnsi="Cambria Math"/>
                  <w:i/>
                  <w:lang w:eastAsia="ru-RU"/>
                </w:rPr>
              </m:ctrlPr>
            </m:dPr>
            <m:e>
              <m:r>
                <w:rPr>
                  <w:rFonts w:ascii="Cambria Math" w:hAnsi="Cambria Math"/>
                  <w:lang w:val="en-US" w:eastAsia="ru-RU"/>
                </w:rPr>
                <m:t>t</m:t>
              </m:r>
              <m:ctrlPr>
                <w:rPr>
                  <w:rFonts w:ascii="Cambria Math" w:hAnsi="Cambria Math"/>
                  <w:i/>
                  <w:lang w:val="en-US" w:eastAsia="ru-RU"/>
                </w:rPr>
              </m:ctrlPr>
            </m:e>
          </m:d>
          <m:r>
            <w:rPr>
              <w:rFonts w:ascii="Cambria Math" w:hAnsi="Cambria Math"/>
              <w:lang w:val="en-US" w:eastAsia="ru-RU"/>
            </w:rPr>
            <m:t>=</m:t>
          </m:r>
          <m:sSub>
            <m:sSubPr>
              <m:ctrlPr>
                <w:rPr>
                  <w:rFonts w:ascii="Cambria Math" w:hAnsi="Cambria Math"/>
                  <w:i/>
                  <w:lang w:val="en-US" w:eastAsia="ru-RU"/>
                </w:rPr>
              </m:ctrlPr>
            </m:sSubPr>
            <m:e>
              <m:r>
                <w:rPr>
                  <w:rFonts w:ascii="Cambria Math" w:hAnsi="Cambria Math"/>
                  <w:lang w:val="en-US" w:eastAsia="ru-RU"/>
                </w:rPr>
                <m:t>λ</m:t>
              </m:r>
            </m:e>
            <m:sub>
              <m:r>
                <w:rPr>
                  <w:rFonts w:ascii="Cambria Math" w:hAnsi="Cambria Math"/>
                  <w:lang w:val="en-US" w:eastAsia="ru-RU"/>
                </w:rPr>
                <m:t>0</m:t>
              </m:r>
            </m:sub>
          </m:sSub>
          <m:sSup>
            <m:sSupPr>
              <m:ctrlPr>
                <w:rPr>
                  <w:rFonts w:ascii="Cambria Math" w:hAnsi="Cambria Math"/>
                  <w:i/>
                  <w:lang w:val="en-US" w:eastAsia="ru-RU"/>
                </w:rPr>
              </m:ctrlPr>
            </m:sSupPr>
            <m:e>
              <m:r>
                <w:rPr>
                  <w:rFonts w:ascii="Cambria Math" w:hAnsi="Cambria Math"/>
                  <w:lang w:val="en-US" w:eastAsia="ru-RU"/>
                </w:rPr>
                <m:t>(0,1τ)</m:t>
              </m:r>
            </m:e>
            <m:sup>
              <m:r>
                <w:rPr>
                  <w:rFonts w:ascii="Cambria Math" w:hAnsi="Cambria Math"/>
                  <w:lang w:val="en-US" w:eastAsia="ru-RU"/>
                </w:rPr>
                <m:t>α-1</m:t>
              </m:r>
            </m:sup>
          </m:sSup>
          <m:r>
            <w:rPr>
              <w:rFonts w:ascii="Cambria Math" w:hAnsi="Cambria Math"/>
              <w:lang w:val="en-US" w:eastAsia="ru-RU"/>
            </w:rPr>
            <m:t>,</m:t>
          </m:r>
        </m:oMath>
      </m:oMathPara>
    </w:p>
    <w:p w:rsidR="00F32FF3" w:rsidRPr="00F32FF3" w:rsidRDefault="00F32FF3" w:rsidP="00F32FF3">
      <w:r w:rsidRPr="00F32FF3">
        <w:t xml:space="preserve">где </w:t>
      </w:r>
      <m:oMath>
        <m:r>
          <w:rPr>
            <w:rFonts w:ascii="Cambria Math" w:hAnsi="Cambria Math"/>
          </w:rPr>
          <m:t>τ</m:t>
        </m:r>
      </m:oMath>
      <w:r w:rsidRPr="00F32FF3">
        <w:t xml:space="preserve"> </w:t>
      </w:r>
      <w:r>
        <w:t>–</w:t>
      </w:r>
      <w:r w:rsidRPr="00F32FF3">
        <w:t xml:space="preserve"> срок эксплуатации участка [лет]. </w:t>
      </w:r>
    </w:p>
    <w:p w:rsidR="00F32FF3" w:rsidRPr="00041606" w:rsidRDefault="00F32FF3" w:rsidP="00F32FF3">
      <w:pPr>
        <w:spacing w:after="0"/>
        <w:rPr>
          <w:lang w:eastAsia="ru-RU"/>
        </w:rPr>
      </w:pPr>
      <w:r w:rsidRPr="00041606">
        <w:rPr>
          <w:lang w:eastAsia="ru-RU"/>
        </w:rPr>
        <w:t xml:space="preserve">Характер изменения интенсивности отказов зависит от параметра </w:t>
      </w:r>
      <m:oMath>
        <m:r>
          <w:rPr>
            <w:rFonts w:ascii="Cambria Math" w:hAnsi="Cambria Math"/>
            <w:lang w:val="en-US" w:eastAsia="ru-RU"/>
          </w:rPr>
          <m:t>α</m:t>
        </m:r>
      </m:oMath>
      <w:r w:rsidRPr="00041606">
        <w:rPr>
          <w:lang w:eastAsia="ru-RU"/>
        </w:rPr>
        <w:t xml:space="preserve">: при </w:t>
      </w:r>
      <m:oMath>
        <m:r>
          <w:rPr>
            <w:rFonts w:ascii="Cambria Math" w:hAnsi="Cambria Math"/>
            <w:lang w:val="en-US" w:eastAsia="ru-RU"/>
          </w:rPr>
          <m:t>α</m:t>
        </m:r>
        <m:r>
          <w:rPr>
            <w:rFonts w:ascii="Cambria Math" w:hAnsi="Cambria Math"/>
            <w:lang w:eastAsia="ru-RU"/>
          </w:rPr>
          <m:t xml:space="preserve">&lt;1, </m:t>
        </m:r>
      </m:oMath>
      <w:r w:rsidRPr="00041606">
        <w:rPr>
          <w:lang w:eastAsia="ru-RU"/>
        </w:rPr>
        <w:t xml:space="preserve">она монотонно убывает, при </w:t>
      </w:r>
      <m:oMath>
        <m:r>
          <w:rPr>
            <w:rFonts w:ascii="Cambria Math" w:hAnsi="Cambria Math"/>
            <w:lang w:val="en-US" w:eastAsia="ru-RU"/>
          </w:rPr>
          <m:t>α</m:t>
        </m:r>
        <m:r>
          <w:rPr>
            <w:rFonts w:ascii="Cambria Math" w:hAnsi="Cambria Math"/>
            <w:lang w:eastAsia="ru-RU"/>
          </w:rPr>
          <m:t>&gt;1</m:t>
        </m:r>
      </m:oMath>
      <w:r w:rsidRPr="00041606">
        <w:rPr>
          <w:lang w:eastAsia="ru-RU"/>
        </w:rPr>
        <w:t xml:space="preserve"> </w:t>
      </w:r>
      <w:r>
        <w:rPr>
          <w:lang w:eastAsia="ru-RU"/>
        </w:rPr>
        <w:t>–</w:t>
      </w:r>
      <w:r w:rsidRPr="00041606">
        <w:rPr>
          <w:lang w:eastAsia="ru-RU"/>
        </w:rPr>
        <w:t xml:space="preserve"> возрастает; при </w:t>
      </w:r>
      <m:oMath>
        <m:r>
          <w:rPr>
            <w:rFonts w:ascii="Cambria Math" w:hAnsi="Cambria Math"/>
            <w:lang w:val="en-US" w:eastAsia="ru-RU"/>
          </w:rPr>
          <m:t>α</m:t>
        </m:r>
        <m:r>
          <w:rPr>
            <w:rFonts w:ascii="Cambria Math" w:hAnsi="Cambria Math"/>
            <w:lang w:eastAsia="ru-RU"/>
          </w:rPr>
          <m:t xml:space="preserve">=1 </m:t>
        </m:r>
      </m:oMath>
      <w:r w:rsidRPr="00041606">
        <w:rPr>
          <w:lang w:eastAsia="ru-RU"/>
        </w:rPr>
        <w:t xml:space="preserve">функция принимает вид </w:t>
      </w:r>
      <m:oMath>
        <m:r>
          <w:rPr>
            <w:rFonts w:ascii="Cambria Math" w:hAnsi="Cambria Math"/>
            <w:lang w:eastAsia="ru-RU"/>
          </w:rPr>
          <m:t>λ</m:t>
        </m:r>
        <m:d>
          <m:dPr>
            <m:ctrlPr>
              <w:rPr>
                <w:rFonts w:ascii="Cambria Math" w:hAnsi="Cambria Math"/>
                <w:i/>
                <w:lang w:eastAsia="ru-RU"/>
              </w:rPr>
            </m:ctrlPr>
          </m:dPr>
          <m:e>
            <m:r>
              <w:rPr>
                <w:rFonts w:ascii="Cambria Math" w:hAnsi="Cambria Math"/>
                <w:lang w:val="en-US" w:eastAsia="ru-RU"/>
              </w:rPr>
              <m:t>t</m:t>
            </m:r>
            <m:ctrlPr>
              <w:rPr>
                <w:rFonts w:ascii="Cambria Math" w:hAnsi="Cambria Math"/>
                <w:i/>
                <w:lang w:val="en-US" w:eastAsia="ru-RU"/>
              </w:rPr>
            </m:ctrlPr>
          </m:e>
        </m:d>
        <m:r>
          <w:rPr>
            <w:rFonts w:ascii="Cambria Math" w:hAnsi="Cambria Math"/>
            <w:lang w:eastAsia="ru-RU"/>
          </w:rPr>
          <m:t>=</m:t>
        </m:r>
        <m:sSub>
          <m:sSubPr>
            <m:ctrlPr>
              <w:rPr>
                <w:rFonts w:ascii="Cambria Math" w:hAnsi="Cambria Math"/>
                <w:i/>
                <w:lang w:val="en-US" w:eastAsia="ru-RU"/>
              </w:rPr>
            </m:ctrlPr>
          </m:sSubPr>
          <m:e>
            <m:r>
              <w:rPr>
                <w:rFonts w:ascii="Cambria Math" w:hAnsi="Cambria Math"/>
                <w:lang w:val="en-US" w:eastAsia="ru-RU"/>
              </w:rPr>
              <m:t>λ</m:t>
            </m:r>
          </m:e>
          <m:sub>
            <m:r>
              <w:rPr>
                <w:rFonts w:ascii="Cambria Math" w:hAnsi="Cambria Math"/>
                <w:lang w:eastAsia="ru-RU"/>
              </w:rPr>
              <m:t>0</m:t>
            </m:r>
          </m:sub>
        </m:sSub>
        <m:r>
          <w:rPr>
            <w:rFonts w:ascii="Cambria Math" w:hAnsi="Cambria Math"/>
            <w:lang w:eastAsia="ru-RU"/>
          </w:rPr>
          <m:t>=</m:t>
        </m:r>
        <m:r>
          <w:rPr>
            <w:rFonts w:ascii="Cambria Math" w:hAnsi="Cambria Math"/>
            <w:lang w:val="en-US" w:eastAsia="ru-RU"/>
          </w:rPr>
          <m:t>Const</m:t>
        </m:r>
      </m:oMath>
      <w:r w:rsidRPr="00041606">
        <w:rPr>
          <w:lang w:eastAsia="ru-RU"/>
        </w:rPr>
        <w:t xml:space="preserve">. А </w:t>
      </w:r>
      <m:oMath>
        <m:sSub>
          <m:sSubPr>
            <m:ctrlPr>
              <w:rPr>
                <w:rFonts w:ascii="Cambria Math" w:hAnsi="Cambria Math"/>
                <w:i/>
                <w:lang w:val="en-US" w:eastAsia="ru-RU"/>
              </w:rPr>
            </m:ctrlPr>
          </m:sSubPr>
          <m:e>
            <m:r>
              <w:rPr>
                <w:rFonts w:ascii="Cambria Math" w:hAnsi="Cambria Math"/>
                <w:lang w:val="en-US" w:eastAsia="ru-RU"/>
              </w:rPr>
              <m:t>λ</m:t>
            </m:r>
          </m:e>
          <m:sub>
            <m:r>
              <w:rPr>
                <w:rFonts w:ascii="Cambria Math" w:hAnsi="Cambria Math"/>
                <w:lang w:eastAsia="ru-RU"/>
              </w:rPr>
              <m:t>0</m:t>
            </m:r>
          </m:sub>
        </m:sSub>
      </m:oMath>
      <w:r w:rsidRPr="00041606">
        <w:rPr>
          <w:lang w:eastAsia="ru-RU"/>
        </w:rPr>
        <w:t xml:space="preserve"> </w:t>
      </w:r>
      <w:r>
        <w:rPr>
          <w:lang w:eastAsia="ru-RU"/>
        </w:rPr>
        <w:t xml:space="preserve">– </w:t>
      </w:r>
      <w:r w:rsidRPr="00041606">
        <w:rPr>
          <w:lang w:eastAsia="ru-RU"/>
        </w:rPr>
        <w:t>это средневзвешенная частота (интенсивность) устойчивых отказов в конкретной системе теплоснабжения.</w:t>
      </w:r>
      <w:r>
        <w:rPr>
          <w:lang w:eastAsia="ru-RU"/>
        </w:rPr>
        <w:t xml:space="preserve"> </w:t>
      </w:r>
    </w:p>
    <w:p w:rsidR="00F32FF3" w:rsidRPr="00041606" w:rsidRDefault="00F32FF3" w:rsidP="00F32FF3">
      <w:pPr>
        <w:spacing w:after="0"/>
        <w:rPr>
          <w:lang w:eastAsia="ru-RU"/>
        </w:rPr>
      </w:pPr>
      <w:r w:rsidRPr="00041606">
        <w:rPr>
          <w:lang w:eastAsia="ru-RU"/>
        </w:rPr>
        <w:t>Для распределения Вейбулла рекомендуется использовать следующие эмпирические коэффициенты:</w:t>
      </w:r>
      <w:r>
        <w:rPr>
          <w:lang w:eastAsia="ru-RU"/>
        </w:rPr>
        <w:t xml:space="preserve"> </w:t>
      </w:r>
    </w:p>
    <w:p w:rsidR="00F32FF3" w:rsidRPr="00F32FF3" w:rsidRDefault="00F32FF3" w:rsidP="00F32FF3">
      <w:pPr>
        <w:rPr>
          <w:lang w:eastAsia="ru-RU"/>
        </w:rPr>
      </w:pPr>
      <m:oMathPara>
        <m:oMath>
          <m:r>
            <w:rPr>
              <w:rFonts w:ascii="Cambria Math" w:hAnsi="Cambria Math"/>
              <w:lang w:eastAsia="ru-RU"/>
            </w:rPr>
            <m:t>α=</m:t>
          </m:r>
          <m:d>
            <m:dPr>
              <m:begChr m:val="{"/>
              <m:endChr m:val=""/>
              <m:ctrlPr>
                <w:rPr>
                  <w:rFonts w:ascii="Cambria Math" w:hAnsi="Cambria Math"/>
                  <w:i/>
                  <w:lang w:eastAsia="ru-RU"/>
                </w:rPr>
              </m:ctrlPr>
            </m:dPr>
            <m:e>
              <m:eqArr>
                <m:eqArrPr>
                  <m:ctrlPr>
                    <w:rPr>
                      <w:rFonts w:ascii="Cambria Math" w:hAnsi="Cambria Math"/>
                      <w:i/>
                      <w:lang w:eastAsia="ru-RU"/>
                    </w:rPr>
                  </m:ctrlPr>
                </m:eqArrPr>
                <m:e>
                  <m:r>
                    <w:rPr>
                      <w:rFonts w:ascii="Cambria Math" w:hAnsi="Cambria Math"/>
                      <w:lang w:eastAsia="ru-RU"/>
                    </w:rPr>
                    <m:t>0,8 при 0&lt;τ≤3</m:t>
                  </m:r>
                </m:e>
                <m:e>
                  <m:r>
                    <w:rPr>
                      <w:rFonts w:ascii="Cambria Math" w:hAnsi="Cambria Math"/>
                      <w:lang w:eastAsia="ru-RU"/>
                    </w:rPr>
                    <m:t>1 при 3&lt;τ≤17</m:t>
                  </m:r>
                </m:e>
                <m:e>
                  <m:r>
                    <w:rPr>
                      <w:rFonts w:ascii="Cambria Math" w:hAnsi="Cambria Math"/>
                      <w:lang w:eastAsia="ru-RU"/>
                    </w:rPr>
                    <m:t>0,5×</m:t>
                  </m:r>
                  <m:sSup>
                    <m:sSupPr>
                      <m:ctrlPr>
                        <w:rPr>
                          <w:rFonts w:ascii="Cambria Math" w:hAnsi="Cambria Math"/>
                          <w:i/>
                          <w:lang w:eastAsia="ru-RU"/>
                        </w:rPr>
                      </m:ctrlPr>
                    </m:sSupPr>
                    <m:e>
                      <m:r>
                        <w:rPr>
                          <w:rFonts w:ascii="Cambria Math" w:hAnsi="Cambria Math"/>
                          <w:lang w:val="en-US" w:eastAsia="ru-RU"/>
                        </w:rPr>
                        <m:t>e</m:t>
                      </m:r>
                    </m:e>
                    <m:sup>
                      <m:d>
                        <m:dPr>
                          <m:ctrlPr>
                            <w:rPr>
                              <w:rFonts w:ascii="Cambria Math" w:hAnsi="Cambria Math"/>
                              <w:i/>
                              <w:lang w:eastAsia="ru-RU"/>
                            </w:rPr>
                          </m:ctrlPr>
                        </m:dPr>
                        <m:e>
                          <m:f>
                            <m:fPr>
                              <m:type m:val="lin"/>
                              <m:ctrlPr>
                                <w:rPr>
                                  <w:rFonts w:ascii="Cambria Math" w:hAnsi="Cambria Math"/>
                                  <w:i/>
                                  <w:lang w:eastAsia="ru-RU"/>
                                </w:rPr>
                              </m:ctrlPr>
                            </m:fPr>
                            <m:num>
                              <m:r>
                                <w:rPr>
                                  <w:rFonts w:ascii="Cambria Math" w:hAnsi="Cambria Math"/>
                                  <w:lang w:eastAsia="ru-RU"/>
                                </w:rPr>
                                <m:t>τ</m:t>
                              </m:r>
                            </m:num>
                            <m:den>
                              <m:r>
                                <w:rPr>
                                  <w:rFonts w:ascii="Cambria Math" w:hAnsi="Cambria Math"/>
                                  <w:lang w:eastAsia="ru-RU"/>
                                </w:rPr>
                                <m:t>20</m:t>
                              </m:r>
                            </m:den>
                          </m:f>
                        </m:e>
                      </m:d>
                    </m:sup>
                  </m:sSup>
                  <m:r>
                    <w:rPr>
                      <w:rFonts w:ascii="Cambria Math" w:hAnsi="Cambria Math"/>
                      <w:lang w:eastAsia="ru-RU"/>
                    </w:rPr>
                    <m:t>при τ &gt;17</m:t>
                  </m:r>
                </m:e>
              </m:eqArr>
            </m:e>
          </m:d>
        </m:oMath>
      </m:oMathPara>
    </w:p>
    <w:p w:rsidR="00F32FF3" w:rsidRPr="00041606" w:rsidRDefault="00F32FF3" w:rsidP="00F32FF3">
      <w:pPr>
        <w:spacing w:after="0"/>
        <w:rPr>
          <w:lang w:eastAsia="ru-RU"/>
        </w:rPr>
      </w:pPr>
      <w:r w:rsidRPr="00041606">
        <w:rPr>
          <w:lang w:eastAsia="ru-RU"/>
        </w:rPr>
        <w:lastRenderedPageBreak/>
        <w:t xml:space="preserve">На рисунке </w:t>
      </w:r>
      <w:r w:rsidR="008D5B22">
        <w:rPr>
          <w:lang w:eastAsia="ru-RU"/>
        </w:rPr>
        <w:t>1.</w:t>
      </w:r>
      <w:r>
        <w:rPr>
          <w:lang w:eastAsia="ru-RU"/>
        </w:rPr>
        <w:t xml:space="preserve">2 </w:t>
      </w:r>
      <w:r w:rsidRPr="00041606">
        <w:rPr>
          <w:lang w:eastAsia="ru-RU"/>
        </w:rPr>
        <w:t xml:space="preserve">приведен вид зависимости интенсивности отказов от срока эксплуатации участка тепловой сети. </w:t>
      </w:r>
    </w:p>
    <w:p w:rsidR="00F32FF3" w:rsidRPr="00041606" w:rsidRDefault="00F32FF3" w:rsidP="00F32FF3">
      <w:pPr>
        <w:ind w:firstLine="0"/>
        <w:jc w:val="center"/>
        <w:rPr>
          <w:lang w:eastAsia="ru-RU"/>
        </w:rPr>
      </w:pPr>
      <w:r w:rsidRPr="00D572EC">
        <w:rPr>
          <w:noProof/>
          <w:lang w:eastAsia="ru-RU"/>
        </w:rPr>
        <w:drawing>
          <wp:inline distT="0" distB="0" distL="0" distR="0">
            <wp:extent cx="5394960" cy="301752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394960" cy="3017520"/>
                    </a:xfrm>
                    <a:prstGeom prst="rect">
                      <a:avLst/>
                    </a:prstGeom>
                    <a:noFill/>
                    <a:ln>
                      <a:noFill/>
                    </a:ln>
                  </pic:spPr>
                </pic:pic>
              </a:graphicData>
            </a:graphic>
          </wp:inline>
        </w:drawing>
      </w:r>
    </w:p>
    <w:p w:rsidR="00F32FF3" w:rsidRPr="00F32FF3" w:rsidRDefault="00F32FF3" w:rsidP="00F32FF3">
      <w:pPr>
        <w:ind w:firstLine="0"/>
        <w:jc w:val="center"/>
      </w:pPr>
      <w:r w:rsidRPr="00F32FF3">
        <w:t>Рисунок 1.</w:t>
      </w:r>
      <w:r w:rsidR="00663160">
        <w:t>4</w:t>
      </w:r>
      <w:r w:rsidRPr="00F32FF3">
        <w:t xml:space="preserve"> – зависимость интенсивности отказов от срока эксплуатации участка ТС</w:t>
      </w:r>
    </w:p>
    <w:p w:rsidR="00F32FF3" w:rsidRPr="00041606" w:rsidRDefault="00F32FF3" w:rsidP="00F32FF3">
      <w:pPr>
        <w:spacing w:after="0"/>
        <w:rPr>
          <w:lang w:eastAsia="ru-RU"/>
        </w:rPr>
      </w:pPr>
      <w:r w:rsidRPr="00041606">
        <w:rPr>
          <w:lang w:eastAsia="ru-RU"/>
        </w:rPr>
        <w:t>При ее использовании следует помнить о некоторых допущениях, которые были сделаны при отборе данных:</w:t>
      </w:r>
      <w:r>
        <w:rPr>
          <w:lang w:eastAsia="ru-RU"/>
        </w:rPr>
        <w:t xml:space="preserve"> </w:t>
      </w:r>
    </w:p>
    <w:p w:rsidR="00F32FF3" w:rsidRPr="00041606" w:rsidRDefault="00F32FF3" w:rsidP="00643BED">
      <w:pPr>
        <w:numPr>
          <w:ilvl w:val="0"/>
          <w:numId w:val="48"/>
        </w:numPr>
        <w:spacing w:after="0"/>
        <w:ind w:left="851" w:hanging="284"/>
        <w:rPr>
          <w:lang w:eastAsia="ru-RU"/>
        </w:rPr>
      </w:pPr>
      <w:r w:rsidRPr="00041606">
        <w:rPr>
          <w:lang w:eastAsia="ru-RU"/>
        </w:rPr>
        <w:t>она применима только тогда, когда в тепловых сетях существует четкое разделение на эксплуатационный и ремонтный периоды;</w:t>
      </w:r>
      <w:r>
        <w:rPr>
          <w:lang w:eastAsia="ru-RU"/>
        </w:rPr>
        <w:t xml:space="preserve"> </w:t>
      </w:r>
    </w:p>
    <w:p w:rsidR="00F32FF3" w:rsidRPr="00041606" w:rsidRDefault="00F32FF3" w:rsidP="00643BED">
      <w:pPr>
        <w:numPr>
          <w:ilvl w:val="0"/>
          <w:numId w:val="48"/>
        </w:numPr>
        <w:ind w:left="851" w:hanging="284"/>
        <w:rPr>
          <w:lang w:eastAsia="ru-RU"/>
        </w:rPr>
      </w:pPr>
      <w:r w:rsidRPr="00041606">
        <w:rPr>
          <w:lang w:eastAsia="ru-RU"/>
        </w:rPr>
        <w:t>в ремонтный период выполняются гидравлические испытания тепловой сети после каждого отказа.</w:t>
      </w:r>
      <w:r>
        <w:rPr>
          <w:lang w:eastAsia="ru-RU"/>
        </w:rPr>
        <w:t xml:space="preserve"> </w:t>
      </w:r>
    </w:p>
    <w:p w:rsidR="00F32FF3" w:rsidRPr="00041606" w:rsidRDefault="00F32FF3" w:rsidP="00F32FF3">
      <w:pPr>
        <w:rPr>
          <w:lang w:eastAsia="ru-RU"/>
        </w:rPr>
      </w:pPr>
      <w:r w:rsidRPr="00041606">
        <w:rPr>
          <w:lang w:eastAsia="ru-RU"/>
        </w:rPr>
        <w:t>5. По данным региональных справочников по климату о среднесуточных температурах наружного воздуха за последние десять лет строят зависимость повторяемости температур наружного воздуха (график продолжительности тепловой нагрузки отопления). При отсутствии этих данных зависимость повторяемости температур наружного воздуха для местоположения тепловых сетей принимают по данным СНиП 2.01.01.82 или Справочника «Наладка и эксплуатация водяных тепловых сетей».</w:t>
      </w:r>
      <w:r>
        <w:rPr>
          <w:lang w:eastAsia="ru-RU"/>
        </w:rPr>
        <w:t xml:space="preserve"> </w:t>
      </w:r>
    </w:p>
    <w:p w:rsidR="00F32FF3" w:rsidRPr="00041606" w:rsidRDefault="00F32FF3" w:rsidP="00F32FF3">
      <w:pPr>
        <w:spacing w:after="0"/>
        <w:rPr>
          <w:lang w:eastAsia="ru-RU"/>
        </w:rPr>
      </w:pPr>
      <w:r w:rsidRPr="00041606">
        <w:rPr>
          <w:lang w:eastAsia="ru-RU"/>
        </w:rPr>
        <w:t>6. С использованием данных о теплоаккумулирующей способности объектов теплопотребления (зданий) определяют время, за которое температура внутри отапливаемого помещения снизится до температуры, установленной в критериях отказа теплоснабжения. Отказ теплоснабжения потребителя – событие, приводящее к падению температуры в отапливаемых помещениях жилых и общественных зданий ниже +12°С, в промышленных зданиях ниже +8°С (СНиП 41-02-2003. Тепловые сети). Например, для расчета времени снижения температуры в жилом здании используют формулу:</w:t>
      </w:r>
      <w:r>
        <w:rPr>
          <w:lang w:eastAsia="ru-RU"/>
        </w:rPr>
        <w:t xml:space="preserve"> </w:t>
      </w:r>
    </w:p>
    <w:p w:rsidR="00F32FF3" w:rsidRPr="00F32FF3" w:rsidRDefault="00C631EE" w:rsidP="00F32FF3">
      <w:pPr>
        <w:jc w:val="center"/>
        <w:rPr>
          <w:lang w:eastAsia="ru-RU"/>
        </w:rPr>
      </w:pPr>
      <m:oMathPara>
        <m:oMath>
          <m:sSub>
            <m:sSubPr>
              <m:ctrlPr>
                <w:rPr>
                  <w:rFonts w:ascii="Cambria Math" w:hAnsi="Cambria Math"/>
                  <w:i/>
                  <w:lang w:eastAsia="ru-RU"/>
                </w:rPr>
              </m:ctrlPr>
            </m:sSubPr>
            <m:e>
              <m:r>
                <w:rPr>
                  <w:rFonts w:ascii="Cambria Math" w:hAnsi="Cambria Math"/>
                  <w:lang w:eastAsia="ru-RU"/>
                </w:rPr>
                <m:t>t</m:t>
              </m:r>
            </m:e>
            <m:sub>
              <m:r>
                <w:rPr>
                  <w:rFonts w:ascii="Cambria Math" w:hAnsi="Cambria Math"/>
                  <w:lang w:eastAsia="ru-RU"/>
                </w:rPr>
                <m:t>в</m:t>
              </m:r>
            </m:sub>
          </m:sSub>
          <m:r>
            <w:rPr>
              <w:rFonts w:ascii="Cambria Math" w:hAnsi="Cambria Math"/>
              <w:lang w:eastAsia="ru-RU"/>
            </w:rPr>
            <m:t>=</m:t>
          </m:r>
          <m:sSub>
            <m:sSubPr>
              <m:ctrlPr>
                <w:rPr>
                  <w:rFonts w:ascii="Cambria Math" w:hAnsi="Cambria Math"/>
                  <w:i/>
                  <w:lang w:eastAsia="ru-RU"/>
                </w:rPr>
              </m:ctrlPr>
            </m:sSubPr>
            <m:e>
              <m:r>
                <w:rPr>
                  <w:rFonts w:ascii="Cambria Math" w:hAnsi="Cambria Math"/>
                  <w:lang w:eastAsia="ru-RU"/>
                </w:rPr>
                <m:t>t</m:t>
              </m:r>
            </m:e>
            <m:sub>
              <m:r>
                <w:rPr>
                  <w:rFonts w:ascii="Cambria Math" w:hAnsi="Cambria Math"/>
                  <w:lang w:eastAsia="ru-RU"/>
                </w:rPr>
                <m:t>н</m:t>
              </m:r>
            </m:sub>
          </m:sSub>
          <m:r>
            <w:rPr>
              <w:rFonts w:ascii="Cambria Math" w:hAnsi="Cambria Math"/>
              <w:lang w:eastAsia="ru-RU"/>
            </w:rPr>
            <m:t>+</m:t>
          </m:r>
          <m:f>
            <m:fPr>
              <m:ctrlPr>
                <w:rPr>
                  <w:rFonts w:ascii="Cambria Math" w:hAnsi="Cambria Math"/>
                  <w:i/>
                  <w:lang w:eastAsia="ru-RU"/>
                </w:rPr>
              </m:ctrlPr>
            </m:fPr>
            <m:num>
              <m:sSub>
                <m:sSubPr>
                  <m:ctrlPr>
                    <w:rPr>
                      <w:rFonts w:ascii="Cambria Math" w:hAnsi="Cambria Math"/>
                      <w:i/>
                      <w:lang w:eastAsia="ru-RU"/>
                    </w:rPr>
                  </m:ctrlPr>
                </m:sSubPr>
                <m:e>
                  <m:r>
                    <w:rPr>
                      <w:rFonts w:ascii="Cambria Math" w:hAnsi="Cambria Math"/>
                      <w:lang w:eastAsia="ru-RU"/>
                    </w:rPr>
                    <m:t>Q</m:t>
                  </m:r>
                </m:e>
                <m:sub>
                  <m:r>
                    <w:rPr>
                      <w:rFonts w:ascii="Cambria Math" w:hAnsi="Cambria Math"/>
                      <w:lang w:eastAsia="ru-RU"/>
                    </w:rPr>
                    <m:t>0</m:t>
                  </m:r>
                </m:sub>
              </m:sSub>
            </m:num>
            <m:den>
              <m:sSub>
                <m:sSubPr>
                  <m:ctrlPr>
                    <w:rPr>
                      <w:rFonts w:ascii="Cambria Math" w:hAnsi="Cambria Math"/>
                      <w:i/>
                      <w:lang w:eastAsia="ru-RU"/>
                    </w:rPr>
                  </m:ctrlPr>
                </m:sSubPr>
                <m:e>
                  <m:r>
                    <w:rPr>
                      <w:rFonts w:ascii="Cambria Math" w:hAnsi="Cambria Math"/>
                      <w:lang w:eastAsia="ru-RU"/>
                    </w:rPr>
                    <m:t>q</m:t>
                  </m:r>
                </m:e>
                <m:sub>
                  <m:r>
                    <w:rPr>
                      <w:rFonts w:ascii="Cambria Math" w:hAnsi="Cambria Math"/>
                      <w:lang w:eastAsia="ru-RU"/>
                    </w:rPr>
                    <m:t>0</m:t>
                  </m:r>
                </m:sub>
              </m:sSub>
              <m:r>
                <w:rPr>
                  <w:rFonts w:ascii="Cambria Math" w:hAnsi="Cambria Math"/>
                  <w:lang w:val="en-US" w:eastAsia="ru-RU"/>
                </w:rPr>
                <m:t>V</m:t>
              </m:r>
            </m:den>
          </m:f>
          <m:r>
            <w:rPr>
              <w:rFonts w:ascii="Cambria Math" w:hAnsi="Cambria Math"/>
              <w:lang w:eastAsia="ru-RU"/>
            </w:rPr>
            <m:t>+</m:t>
          </m:r>
          <m:f>
            <m:fPr>
              <m:ctrlPr>
                <w:rPr>
                  <w:rFonts w:ascii="Cambria Math" w:hAnsi="Cambria Math"/>
                  <w:i/>
                  <w:lang w:eastAsia="ru-RU"/>
                </w:rPr>
              </m:ctrlPr>
            </m:fPr>
            <m:num>
              <m:sSubSup>
                <m:sSubSupPr>
                  <m:ctrlPr>
                    <w:rPr>
                      <w:rFonts w:ascii="Cambria Math" w:hAnsi="Cambria Math"/>
                      <w:i/>
                      <w:lang w:eastAsia="ru-RU"/>
                    </w:rPr>
                  </m:ctrlPr>
                </m:sSubSupPr>
                <m:e>
                  <m:r>
                    <w:rPr>
                      <w:rFonts w:ascii="Cambria Math" w:hAnsi="Cambria Math"/>
                      <w:lang w:eastAsia="ru-RU"/>
                    </w:rPr>
                    <m:t>t</m:t>
                  </m:r>
                </m:e>
                <m:sub>
                  <m:r>
                    <w:rPr>
                      <w:rFonts w:ascii="Cambria Math" w:hAnsi="Cambria Math"/>
                      <w:lang w:eastAsia="ru-RU"/>
                    </w:rPr>
                    <m:t>в</m:t>
                  </m:r>
                </m:sub>
                <m:sup>
                  <m:r>
                    <w:rPr>
                      <w:rFonts w:ascii="Cambria Math" w:hAnsi="Cambria Math"/>
                      <w:lang w:eastAsia="ru-RU"/>
                    </w:rPr>
                    <m:t>'</m:t>
                  </m:r>
                </m:sup>
              </m:sSubSup>
              <m:r>
                <w:rPr>
                  <w:rFonts w:ascii="Cambria Math" w:hAnsi="Cambria Math"/>
                  <w:lang w:eastAsia="ru-RU"/>
                </w:rPr>
                <m:t>-</m:t>
              </m:r>
              <m:sSubSup>
                <m:sSubSupPr>
                  <m:ctrlPr>
                    <w:rPr>
                      <w:rFonts w:ascii="Cambria Math" w:hAnsi="Cambria Math"/>
                      <w:i/>
                      <w:lang w:eastAsia="ru-RU"/>
                    </w:rPr>
                  </m:ctrlPr>
                </m:sSubSupPr>
                <m:e>
                  <m:r>
                    <w:rPr>
                      <w:rFonts w:ascii="Cambria Math" w:hAnsi="Cambria Math"/>
                      <w:lang w:eastAsia="ru-RU"/>
                    </w:rPr>
                    <m:t>t</m:t>
                  </m:r>
                </m:e>
                <m:sub>
                  <m:r>
                    <w:rPr>
                      <w:rFonts w:ascii="Cambria Math" w:hAnsi="Cambria Math"/>
                      <w:lang w:eastAsia="ru-RU"/>
                    </w:rPr>
                    <m:t>н</m:t>
                  </m:r>
                </m:sub>
                <m:sup>
                  <m:r>
                    <w:rPr>
                      <w:rFonts w:ascii="Cambria Math" w:hAnsi="Cambria Math"/>
                      <w:lang w:eastAsia="ru-RU"/>
                    </w:rPr>
                    <m:t>'</m:t>
                  </m:r>
                </m:sup>
              </m:sSubSup>
              <m:r>
                <w:rPr>
                  <w:rFonts w:ascii="Cambria Math" w:hAnsi="Cambria Math"/>
                  <w:lang w:eastAsia="ru-RU"/>
                </w:rPr>
                <m:t>-</m:t>
              </m:r>
              <m:f>
                <m:fPr>
                  <m:ctrlPr>
                    <w:rPr>
                      <w:rFonts w:ascii="Cambria Math" w:hAnsi="Cambria Math"/>
                      <w:i/>
                      <w:lang w:eastAsia="ru-RU"/>
                    </w:rPr>
                  </m:ctrlPr>
                </m:fPr>
                <m:num>
                  <m:sSub>
                    <m:sSubPr>
                      <m:ctrlPr>
                        <w:rPr>
                          <w:rFonts w:ascii="Cambria Math" w:hAnsi="Cambria Math"/>
                          <w:i/>
                          <w:lang w:eastAsia="ru-RU"/>
                        </w:rPr>
                      </m:ctrlPr>
                    </m:sSubPr>
                    <m:e>
                      <m:r>
                        <w:rPr>
                          <w:rFonts w:ascii="Cambria Math" w:hAnsi="Cambria Math"/>
                          <w:lang w:eastAsia="ru-RU"/>
                        </w:rPr>
                        <m:t>Q</m:t>
                      </m:r>
                    </m:e>
                    <m:sub>
                      <m:r>
                        <w:rPr>
                          <w:rFonts w:ascii="Cambria Math" w:hAnsi="Cambria Math"/>
                          <w:lang w:eastAsia="ru-RU"/>
                        </w:rPr>
                        <m:t>0</m:t>
                      </m:r>
                    </m:sub>
                  </m:sSub>
                </m:num>
                <m:den>
                  <m:sSub>
                    <m:sSubPr>
                      <m:ctrlPr>
                        <w:rPr>
                          <w:rFonts w:ascii="Cambria Math" w:hAnsi="Cambria Math"/>
                          <w:i/>
                          <w:lang w:eastAsia="ru-RU"/>
                        </w:rPr>
                      </m:ctrlPr>
                    </m:sSubPr>
                    <m:e>
                      <m:r>
                        <w:rPr>
                          <w:rFonts w:ascii="Cambria Math" w:hAnsi="Cambria Math"/>
                          <w:lang w:eastAsia="ru-RU"/>
                        </w:rPr>
                        <m:t>q</m:t>
                      </m:r>
                    </m:e>
                    <m:sub>
                      <m:r>
                        <w:rPr>
                          <w:rFonts w:ascii="Cambria Math" w:hAnsi="Cambria Math"/>
                          <w:lang w:eastAsia="ru-RU"/>
                        </w:rPr>
                        <m:t>0</m:t>
                      </m:r>
                    </m:sub>
                  </m:sSub>
                  <m:r>
                    <w:rPr>
                      <w:rFonts w:ascii="Cambria Math" w:hAnsi="Cambria Math"/>
                      <w:lang w:val="en-US" w:eastAsia="ru-RU"/>
                    </w:rPr>
                    <m:t>V</m:t>
                  </m:r>
                </m:den>
              </m:f>
            </m:num>
            <m:den>
              <m:r>
                <w:rPr>
                  <w:rFonts w:ascii="Cambria Math" w:hAnsi="Cambria Math"/>
                  <w:lang w:eastAsia="ru-RU"/>
                </w:rPr>
                <m:t>exp</m:t>
              </m:r>
              <m:d>
                <m:dPr>
                  <m:ctrlPr>
                    <w:rPr>
                      <w:rFonts w:ascii="Cambria Math" w:hAnsi="Cambria Math"/>
                      <w:i/>
                      <w:lang w:eastAsia="ru-RU"/>
                    </w:rPr>
                  </m:ctrlPr>
                </m:dPr>
                <m:e>
                  <m:f>
                    <m:fPr>
                      <m:type m:val="lin"/>
                      <m:ctrlPr>
                        <w:rPr>
                          <w:rFonts w:ascii="Cambria Math" w:hAnsi="Cambria Math"/>
                          <w:i/>
                          <w:lang w:eastAsia="ru-RU"/>
                        </w:rPr>
                      </m:ctrlPr>
                    </m:fPr>
                    <m:num>
                      <m:r>
                        <w:rPr>
                          <w:rFonts w:ascii="Cambria Math" w:hAnsi="Cambria Math"/>
                          <w:lang w:eastAsia="ru-RU"/>
                        </w:rPr>
                        <m:t>z</m:t>
                      </m:r>
                    </m:num>
                    <m:den>
                      <m:r>
                        <w:rPr>
                          <w:rFonts w:ascii="Cambria Math" w:hAnsi="Cambria Math"/>
                          <w:lang w:eastAsia="ru-RU"/>
                        </w:rPr>
                        <m:t>β</m:t>
                      </m:r>
                    </m:den>
                  </m:f>
                </m:e>
              </m:d>
            </m:den>
          </m:f>
          <m:r>
            <w:rPr>
              <w:rFonts w:ascii="Cambria Math" w:hAnsi="Cambria Math"/>
              <w:lang w:eastAsia="ru-RU"/>
            </w:rPr>
            <m:t>,</m:t>
          </m:r>
        </m:oMath>
      </m:oMathPara>
    </w:p>
    <w:p w:rsidR="00F32FF3" w:rsidRPr="00041606" w:rsidRDefault="00F32FF3" w:rsidP="00F32FF3">
      <w:pPr>
        <w:spacing w:after="0"/>
        <w:ind w:left="567" w:firstLine="0"/>
        <w:rPr>
          <w:lang w:eastAsia="ru-RU"/>
        </w:rPr>
      </w:pPr>
      <w:r w:rsidRPr="00041606">
        <w:rPr>
          <w:lang w:eastAsia="ru-RU"/>
        </w:rPr>
        <w:lastRenderedPageBreak/>
        <w:t xml:space="preserve">где </w:t>
      </w:r>
      <m:oMath>
        <m:sSub>
          <m:sSubPr>
            <m:ctrlPr>
              <w:rPr>
                <w:rFonts w:ascii="Cambria Math" w:hAnsi="Cambria Math"/>
                <w:i/>
                <w:lang w:eastAsia="ru-RU"/>
              </w:rPr>
            </m:ctrlPr>
          </m:sSubPr>
          <m:e>
            <m:r>
              <w:rPr>
                <w:rFonts w:ascii="Cambria Math" w:hAnsi="Cambria Math"/>
                <w:lang w:eastAsia="ru-RU"/>
              </w:rPr>
              <m:t>t</m:t>
            </m:r>
          </m:e>
          <m:sub>
            <m:r>
              <w:rPr>
                <w:rFonts w:ascii="Cambria Math" w:hAnsi="Cambria Math"/>
                <w:lang w:eastAsia="ru-RU"/>
              </w:rPr>
              <m:t>в</m:t>
            </m:r>
          </m:sub>
        </m:sSub>
      </m:oMath>
      <w:r w:rsidRPr="00041606">
        <w:rPr>
          <w:lang w:eastAsia="ru-RU"/>
        </w:rPr>
        <w:t xml:space="preserve"> </w:t>
      </w:r>
      <w:r>
        <w:rPr>
          <w:lang w:eastAsia="ru-RU"/>
        </w:rPr>
        <w:t>–</w:t>
      </w:r>
      <w:r w:rsidRPr="00041606">
        <w:rPr>
          <w:lang w:eastAsia="ru-RU"/>
        </w:rPr>
        <w:t xml:space="preserve"> внутренняя температура, которая устанавливается в помещении через время </w:t>
      </w:r>
      <m:oMath>
        <m:r>
          <w:rPr>
            <w:rFonts w:ascii="Cambria Math" w:hAnsi="Cambria Math"/>
            <w:lang w:eastAsia="ru-RU"/>
          </w:rPr>
          <m:t>z</m:t>
        </m:r>
      </m:oMath>
      <w:r w:rsidRPr="00041606">
        <w:rPr>
          <w:lang w:eastAsia="ru-RU"/>
        </w:rPr>
        <w:t xml:space="preserve"> в часах, после наступления исходного события, °С;</w:t>
      </w:r>
      <w:r>
        <w:rPr>
          <w:lang w:eastAsia="ru-RU"/>
        </w:rPr>
        <w:t xml:space="preserve"> </w:t>
      </w:r>
    </w:p>
    <w:p w:rsidR="00F32FF3" w:rsidRPr="00041606" w:rsidRDefault="00F32FF3" w:rsidP="00F32FF3">
      <w:pPr>
        <w:spacing w:after="0"/>
        <w:rPr>
          <w:lang w:eastAsia="ru-RU"/>
        </w:rPr>
      </w:pPr>
      <m:oMath>
        <m:r>
          <w:rPr>
            <w:rFonts w:ascii="Cambria Math" w:hAnsi="Cambria Math"/>
            <w:lang w:eastAsia="ru-RU"/>
          </w:rPr>
          <m:t>z</m:t>
        </m:r>
      </m:oMath>
      <w:r>
        <w:rPr>
          <w:lang w:eastAsia="ru-RU"/>
        </w:rPr>
        <w:t xml:space="preserve"> – </w:t>
      </w:r>
      <w:r w:rsidRPr="00041606">
        <w:rPr>
          <w:lang w:eastAsia="ru-RU"/>
        </w:rPr>
        <w:t>время, отсчитываемое после начала исходного события, ч;</w:t>
      </w:r>
      <w:r>
        <w:rPr>
          <w:lang w:eastAsia="ru-RU"/>
        </w:rPr>
        <w:t xml:space="preserve"> </w:t>
      </w:r>
    </w:p>
    <w:p w:rsidR="00F32FF3" w:rsidRPr="00041606" w:rsidRDefault="00C631EE" w:rsidP="00F32FF3">
      <w:pPr>
        <w:spacing w:after="0"/>
        <w:ind w:left="567" w:firstLine="0"/>
        <w:rPr>
          <w:lang w:eastAsia="ru-RU"/>
        </w:rPr>
      </w:pPr>
      <m:oMath>
        <m:sSubSup>
          <m:sSubSupPr>
            <m:ctrlPr>
              <w:rPr>
                <w:rFonts w:ascii="Cambria Math" w:hAnsi="Cambria Math"/>
                <w:i/>
                <w:lang w:eastAsia="ru-RU"/>
              </w:rPr>
            </m:ctrlPr>
          </m:sSubSupPr>
          <m:e>
            <m:r>
              <w:rPr>
                <w:rFonts w:ascii="Cambria Math" w:hAnsi="Cambria Math"/>
                <w:lang w:eastAsia="ru-RU"/>
              </w:rPr>
              <m:t>t</m:t>
            </m:r>
          </m:e>
          <m:sub>
            <m:r>
              <w:rPr>
                <w:rFonts w:ascii="Cambria Math" w:hAnsi="Cambria Math"/>
                <w:lang w:eastAsia="ru-RU"/>
              </w:rPr>
              <m:t>в</m:t>
            </m:r>
          </m:sub>
          <m:sup>
            <m:r>
              <w:rPr>
                <w:rFonts w:ascii="Cambria Math" w:hAnsi="Cambria Math"/>
                <w:lang w:eastAsia="ru-RU"/>
              </w:rPr>
              <m:t>'</m:t>
            </m:r>
          </m:sup>
        </m:sSubSup>
      </m:oMath>
      <w:r w:rsidR="00F32FF3" w:rsidRPr="00041606">
        <w:rPr>
          <w:lang w:eastAsia="ru-RU"/>
        </w:rPr>
        <w:t xml:space="preserve"> - температура в отапливаемом помещении, которая была в момент начала исходного события, °С;</w:t>
      </w:r>
      <w:r w:rsidR="00F32FF3">
        <w:rPr>
          <w:lang w:eastAsia="ru-RU"/>
        </w:rPr>
        <w:t xml:space="preserve"> </w:t>
      </w:r>
    </w:p>
    <w:p w:rsidR="00F32FF3" w:rsidRPr="00041606" w:rsidRDefault="00C631EE" w:rsidP="00F32FF3">
      <w:pPr>
        <w:spacing w:after="0"/>
        <w:rPr>
          <w:lang w:eastAsia="ru-RU"/>
        </w:rPr>
      </w:pPr>
      <m:oMath>
        <m:sSub>
          <m:sSubPr>
            <m:ctrlPr>
              <w:rPr>
                <w:rFonts w:ascii="Cambria Math" w:hAnsi="Cambria Math"/>
                <w:i/>
                <w:lang w:eastAsia="ru-RU"/>
              </w:rPr>
            </m:ctrlPr>
          </m:sSubPr>
          <m:e>
            <m:r>
              <w:rPr>
                <w:rFonts w:ascii="Cambria Math" w:hAnsi="Cambria Math"/>
                <w:lang w:eastAsia="ru-RU"/>
              </w:rPr>
              <m:t>t</m:t>
            </m:r>
          </m:e>
          <m:sub>
            <m:r>
              <w:rPr>
                <w:rFonts w:ascii="Cambria Math" w:hAnsi="Cambria Math"/>
                <w:lang w:eastAsia="ru-RU"/>
              </w:rPr>
              <m:t>н</m:t>
            </m:r>
          </m:sub>
        </m:sSub>
      </m:oMath>
      <w:r w:rsidR="00F32FF3" w:rsidRPr="00041606">
        <w:rPr>
          <w:lang w:eastAsia="ru-RU"/>
        </w:rPr>
        <w:t xml:space="preserve"> </w:t>
      </w:r>
      <w:r w:rsidR="00F32FF3">
        <w:rPr>
          <w:lang w:eastAsia="ru-RU"/>
        </w:rPr>
        <w:t>–</w:t>
      </w:r>
      <w:r w:rsidR="00F32FF3" w:rsidRPr="00041606">
        <w:rPr>
          <w:lang w:eastAsia="ru-RU"/>
        </w:rPr>
        <w:t xml:space="preserve"> температура наружного воздуха, усредненная на периоде времени </w:t>
      </w:r>
      <m:oMath>
        <m:r>
          <w:rPr>
            <w:rFonts w:ascii="Cambria Math" w:hAnsi="Cambria Math"/>
            <w:lang w:eastAsia="ru-RU"/>
          </w:rPr>
          <m:t>z</m:t>
        </m:r>
      </m:oMath>
      <w:r w:rsidR="00F32FF3" w:rsidRPr="00041606">
        <w:rPr>
          <w:lang w:eastAsia="ru-RU"/>
        </w:rPr>
        <w:t>,</w:t>
      </w:r>
      <w:r w:rsidR="00F32FF3" w:rsidRPr="00F32FF3">
        <w:rPr>
          <w:lang w:eastAsia="ru-RU"/>
        </w:rPr>
        <w:t xml:space="preserve"> </w:t>
      </w:r>
      <w:r w:rsidR="00F32FF3" w:rsidRPr="00041606">
        <w:rPr>
          <w:lang w:eastAsia="ru-RU"/>
        </w:rPr>
        <w:t>°С;</w:t>
      </w:r>
      <w:r w:rsidR="00F32FF3">
        <w:rPr>
          <w:lang w:eastAsia="ru-RU"/>
        </w:rPr>
        <w:t xml:space="preserve"> </w:t>
      </w:r>
    </w:p>
    <w:p w:rsidR="00F32FF3" w:rsidRPr="00041606" w:rsidRDefault="00C631EE" w:rsidP="00F32FF3">
      <w:pPr>
        <w:spacing w:after="0"/>
        <w:rPr>
          <w:lang w:eastAsia="ru-RU"/>
        </w:rPr>
      </w:pPr>
      <m:oMath>
        <m:sSub>
          <m:sSubPr>
            <m:ctrlPr>
              <w:rPr>
                <w:rFonts w:ascii="Cambria Math" w:hAnsi="Cambria Math"/>
                <w:i/>
                <w:lang w:eastAsia="ru-RU"/>
              </w:rPr>
            </m:ctrlPr>
          </m:sSubPr>
          <m:e>
            <m:r>
              <w:rPr>
                <w:rFonts w:ascii="Cambria Math" w:hAnsi="Cambria Math"/>
                <w:lang w:eastAsia="ru-RU"/>
              </w:rPr>
              <m:t>Q</m:t>
            </m:r>
          </m:e>
          <m:sub>
            <m:r>
              <w:rPr>
                <w:rFonts w:ascii="Cambria Math" w:hAnsi="Cambria Math"/>
                <w:lang w:eastAsia="ru-RU"/>
              </w:rPr>
              <m:t>0</m:t>
            </m:r>
          </m:sub>
        </m:sSub>
      </m:oMath>
      <w:r w:rsidR="00F32FF3" w:rsidRPr="00041606">
        <w:rPr>
          <w:lang w:eastAsia="ru-RU"/>
        </w:rPr>
        <w:t xml:space="preserve"> </w:t>
      </w:r>
      <w:r w:rsidR="00F32FF3">
        <w:rPr>
          <w:lang w:eastAsia="ru-RU"/>
        </w:rPr>
        <w:t>–</w:t>
      </w:r>
      <w:r w:rsidR="00F32FF3" w:rsidRPr="00041606">
        <w:rPr>
          <w:lang w:eastAsia="ru-RU"/>
        </w:rPr>
        <w:t xml:space="preserve"> подача теплоты в помещение, Дж/ч;</w:t>
      </w:r>
      <w:r w:rsidR="00F32FF3">
        <w:rPr>
          <w:lang w:eastAsia="ru-RU"/>
        </w:rPr>
        <w:t xml:space="preserve"> </w:t>
      </w:r>
    </w:p>
    <w:p w:rsidR="00F32FF3" w:rsidRPr="00041606" w:rsidRDefault="00C631EE" w:rsidP="00F32FF3">
      <w:pPr>
        <w:spacing w:after="0"/>
        <w:rPr>
          <w:lang w:eastAsia="ru-RU"/>
        </w:rPr>
      </w:pPr>
      <m:oMath>
        <m:sSub>
          <m:sSubPr>
            <m:ctrlPr>
              <w:rPr>
                <w:rFonts w:ascii="Cambria Math" w:hAnsi="Cambria Math"/>
                <w:i/>
                <w:lang w:eastAsia="ru-RU"/>
              </w:rPr>
            </m:ctrlPr>
          </m:sSubPr>
          <m:e>
            <m:r>
              <w:rPr>
                <w:rFonts w:ascii="Cambria Math" w:hAnsi="Cambria Math"/>
                <w:lang w:eastAsia="ru-RU"/>
              </w:rPr>
              <m:t>q</m:t>
            </m:r>
          </m:e>
          <m:sub>
            <m:r>
              <w:rPr>
                <w:rFonts w:ascii="Cambria Math" w:hAnsi="Cambria Math"/>
                <w:lang w:eastAsia="ru-RU"/>
              </w:rPr>
              <m:t>0</m:t>
            </m:r>
          </m:sub>
        </m:sSub>
        <m:r>
          <w:rPr>
            <w:rFonts w:ascii="Cambria Math" w:hAnsi="Cambria Math"/>
            <w:lang w:val="en-US" w:eastAsia="ru-RU"/>
          </w:rPr>
          <m:t>V</m:t>
        </m:r>
      </m:oMath>
      <w:r w:rsidR="00F32FF3" w:rsidRPr="00041606">
        <w:rPr>
          <w:lang w:eastAsia="ru-RU"/>
        </w:rPr>
        <w:t xml:space="preserve"> </w:t>
      </w:r>
      <w:r w:rsidR="00F32FF3">
        <w:rPr>
          <w:lang w:eastAsia="ru-RU"/>
        </w:rPr>
        <w:t>–</w:t>
      </w:r>
      <w:r w:rsidR="00F32FF3" w:rsidRPr="00041606">
        <w:rPr>
          <w:lang w:eastAsia="ru-RU"/>
        </w:rPr>
        <w:t xml:space="preserve"> удельные расчетные тепловые потери здания, Дж/(ч×°С);</w:t>
      </w:r>
      <w:r w:rsidR="00F32FF3">
        <w:rPr>
          <w:lang w:eastAsia="ru-RU"/>
        </w:rPr>
        <w:t xml:space="preserve"> </w:t>
      </w:r>
    </w:p>
    <w:p w:rsidR="00F32FF3" w:rsidRPr="00041606" w:rsidRDefault="00F32FF3" w:rsidP="00F32FF3">
      <w:pPr>
        <w:rPr>
          <w:lang w:eastAsia="ru-RU"/>
        </w:rPr>
      </w:pPr>
      <m:oMath>
        <m:r>
          <w:rPr>
            <w:rFonts w:ascii="Cambria Math" w:hAnsi="Cambria Math"/>
            <w:lang w:eastAsia="ru-RU"/>
          </w:rPr>
          <m:t>β</m:t>
        </m:r>
      </m:oMath>
      <w:r w:rsidRPr="00041606">
        <w:rPr>
          <w:lang w:eastAsia="ru-RU"/>
        </w:rPr>
        <w:t xml:space="preserve"> </w:t>
      </w:r>
      <w:r>
        <w:rPr>
          <w:lang w:eastAsia="ru-RU"/>
        </w:rPr>
        <w:t>–</w:t>
      </w:r>
      <w:r w:rsidRPr="00041606">
        <w:rPr>
          <w:lang w:eastAsia="ru-RU"/>
        </w:rPr>
        <w:t xml:space="preserve"> коэффициент аккумуляции помещения (здания), ч.</w:t>
      </w:r>
      <w:r>
        <w:rPr>
          <w:lang w:eastAsia="ru-RU"/>
        </w:rPr>
        <w:t xml:space="preserve"> </w:t>
      </w:r>
    </w:p>
    <w:p w:rsidR="00F32FF3" w:rsidRPr="00041606" w:rsidRDefault="00F32FF3" w:rsidP="00F32FF3">
      <w:pPr>
        <w:spacing w:after="0"/>
        <w:rPr>
          <w:lang w:eastAsia="ru-RU"/>
        </w:rPr>
      </w:pPr>
      <w:r w:rsidRPr="00041606">
        <w:rPr>
          <w:lang w:eastAsia="ru-RU"/>
        </w:rPr>
        <w:t xml:space="preserve">Для расчета времени снижения температуры в жилом задании до +12°С при внезапном прекращении теплоснабжения эта формула при внезапном прекращении теплоснабжения эта формула при </w:t>
      </w:r>
      <m:oMath>
        <m:d>
          <m:dPr>
            <m:ctrlPr>
              <w:rPr>
                <w:rFonts w:ascii="Cambria Math" w:hAnsi="Cambria Math"/>
                <w:i/>
                <w:lang w:eastAsia="ru-RU"/>
              </w:rPr>
            </m:ctrlPr>
          </m:dPr>
          <m:e>
            <m:f>
              <m:fPr>
                <m:ctrlPr>
                  <w:rPr>
                    <w:rFonts w:ascii="Cambria Math" w:hAnsi="Cambria Math"/>
                    <w:i/>
                    <w:lang w:eastAsia="ru-RU"/>
                  </w:rPr>
                </m:ctrlPr>
              </m:fPr>
              <m:num>
                <m:sSub>
                  <m:sSubPr>
                    <m:ctrlPr>
                      <w:rPr>
                        <w:rFonts w:ascii="Cambria Math" w:hAnsi="Cambria Math"/>
                        <w:i/>
                        <w:lang w:eastAsia="ru-RU"/>
                      </w:rPr>
                    </m:ctrlPr>
                  </m:sSubPr>
                  <m:e>
                    <m:r>
                      <w:rPr>
                        <w:rFonts w:ascii="Cambria Math" w:hAnsi="Cambria Math"/>
                        <w:lang w:eastAsia="ru-RU"/>
                      </w:rPr>
                      <m:t>Q</m:t>
                    </m:r>
                  </m:e>
                  <m:sub>
                    <m:r>
                      <w:rPr>
                        <w:rFonts w:ascii="Cambria Math" w:hAnsi="Cambria Math"/>
                        <w:lang w:eastAsia="ru-RU"/>
                      </w:rPr>
                      <m:t>0</m:t>
                    </m:r>
                  </m:sub>
                </m:sSub>
              </m:num>
              <m:den>
                <m:sSub>
                  <m:sSubPr>
                    <m:ctrlPr>
                      <w:rPr>
                        <w:rFonts w:ascii="Cambria Math" w:hAnsi="Cambria Math"/>
                        <w:i/>
                        <w:lang w:eastAsia="ru-RU"/>
                      </w:rPr>
                    </m:ctrlPr>
                  </m:sSubPr>
                  <m:e>
                    <m:r>
                      <w:rPr>
                        <w:rFonts w:ascii="Cambria Math" w:hAnsi="Cambria Math"/>
                        <w:lang w:eastAsia="ru-RU"/>
                      </w:rPr>
                      <m:t>q</m:t>
                    </m:r>
                  </m:e>
                  <m:sub>
                    <m:r>
                      <w:rPr>
                        <w:rFonts w:ascii="Cambria Math" w:hAnsi="Cambria Math"/>
                        <w:lang w:eastAsia="ru-RU"/>
                      </w:rPr>
                      <m:t>0</m:t>
                    </m:r>
                  </m:sub>
                </m:sSub>
                <m:r>
                  <w:rPr>
                    <w:rFonts w:ascii="Cambria Math" w:hAnsi="Cambria Math"/>
                    <w:lang w:val="en-US" w:eastAsia="ru-RU"/>
                  </w:rPr>
                  <m:t>V</m:t>
                </m:r>
              </m:den>
            </m:f>
            <m:r>
              <w:rPr>
                <w:rFonts w:ascii="Cambria Math" w:hAnsi="Cambria Math"/>
                <w:lang w:eastAsia="ru-RU"/>
              </w:rPr>
              <m:t>=0</m:t>
            </m:r>
          </m:e>
        </m:d>
      </m:oMath>
      <w:r w:rsidRPr="00041606">
        <w:rPr>
          <w:lang w:eastAsia="ru-RU"/>
        </w:rPr>
        <w:t>имеет следующий вид:</w:t>
      </w:r>
      <w:r>
        <w:rPr>
          <w:lang w:eastAsia="ru-RU"/>
        </w:rPr>
        <w:t xml:space="preserve"> </w:t>
      </w:r>
    </w:p>
    <w:p w:rsidR="00F32FF3" w:rsidRPr="00F32FF3" w:rsidRDefault="00F32FF3" w:rsidP="00F32FF3">
      <w:pPr>
        <w:jc w:val="center"/>
        <w:rPr>
          <w:lang w:eastAsia="ru-RU"/>
        </w:rPr>
      </w:pPr>
      <m:oMathPara>
        <m:oMath>
          <m:r>
            <w:rPr>
              <w:rFonts w:ascii="Cambria Math" w:hAnsi="Cambria Math"/>
              <w:lang w:eastAsia="ru-RU"/>
            </w:rPr>
            <m:t>z=β×</m:t>
          </m:r>
          <m:func>
            <m:funcPr>
              <m:ctrlPr>
                <w:rPr>
                  <w:rFonts w:ascii="Cambria Math" w:hAnsi="Cambria Math"/>
                  <w:i/>
                  <w:lang w:eastAsia="ru-RU"/>
                </w:rPr>
              </m:ctrlPr>
            </m:funcPr>
            <m:fName>
              <m:r>
                <m:rPr>
                  <m:sty m:val="p"/>
                </m:rPr>
                <w:rPr>
                  <w:rFonts w:ascii="Cambria Math" w:hAnsi="Cambria Math"/>
                </w:rPr>
                <m:t>ln</m:t>
              </m:r>
            </m:fName>
            <m:e>
              <m:f>
                <m:fPr>
                  <m:ctrlPr>
                    <w:rPr>
                      <w:rFonts w:ascii="Cambria Math" w:hAnsi="Cambria Math"/>
                      <w:i/>
                      <w:lang w:eastAsia="ru-RU"/>
                    </w:rPr>
                  </m:ctrlPr>
                </m:fPr>
                <m:num>
                  <m:d>
                    <m:dPr>
                      <m:ctrlPr>
                        <w:rPr>
                          <w:rFonts w:ascii="Cambria Math" w:hAnsi="Cambria Math"/>
                          <w:i/>
                          <w:lang w:eastAsia="ru-RU"/>
                        </w:rPr>
                      </m:ctrlPr>
                    </m:dPr>
                    <m:e>
                      <m:sSub>
                        <m:sSubPr>
                          <m:ctrlPr>
                            <w:rPr>
                              <w:rFonts w:ascii="Cambria Math" w:hAnsi="Cambria Math"/>
                              <w:i/>
                              <w:lang w:eastAsia="ru-RU"/>
                            </w:rPr>
                          </m:ctrlPr>
                        </m:sSubPr>
                        <m:e>
                          <m:r>
                            <w:rPr>
                              <w:rFonts w:ascii="Cambria Math" w:hAnsi="Cambria Math"/>
                              <w:lang w:eastAsia="ru-RU"/>
                            </w:rPr>
                            <m:t>t</m:t>
                          </m:r>
                        </m:e>
                        <m:sub>
                          <m:r>
                            <w:rPr>
                              <w:rFonts w:ascii="Cambria Math" w:hAnsi="Cambria Math"/>
                              <w:lang w:eastAsia="ru-RU"/>
                            </w:rPr>
                            <m:t>в</m:t>
                          </m:r>
                        </m:sub>
                      </m:sSub>
                      <m:r>
                        <w:rPr>
                          <w:rFonts w:ascii="Cambria Math" w:hAnsi="Cambria Math"/>
                          <w:lang w:eastAsia="ru-RU"/>
                        </w:rPr>
                        <m:t>-</m:t>
                      </m:r>
                      <m:sSub>
                        <m:sSubPr>
                          <m:ctrlPr>
                            <w:rPr>
                              <w:rFonts w:ascii="Cambria Math" w:hAnsi="Cambria Math"/>
                              <w:i/>
                              <w:lang w:eastAsia="ru-RU"/>
                            </w:rPr>
                          </m:ctrlPr>
                        </m:sSubPr>
                        <m:e>
                          <m:r>
                            <w:rPr>
                              <w:rFonts w:ascii="Cambria Math" w:hAnsi="Cambria Math"/>
                              <w:lang w:eastAsia="ru-RU"/>
                            </w:rPr>
                            <m:t>t</m:t>
                          </m:r>
                        </m:e>
                        <m:sub>
                          <m:r>
                            <w:rPr>
                              <w:rFonts w:ascii="Cambria Math" w:hAnsi="Cambria Math"/>
                              <w:lang w:eastAsia="ru-RU"/>
                            </w:rPr>
                            <m:t>н</m:t>
                          </m:r>
                        </m:sub>
                      </m:sSub>
                    </m:e>
                  </m:d>
                </m:num>
                <m:den>
                  <m:d>
                    <m:dPr>
                      <m:ctrlPr>
                        <w:rPr>
                          <w:rFonts w:ascii="Cambria Math" w:hAnsi="Cambria Math"/>
                          <w:i/>
                          <w:lang w:eastAsia="ru-RU"/>
                        </w:rPr>
                      </m:ctrlPr>
                    </m:dPr>
                    <m:e>
                      <m:sSub>
                        <m:sSubPr>
                          <m:ctrlPr>
                            <w:rPr>
                              <w:rFonts w:ascii="Cambria Math" w:hAnsi="Cambria Math"/>
                              <w:i/>
                              <w:lang w:eastAsia="ru-RU"/>
                            </w:rPr>
                          </m:ctrlPr>
                        </m:sSubPr>
                        <m:e>
                          <m:r>
                            <w:rPr>
                              <w:rFonts w:ascii="Cambria Math" w:hAnsi="Cambria Math"/>
                              <w:lang w:eastAsia="ru-RU"/>
                            </w:rPr>
                            <m:t>t</m:t>
                          </m:r>
                        </m:e>
                        <m:sub>
                          <m:r>
                            <w:rPr>
                              <w:rFonts w:ascii="Cambria Math" w:hAnsi="Cambria Math"/>
                              <w:lang w:eastAsia="ru-RU"/>
                            </w:rPr>
                            <m:t>в,а</m:t>
                          </m:r>
                        </m:sub>
                      </m:sSub>
                      <m:r>
                        <w:rPr>
                          <w:rFonts w:ascii="Cambria Math" w:hAnsi="Cambria Math"/>
                          <w:lang w:eastAsia="ru-RU"/>
                        </w:rPr>
                        <m:t>-</m:t>
                      </m:r>
                      <m:sSub>
                        <m:sSubPr>
                          <m:ctrlPr>
                            <w:rPr>
                              <w:rFonts w:ascii="Cambria Math" w:hAnsi="Cambria Math"/>
                              <w:i/>
                              <w:lang w:eastAsia="ru-RU"/>
                            </w:rPr>
                          </m:ctrlPr>
                        </m:sSubPr>
                        <m:e>
                          <m:r>
                            <w:rPr>
                              <w:rFonts w:ascii="Cambria Math" w:hAnsi="Cambria Math"/>
                              <w:lang w:eastAsia="ru-RU"/>
                            </w:rPr>
                            <m:t>t</m:t>
                          </m:r>
                        </m:e>
                        <m:sub>
                          <m:r>
                            <w:rPr>
                              <w:rFonts w:ascii="Cambria Math" w:hAnsi="Cambria Math"/>
                              <w:lang w:eastAsia="ru-RU"/>
                            </w:rPr>
                            <m:t>н</m:t>
                          </m:r>
                        </m:sub>
                      </m:sSub>
                    </m:e>
                  </m:d>
                </m:den>
              </m:f>
            </m:e>
          </m:func>
          <m:r>
            <w:rPr>
              <w:rFonts w:ascii="Cambria Math" w:hAnsi="Cambria Math"/>
              <w:lang w:eastAsia="ru-RU"/>
            </w:rPr>
            <m:t>,</m:t>
          </m:r>
        </m:oMath>
      </m:oMathPara>
    </w:p>
    <w:p w:rsidR="00F32FF3" w:rsidRPr="00041606" w:rsidRDefault="00F32FF3" w:rsidP="00F32FF3">
      <w:pPr>
        <w:ind w:left="567" w:firstLine="0"/>
        <w:rPr>
          <w:lang w:eastAsia="ru-RU"/>
        </w:rPr>
      </w:pPr>
      <w:r w:rsidRPr="00041606">
        <w:rPr>
          <w:lang w:eastAsia="ru-RU"/>
        </w:rPr>
        <w:t xml:space="preserve">где </w:t>
      </w:r>
      <m:oMath>
        <m:sSub>
          <m:sSubPr>
            <m:ctrlPr>
              <w:rPr>
                <w:rFonts w:ascii="Cambria Math" w:hAnsi="Cambria Math"/>
                <w:i/>
                <w:lang w:eastAsia="ru-RU"/>
              </w:rPr>
            </m:ctrlPr>
          </m:sSubPr>
          <m:e>
            <m:r>
              <w:rPr>
                <w:rFonts w:ascii="Cambria Math" w:hAnsi="Cambria Math"/>
                <w:lang w:eastAsia="ru-RU"/>
              </w:rPr>
              <m:t>t</m:t>
            </m:r>
          </m:e>
          <m:sub>
            <m:r>
              <w:rPr>
                <w:rFonts w:ascii="Cambria Math" w:hAnsi="Cambria Math"/>
                <w:lang w:eastAsia="ru-RU"/>
              </w:rPr>
              <m:t>в,а</m:t>
            </m:r>
          </m:sub>
        </m:sSub>
      </m:oMath>
      <w:r w:rsidRPr="00041606">
        <w:rPr>
          <w:lang w:eastAsia="ru-RU"/>
        </w:rPr>
        <w:t xml:space="preserve"> </w:t>
      </w:r>
      <w:r>
        <w:rPr>
          <w:lang w:eastAsia="ru-RU"/>
        </w:rPr>
        <w:t>–</w:t>
      </w:r>
      <w:r w:rsidRPr="00041606">
        <w:rPr>
          <w:lang w:eastAsia="ru-RU"/>
        </w:rPr>
        <w:t xml:space="preserve"> внутренняя температура, которая устанавливается критерием отказа теплоснабжения (+12°</w:t>
      </w:r>
      <w:r>
        <w:rPr>
          <w:lang w:eastAsia="ru-RU"/>
        </w:rPr>
        <w:t xml:space="preserve">С для жилых зданий). </w:t>
      </w:r>
    </w:p>
    <w:p w:rsidR="00F32FF3" w:rsidRPr="00041606" w:rsidRDefault="00F32FF3" w:rsidP="00F32FF3">
      <w:pPr>
        <w:rPr>
          <w:lang w:eastAsia="ru-RU"/>
        </w:rPr>
      </w:pPr>
      <w:r w:rsidRPr="00041606">
        <w:rPr>
          <w:lang w:eastAsia="ru-RU"/>
        </w:rPr>
        <w:t xml:space="preserve">7. На основе данных о частоте (потоке) отказов участков тепловой сети, повторяемости температур наружного воздуха и данных о времени восстановления (ремонта) элемента (участка, НС, компенсатора и т.д.) тепловых сетей определяют вероятность отказа теплоснабжения потребителя. </w:t>
      </w:r>
    </w:p>
    <w:p w:rsidR="00F32FF3" w:rsidRPr="00041606" w:rsidRDefault="00F32FF3" w:rsidP="00F32FF3">
      <w:pPr>
        <w:rPr>
          <w:lang w:eastAsia="ru-RU"/>
        </w:rPr>
      </w:pPr>
      <w:r w:rsidRPr="00041606">
        <w:rPr>
          <w:lang w:eastAsia="ru-RU"/>
        </w:rPr>
        <w:t>В случае отсутствия достоверных данных о времени восстановления теплоснабжения потребителей, рекомендуется использовать эмпирическую зависимость для времени, необходимом для ликвидации повреждения, предложенную Е.Я. Соколовым:</w:t>
      </w:r>
      <w:r>
        <w:rPr>
          <w:lang w:eastAsia="ru-RU"/>
        </w:rPr>
        <w:t xml:space="preserve"> </w:t>
      </w:r>
    </w:p>
    <w:p w:rsidR="00F32FF3" w:rsidRPr="00F32FF3" w:rsidRDefault="00C631EE" w:rsidP="00F32FF3">
      <w:pPr>
        <w:jc w:val="center"/>
        <w:rPr>
          <w:i/>
          <w:lang w:eastAsia="ru-RU"/>
        </w:rPr>
      </w:pPr>
      <m:oMathPara>
        <m:oMath>
          <m:sSub>
            <m:sSubPr>
              <m:ctrlPr>
                <w:rPr>
                  <w:rFonts w:ascii="Cambria Math" w:hAnsi="Cambria Math"/>
                  <w:i/>
                  <w:lang w:eastAsia="ru-RU"/>
                </w:rPr>
              </m:ctrlPr>
            </m:sSubPr>
            <m:e>
              <m:r>
                <w:rPr>
                  <w:rFonts w:ascii="Cambria Math" w:hAnsi="Cambria Math"/>
                  <w:lang w:eastAsia="ru-RU"/>
                </w:rPr>
                <m:t>z</m:t>
              </m:r>
            </m:e>
            <m:sub>
              <m:r>
                <w:rPr>
                  <w:rFonts w:ascii="Cambria Math" w:hAnsi="Cambria Math"/>
                  <w:lang w:val="en-US" w:eastAsia="ru-RU"/>
                </w:rPr>
                <m:t>p</m:t>
              </m:r>
            </m:sub>
          </m:sSub>
          <m:r>
            <w:rPr>
              <w:rFonts w:ascii="Cambria Math" w:hAnsi="Cambria Math"/>
              <w:lang w:eastAsia="ru-RU"/>
            </w:rPr>
            <m:t>=a</m:t>
          </m:r>
          <m:d>
            <m:dPr>
              <m:begChr m:val="["/>
              <m:endChr m:val="]"/>
              <m:ctrlPr>
                <w:rPr>
                  <w:rFonts w:ascii="Cambria Math" w:hAnsi="Cambria Math"/>
                  <w:i/>
                  <w:lang w:eastAsia="ru-RU"/>
                </w:rPr>
              </m:ctrlPr>
            </m:dPr>
            <m:e>
              <m:r>
                <w:rPr>
                  <w:rFonts w:ascii="Cambria Math" w:hAnsi="Cambria Math"/>
                  <w:lang w:eastAsia="ru-RU"/>
                </w:rPr>
                <m:t>1+</m:t>
              </m:r>
              <m:d>
                <m:dPr>
                  <m:ctrlPr>
                    <w:rPr>
                      <w:rFonts w:ascii="Cambria Math" w:hAnsi="Cambria Math"/>
                      <w:i/>
                      <w:lang w:eastAsia="ru-RU"/>
                    </w:rPr>
                  </m:ctrlPr>
                </m:dPr>
                <m:e>
                  <m:r>
                    <w:rPr>
                      <w:rFonts w:ascii="Cambria Math" w:hAnsi="Cambria Math"/>
                      <w:lang w:eastAsia="ru-RU"/>
                    </w:rPr>
                    <m:t>b+c</m:t>
                  </m:r>
                  <m:sSub>
                    <m:sSubPr>
                      <m:ctrlPr>
                        <w:rPr>
                          <w:rFonts w:ascii="Cambria Math" w:hAnsi="Cambria Math"/>
                          <w:i/>
                          <w:lang w:eastAsia="ru-RU"/>
                        </w:rPr>
                      </m:ctrlPr>
                    </m:sSubPr>
                    <m:e>
                      <m:r>
                        <w:rPr>
                          <w:rFonts w:ascii="Cambria Math" w:hAnsi="Cambria Math"/>
                          <w:lang w:eastAsia="ru-RU"/>
                        </w:rPr>
                        <m:t>l</m:t>
                      </m:r>
                    </m:e>
                    <m:sub>
                      <m:r>
                        <w:rPr>
                          <w:rFonts w:ascii="Cambria Math" w:hAnsi="Cambria Math"/>
                          <w:lang w:eastAsia="ru-RU"/>
                        </w:rPr>
                        <m:t>с.з</m:t>
                      </m:r>
                    </m:sub>
                  </m:sSub>
                </m:e>
              </m:d>
              <m:sSup>
                <m:sSupPr>
                  <m:ctrlPr>
                    <w:rPr>
                      <w:rFonts w:ascii="Cambria Math" w:hAnsi="Cambria Math"/>
                      <w:i/>
                      <w:lang w:eastAsia="ru-RU"/>
                    </w:rPr>
                  </m:ctrlPr>
                </m:sSupPr>
                <m:e>
                  <m:r>
                    <w:rPr>
                      <w:rFonts w:ascii="Cambria Math" w:hAnsi="Cambria Math"/>
                      <w:lang w:eastAsia="ru-RU"/>
                    </w:rPr>
                    <m:t>D</m:t>
                  </m:r>
                </m:e>
                <m:sup>
                  <m:r>
                    <w:rPr>
                      <w:rFonts w:ascii="Cambria Math" w:hAnsi="Cambria Math"/>
                      <w:lang w:eastAsia="ru-RU"/>
                    </w:rPr>
                    <m:t>1,2</m:t>
                  </m:r>
                </m:sup>
              </m:sSup>
            </m:e>
          </m:d>
          <m:r>
            <w:rPr>
              <w:rFonts w:ascii="Cambria Math" w:hAnsi="Cambria Math"/>
              <w:lang w:eastAsia="ru-RU"/>
            </w:rPr>
            <m:t>,</m:t>
          </m:r>
        </m:oMath>
      </m:oMathPara>
    </w:p>
    <w:p w:rsidR="00F32FF3" w:rsidRPr="00041606" w:rsidRDefault="00F32FF3" w:rsidP="00F32FF3">
      <w:pPr>
        <w:spacing w:after="0"/>
        <w:ind w:left="567" w:firstLine="0"/>
        <w:rPr>
          <w:lang w:eastAsia="ru-RU"/>
        </w:rPr>
      </w:pPr>
      <w:r w:rsidRPr="00041606">
        <w:rPr>
          <w:lang w:eastAsia="ru-RU"/>
        </w:rPr>
        <w:t xml:space="preserve">где </w:t>
      </w:r>
      <m:oMath>
        <m:r>
          <w:rPr>
            <w:rFonts w:ascii="Cambria Math" w:hAnsi="Cambria Math"/>
            <w:lang w:eastAsia="ru-RU"/>
          </w:rPr>
          <m:t xml:space="preserve">a, </m:t>
        </m:r>
        <m:r>
          <w:rPr>
            <w:rFonts w:ascii="Cambria Math" w:hAnsi="Cambria Math"/>
            <w:lang w:val="en-US" w:eastAsia="ru-RU"/>
          </w:rPr>
          <m:t>b</m:t>
        </m:r>
        <m:r>
          <w:rPr>
            <w:rFonts w:ascii="Cambria Math" w:hAnsi="Cambria Math"/>
            <w:lang w:eastAsia="ru-RU"/>
          </w:rPr>
          <m:t xml:space="preserve">, </m:t>
        </m:r>
        <m:r>
          <w:rPr>
            <w:rFonts w:ascii="Cambria Math" w:hAnsi="Cambria Math"/>
            <w:lang w:val="en-US" w:eastAsia="ru-RU"/>
          </w:rPr>
          <m:t>c</m:t>
        </m:r>
      </m:oMath>
      <w:r w:rsidRPr="00041606">
        <w:rPr>
          <w:lang w:eastAsia="ru-RU"/>
        </w:rPr>
        <w:t xml:space="preserve"> </w:t>
      </w:r>
      <w:r>
        <w:rPr>
          <w:lang w:eastAsia="ru-RU"/>
        </w:rPr>
        <w:t>–</w:t>
      </w:r>
      <w:r w:rsidRPr="00041606">
        <w:rPr>
          <w:lang w:eastAsia="ru-RU"/>
        </w:rPr>
        <w:t xml:space="preserve"> постоянные коэффициенты, зависящие от способа укладки теплопровода (подземный, надземный) и его конструкции, а также от способа диагностики места повреждения и уровня организации ремонтных работ;</w:t>
      </w:r>
      <w:r>
        <w:rPr>
          <w:lang w:eastAsia="ru-RU"/>
        </w:rPr>
        <w:t xml:space="preserve"> </w:t>
      </w:r>
    </w:p>
    <w:p w:rsidR="00F32FF3" w:rsidRPr="00041606" w:rsidRDefault="00C631EE" w:rsidP="00F32FF3">
      <w:pPr>
        <w:spacing w:after="0"/>
        <w:rPr>
          <w:i/>
          <w:lang w:eastAsia="ru-RU"/>
        </w:rPr>
      </w:pPr>
      <m:oMath>
        <m:sSub>
          <m:sSubPr>
            <m:ctrlPr>
              <w:rPr>
                <w:rFonts w:ascii="Cambria Math" w:hAnsi="Cambria Math"/>
                <w:i/>
                <w:lang w:eastAsia="ru-RU"/>
              </w:rPr>
            </m:ctrlPr>
          </m:sSubPr>
          <m:e>
            <m:r>
              <w:rPr>
                <w:rFonts w:ascii="Cambria Math" w:hAnsi="Cambria Math"/>
                <w:lang w:eastAsia="ru-RU"/>
              </w:rPr>
              <m:t>l</m:t>
            </m:r>
          </m:e>
          <m:sub>
            <m:r>
              <w:rPr>
                <w:rFonts w:ascii="Cambria Math" w:hAnsi="Cambria Math"/>
                <w:lang w:eastAsia="ru-RU"/>
              </w:rPr>
              <m:t>с.з</m:t>
            </m:r>
          </m:sub>
        </m:sSub>
      </m:oMath>
      <w:r w:rsidR="00F32FF3" w:rsidRPr="00041606">
        <w:rPr>
          <w:i/>
          <w:lang w:eastAsia="ru-RU"/>
        </w:rPr>
        <w:t xml:space="preserve"> </w:t>
      </w:r>
      <w:r w:rsidR="00F32FF3">
        <w:rPr>
          <w:i/>
          <w:lang w:eastAsia="ru-RU"/>
        </w:rPr>
        <w:t>–</w:t>
      </w:r>
      <w:r w:rsidR="00F32FF3" w:rsidRPr="00041606">
        <w:rPr>
          <w:i/>
          <w:lang w:eastAsia="ru-RU"/>
        </w:rPr>
        <w:t xml:space="preserve"> </w:t>
      </w:r>
      <w:r w:rsidR="00F32FF3" w:rsidRPr="00041606">
        <w:rPr>
          <w:lang w:eastAsia="ru-RU"/>
        </w:rPr>
        <w:t>расстояние между секционирующими задвижками, м;</w:t>
      </w:r>
      <w:r w:rsidR="00F32FF3">
        <w:rPr>
          <w:lang w:eastAsia="ru-RU"/>
        </w:rPr>
        <w:t xml:space="preserve"> </w:t>
      </w:r>
    </w:p>
    <w:p w:rsidR="00F32FF3" w:rsidRPr="00041606" w:rsidRDefault="00F32FF3" w:rsidP="00F32FF3">
      <w:pPr>
        <w:rPr>
          <w:lang w:eastAsia="ru-RU"/>
        </w:rPr>
      </w:pPr>
      <m:oMath>
        <m:r>
          <w:rPr>
            <w:rFonts w:ascii="Cambria Math" w:hAnsi="Cambria Math"/>
            <w:lang w:eastAsia="ru-RU"/>
          </w:rPr>
          <m:t>D</m:t>
        </m:r>
      </m:oMath>
      <w:r w:rsidRPr="00041606">
        <w:rPr>
          <w:i/>
          <w:lang w:eastAsia="ru-RU"/>
        </w:rPr>
        <w:t xml:space="preserve"> </w:t>
      </w:r>
      <w:r>
        <w:rPr>
          <w:i/>
          <w:lang w:eastAsia="ru-RU"/>
        </w:rPr>
        <w:t>–</w:t>
      </w:r>
      <w:r w:rsidRPr="00041606">
        <w:rPr>
          <w:i/>
          <w:lang w:eastAsia="ru-RU"/>
        </w:rPr>
        <w:t xml:space="preserve"> </w:t>
      </w:r>
      <w:r w:rsidRPr="00041606">
        <w:rPr>
          <w:lang w:eastAsia="ru-RU"/>
        </w:rPr>
        <w:t>условный диаметр трубопровода, м.</w:t>
      </w:r>
      <w:r>
        <w:rPr>
          <w:lang w:eastAsia="ru-RU"/>
        </w:rPr>
        <w:t xml:space="preserve"> </w:t>
      </w:r>
    </w:p>
    <w:p w:rsidR="00F32FF3" w:rsidRPr="00041606" w:rsidRDefault="00F32FF3" w:rsidP="00F32FF3">
      <w:pPr>
        <w:spacing w:after="0"/>
        <w:rPr>
          <w:lang w:eastAsia="ru-RU"/>
        </w:rPr>
      </w:pPr>
      <w:r w:rsidRPr="00041606">
        <w:rPr>
          <w:lang w:eastAsia="ru-RU"/>
        </w:rPr>
        <w:t xml:space="preserve">Расчет рекомендуется выполнять для каждого участка и/или элемента, входящего в путь от источника до абонента: </w:t>
      </w:r>
    </w:p>
    <w:p w:rsidR="00F32FF3" w:rsidRPr="00C32468" w:rsidRDefault="00F32FF3" w:rsidP="00643BED">
      <w:pPr>
        <w:pStyle w:val="af7"/>
        <w:numPr>
          <w:ilvl w:val="0"/>
          <w:numId w:val="49"/>
        </w:numPr>
        <w:ind w:left="851" w:hanging="284"/>
        <w:contextualSpacing w:val="0"/>
      </w:pPr>
      <w:r w:rsidRPr="00C32468">
        <w:t xml:space="preserve">вычисляется время ликвидации повреждения на i -том участке; </w:t>
      </w:r>
    </w:p>
    <w:p w:rsidR="00F32FF3" w:rsidRPr="00C32468" w:rsidRDefault="00F32FF3" w:rsidP="00643BED">
      <w:pPr>
        <w:pStyle w:val="af7"/>
        <w:numPr>
          <w:ilvl w:val="0"/>
          <w:numId w:val="49"/>
        </w:numPr>
        <w:ind w:left="851" w:hanging="284"/>
        <w:contextualSpacing w:val="0"/>
      </w:pPr>
      <w:r w:rsidRPr="00C32468">
        <w:t xml:space="preserve">по каждой градации повторяемости температур вычисляется допустимое время проведения ремонта; </w:t>
      </w:r>
    </w:p>
    <w:p w:rsidR="00F32FF3" w:rsidRPr="00C32468" w:rsidRDefault="00F32FF3" w:rsidP="00643BED">
      <w:pPr>
        <w:pStyle w:val="af7"/>
        <w:numPr>
          <w:ilvl w:val="0"/>
          <w:numId w:val="49"/>
        </w:numPr>
        <w:ind w:left="851" w:hanging="284"/>
        <w:contextualSpacing w:val="0"/>
      </w:pPr>
      <w:r w:rsidRPr="00C32468">
        <w:t xml:space="preserve">вычисляется относительная и накопленная частота событий, при которых время снижения температуры до критических значений меньше чем время ремонта повреждения; </w:t>
      </w:r>
    </w:p>
    <w:p w:rsidR="00C32468" w:rsidRPr="00C32468" w:rsidRDefault="00F32FF3" w:rsidP="00643BED">
      <w:pPr>
        <w:pStyle w:val="af7"/>
        <w:numPr>
          <w:ilvl w:val="0"/>
          <w:numId w:val="49"/>
        </w:numPr>
        <w:ind w:left="851" w:hanging="284"/>
        <w:contextualSpacing w:val="0"/>
      </w:pPr>
      <w:r w:rsidRPr="00C32468">
        <w:t xml:space="preserve">вычисляются относительные доли и поток отказов участка тепловой сети, способный привести к снижению температуры в отапливаемом помещении до температуры +12°С. </w:t>
      </w:r>
    </w:p>
    <w:p w:rsidR="00F32FF3" w:rsidRPr="00C32468" w:rsidRDefault="00C631EE" w:rsidP="00C32468">
      <w:pPr>
        <w:ind w:firstLine="0"/>
        <w:jc w:val="center"/>
        <w:rPr>
          <w:lang w:eastAsia="ru-RU"/>
        </w:rPr>
      </w:pPr>
      <m:oMathPara>
        <m:oMathParaPr>
          <m:jc m:val="center"/>
        </m:oMathParaPr>
        <m:oMath>
          <m:acc>
            <m:accPr>
              <m:chr m:val="̅"/>
              <m:ctrlPr>
                <w:rPr>
                  <w:rFonts w:ascii="Cambria Math" w:hAnsi="Cambria Math"/>
                  <w:i/>
                  <w:lang w:eastAsia="ru-RU"/>
                </w:rPr>
              </m:ctrlPr>
            </m:accPr>
            <m:e>
              <m:r>
                <w:rPr>
                  <w:rFonts w:ascii="Cambria Math" w:hAnsi="Cambria Math"/>
                  <w:lang w:val="en-US" w:eastAsia="ru-RU"/>
                </w:rPr>
                <m:t>z</m:t>
              </m:r>
            </m:e>
          </m:acc>
          <m:r>
            <w:rPr>
              <w:rFonts w:ascii="Cambria Math" w:hAnsi="Cambria Math"/>
              <w:lang w:eastAsia="ru-RU"/>
            </w:rPr>
            <m:t>=</m:t>
          </m:r>
          <m:d>
            <m:dPr>
              <m:ctrlPr>
                <w:rPr>
                  <w:rFonts w:ascii="Cambria Math" w:hAnsi="Cambria Math"/>
                  <w:i/>
                  <w:lang w:eastAsia="ru-RU"/>
                </w:rPr>
              </m:ctrlPr>
            </m:dPr>
            <m:e>
              <m:r>
                <w:rPr>
                  <w:rFonts w:ascii="Cambria Math" w:hAnsi="Cambria Math"/>
                  <w:lang w:eastAsia="ru-RU"/>
                </w:rPr>
                <m:t>1-</m:t>
              </m:r>
              <m:f>
                <m:fPr>
                  <m:ctrlPr>
                    <w:rPr>
                      <w:rFonts w:ascii="Cambria Math" w:hAnsi="Cambria Math"/>
                      <w:i/>
                      <w:lang w:eastAsia="ru-RU"/>
                    </w:rPr>
                  </m:ctrlPr>
                </m:fPr>
                <m:num>
                  <m:sSub>
                    <m:sSubPr>
                      <m:ctrlPr>
                        <w:rPr>
                          <w:rFonts w:ascii="Cambria Math" w:hAnsi="Cambria Math"/>
                          <w:i/>
                          <w:lang w:eastAsia="ru-RU"/>
                        </w:rPr>
                      </m:ctrlPr>
                    </m:sSubPr>
                    <m:e>
                      <m:r>
                        <w:rPr>
                          <w:rFonts w:ascii="Cambria Math" w:hAnsi="Cambria Math"/>
                          <w:lang w:eastAsia="ru-RU"/>
                        </w:rPr>
                        <m:t>z</m:t>
                      </m:r>
                    </m:e>
                    <m:sub>
                      <m:r>
                        <w:rPr>
                          <w:rFonts w:ascii="Cambria Math" w:hAnsi="Cambria Math"/>
                          <w:lang w:eastAsia="ru-RU"/>
                        </w:rPr>
                        <m:t>i,j</m:t>
                      </m:r>
                    </m:sub>
                  </m:sSub>
                </m:num>
                <m:den>
                  <m:sSub>
                    <m:sSubPr>
                      <m:ctrlPr>
                        <w:rPr>
                          <w:rFonts w:ascii="Cambria Math" w:hAnsi="Cambria Math"/>
                          <w:i/>
                          <w:lang w:eastAsia="ru-RU"/>
                        </w:rPr>
                      </m:ctrlPr>
                    </m:sSubPr>
                    <m:e>
                      <m:r>
                        <w:rPr>
                          <w:rFonts w:ascii="Cambria Math" w:hAnsi="Cambria Math"/>
                          <w:lang w:eastAsia="ru-RU"/>
                        </w:rPr>
                        <m:t>z</m:t>
                      </m:r>
                    </m:e>
                    <m:sub>
                      <m:r>
                        <w:rPr>
                          <w:rFonts w:ascii="Cambria Math" w:hAnsi="Cambria Math"/>
                          <w:lang w:eastAsia="ru-RU"/>
                        </w:rPr>
                        <m:t>i,j</m:t>
                      </m:r>
                    </m:sub>
                  </m:sSub>
                </m:den>
              </m:f>
            </m:e>
          </m:d>
          <m:r>
            <w:rPr>
              <w:rFonts w:ascii="Cambria Math" w:hAnsi="Cambria Math"/>
              <w:lang w:eastAsia="ru-RU"/>
            </w:rPr>
            <m:t>×</m:t>
          </m:r>
          <m:f>
            <m:fPr>
              <m:ctrlPr>
                <w:rPr>
                  <w:rFonts w:ascii="Cambria Math" w:hAnsi="Cambria Math"/>
                  <w:i/>
                  <w:lang w:eastAsia="ru-RU"/>
                </w:rPr>
              </m:ctrlPr>
            </m:fPr>
            <m:num>
              <m:sSub>
                <m:sSubPr>
                  <m:ctrlPr>
                    <w:rPr>
                      <w:rFonts w:ascii="Cambria Math" w:hAnsi="Cambria Math"/>
                      <w:i/>
                      <w:lang w:eastAsia="ru-RU"/>
                    </w:rPr>
                  </m:ctrlPr>
                </m:sSubPr>
                <m:e>
                  <m:r>
                    <w:rPr>
                      <w:rFonts w:ascii="Cambria Math" w:hAnsi="Cambria Math"/>
                      <w:lang w:eastAsia="ru-RU"/>
                    </w:rPr>
                    <m:t>τ</m:t>
                  </m:r>
                </m:e>
                <m:sub>
                  <m:r>
                    <w:rPr>
                      <w:rFonts w:ascii="Cambria Math" w:hAnsi="Cambria Math"/>
                      <w:lang w:eastAsia="ru-RU"/>
                    </w:rPr>
                    <m:t>j</m:t>
                  </m:r>
                </m:sub>
              </m:sSub>
            </m:num>
            <m:den>
              <m:sSub>
                <m:sSubPr>
                  <m:ctrlPr>
                    <w:rPr>
                      <w:rFonts w:ascii="Cambria Math" w:hAnsi="Cambria Math"/>
                      <w:i/>
                      <w:lang w:eastAsia="ru-RU"/>
                    </w:rPr>
                  </m:ctrlPr>
                </m:sSubPr>
                <m:e>
                  <m:r>
                    <w:rPr>
                      <w:rFonts w:ascii="Cambria Math" w:hAnsi="Cambria Math"/>
                      <w:lang w:eastAsia="ru-RU"/>
                    </w:rPr>
                    <m:t>τ</m:t>
                  </m:r>
                </m:e>
                <m:sub>
                  <m:r>
                    <w:rPr>
                      <w:rFonts w:ascii="Cambria Math" w:hAnsi="Cambria Math"/>
                      <w:lang w:eastAsia="ru-RU"/>
                    </w:rPr>
                    <m:t>on</m:t>
                  </m:r>
                </m:sub>
              </m:sSub>
            </m:den>
          </m:f>
        </m:oMath>
      </m:oMathPara>
    </w:p>
    <w:p w:rsidR="00F32FF3" w:rsidRPr="00F32FF3" w:rsidRDefault="00C631EE" w:rsidP="00C32468">
      <w:pPr>
        <w:ind w:firstLine="0"/>
        <w:jc w:val="center"/>
        <w:rPr>
          <w:i/>
          <w:lang w:eastAsia="ru-RU"/>
        </w:rPr>
      </w:pPr>
      <m:oMathPara>
        <m:oMath>
          <m:sSub>
            <m:sSubPr>
              <m:ctrlPr>
                <w:rPr>
                  <w:rFonts w:ascii="Cambria Math" w:hAnsi="Cambria Math"/>
                  <w:i/>
                  <w:lang w:val="en-US" w:eastAsia="ru-RU"/>
                </w:rPr>
              </m:ctrlPr>
            </m:sSubPr>
            <m:e>
              <m:acc>
                <m:accPr>
                  <m:chr m:val="̅"/>
                  <m:ctrlPr>
                    <w:rPr>
                      <w:rFonts w:ascii="Cambria Math" w:hAnsi="Cambria Math"/>
                      <w:i/>
                      <w:lang w:val="en-US" w:eastAsia="ru-RU"/>
                    </w:rPr>
                  </m:ctrlPr>
                </m:accPr>
                <m:e>
                  <m:r>
                    <w:rPr>
                      <w:rFonts w:ascii="Cambria Math" w:hAnsi="Cambria Math"/>
                      <w:lang w:val="en-US" w:eastAsia="ru-RU"/>
                    </w:rPr>
                    <m:t>ω</m:t>
                  </m:r>
                </m:e>
              </m:acc>
            </m:e>
            <m:sub>
              <m:r>
                <w:rPr>
                  <w:rFonts w:ascii="Cambria Math" w:hAnsi="Cambria Math"/>
                  <w:lang w:val="en-US" w:eastAsia="ru-RU"/>
                </w:rPr>
                <m:t>i</m:t>
              </m:r>
            </m:sub>
          </m:sSub>
          <m:r>
            <w:rPr>
              <w:rFonts w:ascii="Cambria Math" w:hAnsi="Cambria Math"/>
              <w:lang w:val="en-US" w:eastAsia="ru-RU"/>
            </w:rPr>
            <m:t>=</m:t>
          </m:r>
          <m:sSub>
            <m:sSubPr>
              <m:ctrlPr>
                <w:rPr>
                  <w:rFonts w:ascii="Cambria Math" w:hAnsi="Cambria Math"/>
                  <w:i/>
                  <w:lang w:val="en-US" w:eastAsia="ru-RU"/>
                </w:rPr>
              </m:ctrlPr>
            </m:sSubPr>
            <m:e>
              <m:r>
                <w:rPr>
                  <w:rFonts w:ascii="Cambria Math" w:hAnsi="Cambria Math"/>
                  <w:lang w:val="en-US" w:eastAsia="ru-RU"/>
                </w:rPr>
                <m:t>λ</m:t>
              </m:r>
            </m:e>
            <m:sub>
              <m:r>
                <w:rPr>
                  <w:rFonts w:ascii="Cambria Math" w:hAnsi="Cambria Math"/>
                  <w:lang w:val="en-US" w:eastAsia="ru-RU"/>
                </w:rPr>
                <m:t>i</m:t>
              </m:r>
            </m:sub>
          </m:sSub>
          <m:sSub>
            <m:sSubPr>
              <m:ctrlPr>
                <w:rPr>
                  <w:rFonts w:ascii="Cambria Math" w:hAnsi="Cambria Math"/>
                  <w:i/>
                  <w:lang w:val="en-US" w:eastAsia="ru-RU"/>
                </w:rPr>
              </m:ctrlPr>
            </m:sSubPr>
            <m:e>
              <m:r>
                <w:rPr>
                  <w:rFonts w:ascii="Cambria Math" w:hAnsi="Cambria Math"/>
                  <w:lang w:val="en-US" w:eastAsia="ru-RU"/>
                </w:rPr>
                <m:t>L</m:t>
              </m:r>
            </m:e>
            <m:sub>
              <m:r>
                <w:rPr>
                  <w:rFonts w:ascii="Cambria Math" w:hAnsi="Cambria Math"/>
                  <w:lang w:val="en-US" w:eastAsia="ru-RU"/>
                </w:rPr>
                <m:t>i</m:t>
              </m:r>
            </m:sub>
          </m:sSub>
          <m:r>
            <w:rPr>
              <w:rFonts w:ascii="Cambria Math" w:hAnsi="Cambria Math"/>
              <w:lang w:val="en-US" w:eastAsia="ru-RU"/>
            </w:rPr>
            <m:t>×</m:t>
          </m:r>
          <m:nary>
            <m:naryPr>
              <m:chr m:val="∑"/>
              <m:limLoc m:val="undOvr"/>
              <m:ctrlPr>
                <w:rPr>
                  <w:rFonts w:ascii="Cambria Math" w:hAnsi="Cambria Math"/>
                  <w:i/>
                  <w:lang w:val="en-US" w:eastAsia="ru-RU"/>
                </w:rPr>
              </m:ctrlPr>
            </m:naryPr>
            <m:sub>
              <m:r>
                <w:rPr>
                  <w:rFonts w:ascii="Cambria Math" w:hAnsi="Cambria Math"/>
                  <w:lang w:val="en-US" w:eastAsia="ru-RU"/>
                </w:rPr>
                <m:t>j=1</m:t>
              </m:r>
            </m:sub>
            <m:sup>
              <m:r>
                <w:rPr>
                  <w:rFonts w:ascii="Cambria Math" w:hAnsi="Cambria Math"/>
                  <w:lang w:val="en-US" w:eastAsia="ru-RU"/>
                </w:rPr>
                <m:t>j=N</m:t>
              </m:r>
            </m:sup>
            <m:e>
              <m:sSub>
                <m:sSubPr>
                  <m:ctrlPr>
                    <w:rPr>
                      <w:rFonts w:ascii="Cambria Math" w:hAnsi="Cambria Math"/>
                      <w:i/>
                      <w:lang w:val="en-US" w:eastAsia="ru-RU"/>
                    </w:rPr>
                  </m:ctrlPr>
                </m:sSubPr>
                <m:e>
                  <m:acc>
                    <m:accPr>
                      <m:chr m:val="̅"/>
                      <m:ctrlPr>
                        <w:rPr>
                          <w:rFonts w:ascii="Cambria Math" w:hAnsi="Cambria Math"/>
                          <w:i/>
                          <w:lang w:val="en-US" w:eastAsia="ru-RU"/>
                        </w:rPr>
                      </m:ctrlPr>
                    </m:accPr>
                    <m:e>
                      <m:r>
                        <w:rPr>
                          <w:rFonts w:ascii="Cambria Math" w:hAnsi="Cambria Math"/>
                          <w:lang w:val="en-US" w:eastAsia="ru-RU"/>
                        </w:rPr>
                        <m:t>z</m:t>
                      </m:r>
                    </m:e>
                  </m:acc>
                </m:e>
                <m:sub>
                  <m:r>
                    <w:rPr>
                      <w:rFonts w:ascii="Cambria Math" w:hAnsi="Cambria Math"/>
                      <w:lang w:val="en-US" w:eastAsia="ru-RU"/>
                    </w:rPr>
                    <m:t>i,j</m:t>
                  </m:r>
                </m:sub>
              </m:sSub>
            </m:e>
          </m:nary>
          <m:r>
            <w:rPr>
              <w:rFonts w:ascii="Cambria Math" w:hAnsi="Cambria Math"/>
              <w:lang w:eastAsia="ru-RU"/>
            </w:rPr>
            <m:t>,</m:t>
          </m:r>
        </m:oMath>
      </m:oMathPara>
    </w:p>
    <w:p w:rsidR="00F32FF3" w:rsidRPr="00041606" w:rsidRDefault="00F32FF3" w:rsidP="00643BED">
      <w:pPr>
        <w:pStyle w:val="af7"/>
        <w:numPr>
          <w:ilvl w:val="0"/>
          <w:numId w:val="50"/>
        </w:numPr>
        <w:ind w:left="851" w:hanging="284"/>
        <w:contextualSpacing w:val="0"/>
      </w:pPr>
      <w:r w:rsidRPr="00041606">
        <w:t>вычисляется вероятность безотказной работы участка тепловой сети относительно абонента</w:t>
      </w:r>
    </w:p>
    <w:p w:rsidR="00F32FF3" w:rsidRPr="00F32FF3" w:rsidRDefault="00C631EE" w:rsidP="00F32FF3">
      <w:pPr>
        <w:jc w:val="center"/>
        <w:rPr>
          <w:i/>
          <w:lang w:eastAsia="ru-RU"/>
        </w:rPr>
      </w:pPr>
      <m:oMathPara>
        <m:oMath>
          <m:sSub>
            <m:sSubPr>
              <m:ctrlPr>
                <w:rPr>
                  <w:rFonts w:ascii="Cambria Math" w:hAnsi="Cambria Math"/>
                  <w:i/>
                  <w:lang w:eastAsia="ru-RU"/>
                </w:rPr>
              </m:ctrlPr>
            </m:sSubPr>
            <m:e>
              <m:r>
                <w:rPr>
                  <w:rFonts w:ascii="Cambria Math" w:hAnsi="Cambria Math"/>
                  <w:lang w:eastAsia="ru-RU"/>
                </w:rPr>
                <m:t>p</m:t>
              </m:r>
            </m:e>
            <m:sub>
              <m:r>
                <w:rPr>
                  <w:rFonts w:ascii="Cambria Math" w:hAnsi="Cambria Math"/>
                  <w:lang w:eastAsia="ru-RU"/>
                </w:rPr>
                <m:t>i</m:t>
              </m:r>
            </m:sub>
          </m:sSub>
          <m:r>
            <w:rPr>
              <w:rFonts w:ascii="Cambria Math" w:hAnsi="Cambria Math"/>
              <w:lang w:eastAsia="ru-RU"/>
            </w:rPr>
            <m:t>=exp</m:t>
          </m:r>
          <m:d>
            <m:dPr>
              <m:ctrlPr>
                <w:rPr>
                  <w:rFonts w:ascii="Cambria Math" w:hAnsi="Cambria Math"/>
                  <w:i/>
                  <w:lang w:eastAsia="ru-RU"/>
                </w:rPr>
              </m:ctrlPr>
            </m:dPr>
            <m:e>
              <m:r>
                <w:rPr>
                  <w:rFonts w:ascii="Cambria Math" w:hAnsi="Cambria Math"/>
                  <w:lang w:eastAsia="ru-RU"/>
                </w:rPr>
                <m:t>-</m:t>
              </m:r>
              <m:sSub>
                <m:sSubPr>
                  <m:ctrlPr>
                    <w:rPr>
                      <w:rFonts w:ascii="Cambria Math" w:hAnsi="Cambria Math"/>
                      <w:i/>
                      <w:lang w:eastAsia="ru-RU"/>
                    </w:rPr>
                  </m:ctrlPr>
                </m:sSubPr>
                <m:e>
                  <m:acc>
                    <m:accPr>
                      <m:chr m:val="̅"/>
                      <m:ctrlPr>
                        <w:rPr>
                          <w:rFonts w:ascii="Cambria Math" w:hAnsi="Cambria Math"/>
                          <w:i/>
                          <w:lang w:eastAsia="ru-RU"/>
                        </w:rPr>
                      </m:ctrlPr>
                    </m:accPr>
                    <m:e>
                      <m:r>
                        <w:rPr>
                          <w:rFonts w:ascii="Cambria Math" w:hAnsi="Cambria Math"/>
                          <w:lang w:eastAsia="ru-RU"/>
                        </w:rPr>
                        <m:t>ω</m:t>
                      </m:r>
                    </m:e>
                  </m:acc>
                </m:e>
                <m:sub>
                  <m:r>
                    <w:rPr>
                      <w:rFonts w:ascii="Cambria Math" w:hAnsi="Cambria Math"/>
                      <w:lang w:eastAsia="ru-RU"/>
                    </w:rPr>
                    <m:t>i</m:t>
                  </m:r>
                </m:sub>
              </m:sSub>
            </m:e>
          </m:d>
          <m:r>
            <w:rPr>
              <w:rFonts w:ascii="Cambria Math" w:hAnsi="Cambria Math"/>
              <w:lang w:eastAsia="ru-RU"/>
            </w:rPr>
            <m:t>.</m:t>
          </m:r>
        </m:oMath>
      </m:oMathPara>
    </w:p>
    <w:p w:rsidR="00F32FF3" w:rsidRPr="00041606" w:rsidRDefault="00F32FF3" w:rsidP="00C32468">
      <w:pPr>
        <w:spacing w:after="0"/>
        <w:rPr>
          <w:lang w:eastAsia="ru-RU"/>
        </w:rPr>
      </w:pPr>
      <w:r w:rsidRPr="00041606">
        <w:rPr>
          <w:lang w:eastAsia="ru-RU"/>
        </w:rPr>
        <w:t>Оценку недоотпуска тепловой энергии потребителям рекомендуется вычислять в соответствии с формулой</w:t>
      </w:r>
      <w:r w:rsidR="00C32468">
        <w:rPr>
          <w:lang w:eastAsia="ru-RU"/>
        </w:rPr>
        <w:t xml:space="preserve">: </w:t>
      </w:r>
    </w:p>
    <w:p w:rsidR="00F32FF3" w:rsidRPr="00F32FF3" w:rsidRDefault="00F32FF3" w:rsidP="00F32FF3">
      <w:pPr>
        <w:jc w:val="center"/>
        <w:rPr>
          <w:lang w:val="en-US" w:eastAsia="ru-RU"/>
        </w:rPr>
      </w:pPr>
      <m:oMathPara>
        <m:oMath>
          <m:r>
            <m:rPr>
              <m:sty m:val="p"/>
            </m:rPr>
            <w:rPr>
              <w:rFonts w:ascii="Cambria Math" w:hAnsi="Cambria Math"/>
              <w:lang w:eastAsia="ru-RU"/>
            </w:rPr>
            <m:t>Δ</m:t>
          </m:r>
          <m:sSub>
            <m:sSubPr>
              <m:ctrlPr>
                <w:rPr>
                  <w:rFonts w:ascii="Cambria Math" w:hAnsi="Cambria Math"/>
                  <w:i/>
                  <w:lang w:eastAsia="ru-RU"/>
                </w:rPr>
              </m:ctrlPr>
            </m:sSubPr>
            <m:e>
              <m:r>
                <w:rPr>
                  <w:rFonts w:ascii="Cambria Math" w:hAnsi="Cambria Math"/>
                  <w:lang w:val="en-US" w:eastAsia="ru-RU"/>
                </w:rPr>
                <m:t>Q</m:t>
              </m:r>
            </m:e>
            <m:sub>
              <m:r>
                <w:rPr>
                  <w:rFonts w:ascii="Cambria Math" w:hAnsi="Cambria Math"/>
                  <w:lang w:eastAsia="ru-RU"/>
                </w:rPr>
                <m:t>н</m:t>
              </m:r>
            </m:sub>
          </m:sSub>
          <m:r>
            <w:rPr>
              <w:rFonts w:ascii="Cambria Math" w:hAnsi="Cambria Math"/>
              <w:lang w:eastAsia="ru-RU"/>
            </w:rPr>
            <m:t>=</m:t>
          </m:r>
          <m:sSub>
            <m:sSubPr>
              <m:ctrlPr>
                <w:rPr>
                  <w:rFonts w:ascii="Cambria Math" w:hAnsi="Cambria Math"/>
                  <w:i/>
                  <w:lang w:eastAsia="ru-RU"/>
                </w:rPr>
              </m:ctrlPr>
            </m:sSubPr>
            <m:e>
              <m:acc>
                <m:accPr>
                  <m:chr m:val="̅"/>
                  <m:ctrlPr>
                    <w:rPr>
                      <w:rFonts w:ascii="Cambria Math" w:hAnsi="Cambria Math"/>
                      <w:i/>
                      <w:lang w:eastAsia="ru-RU"/>
                    </w:rPr>
                  </m:ctrlPr>
                </m:accPr>
                <m:e>
                  <m:r>
                    <w:rPr>
                      <w:rFonts w:ascii="Cambria Math" w:hAnsi="Cambria Math"/>
                      <w:lang w:eastAsia="ru-RU"/>
                    </w:rPr>
                    <m:t>Q</m:t>
                  </m:r>
                </m:e>
              </m:acc>
            </m:e>
            <m:sub>
              <m:r>
                <w:rPr>
                  <w:rFonts w:ascii="Cambria Math" w:hAnsi="Cambria Math"/>
                  <w:lang w:eastAsia="ru-RU"/>
                </w:rPr>
                <m:t>пр</m:t>
              </m:r>
            </m:sub>
          </m:sSub>
          <m:r>
            <w:rPr>
              <w:rFonts w:ascii="Cambria Math" w:hAnsi="Cambria Math"/>
              <w:lang w:eastAsia="ru-RU"/>
            </w:rPr>
            <m:t>×</m:t>
          </m:r>
          <m:sSub>
            <m:sSubPr>
              <m:ctrlPr>
                <w:rPr>
                  <w:rFonts w:ascii="Cambria Math" w:hAnsi="Cambria Math"/>
                  <w:i/>
                  <w:lang w:eastAsia="ru-RU"/>
                </w:rPr>
              </m:ctrlPr>
            </m:sSubPr>
            <m:e>
              <m:r>
                <w:rPr>
                  <w:rFonts w:ascii="Cambria Math" w:hAnsi="Cambria Math"/>
                  <w:lang w:eastAsia="ru-RU"/>
                </w:rPr>
                <m:t>T</m:t>
              </m:r>
            </m:e>
            <m:sub>
              <m:r>
                <w:rPr>
                  <w:rFonts w:ascii="Cambria Math" w:hAnsi="Cambria Math"/>
                  <w:lang w:eastAsia="ru-RU"/>
                </w:rPr>
                <m:t>оп</m:t>
              </m:r>
            </m:sub>
          </m:sSub>
          <m:r>
            <w:rPr>
              <w:rFonts w:ascii="Cambria Math" w:hAnsi="Cambria Math"/>
              <w:lang w:eastAsia="ru-RU"/>
            </w:rPr>
            <m:t>×</m:t>
          </m:r>
          <m:sSub>
            <m:sSubPr>
              <m:ctrlPr>
                <w:rPr>
                  <w:rFonts w:ascii="Cambria Math" w:hAnsi="Cambria Math"/>
                  <w:i/>
                  <w:lang w:eastAsia="ru-RU"/>
                </w:rPr>
              </m:ctrlPr>
            </m:sSubPr>
            <m:e>
              <m:r>
                <w:rPr>
                  <w:rFonts w:ascii="Cambria Math" w:hAnsi="Cambria Math"/>
                  <w:lang w:eastAsia="ru-RU"/>
                </w:rPr>
                <m:t>q</m:t>
              </m:r>
            </m:e>
            <m:sub>
              <m:r>
                <w:rPr>
                  <w:rFonts w:ascii="Cambria Math" w:hAnsi="Cambria Math"/>
                  <w:lang w:eastAsia="ru-RU"/>
                </w:rPr>
                <m:t>тп</m:t>
              </m:r>
            </m:sub>
          </m:sSub>
          <m:r>
            <w:rPr>
              <w:rFonts w:ascii="Cambria Math" w:hAnsi="Cambria Math"/>
              <w:lang w:eastAsia="ru-RU"/>
            </w:rPr>
            <m:t>, Гкал</m:t>
          </m:r>
        </m:oMath>
      </m:oMathPara>
    </w:p>
    <w:p w:rsidR="00F32FF3" w:rsidRPr="00041606" w:rsidRDefault="00F32FF3" w:rsidP="00C32468">
      <w:pPr>
        <w:spacing w:after="0"/>
        <w:ind w:left="567" w:firstLine="0"/>
        <w:rPr>
          <w:lang w:eastAsia="ru-RU"/>
        </w:rPr>
      </w:pPr>
      <w:r w:rsidRPr="00041606">
        <w:rPr>
          <w:lang w:eastAsia="ru-RU"/>
        </w:rPr>
        <w:t xml:space="preserve">где </w:t>
      </w:r>
      <m:oMath>
        <m:sSub>
          <m:sSubPr>
            <m:ctrlPr>
              <w:rPr>
                <w:rFonts w:ascii="Cambria Math" w:hAnsi="Cambria Math"/>
                <w:i/>
                <w:lang w:eastAsia="ru-RU"/>
              </w:rPr>
            </m:ctrlPr>
          </m:sSubPr>
          <m:e>
            <m:acc>
              <m:accPr>
                <m:chr m:val="̅"/>
                <m:ctrlPr>
                  <w:rPr>
                    <w:rFonts w:ascii="Cambria Math" w:hAnsi="Cambria Math"/>
                    <w:i/>
                    <w:lang w:eastAsia="ru-RU"/>
                  </w:rPr>
                </m:ctrlPr>
              </m:accPr>
              <m:e>
                <m:r>
                  <w:rPr>
                    <w:rFonts w:ascii="Cambria Math" w:hAnsi="Cambria Math"/>
                    <w:lang w:eastAsia="ru-RU"/>
                  </w:rPr>
                  <m:t>Q</m:t>
                </m:r>
              </m:e>
            </m:acc>
          </m:e>
          <m:sub>
            <m:r>
              <w:rPr>
                <w:rFonts w:ascii="Cambria Math" w:hAnsi="Cambria Math"/>
                <w:lang w:eastAsia="ru-RU"/>
              </w:rPr>
              <m:t>пр</m:t>
            </m:r>
          </m:sub>
        </m:sSub>
      </m:oMath>
      <w:r w:rsidRPr="00041606">
        <w:rPr>
          <w:lang w:eastAsia="ru-RU"/>
        </w:rPr>
        <w:t xml:space="preserve"> </w:t>
      </w:r>
      <w:r w:rsidR="00C32468">
        <w:rPr>
          <w:lang w:eastAsia="ru-RU"/>
        </w:rPr>
        <w:t>–</w:t>
      </w:r>
      <w:r w:rsidRPr="00041606">
        <w:rPr>
          <w:lang w:eastAsia="ru-RU"/>
        </w:rPr>
        <w:t xml:space="preserve"> среднегодовая тепловая мощность теплопотребляющих установок потребителя (либо, по другому, тепловая нагрузка потребителя), Гкал/ч</w:t>
      </w:r>
      <w:r w:rsidR="00C32468">
        <w:rPr>
          <w:lang w:eastAsia="ru-RU"/>
        </w:rPr>
        <w:t xml:space="preserve">; </w:t>
      </w:r>
    </w:p>
    <w:p w:rsidR="00F32FF3" w:rsidRPr="00041606" w:rsidRDefault="00C631EE" w:rsidP="00C32468">
      <w:pPr>
        <w:spacing w:after="0"/>
        <w:rPr>
          <w:lang w:eastAsia="ru-RU"/>
        </w:rPr>
      </w:pPr>
      <m:oMath>
        <m:sSub>
          <m:sSubPr>
            <m:ctrlPr>
              <w:rPr>
                <w:rFonts w:ascii="Cambria Math" w:hAnsi="Cambria Math"/>
                <w:i/>
                <w:lang w:eastAsia="ru-RU"/>
              </w:rPr>
            </m:ctrlPr>
          </m:sSubPr>
          <m:e>
            <m:r>
              <w:rPr>
                <w:rFonts w:ascii="Cambria Math" w:hAnsi="Cambria Math"/>
                <w:lang w:eastAsia="ru-RU"/>
              </w:rPr>
              <m:t>T</m:t>
            </m:r>
          </m:e>
          <m:sub>
            <m:r>
              <w:rPr>
                <w:rFonts w:ascii="Cambria Math" w:hAnsi="Cambria Math"/>
                <w:lang w:eastAsia="ru-RU"/>
              </w:rPr>
              <m:t>оп</m:t>
            </m:r>
          </m:sub>
        </m:sSub>
      </m:oMath>
      <w:r w:rsidR="00F32FF3" w:rsidRPr="00041606">
        <w:rPr>
          <w:lang w:eastAsia="ru-RU"/>
        </w:rPr>
        <w:t xml:space="preserve"> </w:t>
      </w:r>
      <w:r w:rsidR="00C32468">
        <w:rPr>
          <w:lang w:eastAsia="ru-RU"/>
        </w:rPr>
        <w:t>–</w:t>
      </w:r>
      <w:r w:rsidR="00F32FF3" w:rsidRPr="00041606">
        <w:rPr>
          <w:lang w:eastAsia="ru-RU"/>
        </w:rPr>
        <w:t xml:space="preserve"> продолжительность отопительного периода, час;</w:t>
      </w:r>
      <w:r w:rsidR="00C32468">
        <w:rPr>
          <w:lang w:eastAsia="ru-RU"/>
        </w:rPr>
        <w:t xml:space="preserve"> </w:t>
      </w:r>
    </w:p>
    <w:p w:rsidR="00F32FF3" w:rsidRPr="00041606" w:rsidRDefault="00C631EE" w:rsidP="00F32FF3">
      <w:pPr>
        <w:rPr>
          <w:lang w:eastAsia="ru-RU"/>
        </w:rPr>
      </w:pPr>
      <m:oMath>
        <m:sSub>
          <m:sSubPr>
            <m:ctrlPr>
              <w:rPr>
                <w:rFonts w:ascii="Cambria Math" w:hAnsi="Cambria Math"/>
                <w:i/>
                <w:lang w:eastAsia="ru-RU"/>
              </w:rPr>
            </m:ctrlPr>
          </m:sSubPr>
          <m:e>
            <m:r>
              <w:rPr>
                <w:rFonts w:ascii="Cambria Math" w:hAnsi="Cambria Math"/>
                <w:lang w:eastAsia="ru-RU"/>
              </w:rPr>
              <m:t>q</m:t>
            </m:r>
          </m:e>
          <m:sub>
            <m:r>
              <w:rPr>
                <w:rFonts w:ascii="Cambria Math" w:hAnsi="Cambria Math"/>
                <w:lang w:eastAsia="ru-RU"/>
              </w:rPr>
              <m:t>тп</m:t>
            </m:r>
          </m:sub>
        </m:sSub>
      </m:oMath>
      <w:r w:rsidR="00F32FF3" w:rsidRPr="00041606">
        <w:rPr>
          <w:lang w:eastAsia="ru-RU"/>
        </w:rPr>
        <w:t xml:space="preserve"> </w:t>
      </w:r>
      <w:r w:rsidR="00C32468">
        <w:rPr>
          <w:lang w:eastAsia="ru-RU"/>
        </w:rPr>
        <w:t>–</w:t>
      </w:r>
      <w:r w:rsidR="00F32FF3" w:rsidRPr="00041606">
        <w:rPr>
          <w:lang w:eastAsia="ru-RU"/>
        </w:rPr>
        <w:t xml:space="preserve"> вероятность отказа теплопровода.</w:t>
      </w:r>
      <w:r w:rsidR="00C32468">
        <w:rPr>
          <w:lang w:eastAsia="ru-RU"/>
        </w:rPr>
        <w:t xml:space="preserve"> </w:t>
      </w:r>
    </w:p>
    <w:p w:rsidR="00F32FF3" w:rsidRPr="00041606" w:rsidRDefault="00F32FF3" w:rsidP="00C32468">
      <w:pPr>
        <w:pStyle w:val="S"/>
        <w:spacing w:after="0"/>
      </w:pPr>
      <w:r w:rsidRPr="00041606">
        <w:t xml:space="preserve">Уровень износа котельного оборудования в среднем составляет от </w:t>
      </w:r>
      <w:r w:rsidR="00A26694">
        <w:t>10</w:t>
      </w:r>
      <w:r w:rsidRPr="00041606">
        <w:t xml:space="preserve"> до </w:t>
      </w:r>
      <w:r w:rsidR="00A26694">
        <w:t>15</w:t>
      </w:r>
      <w:r w:rsidRPr="00041606">
        <w:t>%. М</w:t>
      </w:r>
      <w:r w:rsidR="00A26694">
        <w:t>инимальны</w:t>
      </w:r>
      <w:r w:rsidRPr="00041606">
        <w:t>й износ котельного оборудования.</w:t>
      </w:r>
      <w:r w:rsidR="00C32468">
        <w:t xml:space="preserve"> </w:t>
      </w:r>
    </w:p>
    <w:p w:rsidR="00F32FF3" w:rsidRPr="00041606" w:rsidRDefault="00F32FF3" w:rsidP="00C32468">
      <w:pPr>
        <w:pStyle w:val="S"/>
        <w:spacing w:after="0"/>
      </w:pPr>
      <w:r w:rsidRPr="00041606">
        <w:t xml:space="preserve">Уровень потерь тепловой энергии в тепловых сетях составляет </w:t>
      </w:r>
      <w:r w:rsidR="00C32468">
        <w:t>10</w:t>
      </w:r>
      <w:r w:rsidRPr="00041606">
        <w:t>-</w:t>
      </w:r>
      <w:r w:rsidR="00C32468">
        <w:t>18</w:t>
      </w:r>
      <w:r w:rsidRPr="00041606">
        <w:t>%.</w:t>
      </w:r>
      <w:r w:rsidR="00C32468">
        <w:t xml:space="preserve"> </w:t>
      </w:r>
    </w:p>
    <w:p w:rsidR="00F32FF3" w:rsidRPr="00041606" w:rsidRDefault="00F32FF3" w:rsidP="00C32468">
      <w:pPr>
        <w:pStyle w:val="S"/>
        <w:spacing w:after="0"/>
      </w:pPr>
      <w:r w:rsidRPr="00041606">
        <w:t>За последние 3 года технологических отказов и аварий в систем</w:t>
      </w:r>
      <w:r w:rsidR="00C32468">
        <w:t>ах</w:t>
      </w:r>
      <w:r w:rsidRPr="00041606">
        <w:t xml:space="preserve"> теплоснабжения </w:t>
      </w:r>
      <w:r w:rsidR="00C32468">
        <w:t>зарегистрировано не было</w:t>
      </w:r>
      <w:r w:rsidRPr="00041606">
        <w:t xml:space="preserve">. Технологические отказы устраняются в кротчайшие сроки. Качество </w:t>
      </w:r>
      <w:r w:rsidR="00C32468" w:rsidRPr="00041606">
        <w:t>предоставляемых</w:t>
      </w:r>
      <w:r w:rsidRPr="00041606">
        <w:t xml:space="preserve"> услуг </w:t>
      </w:r>
      <w:r w:rsidR="00C32468" w:rsidRPr="00041606">
        <w:t>соответствует</w:t>
      </w:r>
      <w:r w:rsidRPr="00041606">
        <w:t xml:space="preserve"> требованиям законодательства.</w:t>
      </w:r>
      <w:r w:rsidR="00C32468">
        <w:t xml:space="preserve"> </w:t>
      </w:r>
    </w:p>
    <w:p w:rsidR="00F32FF3" w:rsidRDefault="00F32FF3" w:rsidP="00F32FF3">
      <w:r w:rsidRPr="00041606">
        <w:t>Однако уровень износа тепловых сетей требует капитального ремонта и замены</w:t>
      </w:r>
      <w:r>
        <w:t xml:space="preserve">. </w:t>
      </w:r>
    </w:p>
    <w:p w:rsidR="007A768F" w:rsidRPr="00E81C71" w:rsidRDefault="007A768F" w:rsidP="0005417F">
      <w:pPr>
        <w:pStyle w:val="5"/>
        <w:rPr>
          <w:rFonts w:eastAsia="TimesNewRomanPS-BoldMT"/>
        </w:rPr>
      </w:pPr>
      <w:bookmarkStart w:id="90" w:name="_Toc15387090"/>
      <w:r>
        <w:rPr>
          <w:rFonts w:eastAsia="TimesNewRomanPS-BoldMT"/>
        </w:rPr>
        <w:t>а</w:t>
      </w:r>
      <w:r w:rsidRPr="00D71333">
        <w:rPr>
          <w:rFonts w:eastAsia="TimesNewRomanPS-BoldMT"/>
        </w:rPr>
        <w:t xml:space="preserve">) </w:t>
      </w:r>
      <w:r w:rsidR="0005417F" w:rsidRPr="00BE3803">
        <w:t>поток отказов (частота отказов) участков тепловых сетей</w:t>
      </w:r>
      <w:bookmarkEnd w:id="90"/>
    </w:p>
    <w:p w:rsidR="008F7F2F" w:rsidRPr="008F7F2F" w:rsidRDefault="00C32468" w:rsidP="008F7F2F">
      <w:r>
        <w:rPr>
          <w:color w:val="000000"/>
          <w:lang w:eastAsia="ru-RU" w:bidi="ru-RU"/>
        </w:rPr>
        <w:t>В соответствии с МДК 4-01.2001 «Методические рекомендации</w:t>
      </w:r>
      <w:r w:rsidRPr="00372203">
        <w:rPr>
          <w:color w:val="000000"/>
          <w:lang w:eastAsia="ru-RU" w:bidi="ru-RU"/>
        </w:rPr>
        <w:t xml:space="preserve"> по </w:t>
      </w:r>
      <w:r>
        <w:rPr>
          <w:color w:val="000000"/>
          <w:lang w:eastAsia="ru-RU" w:bidi="ru-RU"/>
        </w:rPr>
        <w:t>технологическому расследованию и учету</w:t>
      </w:r>
      <w:r w:rsidRPr="00372203">
        <w:rPr>
          <w:color w:val="000000"/>
          <w:lang w:eastAsia="ru-RU" w:bidi="ru-RU"/>
        </w:rPr>
        <w:t xml:space="preserve"> технологических </w:t>
      </w:r>
      <w:r>
        <w:rPr>
          <w:color w:val="000000"/>
          <w:lang w:eastAsia="ru-RU" w:bidi="ru-RU"/>
        </w:rPr>
        <w:t>нарушений</w:t>
      </w:r>
      <w:r w:rsidRPr="00372203">
        <w:rPr>
          <w:color w:val="000000"/>
          <w:lang w:eastAsia="ru-RU" w:bidi="ru-RU"/>
        </w:rPr>
        <w:t xml:space="preserve"> в </w:t>
      </w:r>
      <w:r>
        <w:rPr>
          <w:color w:val="000000"/>
          <w:lang w:eastAsia="ru-RU" w:bidi="ru-RU"/>
        </w:rPr>
        <w:t>системах коммунального энергоснабжения и работе</w:t>
      </w:r>
      <w:r w:rsidRPr="00372203">
        <w:rPr>
          <w:color w:val="000000"/>
          <w:lang w:eastAsia="ru-RU" w:bidi="ru-RU"/>
        </w:rPr>
        <w:t xml:space="preserve"> энергетических </w:t>
      </w:r>
      <w:r>
        <w:rPr>
          <w:color w:val="000000"/>
          <w:lang w:eastAsia="ru-RU" w:bidi="ru-RU"/>
        </w:rPr>
        <w:t>организаций жилищно-коммунального комплекса» авария –</w:t>
      </w:r>
      <w:r w:rsidRPr="00372203">
        <w:rPr>
          <w:color w:val="000000"/>
          <w:lang w:eastAsia="ru-RU" w:bidi="ru-RU"/>
        </w:rPr>
        <w:t xml:space="preserve"> разрушение</w:t>
      </w:r>
      <w:r>
        <w:rPr>
          <w:color w:val="000000"/>
          <w:lang w:eastAsia="ru-RU" w:bidi="ru-RU"/>
        </w:rPr>
        <w:t xml:space="preserve"> сооружений и(или) технических устройств, применяемых на </w:t>
      </w:r>
      <w:r w:rsidRPr="00372203">
        <w:rPr>
          <w:color w:val="000000"/>
          <w:lang w:eastAsia="ru-RU" w:bidi="ru-RU"/>
        </w:rPr>
        <w:t>опасном производственном объекте, неконтролируемые взрыв и(или) выброс опасных веществ. По предоставленным данным</w:t>
      </w:r>
      <w:r>
        <w:rPr>
          <w:color w:val="000000"/>
          <w:lang w:eastAsia="ru-RU" w:bidi="ru-RU"/>
        </w:rPr>
        <w:t>,</w:t>
      </w:r>
      <w:r w:rsidRPr="00372203">
        <w:rPr>
          <w:color w:val="000000"/>
          <w:lang w:eastAsia="ru-RU" w:bidi="ru-RU"/>
        </w:rPr>
        <w:t xml:space="preserve"> аварийны</w:t>
      </w:r>
      <w:r>
        <w:rPr>
          <w:color w:val="000000"/>
          <w:lang w:eastAsia="ru-RU" w:bidi="ru-RU"/>
        </w:rPr>
        <w:t>х</w:t>
      </w:r>
      <w:r w:rsidRPr="00372203">
        <w:rPr>
          <w:color w:val="000000"/>
          <w:lang w:eastAsia="ru-RU" w:bidi="ru-RU"/>
        </w:rPr>
        <w:t xml:space="preserve"> отключени</w:t>
      </w:r>
      <w:r>
        <w:rPr>
          <w:color w:val="000000"/>
          <w:lang w:eastAsia="ru-RU" w:bidi="ru-RU"/>
        </w:rPr>
        <w:t>й</w:t>
      </w:r>
      <w:r w:rsidRPr="00372203">
        <w:rPr>
          <w:color w:val="000000"/>
          <w:lang w:eastAsia="ru-RU" w:bidi="ru-RU"/>
        </w:rPr>
        <w:t xml:space="preserve"> потребителей за последние 3 года </w:t>
      </w:r>
      <w:r>
        <w:rPr>
          <w:color w:val="000000"/>
          <w:lang w:eastAsia="ru-RU" w:bidi="ru-RU"/>
        </w:rPr>
        <w:t>зарегистрировано не было</w:t>
      </w:r>
      <w:r w:rsidR="008F7F2F" w:rsidRPr="008F7F2F">
        <w:rPr>
          <w:lang w:bidi="ru-RU"/>
        </w:rPr>
        <w:t>.</w:t>
      </w:r>
    </w:p>
    <w:p w:rsidR="00EC6164" w:rsidRPr="00E81C71" w:rsidRDefault="00EC6164" w:rsidP="0005417F">
      <w:pPr>
        <w:pStyle w:val="5"/>
        <w:rPr>
          <w:rFonts w:eastAsia="TimesNewRomanPS-BoldMT"/>
        </w:rPr>
      </w:pPr>
      <w:bookmarkStart w:id="91" w:name="_Toc15387091"/>
      <w:bookmarkStart w:id="92" w:name="bookmark27"/>
      <w:r>
        <w:rPr>
          <w:rFonts w:eastAsia="TimesNewRomanPS-BoldMT"/>
        </w:rPr>
        <w:t>б</w:t>
      </w:r>
      <w:r w:rsidRPr="00D71333">
        <w:rPr>
          <w:rFonts w:eastAsia="TimesNewRomanPS-BoldMT"/>
        </w:rPr>
        <w:t xml:space="preserve">) </w:t>
      </w:r>
      <w:r w:rsidR="0005417F" w:rsidRPr="00BE3803">
        <w:t>частота отключений потребителей</w:t>
      </w:r>
      <w:bookmarkEnd w:id="91"/>
    </w:p>
    <w:bookmarkEnd w:id="92"/>
    <w:p w:rsidR="00C11673" w:rsidRPr="00C11673" w:rsidRDefault="00C11673" w:rsidP="00461021">
      <w:pPr>
        <w:spacing w:after="60"/>
        <w:rPr>
          <w:color w:val="000000"/>
          <w:lang w:eastAsia="ru-RU" w:bidi="ru-RU"/>
        </w:rPr>
      </w:pPr>
      <w:r w:rsidRPr="00C11673">
        <w:rPr>
          <w:color w:val="000000"/>
          <w:lang w:eastAsia="ru-RU" w:bidi="ru-RU"/>
        </w:rPr>
        <w:t xml:space="preserve">Авариями в коммунальных отопительных котельных считаются: </w:t>
      </w:r>
    </w:p>
    <w:p w:rsidR="00C11673" w:rsidRPr="00461021" w:rsidRDefault="00C11673" w:rsidP="00643BED">
      <w:pPr>
        <w:pStyle w:val="af7"/>
        <w:numPr>
          <w:ilvl w:val="0"/>
          <w:numId w:val="15"/>
        </w:numPr>
        <w:ind w:left="851" w:hanging="284"/>
        <w:contextualSpacing w:val="0"/>
        <w:rPr>
          <w:color w:val="000000"/>
          <w:lang w:bidi="ru-RU"/>
        </w:rPr>
      </w:pPr>
      <w:r w:rsidRPr="00461021">
        <w:rPr>
          <w:color w:val="000000"/>
          <w:lang w:bidi="ru-RU"/>
        </w:rPr>
        <w:t xml:space="preserve">Разрушения (повреждения) зданий, сооружений, паровых и водогрейных котлов, трубопроводов пара и горячей воды, взрывы и воспламенения газа в топках и газоходах котлов, вызвавшие их разрушение, а также разрушения газопроводов и газового оборудования, взрывы в топках котлов, работающих на твердом и жидком топливе, вызвавшие остановку их на ремонт. </w:t>
      </w:r>
    </w:p>
    <w:p w:rsidR="00C11673" w:rsidRPr="00461021" w:rsidRDefault="00C11673" w:rsidP="00643BED">
      <w:pPr>
        <w:pStyle w:val="af7"/>
        <w:numPr>
          <w:ilvl w:val="0"/>
          <w:numId w:val="15"/>
        </w:numPr>
        <w:ind w:left="851" w:hanging="284"/>
        <w:contextualSpacing w:val="0"/>
        <w:rPr>
          <w:color w:val="000000"/>
          <w:lang w:bidi="ru-RU"/>
        </w:rPr>
      </w:pPr>
      <w:r w:rsidRPr="00461021">
        <w:rPr>
          <w:color w:val="000000"/>
          <w:lang w:bidi="ru-RU"/>
        </w:rPr>
        <w:t xml:space="preserve">Повреждение котла (вывод его из эксплуатации во внеплановый ремонт), если объем работ по восстановлению составляет не менее объема капитального ремонта. </w:t>
      </w:r>
    </w:p>
    <w:p w:rsidR="00C11673" w:rsidRPr="00461021" w:rsidRDefault="00C11673" w:rsidP="00643BED">
      <w:pPr>
        <w:pStyle w:val="af7"/>
        <w:numPr>
          <w:ilvl w:val="0"/>
          <w:numId w:val="15"/>
        </w:numPr>
        <w:spacing w:after="120"/>
        <w:ind w:left="851" w:hanging="284"/>
        <w:contextualSpacing w:val="0"/>
        <w:rPr>
          <w:color w:val="000000"/>
          <w:lang w:bidi="ru-RU"/>
        </w:rPr>
      </w:pPr>
      <w:r w:rsidRPr="00461021">
        <w:rPr>
          <w:color w:val="000000"/>
          <w:lang w:bidi="ru-RU"/>
        </w:rPr>
        <w:lastRenderedPageBreak/>
        <w:t xml:space="preserve">Повреждение насосов, подогревателей, вызвавших вынужденный останов котла (котлов), приведший к снижению общего отпуска тепла более чем на 50% продолжительностью свыше 16 часов. </w:t>
      </w:r>
    </w:p>
    <w:p w:rsidR="00C11673" w:rsidRPr="00C11673" w:rsidRDefault="00C11673" w:rsidP="00461021">
      <w:pPr>
        <w:spacing w:after="60"/>
        <w:rPr>
          <w:color w:val="000000"/>
          <w:lang w:eastAsia="ru-RU" w:bidi="ru-RU"/>
        </w:rPr>
      </w:pPr>
      <w:r w:rsidRPr="00C11673">
        <w:rPr>
          <w:color w:val="000000"/>
          <w:lang w:eastAsia="ru-RU" w:bidi="ru-RU"/>
        </w:rPr>
        <w:t xml:space="preserve">Авариями в тепловых сетях считаются: </w:t>
      </w:r>
    </w:p>
    <w:p w:rsidR="00C11673" w:rsidRPr="00921BEB" w:rsidRDefault="00C11673" w:rsidP="00643BED">
      <w:pPr>
        <w:pStyle w:val="af7"/>
        <w:numPr>
          <w:ilvl w:val="0"/>
          <w:numId w:val="16"/>
        </w:numPr>
        <w:ind w:left="851" w:hanging="284"/>
        <w:contextualSpacing w:val="0"/>
        <w:rPr>
          <w:color w:val="000000"/>
          <w:lang w:bidi="ru-RU"/>
        </w:rPr>
      </w:pPr>
      <w:r w:rsidRPr="00921BEB">
        <w:rPr>
          <w:color w:val="000000"/>
          <w:lang w:bidi="ru-RU"/>
        </w:rPr>
        <w:t xml:space="preserve">Разрушение (повреждение) зданий, сооружений, трубопроводов тепловой сети в период отопительного сезона при отрицательной среднесуточной температуре наружного воздуха, восстановление работоспособности которых продолжается более 36 часов. </w:t>
      </w:r>
    </w:p>
    <w:p w:rsidR="001123F5" w:rsidRDefault="00C11673" w:rsidP="00643BED">
      <w:pPr>
        <w:pStyle w:val="af7"/>
        <w:numPr>
          <w:ilvl w:val="0"/>
          <w:numId w:val="16"/>
        </w:numPr>
        <w:spacing w:after="120"/>
        <w:ind w:left="851" w:hanging="284"/>
        <w:contextualSpacing w:val="0"/>
      </w:pPr>
      <w:r w:rsidRPr="00921BEB">
        <w:rPr>
          <w:color w:val="000000"/>
          <w:lang w:bidi="ru-RU"/>
        </w:rPr>
        <w:t>Повреждение трубопроводов тепловой сети, оборудования насосных станций, тепловых пунктов, вызвавшее перерыв теплоснабжения потребителей I категории (по отоплению) на срок более 8 часов, прекращение теплоснабжения или общее снижение более чем на 50 % отпуска тепловой энергии потребителям продолжительностью выше 16 часов</w:t>
      </w:r>
      <w:r w:rsidR="001123F5">
        <w:t>.</w:t>
      </w:r>
      <w:r>
        <w:t xml:space="preserve"> </w:t>
      </w:r>
    </w:p>
    <w:p w:rsidR="00C11673" w:rsidRDefault="00C11673" w:rsidP="00921BEB">
      <w:pPr>
        <w:spacing w:after="60"/>
      </w:pPr>
      <w:r>
        <w:t xml:space="preserve">Технологическими отказами в коммунальных отопительных котельных считаются: </w:t>
      </w:r>
    </w:p>
    <w:p w:rsidR="00C11673" w:rsidRDefault="00C11673" w:rsidP="00643BED">
      <w:pPr>
        <w:pStyle w:val="af7"/>
        <w:numPr>
          <w:ilvl w:val="0"/>
          <w:numId w:val="17"/>
        </w:numPr>
        <w:ind w:left="851" w:hanging="284"/>
        <w:contextualSpacing w:val="0"/>
      </w:pPr>
      <w:r>
        <w:t xml:space="preserve">Неисправность котла с выводом его из эксплуатации на внеплановый ремонт, если объем работ по восстановлению его работоспособности составляет не менее объема текущего ремонта. </w:t>
      </w:r>
    </w:p>
    <w:p w:rsidR="00C11673" w:rsidRDefault="00C11673" w:rsidP="00643BED">
      <w:pPr>
        <w:pStyle w:val="af7"/>
        <w:numPr>
          <w:ilvl w:val="0"/>
          <w:numId w:val="17"/>
        </w:numPr>
        <w:ind w:left="851" w:hanging="284"/>
        <w:contextualSpacing w:val="0"/>
      </w:pPr>
      <w:r>
        <w:t xml:space="preserve">Неисправность насосов, подогревателей, другого вспомогательного оборудования, вызвавших вынужденный останов котла (котлов), приведший к общему снижению отпуска тепла более чем на 30, но не более 50% продолжительностью менее 16 часов. </w:t>
      </w:r>
    </w:p>
    <w:p w:rsidR="00C11673" w:rsidRDefault="00C11673" w:rsidP="00643BED">
      <w:pPr>
        <w:pStyle w:val="af7"/>
        <w:numPr>
          <w:ilvl w:val="0"/>
          <w:numId w:val="17"/>
        </w:numPr>
        <w:ind w:left="851" w:hanging="284"/>
        <w:contextualSpacing w:val="0"/>
      </w:pPr>
      <w:r>
        <w:t xml:space="preserve">Останов источника тепла из-за прекращения по вине эксплуатационного персонала подачи воды, топлива или электроэнергии при температуре наружного воздуха: </w:t>
      </w:r>
    </w:p>
    <w:p w:rsidR="00C11673" w:rsidRDefault="00C11673" w:rsidP="00643BED">
      <w:pPr>
        <w:pStyle w:val="af7"/>
        <w:numPr>
          <w:ilvl w:val="0"/>
          <w:numId w:val="18"/>
        </w:numPr>
        <w:ind w:left="1135" w:hanging="284"/>
        <w:contextualSpacing w:val="0"/>
      </w:pPr>
      <w:r>
        <w:t xml:space="preserve">до (-10°С) </w:t>
      </w:r>
      <w:r w:rsidR="00461021">
        <w:t>–</w:t>
      </w:r>
      <w:r>
        <w:t xml:space="preserve"> более 8 часов; </w:t>
      </w:r>
    </w:p>
    <w:p w:rsidR="00C11673" w:rsidRDefault="00C11673" w:rsidP="00643BED">
      <w:pPr>
        <w:pStyle w:val="af7"/>
        <w:numPr>
          <w:ilvl w:val="0"/>
          <w:numId w:val="18"/>
        </w:numPr>
        <w:ind w:left="1135" w:hanging="284"/>
        <w:contextualSpacing w:val="0"/>
      </w:pPr>
      <w:r>
        <w:t xml:space="preserve">от (-10°С) до (-15°С) </w:t>
      </w:r>
      <w:r w:rsidR="00461021">
        <w:t>–</w:t>
      </w:r>
      <w:r>
        <w:t xml:space="preserve"> более 4 часов; </w:t>
      </w:r>
    </w:p>
    <w:p w:rsidR="00C11673" w:rsidRDefault="00C11673" w:rsidP="00643BED">
      <w:pPr>
        <w:pStyle w:val="af7"/>
        <w:numPr>
          <w:ilvl w:val="0"/>
          <w:numId w:val="18"/>
        </w:numPr>
        <w:spacing w:after="120"/>
        <w:ind w:left="1135" w:hanging="284"/>
        <w:contextualSpacing w:val="0"/>
      </w:pPr>
      <w:r>
        <w:t xml:space="preserve">ниже (-15°С) </w:t>
      </w:r>
      <w:r w:rsidR="00461021">
        <w:t>–</w:t>
      </w:r>
      <w:r>
        <w:t xml:space="preserve"> более 2 часов. </w:t>
      </w:r>
    </w:p>
    <w:p w:rsidR="00C11673" w:rsidRDefault="00C11673" w:rsidP="00921BEB">
      <w:pPr>
        <w:spacing w:after="60"/>
      </w:pPr>
      <w:r>
        <w:t xml:space="preserve">Технологическими отказами в тепловых сетях считаются: </w:t>
      </w:r>
    </w:p>
    <w:p w:rsidR="00C11673" w:rsidRDefault="00C11673" w:rsidP="00643BED">
      <w:pPr>
        <w:pStyle w:val="af7"/>
        <w:numPr>
          <w:ilvl w:val="0"/>
          <w:numId w:val="19"/>
        </w:numPr>
        <w:spacing w:after="120"/>
        <w:ind w:left="851" w:hanging="284"/>
        <w:contextualSpacing w:val="0"/>
      </w:pPr>
      <w:r>
        <w:t xml:space="preserve">Неисправности трубопроводов тепловой сети, оборудования насосных станций, тепловых пунктов, поиск утечек, вызвавшие перерыв в подаче тепла потребителям I категории (по отоплению) свыше 4 до 8 часов, прекращение теплоснабжения (отопления) объектов соцкультбыта на срок, превышающий условия п. 4.16.1 ГОСТ Р 51617-2000 «Жилищно-коммунальные услуги. Общие технические условия» (допустимая длительность температуры воздуха в помещении не ниже 12°С </w:t>
      </w:r>
      <w:r w:rsidR="00461021">
        <w:t>–</w:t>
      </w:r>
      <w:r>
        <w:t xml:space="preserve"> не более 16 часов; не ниже 10°С не более 8 часов; не ниже 8°С </w:t>
      </w:r>
      <w:r w:rsidR="00461021">
        <w:t>–</w:t>
      </w:r>
      <w:r>
        <w:t xml:space="preserve"> не более 4 часов). </w:t>
      </w:r>
    </w:p>
    <w:p w:rsidR="00C11673" w:rsidRPr="00EC6164" w:rsidRDefault="00987D18" w:rsidP="00987D18">
      <w:pPr>
        <w:spacing w:after="0"/>
      </w:pPr>
      <w:r w:rsidRPr="00987D18">
        <w:t xml:space="preserve">За </w:t>
      </w:r>
      <w:r w:rsidR="00C17C06">
        <w:t>2018 год</w:t>
      </w:r>
      <w:r>
        <w:t xml:space="preserve"> не было ни одной серьезной аварии повлекшей глобальное отключение потребителей от систем теплоснабжения</w:t>
      </w:r>
      <w:r w:rsidRPr="00987D18">
        <w:t>. Отказов оборудования источников теплоснабжения не происходило</w:t>
      </w:r>
      <w:r w:rsidR="00C11673">
        <w:t xml:space="preserve">. </w:t>
      </w:r>
    </w:p>
    <w:p w:rsidR="00EC6164" w:rsidRPr="00E81C71" w:rsidRDefault="00EC6164" w:rsidP="0005417F">
      <w:pPr>
        <w:pStyle w:val="5"/>
        <w:rPr>
          <w:rFonts w:eastAsia="TimesNewRomanPS-BoldMT"/>
        </w:rPr>
      </w:pPr>
      <w:bookmarkStart w:id="93" w:name="_Toc15387092"/>
      <w:r>
        <w:rPr>
          <w:rFonts w:eastAsia="TimesNewRomanPS-BoldMT"/>
        </w:rPr>
        <w:lastRenderedPageBreak/>
        <w:t>в</w:t>
      </w:r>
      <w:r w:rsidRPr="00D71333">
        <w:rPr>
          <w:rFonts w:eastAsia="TimesNewRomanPS-BoldMT"/>
        </w:rPr>
        <w:t xml:space="preserve">) </w:t>
      </w:r>
      <w:r w:rsidR="0005417F" w:rsidRPr="00DC4D73">
        <w:t>поток (частота) и время восстановления теплоснабжения потребителей после отключений</w:t>
      </w:r>
      <w:bookmarkEnd w:id="93"/>
    </w:p>
    <w:p w:rsidR="008C2DD9" w:rsidRPr="008C2DD9" w:rsidRDefault="008C2DD9" w:rsidP="008C2DD9">
      <w:r w:rsidRPr="008C2DD9">
        <w:t>Время, затраченное на восстановление теплоснабжения потребителей после аварийных отключений, в значительной степени зависит от следующих факторов: диаметр трубопровода, тип</w:t>
      </w:r>
      <w:r>
        <w:t xml:space="preserve"> </w:t>
      </w:r>
      <w:r w:rsidRPr="008C2DD9">
        <w:t>прокладки, объем дренирования и заполнения тепловой сети.</w:t>
      </w:r>
      <w:r w:rsidR="004C4F97">
        <w:t xml:space="preserve"> </w:t>
      </w:r>
    </w:p>
    <w:p w:rsidR="008C2DD9" w:rsidRDefault="008C2DD9" w:rsidP="00EC5A6B">
      <w:pPr>
        <w:spacing w:after="0"/>
      </w:pPr>
      <w:r w:rsidRPr="008C2DD9">
        <w:t>Среднее время, затраченное на восстановление теплоснабжения потребителей после аварийных отключений в отопительный период, зависит от характеристик трубопровода отключаемой</w:t>
      </w:r>
      <w:r>
        <w:t xml:space="preserve"> </w:t>
      </w:r>
      <w:r w:rsidRPr="008C2DD9">
        <w:t>тепловой сети, и соответствует установленным нормативам. Нормативный перерыв теплоснабжения (с момента обнаружения, идентификации дефекта и подготовки рабочего места, включающего</w:t>
      </w:r>
      <w:r>
        <w:t xml:space="preserve"> </w:t>
      </w:r>
      <w:r w:rsidRPr="008C2DD9">
        <w:t>себя установление точного места повреждения (со вскрытием канала) и начала операций по локализации поврежденного трубопровода). Указанные нормативы представлены в таблице 1</w:t>
      </w:r>
      <w:r>
        <w:t>.</w:t>
      </w:r>
      <w:r w:rsidR="00C17C06">
        <w:t>3</w:t>
      </w:r>
      <w:r w:rsidR="001B7813">
        <w:t>4</w:t>
      </w:r>
      <w:r>
        <w:t>.</w:t>
      </w:r>
      <w:r w:rsidR="004C4F97">
        <w:t xml:space="preserve"> </w:t>
      </w:r>
    </w:p>
    <w:p w:rsidR="008C2DD9" w:rsidRPr="004C4F97" w:rsidRDefault="008C2DD9" w:rsidP="004C4F97">
      <w:pPr>
        <w:ind w:firstLine="0"/>
        <w:jc w:val="right"/>
      </w:pPr>
      <w:r w:rsidRPr="004C4F97">
        <w:t>Таблица 1.</w:t>
      </w:r>
      <w:r w:rsidR="008D5B22">
        <w:t>3</w:t>
      </w:r>
      <w:r w:rsidR="001B7813">
        <w:t>4</w:t>
      </w:r>
    </w:p>
    <w:p w:rsidR="008C2DD9" w:rsidRPr="00C82447" w:rsidRDefault="008C2DD9" w:rsidP="00EC5A6B">
      <w:pPr>
        <w:spacing w:after="60"/>
        <w:ind w:firstLine="0"/>
        <w:jc w:val="center"/>
        <w:rPr>
          <w:u w:val="single"/>
        </w:rPr>
      </w:pPr>
      <w:r w:rsidRPr="00C82447">
        <w:rPr>
          <w:u w:val="single"/>
        </w:rPr>
        <w:t>Среднее время на восстановление теплоснабжени</w:t>
      </w:r>
      <w:r w:rsidR="00EC5A6B" w:rsidRPr="00C82447">
        <w:rPr>
          <w:u w:val="single"/>
        </w:rPr>
        <w:t>я при отключении тепловых сетей</w:t>
      </w:r>
    </w:p>
    <w:tbl>
      <w:tblPr>
        <w:tblStyle w:val="af2"/>
        <w:tblW w:w="5000" w:type="pct"/>
        <w:tblLook w:val="04A0"/>
      </w:tblPr>
      <w:tblGrid>
        <w:gridCol w:w="4557"/>
        <w:gridCol w:w="5013"/>
      </w:tblGrid>
      <w:tr w:rsidR="008C2DD9" w:rsidRPr="008C2DD9" w:rsidTr="00EC647F">
        <w:tc>
          <w:tcPr>
            <w:tcW w:w="2381" w:type="pct"/>
            <w:vAlign w:val="center"/>
          </w:tcPr>
          <w:p w:rsidR="008C2DD9" w:rsidRPr="008C2DD9" w:rsidRDefault="008C2DD9" w:rsidP="003A2BCA">
            <w:pPr>
              <w:pStyle w:val="S"/>
              <w:spacing w:after="0" w:line="240" w:lineRule="auto"/>
              <w:ind w:firstLine="0"/>
              <w:jc w:val="center"/>
              <w:rPr>
                <w:b/>
                <w:sz w:val="20"/>
                <w:szCs w:val="20"/>
              </w:rPr>
            </w:pPr>
            <w:r w:rsidRPr="008C2DD9">
              <w:rPr>
                <w:rFonts w:ascii="yandex-sans" w:hAnsi="yandex-sans"/>
                <w:b/>
                <w:color w:val="000000"/>
                <w:sz w:val="20"/>
                <w:szCs w:val="20"/>
                <w:shd w:val="clear" w:color="auto" w:fill="FFFFFF"/>
              </w:rPr>
              <w:t>Условный диаметр трубопровода отключаемой тепловой сети, мм</w:t>
            </w:r>
          </w:p>
        </w:tc>
        <w:tc>
          <w:tcPr>
            <w:tcW w:w="2619" w:type="pct"/>
            <w:vAlign w:val="center"/>
          </w:tcPr>
          <w:p w:rsidR="008C2DD9" w:rsidRPr="008C2DD9" w:rsidRDefault="008C2DD9" w:rsidP="003A2BCA">
            <w:pPr>
              <w:shd w:val="clear" w:color="auto" w:fill="FFFFFF"/>
              <w:spacing w:after="0" w:line="240" w:lineRule="auto"/>
              <w:ind w:firstLine="0"/>
              <w:jc w:val="center"/>
              <w:rPr>
                <w:rFonts w:ascii="yandex-sans" w:eastAsia="Times New Roman" w:hAnsi="yandex-sans"/>
                <w:b/>
                <w:color w:val="000000"/>
                <w:sz w:val="20"/>
                <w:szCs w:val="20"/>
                <w:lang w:eastAsia="ru-RU"/>
              </w:rPr>
            </w:pPr>
            <w:r w:rsidRPr="008C2DD9">
              <w:rPr>
                <w:rFonts w:ascii="yandex-sans" w:eastAsia="Times New Roman" w:hAnsi="yandex-sans"/>
                <w:b/>
                <w:color w:val="000000"/>
                <w:sz w:val="20"/>
                <w:szCs w:val="20"/>
                <w:lang w:eastAsia="ru-RU"/>
              </w:rPr>
              <w:t>Среднее время на восстановление теплоснабжения при отключении тепловых сетей, час</w:t>
            </w:r>
          </w:p>
        </w:tc>
      </w:tr>
      <w:tr w:rsidR="008C2DD9" w:rsidRPr="008C2DD9" w:rsidTr="00EC647F">
        <w:tc>
          <w:tcPr>
            <w:tcW w:w="2381" w:type="pct"/>
            <w:vAlign w:val="center"/>
          </w:tcPr>
          <w:p w:rsidR="008C2DD9" w:rsidRPr="008C2DD9" w:rsidRDefault="008C2DD9" w:rsidP="008C2DD9">
            <w:pPr>
              <w:pStyle w:val="S"/>
              <w:spacing w:after="0" w:line="240" w:lineRule="auto"/>
              <w:ind w:firstLine="0"/>
              <w:jc w:val="center"/>
              <w:rPr>
                <w:sz w:val="20"/>
                <w:szCs w:val="20"/>
              </w:rPr>
            </w:pPr>
            <w:r>
              <w:rPr>
                <w:sz w:val="20"/>
                <w:szCs w:val="20"/>
              </w:rPr>
              <w:t>50</w:t>
            </w:r>
          </w:p>
        </w:tc>
        <w:tc>
          <w:tcPr>
            <w:tcW w:w="2619" w:type="pct"/>
            <w:vAlign w:val="center"/>
          </w:tcPr>
          <w:p w:rsidR="008C2DD9" w:rsidRPr="008C2DD9" w:rsidRDefault="008C2DD9" w:rsidP="008C2DD9">
            <w:pPr>
              <w:pStyle w:val="S"/>
              <w:spacing w:after="0" w:line="240" w:lineRule="auto"/>
              <w:ind w:firstLine="0"/>
              <w:jc w:val="center"/>
              <w:rPr>
                <w:sz w:val="20"/>
                <w:szCs w:val="20"/>
              </w:rPr>
            </w:pPr>
            <w:r>
              <w:rPr>
                <w:sz w:val="20"/>
                <w:szCs w:val="20"/>
              </w:rPr>
              <w:t>5</w:t>
            </w:r>
          </w:p>
        </w:tc>
      </w:tr>
      <w:tr w:rsidR="008C2DD9" w:rsidRPr="008C2DD9" w:rsidTr="00EC647F">
        <w:tc>
          <w:tcPr>
            <w:tcW w:w="2381" w:type="pct"/>
            <w:vAlign w:val="center"/>
          </w:tcPr>
          <w:p w:rsidR="008C2DD9" w:rsidRPr="008C2DD9" w:rsidRDefault="008C2DD9" w:rsidP="008C2DD9">
            <w:pPr>
              <w:pStyle w:val="S"/>
              <w:spacing w:after="0" w:line="240" w:lineRule="auto"/>
              <w:ind w:firstLine="0"/>
              <w:jc w:val="center"/>
              <w:rPr>
                <w:sz w:val="20"/>
                <w:szCs w:val="20"/>
              </w:rPr>
            </w:pPr>
            <w:r>
              <w:rPr>
                <w:sz w:val="20"/>
                <w:szCs w:val="20"/>
              </w:rPr>
              <w:t>80</w:t>
            </w:r>
          </w:p>
        </w:tc>
        <w:tc>
          <w:tcPr>
            <w:tcW w:w="2619" w:type="pct"/>
            <w:vAlign w:val="center"/>
          </w:tcPr>
          <w:p w:rsidR="008C2DD9" w:rsidRPr="008C2DD9" w:rsidRDefault="008C2DD9" w:rsidP="008C2DD9">
            <w:pPr>
              <w:pStyle w:val="S"/>
              <w:spacing w:after="0" w:line="240" w:lineRule="auto"/>
              <w:ind w:firstLine="0"/>
              <w:jc w:val="center"/>
              <w:rPr>
                <w:sz w:val="20"/>
                <w:szCs w:val="20"/>
              </w:rPr>
            </w:pPr>
            <w:r>
              <w:rPr>
                <w:sz w:val="20"/>
                <w:szCs w:val="20"/>
              </w:rPr>
              <w:t>5</w:t>
            </w:r>
          </w:p>
        </w:tc>
      </w:tr>
      <w:tr w:rsidR="008C2DD9" w:rsidRPr="008C2DD9" w:rsidTr="00EC647F">
        <w:tc>
          <w:tcPr>
            <w:tcW w:w="2381" w:type="pct"/>
            <w:vAlign w:val="center"/>
          </w:tcPr>
          <w:p w:rsidR="008C2DD9" w:rsidRPr="008C2DD9" w:rsidRDefault="008C2DD9" w:rsidP="008C2DD9">
            <w:pPr>
              <w:pStyle w:val="S"/>
              <w:spacing w:after="0" w:line="240" w:lineRule="auto"/>
              <w:ind w:firstLine="0"/>
              <w:jc w:val="center"/>
              <w:rPr>
                <w:sz w:val="20"/>
                <w:szCs w:val="20"/>
              </w:rPr>
            </w:pPr>
            <w:r>
              <w:rPr>
                <w:sz w:val="20"/>
                <w:szCs w:val="20"/>
              </w:rPr>
              <w:t>100</w:t>
            </w:r>
          </w:p>
        </w:tc>
        <w:tc>
          <w:tcPr>
            <w:tcW w:w="2619" w:type="pct"/>
            <w:vAlign w:val="center"/>
          </w:tcPr>
          <w:p w:rsidR="008C2DD9" w:rsidRPr="008C2DD9" w:rsidRDefault="008C2DD9" w:rsidP="008C2DD9">
            <w:pPr>
              <w:pStyle w:val="S"/>
              <w:spacing w:after="0" w:line="240" w:lineRule="auto"/>
              <w:ind w:firstLine="0"/>
              <w:jc w:val="center"/>
              <w:rPr>
                <w:sz w:val="20"/>
                <w:szCs w:val="20"/>
              </w:rPr>
            </w:pPr>
            <w:r>
              <w:rPr>
                <w:sz w:val="20"/>
                <w:szCs w:val="20"/>
              </w:rPr>
              <w:t>5</w:t>
            </w:r>
          </w:p>
        </w:tc>
      </w:tr>
      <w:tr w:rsidR="008C2DD9" w:rsidRPr="008C2DD9" w:rsidTr="00EC647F">
        <w:tc>
          <w:tcPr>
            <w:tcW w:w="2381" w:type="pct"/>
            <w:vAlign w:val="center"/>
          </w:tcPr>
          <w:p w:rsidR="008C2DD9" w:rsidRPr="008C2DD9" w:rsidRDefault="008C2DD9" w:rsidP="008C2DD9">
            <w:pPr>
              <w:pStyle w:val="S"/>
              <w:spacing w:after="0" w:line="240" w:lineRule="auto"/>
              <w:ind w:firstLine="0"/>
              <w:jc w:val="center"/>
              <w:rPr>
                <w:sz w:val="20"/>
                <w:szCs w:val="20"/>
              </w:rPr>
            </w:pPr>
            <w:r>
              <w:rPr>
                <w:sz w:val="20"/>
                <w:szCs w:val="20"/>
              </w:rPr>
              <w:t>150</w:t>
            </w:r>
          </w:p>
        </w:tc>
        <w:tc>
          <w:tcPr>
            <w:tcW w:w="2619" w:type="pct"/>
            <w:vAlign w:val="center"/>
          </w:tcPr>
          <w:p w:rsidR="008C2DD9" w:rsidRPr="008C2DD9" w:rsidRDefault="008C2DD9" w:rsidP="008C2DD9">
            <w:pPr>
              <w:pStyle w:val="S"/>
              <w:spacing w:after="0" w:line="240" w:lineRule="auto"/>
              <w:ind w:firstLine="0"/>
              <w:jc w:val="center"/>
              <w:rPr>
                <w:sz w:val="20"/>
                <w:szCs w:val="20"/>
              </w:rPr>
            </w:pPr>
            <w:r>
              <w:rPr>
                <w:sz w:val="20"/>
                <w:szCs w:val="20"/>
              </w:rPr>
              <w:t>5</w:t>
            </w:r>
          </w:p>
        </w:tc>
      </w:tr>
      <w:tr w:rsidR="008C2DD9" w:rsidRPr="008C2DD9" w:rsidTr="00EC647F">
        <w:tc>
          <w:tcPr>
            <w:tcW w:w="2381" w:type="pct"/>
            <w:vAlign w:val="center"/>
          </w:tcPr>
          <w:p w:rsidR="008C2DD9" w:rsidRPr="008C2DD9" w:rsidRDefault="008C2DD9" w:rsidP="008C2DD9">
            <w:pPr>
              <w:pStyle w:val="S"/>
              <w:spacing w:after="0" w:line="240" w:lineRule="auto"/>
              <w:ind w:firstLine="0"/>
              <w:jc w:val="center"/>
              <w:rPr>
                <w:sz w:val="20"/>
                <w:szCs w:val="20"/>
              </w:rPr>
            </w:pPr>
            <w:r>
              <w:rPr>
                <w:sz w:val="20"/>
                <w:szCs w:val="20"/>
              </w:rPr>
              <w:t>200</w:t>
            </w:r>
          </w:p>
        </w:tc>
        <w:tc>
          <w:tcPr>
            <w:tcW w:w="2619" w:type="pct"/>
            <w:vAlign w:val="center"/>
          </w:tcPr>
          <w:p w:rsidR="008C2DD9" w:rsidRPr="008C2DD9" w:rsidRDefault="008C2DD9" w:rsidP="008C2DD9">
            <w:pPr>
              <w:pStyle w:val="S"/>
              <w:spacing w:after="0" w:line="240" w:lineRule="auto"/>
              <w:ind w:firstLine="0"/>
              <w:jc w:val="center"/>
              <w:rPr>
                <w:sz w:val="20"/>
                <w:szCs w:val="20"/>
              </w:rPr>
            </w:pPr>
            <w:r>
              <w:rPr>
                <w:sz w:val="20"/>
                <w:szCs w:val="20"/>
              </w:rPr>
              <w:t>10</w:t>
            </w:r>
          </w:p>
        </w:tc>
      </w:tr>
      <w:tr w:rsidR="008C2DD9" w:rsidRPr="008C2DD9" w:rsidTr="00EC647F">
        <w:tc>
          <w:tcPr>
            <w:tcW w:w="2381" w:type="pct"/>
            <w:vAlign w:val="center"/>
          </w:tcPr>
          <w:p w:rsidR="008C2DD9" w:rsidRPr="008C2DD9" w:rsidRDefault="008C2DD9" w:rsidP="008C2DD9">
            <w:pPr>
              <w:pStyle w:val="S"/>
              <w:spacing w:after="0" w:line="240" w:lineRule="auto"/>
              <w:ind w:firstLine="0"/>
              <w:jc w:val="center"/>
              <w:rPr>
                <w:sz w:val="20"/>
                <w:szCs w:val="20"/>
              </w:rPr>
            </w:pPr>
            <w:r>
              <w:rPr>
                <w:sz w:val="20"/>
                <w:szCs w:val="20"/>
              </w:rPr>
              <w:t>300</w:t>
            </w:r>
          </w:p>
        </w:tc>
        <w:tc>
          <w:tcPr>
            <w:tcW w:w="2619" w:type="pct"/>
            <w:vAlign w:val="center"/>
          </w:tcPr>
          <w:p w:rsidR="008C2DD9" w:rsidRPr="008C2DD9" w:rsidRDefault="008C2DD9" w:rsidP="008C2DD9">
            <w:pPr>
              <w:pStyle w:val="S"/>
              <w:spacing w:after="0" w:line="240" w:lineRule="auto"/>
              <w:ind w:firstLine="0"/>
              <w:jc w:val="center"/>
              <w:rPr>
                <w:sz w:val="20"/>
                <w:szCs w:val="20"/>
              </w:rPr>
            </w:pPr>
            <w:r>
              <w:rPr>
                <w:sz w:val="20"/>
                <w:szCs w:val="20"/>
              </w:rPr>
              <w:t>15</w:t>
            </w:r>
          </w:p>
        </w:tc>
      </w:tr>
    </w:tbl>
    <w:p w:rsidR="00D33858" w:rsidRPr="00E81C71" w:rsidRDefault="00293469" w:rsidP="0005417F">
      <w:pPr>
        <w:pStyle w:val="5"/>
        <w:rPr>
          <w:rFonts w:eastAsia="TimesNewRomanPS-BoldMT"/>
        </w:rPr>
      </w:pPr>
      <w:bookmarkStart w:id="94" w:name="_Toc15387093"/>
      <w:r>
        <w:rPr>
          <w:rFonts w:eastAsia="TimesNewRomanPS-BoldMT"/>
        </w:rPr>
        <w:t>г</w:t>
      </w:r>
      <w:r w:rsidR="00D33858" w:rsidRPr="00D71333">
        <w:rPr>
          <w:rFonts w:eastAsia="TimesNewRomanPS-BoldMT"/>
        </w:rPr>
        <w:t xml:space="preserve">) </w:t>
      </w:r>
      <w:r w:rsidR="00D33858" w:rsidRPr="00D33858">
        <w:t xml:space="preserve">графические </w:t>
      </w:r>
      <w:r w:rsidR="0005417F" w:rsidRPr="00DC4D73">
        <w:t>материалы (карты-схемы тепловых сетей и зон ненормативной надежности и безопасности теплоснабжения</w:t>
      </w:r>
      <w:r w:rsidR="00D33858" w:rsidRPr="00D33858">
        <w:t>)</w:t>
      </w:r>
      <w:bookmarkEnd w:id="94"/>
    </w:p>
    <w:p w:rsidR="00E53E4D" w:rsidRDefault="00A20EB4" w:rsidP="00625CD2">
      <w:pPr>
        <w:spacing w:after="0"/>
      </w:pPr>
      <w:r w:rsidRPr="00A20EB4">
        <w:t>Графические материалы (карты-схемы тепловых сетей и зон ненормативной надежности и безопасности теплоснабжения) не предоставлены</w:t>
      </w:r>
      <w:r w:rsidR="00D33858" w:rsidRPr="00A20EB4">
        <w:t>.</w:t>
      </w:r>
      <w:r w:rsidR="000F7199">
        <w:t xml:space="preserve"> </w:t>
      </w:r>
    </w:p>
    <w:p w:rsidR="0005417F" w:rsidRPr="0005417F" w:rsidRDefault="0005417F" w:rsidP="0005417F">
      <w:pPr>
        <w:pStyle w:val="5"/>
      </w:pPr>
      <w:bookmarkStart w:id="95" w:name="_Toc522105734"/>
      <w:bookmarkStart w:id="96" w:name="_Toc533067347"/>
      <w:bookmarkStart w:id="97" w:name="_Toc15387094"/>
      <w:bookmarkStart w:id="98" w:name="sub_1455"/>
      <w:r w:rsidRPr="0005417F">
        <w:t>д) результаты анализа аварийных ситуаций при теплоснабжении, расследование причин которых осуществляется федеральным органом исполнительной власти, уполномоченным на осуществление федерального государственного энергетического надзора</w:t>
      </w:r>
      <w:bookmarkEnd w:id="95"/>
      <w:bookmarkEnd w:id="96"/>
      <w:bookmarkEnd w:id="97"/>
    </w:p>
    <w:p w:rsidR="0005417F" w:rsidRPr="00DC4D73" w:rsidRDefault="0005417F" w:rsidP="0005417F">
      <w:pPr>
        <w:spacing w:after="0"/>
      </w:pPr>
      <w:r w:rsidRPr="00DC4D73">
        <w:t>Информация об аварийных ситуациях при теплоснабжении, расследование причин которых осуществляется федеральным органом исполнительной власти</w:t>
      </w:r>
      <w:r>
        <w:t>,</w:t>
      </w:r>
      <w:r w:rsidRPr="00DC4D73">
        <w:t xml:space="preserve"> отсутствует.</w:t>
      </w:r>
      <w:r>
        <w:t xml:space="preserve"> </w:t>
      </w:r>
    </w:p>
    <w:p w:rsidR="0005417F" w:rsidRPr="0005417F" w:rsidRDefault="0005417F" w:rsidP="0005417F">
      <w:pPr>
        <w:pStyle w:val="5"/>
      </w:pPr>
      <w:bookmarkStart w:id="99" w:name="_Toc522105735"/>
      <w:bookmarkStart w:id="100" w:name="_Toc533067348"/>
      <w:bookmarkStart w:id="101" w:name="_Toc15387095"/>
      <w:bookmarkEnd w:id="98"/>
      <w:r w:rsidRPr="0005417F">
        <w:t>е) результаты анализа времени восстановления теплоснабжения потребителей, отключенных в результате аварийных ситуаций при теплоснабжении</w:t>
      </w:r>
      <w:bookmarkEnd w:id="99"/>
      <w:bookmarkEnd w:id="100"/>
      <w:bookmarkEnd w:id="101"/>
    </w:p>
    <w:p w:rsidR="0005417F" w:rsidRDefault="0005417F" w:rsidP="0005417F">
      <w:pPr>
        <w:spacing w:after="0"/>
        <w:rPr>
          <w:lang w:eastAsia="ru-RU"/>
        </w:rPr>
      </w:pPr>
      <w:r w:rsidRPr="00DC4D73">
        <w:t>Информация об аварийных ситуациях при теплоснабжении</w:t>
      </w:r>
      <w:r>
        <w:t xml:space="preserve"> отсутствует</w:t>
      </w:r>
      <w:r w:rsidRPr="00DC4D73">
        <w:t>.</w:t>
      </w:r>
      <w:r>
        <w:t xml:space="preserve"> </w:t>
      </w:r>
    </w:p>
    <w:p w:rsidR="00E70098" w:rsidRPr="00F90561" w:rsidRDefault="00E70098" w:rsidP="00A26694">
      <w:pPr>
        <w:pStyle w:val="1fa"/>
        <w:spacing w:before="240"/>
      </w:pPr>
      <w:bookmarkStart w:id="102" w:name="_Toc15387096"/>
      <w:r w:rsidRPr="00F90561">
        <w:rPr>
          <w:rStyle w:val="53"/>
          <w:b/>
          <w:bCs w:val="0"/>
          <w:sz w:val="24"/>
          <w:szCs w:val="24"/>
        </w:rPr>
        <w:t>Технико-экономические показатели теплоснабжающих и теплосетевых организаций</w:t>
      </w:r>
      <w:bookmarkEnd w:id="102"/>
    </w:p>
    <w:p w:rsidR="004C4F97" w:rsidRDefault="004C4F97" w:rsidP="004C4F97">
      <w:r>
        <w:t xml:space="preserve">В систему теплоснабжения </w:t>
      </w:r>
      <w:r w:rsidR="00987D18">
        <w:t xml:space="preserve">муниципального образования </w:t>
      </w:r>
      <w:r w:rsidR="00A55A9D">
        <w:t>Веселовского сельсовета</w:t>
      </w:r>
      <w:r>
        <w:t xml:space="preserve"> вход</w:t>
      </w:r>
      <w:r w:rsidR="00B513DD">
        <w:t>я</w:t>
      </w:r>
      <w:r>
        <w:t xml:space="preserve">т </w:t>
      </w:r>
      <w:r w:rsidR="00B513DD">
        <w:t>3</w:t>
      </w:r>
      <w:r>
        <w:t xml:space="preserve"> </w:t>
      </w:r>
      <w:r w:rsidR="00987D18">
        <w:t>котельн</w:t>
      </w:r>
      <w:r w:rsidR="00B513DD">
        <w:t>ые</w:t>
      </w:r>
      <w:r>
        <w:t xml:space="preserve">. </w:t>
      </w:r>
    </w:p>
    <w:p w:rsidR="004C4F97" w:rsidRDefault="004C4F97" w:rsidP="004C4F97">
      <w:r w:rsidRPr="00C17C06">
        <w:t>Установленная</w:t>
      </w:r>
      <w:r w:rsidRPr="004C4F97">
        <w:t xml:space="preserve"> мощность котельн</w:t>
      </w:r>
      <w:r w:rsidR="00B513DD">
        <w:t>ых</w:t>
      </w:r>
      <w:r w:rsidRPr="004C4F97">
        <w:t xml:space="preserve"> </w:t>
      </w:r>
      <w:r>
        <w:t xml:space="preserve">представлена в </w:t>
      </w:r>
      <w:r w:rsidRPr="001D1C5B">
        <w:t>таблице</w:t>
      </w:r>
      <w:r>
        <w:t xml:space="preserve"> </w:t>
      </w:r>
      <w:r w:rsidRPr="004C4F97">
        <w:t>1</w:t>
      </w:r>
      <w:r w:rsidR="001D1C5B">
        <w:t>.</w:t>
      </w:r>
      <w:r w:rsidR="00B513DD">
        <w:t>4</w:t>
      </w:r>
      <w:r w:rsidRPr="004C4F97">
        <w:t>.</w:t>
      </w:r>
      <w:r>
        <w:t xml:space="preserve"> </w:t>
      </w:r>
    </w:p>
    <w:p w:rsidR="00A26694" w:rsidRDefault="00987D18" w:rsidP="00987D18">
      <w:pPr>
        <w:spacing w:after="0"/>
      </w:pPr>
      <w:r w:rsidRPr="00987D18">
        <w:lastRenderedPageBreak/>
        <w:t xml:space="preserve">В муниципальном образовании </w:t>
      </w:r>
      <w:r w:rsidR="00A55A9D">
        <w:t>Веселовского сельсовета</w:t>
      </w:r>
      <w:r w:rsidRPr="00987D18">
        <w:t xml:space="preserve"> регулируемую деятельность в сфере теплоснабжения по состоянию на 01.01.201</w:t>
      </w:r>
      <w:r w:rsidR="000B7742">
        <w:t>9</w:t>
      </w:r>
      <w:r w:rsidRPr="00987D18">
        <w:t xml:space="preserve"> осуществляет </w:t>
      </w:r>
      <w:r w:rsidR="00B513DD">
        <w:t>ООО </w:t>
      </w:r>
      <w:r w:rsidR="001D6447">
        <w:t>«Лада»</w:t>
      </w:r>
      <w:r w:rsidR="005E07C8" w:rsidRPr="00987D18">
        <w:t xml:space="preserve">. </w:t>
      </w:r>
    </w:p>
    <w:p w:rsidR="0005417F" w:rsidRDefault="0005417F" w:rsidP="0005417F">
      <w:pPr>
        <w:ind w:firstLine="0"/>
        <w:jc w:val="right"/>
      </w:pPr>
      <w:r w:rsidRPr="00EF50C6">
        <w:t>Таблица 1.</w:t>
      </w:r>
      <w:r w:rsidR="008D5B22">
        <w:t>3</w:t>
      </w:r>
      <w:r w:rsidR="001B7813">
        <w:t>5</w:t>
      </w:r>
    </w:p>
    <w:p w:rsidR="00625CD2" w:rsidRPr="00625CD2" w:rsidRDefault="00625CD2" w:rsidP="00625CD2">
      <w:pPr>
        <w:spacing w:after="60"/>
        <w:ind w:firstLine="0"/>
        <w:jc w:val="center"/>
        <w:rPr>
          <w:u w:val="single"/>
        </w:rPr>
      </w:pPr>
      <w:r w:rsidRPr="00C17C06">
        <w:rPr>
          <w:rStyle w:val="53"/>
          <w:b w:val="0"/>
          <w:bCs w:val="0"/>
          <w:sz w:val="24"/>
          <w:szCs w:val="24"/>
          <w:u w:val="single"/>
        </w:rPr>
        <w:t>Технико</w:t>
      </w:r>
      <w:r w:rsidRPr="00625CD2">
        <w:rPr>
          <w:rStyle w:val="53"/>
          <w:b w:val="0"/>
          <w:bCs w:val="0"/>
          <w:sz w:val="24"/>
          <w:szCs w:val="24"/>
          <w:u w:val="single"/>
        </w:rPr>
        <w:t>-экономические показатели теплоснабжающих и теплосетевых организаций</w:t>
      </w:r>
      <w:r>
        <w:rPr>
          <w:rStyle w:val="53"/>
          <w:b w:val="0"/>
          <w:bCs w:val="0"/>
          <w:sz w:val="24"/>
          <w:szCs w:val="24"/>
          <w:u w:val="single"/>
        </w:rPr>
        <w:t xml:space="preserve"> на территории </w:t>
      </w:r>
      <w:r w:rsidR="00987D18">
        <w:rPr>
          <w:rStyle w:val="53"/>
          <w:b w:val="0"/>
          <w:bCs w:val="0"/>
          <w:sz w:val="24"/>
          <w:szCs w:val="24"/>
          <w:u w:val="single"/>
        </w:rPr>
        <w:t xml:space="preserve">муниципального образования </w:t>
      </w:r>
      <w:r w:rsidR="00A55A9D">
        <w:rPr>
          <w:rStyle w:val="53"/>
          <w:b w:val="0"/>
          <w:bCs w:val="0"/>
          <w:sz w:val="24"/>
          <w:szCs w:val="24"/>
          <w:u w:val="single"/>
        </w:rPr>
        <w:t>Веселовского сельсовета</w:t>
      </w:r>
      <w:r w:rsidR="00C82447">
        <w:rPr>
          <w:rStyle w:val="53"/>
          <w:b w:val="0"/>
          <w:bCs w:val="0"/>
          <w:sz w:val="24"/>
          <w:szCs w:val="24"/>
          <w:u w:val="single"/>
        </w:rPr>
        <w:t xml:space="preserve"> за 2018 год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0"/>
        <w:gridCol w:w="6504"/>
        <w:gridCol w:w="1265"/>
        <w:gridCol w:w="1271"/>
      </w:tblGrid>
      <w:tr w:rsidR="0005417F" w:rsidRPr="00904A94" w:rsidTr="00625CD2">
        <w:trPr>
          <w:trHeight w:val="20"/>
          <w:tblHeader/>
        </w:trPr>
        <w:tc>
          <w:tcPr>
            <w:tcW w:w="277" w:type="pct"/>
            <w:vAlign w:val="center"/>
            <w:hideMark/>
          </w:tcPr>
          <w:p w:rsidR="0005417F" w:rsidRPr="00904A94" w:rsidRDefault="0005417F" w:rsidP="00FA469F">
            <w:pPr>
              <w:spacing w:after="0" w:line="240" w:lineRule="auto"/>
              <w:ind w:firstLine="0"/>
              <w:jc w:val="center"/>
              <w:rPr>
                <w:rFonts w:eastAsia="Times New Roman"/>
                <w:b/>
                <w:bCs/>
                <w:color w:val="000000"/>
                <w:sz w:val="20"/>
                <w:szCs w:val="20"/>
                <w:lang w:eastAsia="ru-RU"/>
              </w:rPr>
            </w:pPr>
            <w:r w:rsidRPr="00904A94">
              <w:rPr>
                <w:rFonts w:eastAsia="Times New Roman"/>
                <w:b/>
                <w:bCs/>
                <w:color w:val="000000"/>
                <w:sz w:val="20"/>
                <w:szCs w:val="20"/>
                <w:lang w:eastAsia="ru-RU"/>
              </w:rPr>
              <w:t>№ п/п</w:t>
            </w:r>
          </w:p>
        </w:tc>
        <w:tc>
          <w:tcPr>
            <w:tcW w:w="3398" w:type="pct"/>
            <w:vAlign w:val="center"/>
            <w:hideMark/>
          </w:tcPr>
          <w:p w:rsidR="0005417F" w:rsidRPr="00904A94" w:rsidRDefault="0005417F" w:rsidP="00987D18">
            <w:pPr>
              <w:spacing w:after="0" w:line="240" w:lineRule="auto"/>
              <w:ind w:firstLine="0"/>
              <w:jc w:val="center"/>
              <w:rPr>
                <w:rFonts w:eastAsia="Times New Roman"/>
                <w:b/>
                <w:bCs/>
                <w:color w:val="000000"/>
                <w:sz w:val="20"/>
                <w:szCs w:val="20"/>
                <w:lang w:eastAsia="ru-RU"/>
              </w:rPr>
            </w:pPr>
            <w:r w:rsidRPr="00904A94">
              <w:rPr>
                <w:rFonts w:eastAsia="Times New Roman"/>
                <w:b/>
                <w:bCs/>
                <w:color w:val="000000"/>
                <w:sz w:val="20"/>
                <w:szCs w:val="20"/>
                <w:lang w:eastAsia="ru-RU"/>
              </w:rPr>
              <w:t xml:space="preserve">Наименование </w:t>
            </w:r>
            <w:r w:rsidR="00987D18">
              <w:rPr>
                <w:rFonts w:eastAsia="Times New Roman"/>
                <w:b/>
                <w:bCs/>
                <w:color w:val="000000"/>
                <w:sz w:val="20"/>
                <w:szCs w:val="20"/>
                <w:lang w:eastAsia="ru-RU"/>
              </w:rPr>
              <w:t>показателя</w:t>
            </w:r>
          </w:p>
        </w:tc>
        <w:tc>
          <w:tcPr>
            <w:tcW w:w="661" w:type="pct"/>
            <w:vAlign w:val="center"/>
            <w:hideMark/>
          </w:tcPr>
          <w:p w:rsidR="0005417F" w:rsidRPr="00904A94" w:rsidRDefault="0005417F" w:rsidP="00FA469F">
            <w:pPr>
              <w:spacing w:after="0" w:line="240" w:lineRule="auto"/>
              <w:ind w:firstLine="0"/>
              <w:jc w:val="center"/>
              <w:rPr>
                <w:rFonts w:eastAsia="Times New Roman"/>
                <w:b/>
                <w:bCs/>
                <w:color w:val="000000"/>
                <w:sz w:val="20"/>
                <w:szCs w:val="20"/>
                <w:lang w:eastAsia="ru-RU"/>
              </w:rPr>
            </w:pPr>
            <w:r>
              <w:rPr>
                <w:rFonts w:eastAsia="Times New Roman"/>
                <w:b/>
                <w:bCs/>
                <w:color w:val="000000"/>
                <w:sz w:val="20"/>
                <w:szCs w:val="20"/>
                <w:lang w:eastAsia="ru-RU"/>
              </w:rPr>
              <w:t>Единицы измерения</w:t>
            </w:r>
          </w:p>
        </w:tc>
        <w:tc>
          <w:tcPr>
            <w:tcW w:w="664" w:type="pct"/>
            <w:vAlign w:val="center"/>
            <w:hideMark/>
          </w:tcPr>
          <w:p w:rsidR="0005417F" w:rsidRPr="00904A94" w:rsidRDefault="0005417F" w:rsidP="00FA469F">
            <w:pPr>
              <w:spacing w:after="0" w:line="240" w:lineRule="auto"/>
              <w:ind w:firstLine="0"/>
              <w:jc w:val="center"/>
              <w:rPr>
                <w:rFonts w:eastAsia="Times New Roman"/>
                <w:b/>
                <w:bCs/>
                <w:color w:val="000000"/>
                <w:sz w:val="20"/>
                <w:szCs w:val="20"/>
                <w:lang w:eastAsia="ru-RU"/>
              </w:rPr>
            </w:pPr>
            <w:r w:rsidRPr="00904A94">
              <w:rPr>
                <w:rFonts w:eastAsia="Times New Roman"/>
                <w:b/>
                <w:bCs/>
                <w:color w:val="000000"/>
                <w:sz w:val="20"/>
                <w:szCs w:val="20"/>
                <w:lang w:eastAsia="ru-RU"/>
              </w:rPr>
              <w:t>Значение показателя</w:t>
            </w:r>
          </w:p>
        </w:tc>
      </w:tr>
      <w:tr w:rsidR="0005417F" w:rsidRPr="00904A94" w:rsidTr="00C82447">
        <w:trPr>
          <w:trHeight w:val="20"/>
        </w:trPr>
        <w:tc>
          <w:tcPr>
            <w:tcW w:w="277" w:type="pct"/>
            <w:vAlign w:val="center"/>
            <w:hideMark/>
          </w:tcPr>
          <w:p w:rsidR="0005417F" w:rsidRPr="00904A94" w:rsidRDefault="0005417F" w:rsidP="00FA469F">
            <w:pPr>
              <w:spacing w:after="0" w:line="240" w:lineRule="auto"/>
              <w:ind w:firstLine="0"/>
              <w:jc w:val="center"/>
              <w:rPr>
                <w:rFonts w:eastAsia="Times New Roman"/>
                <w:bCs/>
                <w:color w:val="000000"/>
                <w:sz w:val="20"/>
                <w:szCs w:val="20"/>
                <w:lang w:eastAsia="ru-RU"/>
              </w:rPr>
            </w:pPr>
          </w:p>
        </w:tc>
        <w:tc>
          <w:tcPr>
            <w:tcW w:w="3398" w:type="pct"/>
            <w:vAlign w:val="center"/>
            <w:hideMark/>
          </w:tcPr>
          <w:p w:rsidR="0005417F" w:rsidRPr="00904A94" w:rsidRDefault="001D6447" w:rsidP="00A0043D">
            <w:pPr>
              <w:spacing w:after="0" w:line="240" w:lineRule="auto"/>
              <w:ind w:firstLine="0"/>
              <w:jc w:val="center"/>
              <w:rPr>
                <w:rFonts w:eastAsia="Times New Roman"/>
                <w:b/>
                <w:bCs/>
                <w:color w:val="000000"/>
                <w:sz w:val="20"/>
                <w:szCs w:val="20"/>
                <w:lang w:eastAsia="ru-RU"/>
              </w:rPr>
            </w:pPr>
            <w:r>
              <w:rPr>
                <w:rFonts w:eastAsia="Times New Roman"/>
                <w:b/>
                <w:bCs/>
                <w:color w:val="000000"/>
                <w:sz w:val="20"/>
                <w:szCs w:val="20"/>
                <w:lang w:eastAsia="ru-RU"/>
              </w:rPr>
              <w:t>ООО «Лада»</w:t>
            </w:r>
          </w:p>
        </w:tc>
        <w:tc>
          <w:tcPr>
            <w:tcW w:w="661" w:type="pct"/>
            <w:vAlign w:val="center"/>
          </w:tcPr>
          <w:p w:rsidR="0005417F" w:rsidRPr="00904A94" w:rsidRDefault="0005417F" w:rsidP="00FA469F">
            <w:pPr>
              <w:spacing w:after="0" w:line="240" w:lineRule="auto"/>
              <w:ind w:firstLine="0"/>
              <w:jc w:val="center"/>
              <w:rPr>
                <w:rFonts w:eastAsia="Times New Roman"/>
                <w:bCs/>
                <w:color w:val="000000"/>
                <w:sz w:val="20"/>
                <w:szCs w:val="20"/>
                <w:lang w:eastAsia="ru-RU"/>
              </w:rPr>
            </w:pPr>
          </w:p>
        </w:tc>
        <w:tc>
          <w:tcPr>
            <w:tcW w:w="664" w:type="pct"/>
            <w:vAlign w:val="center"/>
          </w:tcPr>
          <w:p w:rsidR="0005417F" w:rsidRPr="00904A94" w:rsidRDefault="0005417F" w:rsidP="00FA469F">
            <w:pPr>
              <w:spacing w:after="0" w:line="240" w:lineRule="auto"/>
              <w:ind w:firstLine="0"/>
              <w:jc w:val="center"/>
              <w:rPr>
                <w:rFonts w:eastAsia="Times New Roman"/>
                <w:bCs/>
                <w:color w:val="000000"/>
                <w:sz w:val="20"/>
                <w:szCs w:val="20"/>
                <w:lang w:eastAsia="ru-RU"/>
              </w:rPr>
            </w:pPr>
          </w:p>
        </w:tc>
      </w:tr>
      <w:tr w:rsidR="00B513DD" w:rsidRPr="00904A94" w:rsidTr="00B513DD">
        <w:trPr>
          <w:trHeight w:val="20"/>
        </w:trPr>
        <w:tc>
          <w:tcPr>
            <w:tcW w:w="277" w:type="pct"/>
          </w:tcPr>
          <w:p w:rsidR="00B513DD" w:rsidRPr="00904A94" w:rsidRDefault="00B513DD" w:rsidP="00B513DD">
            <w:pPr>
              <w:spacing w:after="0" w:line="240" w:lineRule="auto"/>
              <w:ind w:firstLine="0"/>
              <w:jc w:val="center"/>
              <w:rPr>
                <w:rFonts w:eastAsia="Times New Roman"/>
                <w:bCs/>
                <w:color w:val="000000"/>
                <w:sz w:val="20"/>
                <w:szCs w:val="20"/>
                <w:lang w:eastAsia="ru-RU"/>
              </w:rPr>
            </w:pPr>
          </w:p>
        </w:tc>
        <w:tc>
          <w:tcPr>
            <w:tcW w:w="3398" w:type="pct"/>
            <w:hideMark/>
          </w:tcPr>
          <w:p w:rsidR="00EF0C80" w:rsidRDefault="00B513DD" w:rsidP="00B513DD">
            <w:pPr>
              <w:spacing w:after="0" w:line="240" w:lineRule="auto"/>
              <w:ind w:firstLine="0"/>
              <w:jc w:val="center"/>
              <w:rPr>
                <w:rFonts w:eastAsia="Times New Roman"/>
                <w:b/>
                <w:bCs/>
                <w:i/>
                <w:color w:val="000000"/>
                <w:sz w:val="20"/>
                <w:szCs w:val="20"/>
                <w:lang w:eastAsia="ru-RU"/>
              </w:rPr>
            </w:pPr>
            <w:r>
              <w:rPr>
                <w:rFonts w:eastAsia="Times New Roman"/>
                <w:b/>
                <w:bCs/>
                <w:i/>
                <w:color w:val="000000"/>
                <w:sz w:val="20"/>
                <w:szCs w:val="20"/>
                <w:lang w:eastAsia="ru-RU"/>
              </w:rPr>
              <w:t xml:space="preserve">с. Веселовское </w:t>
            </w:r>
            <w:r w:rsidRPr="00FF40F1">
              <w:rPr>
                <w:rFonts w:eastAsia="Times New Roman"/>
                <w:b/>
                <w:bCs/>
                <w:i/>
                <w:color w:val="000000"/>
                <w:sz w:val="20"/>
                <w:szCs w:val="20"/>
                <w:lang w:eastAsia="ru-RU"/>
              </w:rPr>
              <w:t>(</w:t>
            </w:r>
            <w:r>
              <w:rPr>
                <w:rFonts w:eastAsia="Times New Roman"/>
                <w:b/>
                <w:bCs/>
                <w:i/>
                <w:color w:val="000000"/>
                <w:sz w:val="20"/>
                <w:szCs w:val="20"/>
                <w:lang w:eastAsia="ru-RU"/>
              </w:rPr>
              <w:t>Котельная №1</w:t>
            </w:r>
            <w:r w:rsidRPr="00FF40F1">
              <w:rPr>
                <w:rFonts w:eastAsia="Times New Roman"/>
                <w:b/>
                <w:bCs/>
                <w:i/>
                <w:color w:val="000000"/>
                <w:sz w:val="20"/>
                <w:szCs w:val="20"/>
                <w:lang w:eastAsia="ru-RU"/>
              </w:rPr>
              <w:t>)</w:t>
            </w:r>
            <w:r w:rsidR="00EF0C80">
              <w:rPr>
                <w:rFonts w:eastAsia="Times New Roman"/>
                <w:b/>
                <w:bCs/>
                <w:i/>
                <w:color w:val="000000"/>
                <w:sz w:val="20"/>
                <w:szCs w:val="20"/>
                <w:lang w:eastAsia="ru-RU"/>
              </w:rPr>
              <w:t xml:space="preserve">, </w:t>
            </w:r>
            <w:r w:rsidR="00EF0C80" w:rsidRPr="00FF40F1">
              <w:rPr>
                <w:rFonts w:eastAsia="Times New Roman"/>
                <w:b/>
                <w:bCs/>
                <w:i/>
                <w:color w:val="000000"/>
                <w:sz w:val="20"/>
                <w:szCs w:val="20"/>
                <w:lang w:eastAsia="ru-RU"/>
              </w:rPr>
              <w:t>(</w:t>
            </w:r>
            <w:r w:rsidR="00EF0C80">
              <w:rPr>
                <w:rFonts w:eastAsia="Times New Roman"/>
                <w:b/>
                <w:bCs/>
                <w:i/>
                <w:color w:val="000000"/>
                <w:sz w:val="20"/>
                <w:szCs w:val="20"/>
                <w:lang w:eastAsia="ru-RU"/>
              </w:rPr>
              <w:t>Котельная №2</w:t>
            </w:r>
            <w:r w:rsidR="00EF0C80" w:rsidRPr="00FF40F1">
              <w:rPr>
                <w:rFonts w:eastAsia="Times New Roman"/>
                <w:b/>
                <w:bCs/>
                <w:i/>
                <w:color w:val="000000"/>
                <w:sz w:val="20"/>
                <w:szCs w:val="20"/>
                <w:lang w:eastAsia="ru-RU"/>
              </w:rPr>
              <w:t>)</w:t>
            </w:r>
            <w:r w:rsidR="00EF0C80">
              <w:rPr>
                <w:rFonts w:eastAsia="Times New Roman"/>
                <w:b/>
                <w:bCs/>
                <w:i/>
                <w:color w:val="000000"/>
                <w:sz w:val="20"/>
                <w:szCs w:val="20"/>
                <w:lang w:eastAsia="ru-RU"/>
              </w:rPr>
              <w:t xml:space="preserve">, </w:t>
            </w:r>
          </w:p>
          <w:p w:rsidR="00B513DD" w:rsidRPr="00FF40F1" w:rsidRDefault="00EF0C80" w:rsidP="00B513DD">
            <w:pPr>
              <w:spacing w:after="0" w:line="240" w:lineRule="auto"/>
              <w:ind w:firstLine="0"/>
              <w:jc w:val="center"/>
              <w:rPr>
                <w:rFonts w:eastAsia="Times New Roman"/>
                <w:b/>
                <w:bCs/>
                <w:i/>
                <w:color w:val="000000"/>
                <w:sz w:val="20"/>
                <w:szCs w:val="20"/>
                <w:lang w:eastAsia="ru-RU"/>
              </w:rPr>
            </w:pPr>
            <w:r>
              <w:rPr>
                <w:rFonts w:eastAsia="Times New Roman"/>
                <w:b/>
                <w:bCs/>
                <w:i/>
                <w:color w:val="000000"/>
                <w:sz w:val="20"/>
                <w:szCs w:val="20"/>
                <w:lang w:eastAsia="ru-RU"/>
              </w:rPr>
              <w:t>п. Новый Баганенок</w:t>
            </w:r>
            <w:r w:rsidRPr="00FF40F1">
              <w:rPr>
                <w:rFonts w:eastAsia="Times New Roman"/>
                <w:b/>
                <w:bCs/>
                <w:i/>
                <w:color w:val="000000"/>
                <w:sz w:val="20"/>
                <w:szCs w:val="20"/>
                <w:lang w:eastAsia="ru-RU"/>
              </w:rPr>
              <w:t xml:space="preserve"> (</w:t>
            </w:r>
            <w:r>
              <w:rPr>
                <w:rFonts w:eastAsia="Times New Roman"/>
                <w:b/>
                <w:bCs/>
                <w:i/>
                <w:color w:val="000000"/>
                <w:sz w:val="20"/>
                <w:szCs w:val="20"/>
                <w:lang w:eastAsia="ru-RU"/>
              </w:rPr>
              <w:t>Котельная №3</w:t>
            </w:r>
            <w:r w:rsidRPr="00FF40F1">
              <w:rPr>
                <w:rFonts w:eastAsia="Times New Roman"/>
                <w:b/>
                <w:bCs/>
                <w:i/>
                <w:color w:val="000000"/>
                <w:sz w:val="20"/>
                <w:szCs w:val="20"/>
                <w:lang w:eastAsia="ru-RU"/>
              </w:rPr>
              <w:t>)</w:t>
            </w:r>
          </w:p>
        </w:tc>
        <w:tc>
          <w:tcPr>
            <w:tcW w:w="661" w:type="pct"/>
            <w:vAlign w:val="center"/>
          </w:tcPr>
          <w:p w:rsidR="00B513DD" w:rsidRPr="00904A94" w:rsidRDefault="00B513DD" w:rsidP="00B513DD">
            <w:pPr>
              <w:spacing w:after="0" w:line="240" w:lineRule="auto"/>
              <w:ind w:firstLine="0"/>
              <w:jc w:val="center"/>
              <w:rPr>
                <w:rFonts w:eastAsia="Times New Roman"/>
                <w:bCs/>
                <w:color w:val="000000"/>
                <w:sz w:val="20"/>
                <w:szCs w:val="20"/>
                <w:lang w:eastAsia="ru-RU"/>
              </w:rPr>
            </w:pPr>
          </w:p>
        </w:tc>
        <w:tc>
          <w:tcPr>
            <w:tcW w:w="664" w:type="pct"/>
            <w:vAlign w:val="center"/>
          </w:tcPr>
          <w:p w:rsidR="00B513DD" w:rsidRPr="00904A94" w:rsidRDefault="00B513DD" w:rsidP="00B513DD">
            <w:pPr>
              <w:spacing w:after="0" w:line="240" w:lineRule="auto"/>
              <w:ind w:firstLine="0"/>
              <w:jc w:val="center"/>
              <w:rPr>
                <w:rFonts w:eastAsia="Times New Roman"/>
                <w:bCs/>
                <w:color w:val="000000"/>
                <w:sz w:val="20"/>
                <w:szCs w:val="20"/>
                <w:lang w:eastAsia="ru-RU"/>
              </w:rPr>
            </w:pPr>
          </w:p>
        </w:tc>
      </w:tr>
      <w:tr w:rsidR="00B513DD" w:rsidRPr="00904A94" w:rsidTr="00B513DD">
        <w:trPr>
          <w:trHeight w:val="20"/>
        </w:trPr>
        <w:tc>
          <w:tcPr>
            <w:tcW w:w="277" w:type="pct"/>
            <w:vAlign w:val="center"/>
          </w:tcPr>
          <w:p w:rsidR="00B513DD" w:rsidRPr="00904A94" w:rsidRDefault="00B513DD" w:rsidP="00B513DD">
            <w:pPr>
              <w:spacing w:after="0" w:line="240" w:lineRule="auto"/>
              <w:ind w:firstLine="0"/>
              <w:jc w:val="center"/>
              <w:rPr>
                <w:rFonts w:eastAsia="Times New Roman"/>
                <w:bCs/>
                <w:color w:val="000000"/>
                <w:sz w:val="20"/>
                <w:szCs w:val="20"/>
                <w:lang w:eastAsia="ru-RU"/>
              </w:rPr>
            </w:pPr>
            <w:r>
              <w:rPr>
                <w:rFonts w:eastAsia="Times New Roman"/>
                <w:bCs/>
                <w:color w:val="000000"/>
                <w:sz w:val="20"/>
                <w:szCs w:val="20"/>
                <w:lang w:eastAsia="ru-RU"/>
              </w:rPr>
              <w:t>1</w:t>
            </w:r>
          </w:p>
        </w:tc>
        <w:tc>
          <w:tcPr>
            <w:tcW w:w="3398" w:type="pct"/>
            <w:hideMark/>
          </w:tcPr>
          <w:p w:rsidR="00B513DD" w:rsidRPr="00904A94" w:rsidRDefault="00B513DD" w:rsidP="00B513DD">
            <w:pPr>
              <w:spacing w:after="0" w:line="240" w:lineRule="auto"/>
              <w:ind w:firstLine="0"/>
              <w:rPr>
                <w:rFonts w:eastAsia="Times New Roman"/>
                <w:bCs/>
                <w:color w:val="000000"/>
                <w:sz w:val="20"/>
                <w:szCs w:val="20"/>
                <w:lang w:eastAsia="ru-RU"/>
              </w:rPr>
            </w:pPr>
            <w:r w:rsidRPr="00904A94">
              <w:rPr>
                <w:rFonts w:eastAsia="Times New Roman"/>
                <w:bCs/>
                <w:color w:val="000000"/>
                <w:sz w:val="20"/>
                <w:szCs w:val="20"/>
                <w:lang w:eastAsia="ru-RU"/>
              </w:rPr>
              <w:t>Установленная тепловая мощность</w:t>
            </w:r>
          </w:p>
        </w:tc>
        <w:tc>
          <w:tcPr>
            <w:tcW w:w="661" w:type="pct"/>
            <w:hideMark/>
          </w:tcPr>
          <w:p w:rsidR="00B513DD" w:rsidRPr="00904A94" w:rsidRDefault="00B513DD" w:rsidP="00B513DD">
            <w:pPr>
              <w:spacing w:after="0" w:line="240" w:lineRule="auto"/>
              <w:ind w:firstLine="0"/>
              <w:jc w:val="center"/>
              <w:rPr>
                <w:rFonts w:eastAsia="Times New Roman"/>
                <w:bCs/>
                <w:color w:val="000000"/>
                <w:sz w:val="20"/>
                <w:szCs w:val="20"/>
                <w:lang w:eastAsia="ru-RU"/>
              </w:rPr>
            </w:pPr>
            <w:r w:rsidRPr="00904A94">
              <w:rPr>
                <w:rFonts w:eastAsia="Times New Roman"/>
                <w:bCs/>
                <w:color w:val="000000"/>
                <w:sz w:val="20"/>
                <w:szCs w:val="20"/>
                <w:lang w:eastAsia="ru-RU"/>
              </w:rPr>
              <w:t>Гкал/ч</w:t>
            </w:r>
          </w:p>
        </w:tc>
        <w:tc>
          <w:tcPr>
            <w:tcW w:w="664" w:type="pct"/>
            <w:hideMark/>
          </w:tcPr>
          <w:p w:rsidR="00B513DD" w:rsidRPr="00904A94" w:rsidRDefault="00D612D8" w:rsidP="00B513DD">
            <w:pPr>
              <w:spacing w:after="0" w:line="240" w:lineRule="auto"/>
              <w:ind w:firstLine="0"/>
              <w:jc w:val="center"/>
              <w:rPr>
                <w:rFonts w:eastAsia="Times New Roman"/>
                <w:bCs/>
                <w:color w:val="000000"/>
                <w:sz w:val="20"/>
                <w:szCs w:val="20"/>
                <w:lang w:eastAsia="ru-RU"/>
              </w:rPr>
            </w:pPr>
            <w:r>
              <w:rPr>
                <w:rFonts w:eastAsia="Times New Roman"/>
                <w:bCs/>
                <w:color w:val="000000"/>
                <w:sz w:val="20"/>
                <w:szCs w:val="20"/>
                <w:lang w:eastAsia="ru-RU"/>
              </w:rPr>
              <w:t>4,34</w:t>
            </w:r>
          </w:p>
        </w:tc>
      </w:tr>
      <w:tr w:rsidR="00B513DD" w:rsidRPr="00904A94" w:rsidTr="00B513DD">
        <w:trPr>
          <w:trHeight w:val="20"/>
        </w:trPr>
        <w:tc>
          <w:tcPr>
            <w:tcW w:w="277" w:type="pct"/>
            <w:vAlign w:val="center"/>
          </w:tcPr>
          <w:p w:rsidR="00B513DD" w:rsidRPr="00904A94" w:rsidRDefault="00B513DD" w:rsidP="00B513DD">
            <w:pPr>
              <w:spacing w:after="0" w:line="240" w:lineRule="auto"/>
              <w:ind w:firstLine="0"/>
              <w:jc w:val="center"/>
              <w:rPr>
                <w:rFonts w:eastAsia="Times New Roman"/>
                <w:bCs/>
                <w:color w:val="000000"/>
                <w:sz w:val="20"/>
                <w:szCs w:val="20"/>
                <w:lang w:eastAsia="ru-RU"/>
              </w:rPr>
            </w:pPr>
            <w:r>
              <w:rPr>
                <w:rFonts w:eastAsia="Times New Roman"/>
                <w:bCs/>
                <w:color w:val="000000"/>
                <w:sz w:val="20"/>
                <w:szCs w:val="20"/>
                <w:lang w:eastAsia="ru-RU"/>
              </w:rPr>
              <w:t>2</w:t>
            </w:r>
          </w:p>
        </w:tc>
        <w:tc>
          <w:tcPr>
            <w:tcW w:w="3398" w:type="pct"/>
            <w:hideMark/>
          </w:tcPr>
          <w:p w:rsidR="00B513DD" w:rsidRPr="00904A94" w:rsidRDefault="00B513DD" w:rsidP="00B513DD">
            <w:pPr>
              <w:spacing w:after="0" w:line="240" w:lineRule="auto"/>
              <w:ind w:firstLine="0"/>
              <w:rPr>
                <w:rFonts w:eastAsia="Times New Roman"/>
                <w:bCs/>
                <w:color w:val="000000"/>
                <w:sz w:val="20"/>
                <w:szCs w:val="20"/>
                <w:lang w:eastAsia="ru-RU"/>
              </w:rPr>
            </w:pPr>
            <w:r w:rsidRPr="00904A94">
              <w:rPr>
                <w:rFonts w:eastAsia="Times New Roman"/>
                <w:bCs/>
                <w:color w:val="000000"/>
                <w:sz w:val="20"/>
                <w:szCs w:val="20"/>
                <w:lang w:eastAsia="ru-RU"/>
              </w:rPr>
              <w:t>Максимальная присоединенная нагрузка</w:t>
            </w:r>
          </w:p>
        </w:tc>
        <w:tc>
          <w:tcPr>
            <w:tcW w:w="661" w:type="pct"/>
            <w:hideMark/>
          </w:tcPr>
          <w:p w:rsidR="00B513DD" w:rsidRPr="00904A94" w:rsidRDefault="00B513DD" w:rsidP="00B513DD">
            <w:pPr>
              <w:spacing w:after="0" w:line="240" w:lineRule="auto"/>
              <w:ind w:firstLine="0"/>
              <w:jc w:val="center"/>
              <w:rPr>
                <w:rFonts w:eastAsia="Times New Roman"/>
                <w:bCs/>
                <w:color w:val="000000"/>
                <w:sz w:val="20"/>
                <w:szCs w:val="20"/>
                <w:lang w:eastAsia="ru-RU"/>
              </w:rPr>
            </w:pPr>
            <w:r w:rsidRPr="00904A94">
              <w:rPr>
                <w:rFonts w:eastAsia="Times New Roman"/>
                <w:bCs/>
                <w:color w:val="000000"/>
                <w:sz w:val="20"/>
                <w:szCs w:val="20"/>
                <w:lang w:eastAsia="ru-RU"/>
              </w:rPr>
              <w:t>Гкал/ч</w:t>
            </w:r>
          </w:p>
        </w:tc>
        <w:tc>
          <w:tcPr>
            <w:tcW w:w="664" w:type="pct"/>
            <w:hideMark/>
          </w:tcPr>
          <w:p w:rsidR="00B513DD" w:rsidRPr="00904A94" w:rsidRDefault="00D612D8" w:rsidP="00B513DD">
            <w:pPr>
              <w:spacing w:after="0" w:line="240" w:lineRule="auto"/>
              <w:ind w:firstLine="0"/>
              <w:jc w:val="center"/>
              <w:rPr>
                <w:rFonts w:eastAsia="Times New Roman"/>
                <w:bCs/>
                <w:color w:val="000000"/>
                <w:sz w:val="20"/>
                <w:szCs w:val="20"/>
                <w:lang w:eastAsia="ru-RU"/>
              </w:rPr>
            </w:pPr>
            <w:r>
              <w:rPr>
                <w:rFonts w:eastAsia="Times New Roman"/>
                <w:bCs/>
                <w:color w:val="000000"/>
                <w:sz w:val="20"/>
                <w:szCs w:val="20"/>
                <w:lang w:eastAsia="ru-RU"/>
              </w:rPr>
              <w:t>0,66</w:t>
            </w:r>
          </w:p>
        </w:tc>
      </w:tr>
      <w:tr w:rsidR="00B513DD" w:rsidRPr="00904A94" w:rsidTr="00B513DD">
        <w:trPr>
          <w:trHeight w:val="20"/>
        </w:trPr>
        <w:tc>
          <w:tcPr>
            <w:tcW w:w="277" w:type="pct"/>
            <w:vAlign w:val="center"/>
          </w:tcPr>
          <w:p w:rsidR="00B513DD" w:rsidRPr="00904A94" w:rsidRDefault="00B513DD" w:rsidP="00B513DD">
            <w:pPr>
              <w:spacing w:after="0" w:line="240" w:lineRule="auto"/>
              <w:ind w:firstLine="0"/>
              <w:jc w:val="center"/>
              <w:rPr>
                <w:rFonts w:eastAsia="Times New Roman"/>
                <w:bCs/>
                <w:color w:val="000000"/>
                <w:sz w:val="20"/>
                <w:szCs w:val="20"/>
                <w:lang w:eastAsia="ru-RU"/>
              </w:rPr>
            </w:pPr>
            <w:r>
              <w:rPr>
                <w:rFonts w:eastAsia="Times New Roman"/>
                <w:bCs/>
                <w:color w:val="000000"/>
                <w:sz w:val="20"/>
                <w:szCs w:val="20"/>
                <w:lang w:eastAsia="ru-RU"/>
              </w:rPr>
              <w:t>3</w:t>
            </w:r>
          </w:p>
        </w:tc>
        <w:tc>
          <w:tcPr>
            <w:tcW w:w="3398" w:type="pct"/>
            <w:hideMark/>
          </w:tcPr>
          <w:p w:rsidR="00B513DD" w:rsidRPr="00904A94" w:rsidRDefault="00B513DD" w:rsidP="00B513DD">
            <w:pPr>
              <w:spacing w:after="0" w:line="240" w:lineRule="auto"/>
              <w:ind w:firstLine="0"/>
              <w:rPr>
                <w:rFonts w:eastAsia="Times New Roman"/>
                <w:bCs/>
                <w:color w:val="000000"/>
                <w:sz w:val="20"/>
                <w:szCs w:val="20"/>
                <w:lang w:eastAsia="ru-RU"/>
              </w:rPr>
            </w:pPr>
            <w:r w:rsidRPr="00904A94">
              <w:rPr>
                <w:rFonts w:eastAsia="Times New Roman"/>
                <w:bCs/>
                <w:color w:val="000000"/>
                <w:sz w:val="20"/>
                <w:szCs w:val="20"/>
                <w:lang w:eastAsia="ru-RU"/>
              </w:rPr>
              <w:t>Объем вырабатываемой тепловой энергии</w:t>
            </w:r>
          </w:p>
        </w:tc>
        <w:tc>
          <w:tcPr>
            <w:tcW w:w="661" w:type="pct"/>
            <w:hideMark/>
          </w:tcPr>
          <w:p w:rsidR="00B513DD" w:rsidRPr="00904A94" w:rsidRDefault="00B513DD" w:rsidP="00B513DD">
            <w:pPr>
              <w:spacing w:after="0" w:line="240" w:lineRule="auto"/>
              <w:ind w:firstLine="0"/>
              <w:jc w:val="center"/>
              <w:rPr>
                <w:rFonts w:eastAsia="Times New Roman"/>
                <w:bCs/>
                <w:color w:val="000000"/>
                <w:sz w:val="20"/>
                <w:szCs w:val="20"/>
                <w:lang w:eastAsia="ru-RU"/>
              </w:rPr>
            </w:pPr>
            <w:r w:rsidRPr="00904A94">
              <w:rPr>
                <w:rFonts w:eastAsia="Times New Roman"/>
                <w:bCs/>
                <w:color w:val="000000"/>
                <w:sz w:val="20"/>
                <w:szCs w:val="20"/>
                <w:lang w:eastAsia="ru-RU"/>
              </w:rPr>
              <w:t>Гкал</w:t>
            </w:r>
          </w:p>
        </w:tc>
        <w:tc>
          <w:tcPr>
            <w:tcW w:w="664" w:type="pct"/>
            <w:hideMark/>
          </w:tcPr>
          <w:p w:rsidR="00B513DD" w:rsidRPr="00904A94" w:rsidRDefault="00D612D8" w:rsidP="00B513DD">
            <w:pPr>
              <w:spacing w:after="0" w:line="240" w:lineRule="auto"/>
              <w:ind w:firstLine="0"/>
              <w:jc w:val="center"/>
              <w:rPr>
                <w:rFonts w:eastAsia="Times New Roman"/>
                <w:bCs/>
                <w:color w:val="000000"/>
                <w:sz w:val="20"/>
                <w:szCs w:val="20"/>
                <w:lang w:eastAsia="ru-RU"/>
              </w:rPr>
            </w:pPr>
            <w:r>
              <w:rPr>
                <w:rFonts w:eastAsia="Times New Roman"/>
                <w:bCs/>
                <w:color w:val="000000"/>
                <w:sz w:val="20"/>
                <w:szCs w:val="20"/>
                <w:lang w:eastAsia="ru-RU"/>
              </w:rPr>
              <w:t>3614,5</w:t>
            </w:r>
          </w:p>
        </w:tc>
      </w:tr>
      <w:tr w:rsidR="00B513DD" w:rsidRPr="00904A94" w:rsidTr="00B513DD">
        <w:trPr>
          <w:trHeight w:val="20"/>
        </w:trPr>
        <w:tc>
          <w:tcPr>
            <w:tcW w:w="277" w:type="pct"/>
            <w:vAlign w:val="center"/>
          </w:tcPr>
          <w:p w:rsidR="00B513DD" w:rsidRPr="00904A94" w:rsidRDefault="00B513DD" w:rsidP="00B513DD">
            <w:pPr>
              <w:spacing w:after="0" w:line="240" w:lineRule="auto"/>
              <w:ind w:firstLine="0"/>
              <w:jc w:val="center"/>
              <w:rPr>
                <w:rFonts w:eastAsia="Times New Roman"/>
                <w:bCs/>
                <w:color w:val="000000"/>
                <w:sz w:val="20"/>
                <w:szCs w:val="20"/>
                <w:lang w:eastAsia="ru-RU"/>
              </w:rPr>
            </w:pPr>
            <w:r>
              <w:rPr>
                <w:rFonts w:eastAsia="Times New Roman"/>
                <w:bCs/>
                <w:color w:val="000000"/>
                <w:sz w:val="20"/>
                <w:szCs w:val="20"/>
                <w:lang w:eastAsia="ru-RU"/>
              </w:rPr>
              <w:t>4</w:t>
            </w:r>
          </w:p>
        </w:tc>
        <w:tc>
          <w:tcPr>
            <w:tcW w:w="3398" w:type="pct"/>
            <w:hideMark/>
          </w:tcPr>
          <w:p w:rsidR="00B513DD" w:rsidRPr="00904A94" w:rsidRDefault="00B513DD" w:rsidP="00B513DD">
            <w:pPr>
              <w:spacing w:after="0" w:line="240" w:lineRule="auto"/>
              <w:ind w:firstLine="0"/>
              <w:rPr>
                <w:rFonts w:eastAsia="Times New Roman"/>
                <w:bCs/>
                <w:color w:val="000000"/>
                <w:sz w:val="20"/>
                <w:szCs w:val="20"/>
                <w:lang w:eastAsia="ru-RU"/>
              </w:rPr>
            </w:pPr>
            <w:r w:rsidRPr="00904A94">
              <w:rPr>
                <w:rFonts w:eastAsia="Times New Roman"/>
                <w:bCs/>
                <w:color w:val="000000"/>
                <w:sz w:val="20"/>
                <w:szCs w:val="20"/>
                <w:lang w:eastAsia="ru-RU"/>
              </w:rPr>
              <w:t>Объем покупаемой тепловой энергии</w:t>
            </w:r>
          </w:p>
        </w:tc>
        <w:tc>
          <w:tcPr>
            <w:tcW w:w="661" w:type="pct"/>
            <w:hideMark/>
          </w:tcPr>
          <w:p w:rsidR="00B513DD" w:rsidRPr="00904A94" w:rsidRDefault="00B513DD" w:rsidP="00B513DD">
            <w:pPr>
              <w:spacing w:after="0" w:line="240" w:lineRule="auto"/>
              <w:ind w:firstLine="0"/>
              <w:jc w:val="center"/>
              <w:rPr>
                <w:rFonts w:eastAsia="Times New Roman"/>
                <w:bCs/>
                <w:color w:val="000000"/>
                <w:sz w:val="20"/>
                <w:szCs w:val="20"/>
                <w:lang w:eastAsia="ru-RU"/>
              </w:rPr>
            </w:pPr>
            <w:r w:rsidRPr="00904A94">
              <w:rPr>
                <w:rFonts w:eastAsia="Times New Roman"/>
                <w:bCs/>
                <w:color w:val="000000"/>
                <w:sz w:val="20"/>
                <w:szCs w:val="20"/>
                <w:lang w:eastAsia="ru-RU"/>
              </w:rPr>
              <w:t>Гкал</w:t>
            </w:r>
          </w:p>
        </w:tc>
        <w:tc>
          <w:tcPr>
            <w:tcW w:w="664" w:type="pct"/>
            <w:hideMark/>
          </w:tcPr>
          <w:p w:rsidR="00B513DD" w:rsidRPr="00904A94" w:rsidRDefault="00B513DD" w:rsidP="00B513DD">
            <w:pPr>
              <w:spacing w:after="0" w:line="240" w:lineRule="auto"/>
              <w:ind w:firstLine="0"/>
              <w:jc w:val="center"/>
              <w:rPr>
                <w:rFonts w:eastAsia="Times New Roman"/>
                <w:bCs/>
                <w:color w:val="000000"/>
                <w:sz w:val="20"/>
                <w:szCs w:val="20"/>
                <w:lang w:eastAsia="ru-RU"/>
              </w:rPr>
            </w:pPr>
            <w:r w:rsidRPr="00904A94">
              <w:rPr>
                <w:rFonts w:eastAsia="Times New Roman"/>
                <w:bCs/>
                <w:color w:val="000000"/>
                <w:sz w:val="20"/>
                <w:szCs w:val="20"/>
                <w:lang w:eastAsia="ru-RU"/>
              </w:rPr>
              <w:t>0,00</w:t>
            </w:r>
          </w:p>
        </w:tc>
      </w:tr>
      <w:tr w:rsidR="00B513DD" w:rsidRPr="00904A94" w:rsidTr="00B513DD">
        <w:trPr>
          <w:trHeight w:val="20"/>
        </w:trPr>
        <w:tc>
          <w:tcPr>
            <w:tcW w:w="277" w:type="pct"/>
            <w:vAlign w:val="center"/>
          </w:tcPr>
          <w:p w:rsidR="00B513DD" w:rsidRPr="00904A94" w:rsidRDefault="00B513DD" w:rsidP="00B513DD">
            <w:pPr>
              <w:spacing w:after="0" w:line="240" w:lineRule="auto"/>
              <w:ind w:firstLine="0"/>
              <w:jc w:val="center"/>
              <w:rPr>
                <w:rFonts w:eastAsia="Times New Roman"/>
                <w:bCs/>
                <w:color w:val="000000"/>
                <w:sz w:val="20"/>
                <w:szCs w:val="20"/>
                <w:lang w:eastAsia="ru-RU"/>
              </w:rPr>
            </w:pPr>
            <w:r>
              <w:rPr>
                <w:rFonts w:eastAsia="Times New Roman"/>
                <w:bCs/>
                <w:color w:val="000000"/>
                <w:sz w:val="20"/>
                <w:szCs w:val="20"/>
                <w:lang w:eastAsia="ru-RU"/>
              </w:rPr>
              <w:t>5</w:t>
            </w:r>
          </w:p>
        </w:tc>
        <w:tc>
          <w:tcPr>
            <w:tcW w:w="3398" w:type="pct"/>
            <w:hideMark/>
          </w:tcPr>
          <w:p w:rsidR="00B513DD" w:rsidRPr="00904A94" w:rsidRDefault="00B513DD" w:rsidP="00B513DD">
            <w:pPr>
              <w:spacing w:after="0" w:line="240" w:lineRule="auto"/>
              <w:ind w:firstLine="0"/>
              <w:rPr>
                <w:rFonts w:eastAsia="Times New Roman"/>
                <w:bCs/>
                <w:color w:val="000000"/>
                <w:sz w:val="20"/>
                <w:szCs w:val="20"/>
                <w:lang w:eastAsia="ru-RU"/>
              </w:rPr>
            </w:pPr>
            <w:r w:rsidRPr="00904A94">
              <w:rPr>
                <w:rFonts w:eastAsia="Times New Roman"/>
                <w:bCs/>
                <w:color w:val="000000"/>
                <w:sz w:val="20"/>
                <w:szCs w:val="20"/>
                <w:lang w:eastAsia="ru-RU"/>
              </w:rPr>
              <w:t>Объем тепловой энергии, отпускаемой потребителям</w:t>
            </w:r>
          </w:p>
        </w:tc>
        <w:tc>
          <w:tcPr>
            <w:tcW w:w="661" w:type="pct"/>
            <w:hideMark/>
          </w:tcPr>
          <w:p w:rsidR="00B513DD" w:rsidRPr="00904A94" w:rsidRDefault="00B513DD" w:rsidP="00B513DD">
            <w:pPr>
              <w:spacing w:after="0" w:line="240" w:lineRule="auto"/>
              <w:ind w:firstLine="0"/>
              <w:jc w:val="center"/>
              <w:rPr>
                <w:rFonts w:eastAsia="Times New Roman"/>
                <w:bCs/>
                <w:color w:val="000000"/>
                <w:sz w:val="20"/>
                <w:szCs w:val="20"/>
                <w:lang w:eastAsia="ru-RU"/>
              </w:rPr>
            </w:pPr>
            <w:r w:rsidRPr="00904A94">
              <w:rPr>
                <w:rFonts w:eastAsia="Times New Roman"/>
                <w:bCs/>
                <w:color w:val="000000"/>
                <w:sz w:val="20"/>
                <w:szCs w:val="20"/>
                <w:lang w:eastAsia="ru-RU"/>
              </w:rPr>
              <w:t>Гкал</w:t>
            </w:r>
          </w:p>
        </w:tc>
        <w:tc>
          <w:tcPr>
            <w:tcW w:w="664" w:type="pct"/>
            <w:vAlign w:val="center"/>
            <w:hideMark/>
          </w:tcPr>
          <w:p w:rsidR="00B513DD" w:rsidRPr="00904A94" w:rsidRDefault="00D612D8" w:rsidP="00B513DD">
            <w:pPr>
              <w:spacing w:after="0" w:line="240" w:lineRule="auto"/>
              <w:ind w:firstLine="0"/>
              <w:jc w:val="center"/>
              <w:rPr>
                <w:rFonts w:eastAsia="Times New Roman"/>
                <w:bCs/>
                <w:color w:val="000000"/>
                <w:sz w:val="20"/>
                <w:szCs w:val="20"/>
                <w:lang w:eastAsia="ru-RU"/>
              </w:rPr>
            </w:pPr>
            <w:r w:rsidRPr="00D612D8">
              <w:rPr>
                <w:rFonts w:eastAsia="Times New Roman"/>
                <w:bCs/>
                <w:color w:val="000000"/>
                <w:sz w:val="20"/>
                <w:szCs w:val="20"/>
                <w:lang w:eastAsia="ru-RU"/>
              </w:rPr>
              <w:t>3073,5788</w:t>
            </w:r>
          </w:p>
        </w:tc>
      </w:tr>
      <w:tr w:rsidR="00B513DD" w:rsidRPr="00904A94" w:rsidTr="00B513DD">
        <w:trPr>
          <w:trHeight w:val="20"/>
        </w:trPr>
        <w:tc>
          <w:tcPr>
            <w:tcW w:w="277" w:type="pct"/>
            <w:vAlign w:val="center"/>
          </w:tcPr>
          <w:p w:rsidR="00B513DD" w:rsidRPr="00904A94" w:rsidRDefault="00B513DD" w:rsidP="00B513DD">
            <w:pPr>
              <w:spacing w:after="0" w:line="240" w:lineRule="auto"/>
              <w:ind w:firstLine="0"/>
              <w:jc w:val="center"/>
              <w:rPr>
                <w:rFonts w:eastAsia="Times New Roman"/>
                <w:bCs/>
                <w:color w:val="000000"/>
                <w:sz w:val="20"/>
                <w:szCs w:val="20"/>
                <w:lang w:eastAsia="ru-RU"/>
              </w:rPr>
            </w:pPr>
            <w:r>
              <w:rPr>
                <w:rFonts w:eastAsia="Times New Roman"/>
                <w:bCs/>
                <w:color w:val="000000"/>
                <w:sz w:val="20"/>
                <w:szCs w:val="20"/>
                <w:lang w:eastAsia="ru-RU"/>
              </w:rPr>
              <w:t>6</w:t>
            </w:r>
          </w:p>
        </w:tc>
        <w:tc>
          <w:tcPr>
            <w:tcW w:w="3398" w:type="pct"/>
            <w:hideMark/>
          </w:tcPr>
          <w:p w:rsidR="00B513DD" w:rsidRPr="00904A94" w:rsidRDefault="00B513DD" w:rsidP="00B513DD">
            <w:pPr>
              <w:spacing w:after="0" w:line="240" w:lineRule="auto"/>
              <w:ind w:firstLine="0"/>
              <w:rPr>
                <w:rFonts w:eastAsia="Times New Roman"/>
                <w:bCs/>
                <w:color w:val="000000"/>
                <w:sz w:val="20"/>
                <w:szCs w:val="20"/>
                <w:lang w:eastAsia="ru-RU"/>
              </w:rPr>
            </w:pPr>
            <w:r w:rsidRPr="00904A94">
              <w:rPr>
                <w:rFonts w:eastAsia="Times New Roman"/>
                <w:bCs/>
                <w:color w:val="000000"/>
                <w:sz w:val="20"/>
                <w:szCs w:val="20"/>
                <w:lang w:eastAsia="ru-RU"/>
              </w:rPr>
              <w:t>Технологические потери тепловой энергии при передаче по тепловым сетям</w:t>
            </w:r>
          </w:p>
        </w:tc>
        <w:tc>
          <w:tcPr>
            <w:tcW w:w="661" w:type="pct"/>
            <w:hideMark/>
          </w:tcPr>
          <w:p w:rsidR="00B513DD" w:rsidRPr="00904A94" w:rsidRDefault="00B513DD" w:rsidP="00B513DD">
            <w:pPr>
              <w:spacing w:after="0" w:line="240" w:lineRule="auto"/>
              <w:ind w:firstLine="0"/>
              <w:jc w:val="center"/>
              <w:rPr>
                <w:rFonts w:eastAsia="Times New Roman"/>
                <w:bCs/>
                <w:color w:val="000000"/>
                <w:sz w:val="20"/>
                <w:szCs w:val="20"/>
                <w:lang w:eastAsia="ru-RU"/>
              </w:rPr>
            </w:pPr>
            <w:r w:rsidRPr="00904A94">
              <w:rPr>
                <w:rFonts w:eastAsia="Times New Roman"/>
                <w:bCs/>
                <w:color w:val="000000"/>
                <w:sz w:val="20"/>
                <w:szCs w:val="20"/>
                <w:lang w:eastAsia="ru-RU"/>
              </w:rPr>
              <w:t>%</w:t>
            </w:r>
          </w:p>
        </w:tc>
        <w:tc>
          <w:tcPr>
            <w:tcW w:w="664" w:type="pct"/>
            <w:hideMark/>
          </w:tcPr>
          <w:p w:rsidR="00B513DD" w:rsidRPr="00904A94" w:rsidRDefault="00B513DD" w:rsidP="00B513DD">
            <w:pPr>
              <w:spacing w:after="0" w:line="240" w:lineRule="auto"/>
              <w:ind w:firstLine="0"/>
              <w:jc w:val="center"/>
              <w:rPr>
                <w:rFonts w:eastAsia="Times New Roman"/>
                <w:bCs/>
                <w:color w:val="000000"/>
                <w:sz w:val="20"/>
                <w:szCs w:val="20"/>
                <w:lang w:eastAsia="ru-RU"/>
              </w:rPr>
            </w:pPr>
            <w:r>
              <w:rPr>
                <w:rFonts w:eastAsia="Times New Roman"/>
                <w:bCs/>
                <w:color w:val="000000"/>
                <w:sz w:val="20"/>
                <w:szCs w:val="20"/>
                <w:lang w:eastAsia="ru-RU"/>
              </w:rPr>
              <w:t>14</w:t>
            </w:r>
          </w:p>
        </w:tc>
      </w:tr>
      <w:tr w:rsidR="00B513DD" w:rsidRPr="00904A94" w:rsidTr="00B513DD">
        <w:trPr>
          <w:trHeight w:val="20"/>
        </w:trPr>
        <w:tc>
          <w:tcPr>
            <w:tcW w:w="277" w:type="pct"/>
            <w:vAlign w:val="center"/>
          </w:tcPr>
          <w:p w:rsidR="00B513DD" w:rsidRPr="00904A94" w:rsidRDefault="00B513DD" w:rsidP="00B513DD">
            <w:pPr>
              <w:spacing w:after="0" w:line="240" w:lineRule="auto"/>
              <w:ind w:firstLine="0"/>
              <w:jc w:val="center"/>
              <w:rPr>
                <w:rFonts w:eastAsia="Times New Roman"/>
                <w:bCs/>
                <w:color w:val="000000"/>
                <w:sz w:val="20"/>
                <w:szCs w:val="20"/>
                <w:lang w:eastAsia="ru-RU"/>
              </w:rPr>
            </w:pPr>
            <w:r>
              <w:rPr>
                <w:rFonts w:eastAsia="Times New Roman"/>
                <w:bCs/>
                <w:color w:val="000000"/>
                <w:sz w:val="20"/>
                <w:szCs w:val="20"/>
                <w:lang w:eastAsia="ru-RU"/>
              </w:rPr>
              <w:t>7</w:t>
            </w:r>
          </w:p>
        </w:tc>
        <w:tc>
          <w:tcPr>
            <w:tcW w:w="3398" w:type="pct"/>
            <w:hideMark/>
          </w:tcPr>
          <w:p w:rsidR="00B513DD" w:rsidRDefault="00B513DD" w:rsidP="00B513DD">
            <w:pPr>
              <w:spacing w:after="0" w:line="240" w:lineRule="auto"/>
              <w:ind w:firstLine="0"/>
              <w:rPr>
                <w:rFonts w:eastAsia="Times New Roman"/>
                <w:bCs/>
                <w:color w:val="000000"/>
                <w:sz w:val="20"/>
                <w:szCs w:val="20"/>
                <w:lang w:eastAsia="ru-RU"/>
              </w:rPr>
            </w:pPr>
            <w:r w:rsidRPr="00904A94">
              <w:rPr>
                <w:rFonts w:eastAsia="Times New Roman"/>
                <w:bCs/>
                <w:color w:val="000000"/>
                <w:sz w:val="20"/>
                <w:szCs w:val="20"/>
                <w:lang w:eastAsia="ru-RU"/>
              </w:rPr>
              <w:t xml:space="preserve">Протяженность тепловых сетей (в </w:t>
            </w:r>
            <w:r>
              <w:rPr>
                <w:rFonts w:eastAsia="Times New Roman"/>
                <w:bCs/>
                <w:color w:val="000000"/>
                <w:sz w:val="20"/>
                <w:szCs w:val="20"/>
                <w:lang w:eastAsia="ru-RU"/>
              </w:rPr>
              <w:t>двухтрубном</w:t>
            </w:r>
            <w:r w:rsidRPr="00904A94">
              <w:rPr>
                <w:rFonts w:eastAsia="Times New Roman"/>
                <w:bCs/>
                <w:color w:val="000000"/>
                <w:sz w:val="20"/>
                <w:szCs w:val="20"/>
                <w:lang w:eastAsia="ru-RU"/>
              </w:rPr>
              <w:t xml:space="preserve"> исчислении)</w:t>
            </w:r>
          </w:p>
          <w:p w:rsidR="00B513DD" w:rsidRPr="00904A94" w:rsidRDefault="00B513DD" w:rsidP="00B513DD">
            <w:pPr>
              <w:spacing w:after="0" w:line="240" w:lineRule="auto"/>
              <w:ind w:firstLine="0"/>
              <w:rPr>
                <w:rFonts w:eastAsia="Times New Roman"/>
                <w:bCs/>
                <w:color w:val="000000"/>
                <w:sz w:val="20"/>
                <w:szCs w:val="20"/>
                <w:lang w:eastAsia="ru-RU"/>
              </w:rPr>
            </w:pPr>
            <w:r>
              <w:rPr>
                <w:rFonts w:eastAsia="Times New Roman"/>
                <w:bCs/>
                <w:color w:val="000000"/>
                <w:sz w:val="20"/>
                <w:szCs w:val="20"/>
                <w:lang w:eastAsia="ru-RU"/>
              </w:rPr>
              <w:t>сети ГВС</w:t>
            </w:r>
          </w:p>
        </w:tc>
        <w:tc>
          <w:tcPr>
            <w:tcW w:w="661" w:type="pct"/>
            <w:vAlign w:val="center"/>
            <w:hideMark/>
          </w:tcPr>
          <w:p w:rsidR="00B513DD" w:rsidRPr="00904A94" w:rsidRDefault="00B513DD" w:rsidP="00B513DD">
            <w:pPr>
              <w:spacing w:after="0" w:line="240" w:lineRule="auto"/>
              <w:ind w:firstLine="0"/>
              <w:jc w:val="center"/>
              <w:rPr>
                <w:rFonts w:eastAsia="Times New Roman"/>
                <w:bCs/>
                <w:color w:val="000000"/>
                <w:sz w:val="20"/>
                <w:szCs w:val="20"/>
                <w:lang w:eastAsia="ru-RU"/>
              </w:rPr>
            </w:pPr>
            <w:r w:rsidRPr="00904A94">
              <w:rPr>
                <w:rFonts w:eastAsia="Times New Roman"/>
                <w:bCs/>
                <w:color w:val="000000"/>
                <w:sz w:val="20"/>
                <w:szCs w:val="20"/>
                <w:lang w:eastAsia="ru-RU"/>
              </w:rPr>
              <w:t>км</w:t>
            </w:r>
            <w:r>
              <w:rPr>
                <w:rFonts w:eastAsia="Times New Roman"/>
                <w:bCs/>
                <w:color w:val="000000"/>
                <w:sz w:val="20"/>
                <w:szCs w:val="20"/>
                <w:lang w:eastAsia="ru-RU"/>
              </w:rPr>
              <w:t>.</w:t>
            </w:r>
          </w:p>
        </w:tc>
        <w:tc>
          <w:tcPr>
            <w:tcW w:w="664" w:type="pct"/>
            <w:vAlign w:val="center"/>
            <w:hideMark/>
          </w:tcPr>
          <w:p w:rsidR="00B513DD" w:rsidRPr="00904A94" w:rsidRDefault="00D612D8" w:rsidP="00B513DD">
            <w:pPr>
              <w:spacing w:after="0" w:line="240" w:lineRule="auto"/>
              <w:ind w:firstLine="0"/>
              <w:jc w:val="center"/>
              <w:rPr>
                <w:rFonts w:eastAsia="Times New Roman"/>
                <w:bCs/>
                <w:color w:val="000000"/>
                <w:sz w:val="20"/>
                <w:szCs w:val="20"/>
                <w:lang w:eastAsia="ru-RU"/>
              </w:rPr>
            </w:pPr>
            <w:r>
              <w:rPr>
                <w:rFonts w:eastAsia="Times New Roman"/>
                <w:bCs/>
                <w:color w:val="000000"/>
                <w:sz w:val="20"/>
                <w:szCs w:val="20"/>
                <w:lang w:eastAsia="ru-RU"/>
              </w:rPr>
              <w:t>4,409</w:t>
            </w:r>
          </w:p>
        </w:tc>
      </w:tr>
      <w:tr w:rsidR="00B513DD" w:rsidRPr="00904A94" w:rsidTr="00B513DD">
        <w:trPr>
          <w:trHeight w:val="20"/>
        </w:trPr>
        <w:tc>
          <w:tcPr>
            <w:tcW w:w="277" w:type="pct"/>
            <w:vAlign w:val="center"/>
          </w:tcPr>
          <w:p w:rsidR="00B513DD" w:rsidRPr="00904A94" w:rsidRDefault="00B513DD" w:rsidP="00B513DD">
            <w:pPr>
              <w:spacing w:after="0" w:line="240" w:lineRule="auto"/>
              <w:ind w:firstLine="0"/>
              <w:jc w:val="center"/>
              <w:rPr>
                <w:rFonts w:eastAsia="Times New Roman"/>
                <w:bCs/>
                <w:color w:val="000000"/>
                <w:sz w:val="20"/>
                <w:szCs w:val="20"/>
                <w:lang w:eastAsia="ru-RU"/>
              </w:rPr>
            </w:pPr>
            <w:r>
              <w:rPr>
                <w:rFonts w:eastAsia="Times New Roman"/>
                <w:bCs/>
                <w:color w:val="000000"/>
                <w:sz w:val="20"/>
                <w:szCs w:val="20"/>
                <w:lang w:eastAsia="ru-RU"/>
              </w:rPr>
              <w:t>8</w:t>
            </w:r>
          </w:p>
        </w:tc>
        <w:tc>
          <w:tcPr>
            <w:tcW w:w="3398" w:type="pct"/>
            <w:hideMark/>
          </w:tcPr>
          <w:p w:rsidR="00B513DD" w:rsidRPr="00904A94" w:rsidRDefault="00B513DD" w:rsidP="00B513DD">
            <w:pPr>
              <w:spacing w:after="0" w:line="240" w:lineRule="auto"/>
              <w:ind w:firstLine="0"/>
              <w:rPr>
                <w:rFonts w:eastAsia="Times New Roman"/>
                <w:bCs/>
                <w:color w:val="000000"/>
                <w:sz w:val="20"/>
                <w:szCs w:val="20"/>
                <w:lang w:eastAsia="ru-RU"/>
              </w:rPr>
            </w:pPr>
            <w:r w:rsidRPr="00904A94">
              <w:rPr>
                <w:rFonts w:eastAsia="Times New Roman"/>
                <w:bCs/>
                <w:color w:val="000000"/>
                <w:sz w:val="20"/>
                <w:szCs w:val="20"/>
                <w:lang w:eastAsia="ru-RU"/>
              </w:rPr>
              <w:t>Количество котельных</w:t>
            </w:r>
          </w:p>
        </w:tc>
        <w:tc>
          <w:tcPr>
            <w:tcW w:w="661" w:type="pct"/>
            <w:hideMark/>
          </w:tcPr>
          <w:p w:rsidR="00B513DD" w:rsidRPr="00904A94" w:rsidRDefault="00B513DD" w:rsidP="00B513DD">
            <w:pPr>
              <w:spacing w:after="0" w:line="240" w:lineRule="auto"/>
              <w:ind w:firstLine="0"/>
              <w:jc w:val="center"/>
              <w:rPr>
                <w:rFonts w:eastAsia="Times New Roman"/>
                <w:bCs/>
                <w:color w:val="000000"/>
                <w:sz w:val="20"/>
                <w:szCs w:val="20"/>
                <w:lang w:eastAsia="ru-RU"/>
              </w:rPr>
            </w:pPr>
            <w:r w:rsidRPr="00904A94">
              <w:rPr>
                <w:rFonts w:eastAsia="Times New Roman"/>
                <w:bCs/>
                <w:color w:val="000000"/>
                <w:sz w:val="20"/>
                <w:szCs w:val="20"/>
                <w:lang w:eastAsia="ru-RU"/>
              </w:rPr>
              <w:t>шт.</w:t>
            </w:r>
          </w:p>
        </w:tc>
        <w:tc>
          <w:tcPr>
            <w:tcW w:w="664" w:type="pct"/>
            <w:hideMark/>
          </w:tcPr>
          <w:p w:rsidR="00B513DD" w:rsidRPr="00904A94" w:rsidRDefault="00D612D8" w:rsidP="00B513DD">
            <w:pPr>
              <w:spacing w:after="0" w:line="240" w:lineRule="auto"/>
              <w:ind w:firstLine="0"/>
              <w:jc w:val="center"/>
              <w:rPr>
                <w:rFonts w:eastAsia="Times New Roman"/>
                <w:bCs/>
                <w:color w:val="000000"/>
                <w:sz w:val="20"/>
                <w:szCs w:val="20"/>
                <w:lang w:eastAsia="ru-RU"/>
              </w:rPr>
            </w:pPr>
            <w:r>
              <w:rPr>
                <w:rFonts w:eastAsia="Times New Roman"/>
                <w:bCs/>
                <w:color w:val="000000"/>
                <w:sz w:val="20"/>
                <w:szCs w:val="20"/>
                <w:lang w:eastAsia="ru-RU"/>
              </w:rPr>
              <w:t>3</w:t>
            </w:r>
          </w:p>
        </w:tc>
      </w:tr>
      <w:tr w:rsidR="00B513DD" w:rsidRPr="00904A94" w:rsidTr="00B513DD">
        <w:trPr>
          <w:trHeight w:val="20"/>
        </w:trPr>
        <w:tc>
          <w:tcPr>
            <w:tcW w:w="277" w:type="pct"/>
            <w:vAlign w:val="center"/>
          </w:tcPr>
          <w:p w:rsidR="00B513DD" w:rsidRPr="00904A94" w:rsidRDefault="00B513DD" w:rsidP="00B513DD">
            <w:pPr>
              <w:spacing w:after="0" w:line="240" w:lineRule="auto"/>
              <w:ind w:firstLine="0"/>
              <w:jc w:val="center"/>
              <w:rPr>
                <w:rFonts w:eastAsia="Times New Roman"/>
                <w:bCs/>
                <w:color w:val="000000"/>
                <w:sz w:val="20"/>
                <w:szCs w:val="20"/>
                <w:lang w:eastAsia="ru-RU"/>
              </w:rPr>
            </w:pPr>
            <w:r>
              <w:rPr>
                <w:rFonts w:eastAsia="Times New Roman"/>
                <w:bCs/>
                <w:color w:val="000000"/>
                <w:sz w:val="20"/>
                <w:szCs w:val="20"/>
                <w:lang w:eastAsia="ru-RU"/>
              </w:rPr>
              <w:t>9</w:t>
            </w:r>
          </w:p>
        </w:tc>
        <w:tc>
          <w:tcPr>
            <w:tcW w:w="3398" w:type="pct"/>
            <w:hideMark/>
          </w:tcPr>
          <w:p w:rsidR="00B513DD" w:rsidRPr="00904A94" w:rsidRDefault="00B513DD" w:rsidP="00B513DD">
            <w:pPr>
              <w:spacing w:after="0" w:line="240" w:lineRule="auto"/>
              <w:ind w:firstLine="0"/>
              <w:rPr>
                <w:rFonts w:eastAsia="Times New Roman"/>
                <w:bCs/>
                <w:color w:val="000000"/>
                <w:sz w:val="20"/>
                <w:szCs w:val="20"/>
                <w:lang w:eastAsia="ru-RU"/>
              </w:rPr>
            </w:pPr>
            <w:r w:rsidRPr="00904A94">
              <w:rPr>
                <w:rFonts w:eastAsia="Times New Roman"/>
                <w:bCs/>
                <w:color w:val="000000"/>
                <w:sz w:val="20"/>
                <w:szCs w:val="20"/>
                <w:lang w:eastAsia="ru-RU"/>
              </w:rPr>
              <w:t>Количество ЦТП</w:t>
            </w:r>
          </w:p>
        </w:tc>
        <w:tc>
          <w:tcPr>
            <w:tcW w:w="661" w:type="pct"/>
            <w:hideMark/>
          </w:tcPr>
          <w:p w:rsidR="00B513DD" w:rsidRPr="00904A94" w:rsidRDefault="00B513DD" w:rsidP="00B513DD">
            <w:pPr>
              <w:spacing w:after="0" w:line="240" w:lineRule="auto"/>
              <w:ind w:firstLine="0"/>
              <w:jc w:val="center"/>
              <w:rPr>
                <w:rFonts w:eastAsia="Times New Roman"/>
                <w:bCs/>
                <w:color w:val="000000"/>
                <w:sz w:val="20"/>
                <w:szCs w:val="20"/>
                <w:lang w:eastAsia="ru-RU"/>
              </w:rPr>
            </w:pPr>
            <w:r w:rsidRPr="00904A94">
              <w:rPr>
                <w:rFonts w:eastAsia="Times New Roman"/>
                <w:bCs/>
                <w:color w:val="000000"/>
                <w:sz w:val="20"/>
                <w:szCs w:val="20"/>
                <w:lang w:eastAsia="ru-RU"/>
              </w:rPr>
              <w:t>шт.</w:t>
            </w:r>
          </w:p>
        </w:tc>
        <w:tc>
          <w:tcPr>
            <w:tcW w:w="664" w:type="pct"/>
            <w:hideMark/>
          </w:tcPr>
          <w:p w:rsidR="00B513DD" w:rsidRPr="00904A94" w:rsidRDefault="00B513DD" w:rsidP="00B513DD">
            <w:pPr>
              <w:spacing w:after="0" w:line="240" w:lineRule="auto"/>
              <w:ind w:firstLine="0"/>
              <w:jc w:val="center"/>
              <w:rPr>
                <w:rFonts w:eastAsia="Times New Roman"/>
                <w:bCs/>
                <w:color w:val="000000"/>
                <w:sz w:val="20"/>
                <w:szCs w:val="20"/>
                <w:lang w:eastAsia="ru-RU"/>
              </w:rPr>
            </w:pPr>
            <w:r>
              <w:rPr>
                <w:rFonts w:eastAsia="Times New Roman"/>
                <w:bCs/>
                <w:color w:val="000000"/>
                <w:sz w:val="20"/>
                <w:szCs w:val="20"/>
                <w:lang w:eastAsia="ru-RU"/>
              </w:rPr>
              <w:t>н/д</w:t>
            </w:r>
          </w:p>
        </w:tc>
      </w:tr>
      <w:tr w:rsidR="00B513DD" w:rsidRPr="00904A94" w:rsidTr="00B513DD">
        <w:trPr>
          <w:trHeight w:val="20"/>
        </w:trPr>
        <w:tc>
          <w:tcPr>
            <w:tcW w:w="277" w:type="pct"/>
            <w:vAlign w:val="center"/>
          </w:tcPr>
          <w:p w:rsidR="00B513DD" w:rsidRPr="00904A94" w:rsidRDefault="00B513DD" w:rsidP="00B513DD">
            <w:pPr>
              <w:spacing w:after="0" w:line="240" w:lineRule="auto"/>
              <w:ind w:firstLine="0"/>
              <w:jc w:val="center"/>
              <w:rPr>
                <w:rFonts w:eastAsia="Times New Roman"/>
                <w:bCs/>
                <w:color w:val="000000"/>
                <w:sz w:val="20"/>
                <w:szCs w:val="20"/>
                <w:lang w:eastAsia="ru-RU"/>
              </w:rPr>
            </w:pPr>
            <w:r>
              <w:rPr>
                <w:rFonts w:eastAsia="Times New Roman"/>
                <w:bCs/>
                <w:color w:val="000000"/>
                <w:sz w:val="20"/>
                <w:szCs w:val="20"/>
                <w:lang w:eastAsia="ru-RU"/>
              </w:rPr>
              <w:t>10</w:t>
            </w:r>
          </w:p>
        </w:tc>
        <w:tc>
          <w:tcPr>
            <w:tcW w:w="3398" w:type="pct"/>
            <w:hideMark/>
          </w:tcPr>
          <w:p w:rsidR="00B513DD" w:rsidRPr="00904A94" w:rsidRDefault="00B513DD" w:rsidP="00B513DD">
            <w:pPr>
              <w:spacing w:after="0" w:line="240" w:lineRule="auto"/>
              <w:ind w:firstLine="0"/>
              <w:rPr>
                <w:rFonts w:eastAsia="Times New Roman"/>
                <w:bCs/>
                <w:color w:val="000000"/>
                <w:sz w:val="20"/>
                <w:szCs w:val="20"/>
                <w:lang w:eastAsia="ru-RU"/>
              </w:rPr>
            </w:pPr>
            <w:r w:rsidRPr="00D238C0">
              <w:rPr>
                <w:rFonts w:eastAsia="Times New Roman"/>
                <w:bCs/>
                <w:color w:val="000000"/>
                <w:sz w:val="20"/>
                <w:szCs w:val="20"/>
                <w:lang w:eastAsia="ru-RU"/>
              </w:rPr>
              <w:t>Удельный</w:t>
            </w:r>
            <w:r w:rsidRPr="00904A94">
              <w:rPr>
                <w:rFonts w:eastAsia="Times New Roman"/>
                <w:bCs/>
                <w:color w:val="000000"/>
                <w:sz w:val="20"/>
                <w:szCs w:val="20"/>
                <w:lang w:eastAsia="ru-RU"/>
              </w:rPr>
              <w:t xml:space="preserve"> расход условного топлива на единицу тепловой энергии, отпускаемой в тепловую сеть</w:t>
            </w:r>
          </w:p>
        </w:tc>
        <w:tc>
          <w:tcPr>
            <w:tcW w:w="661" w:type="pct"/>
            <w:vAlign w:val="center"/>
            <w:hideMark/>
          </w:tcPr>
          <w:p w:rsidR="00B513DD" w:rsidRPr="00904A94" w:rsidRDefault="00B513DD" w:rsidP="00B513DD">
            <w:pPr>
              <w:spacing w:after="0" w:line="240" w:lineRule="auto"/>
              <w:ind w:firstLine="0"/>
              <w:jc w:val="center"/>
              <w:rPr>
                <w:rFonts w:eastAsia="Times New Roman"/>
                <w:bCs/>
                <w:color w:val="000000"/>
                <w:sz w:val="20"/>
                <w:szCs w:val="20"/>
                <w:lang w:eastAsia="ru-RU"/>
              </w:rPr>
            </w:pPr>
            <w:r w:rsidRPr="00904A94">
              <w:rPr>
                <w:rFonts w:eastAsia="Times New Roman"/>
                <w:bCs/>
                <w:color w:val="000000"/>
                <w:sz w:val="20"/>
                <w:szCs w:val="20"/>
                <w:lang w:eastAsia="ru-RU"/>
              </w:rPr>
              <w:t>кг у.т./Гкал</w:t>
            </w:r>
          </w:p>
        </w:tc>
        <w:tc>
          <w:tcPr>
            <w:tcW w:w="664" w:type="pct"/>
            <w:vAlign w:val="center"/>
          </w:tcPr>
          <w:p w:rsidR="00B513DD" w:rsidRPr="00904A94" w:rsidRDefault="00D612D8" w:rsidP="00B513DD">
            <w:pPr>
              <w:spacing w:after="0" w:line="240" w:lineRule="auto"/>
              <w:ind w:firstLine="0"/>
              <w:jc w:val="center"/>
              <w:rPr>
                <w:rFonts w:eastAsia="Times New Roman"/>
                <w:bCs/>
                <w:color w:val="000000"/>
                <w:sz w:val="20"/>
                <w:szCs w:val="20"/>
                <w:lang w:eastAsia="ru-RU"/>
              </w:rPr>
            </w:pPr>
            <w:r>
              <w:rPr>
                <w:sz w:val="20"/>
              </w:rPr>
              <w:t>380,2</w:t>
            </w:r>
          </w:p>
        </w:tc>
      </w:tr>
      <w:tr w:rsidR="00B513DD" w:rsidRPr="00904A94" w:rsidTr="00B513DD">
        <w:trPr>
          <w:trHeight w:val="20"/>
        </w:trPr>
        <w:tc>
          <w:tcPr>
            <w:tcW w:w="277" w:type="pct"/>
            <w:vAlign w:val="center"/>
          </w:tcPr>
          <w:p w:rsidR="00B513DD" w:rsidRPr="00904A94" w:rsidRDefault="00B513DD" w:rsidP="00B513DD">
            <w:pPr>
              <w:spacing w:after="0" w:line="240" w:lineRule="auto"/>
              <w:ind w:firstLine="0"/>
              <w:jc w:val="center"/>
              <w:rPr>
                <w:rFonts w:eastAsia="Times New Roman"/>
                <w:bCs/>
                <w:color w:val="000000"/>
                <w:sz w:val="20"/>
                <w:szCs w:val="20"/>
                <w:lang w:eastAsia="ru-RU"/>
              </w:rPr>
            </w:pPr>
            <w:r>
              <w:rPr>
                <w:rFonts w:eastAsia="Times New Roman"/>
                <w:bCs/>
                <w:color w:val="000000"/>
                <w:sz w:val="20"/>
                <w:szCs w:val="20"/>
                <w:lang w:eastAsia="ru-RU"/>
              </w:rPr>
              <w:t>11</w:t>
            </w:r>
          </w:p>
        </w:tc>
        <w:tc>
          <w:tcPr>
            <w:tcW w:w="3398" w:type="pct"/>
            <w:hideMark/>
          </w:tcPr>
          <w:p w:rsidR="00B513DD" w:rsidRPr="00904A94" w:rsidRDefault="00B513DD" w:rsidP="00B513DD">
            <w:pPr>
              <w:spacing w:after="0" w:line="240" w:lineRule="auto"/>
              <w:ind w:firstLine="0"/>
              <w:rPr>
                <w:rFonts w:eastAsia="Times New Roman"/>
                <w:bCs/>
                <w:color w:val="000000"/>
                <w:sz w:val="20"/>
                <w:szCs w:val="20"/>
                <w:lang w:eastAsia="ru-RU"/>
              </w:rPr>
            </w:pPr>
            <w:r w:rsidRPr="00904A94">
              <w:rPr>
                <w:rFonts w:eastAsia="Times New Roman"/>
                <w:bCs/>
                <w:color w:val="000000"/>
                <w:sz w:val="20"/>
                <w:szCs w:val="20"/>
                <w:lang w:eastAsia="ru-RU"/>
              </w:rPr>
              <w:t>Удельный расход электрической энергии на единицу тепловой энергии, отпускаемой в тепловую сеть</w:t>
            </w:r>
          </w:p>
        </w:tc>
        <w:tc>
          <w:tcPr>
            <w:tcW w:w="661" w:type="pct"/>
            <w:hideMark/>
          </w:tcPr>
          <w:p w:rsidR="00B513DD" w:rsidRPr="00904A94" w:rsidRDefault="00B513DD" w:rsidP="00B513DD">
            <w:pPr>
              <w:spacing w:after="0" w:line="240" w:lineRule="auto"/>
              <w:ind w:firstLine="0"/>
              <w:jc w:val="center"/>
              <w:rPr>
                <w:rFonts w:eastAsia="Times New Roman"/>
                <w:bCs/>
                <w:color w:val="000000"/>
                <w:sz w:val="20"/>
                <w:szCs w:val="20"/>
                <w:lang w:eastAsia="ru-RU"/>
              </w:rPr>
            </w:pPr>
            <w:r w:rsidRPr="00904A94">
              <w:rPr>
                <w:rFonts w:eastAsia="Times New Roman"/>
                <w:bCs/>
                <w:color w:val="000000"/>
                <w:sz w:val="20"/>
                <w:szCs w:val="20"/>
                <w:lang w:eastAsia="ru-RU"/>
              </w:rPr>
              <w:t>тыс.</w:t>
            </w:r>
            <w:r>
              <w:rPr>
                <w:rFonts w:eastAsia="Times New Roman"/>
                <w:bCs/>
                <w:color w:val="000000"/>
                <w:sz w:val="20"/>
                <w:szCs w:val="20"/>
                <w:lang w:eastAsia="ru-RU"/>
              </w:rPr>
              <w:t xml:space="preserve"> </w:t>
            </w:r>
            <w:r w:rsidRPr="00904A94">
              <w:rPr>
                <w:rFonts w:eastAsia="Times New Roman"/>
                <w:bCs/>
                <w:color w:val="000000"/>
                <w:sz w:val="20"/>
                <w:szCs w:val="20"/>
                <w:lang w:eastAsia="ru-RU"/>
              </w:rPr>
              <w:t>кВт*ч/Гкал</w:t>
            </w:r>
          </w:p>
        </w:tc>
        <w:tc>
          <w:tcPr>
            <w:tcW w:w="664" w:type="pct"/>
            <w:vAlign w:val="center"/>
            <w:hideMark/>
          </w:tcPr>
          <w:p w:rsidR="00B513DD" w:rsidRPr="00904A94" w:rsidRDefault="00B513DD" w:rsidP="00B513DD">
            <w:pPr>
              <w:spacing w:after="0" w:line="240" w:lineRule="auto"/>
              <w:ind w:firstLine="0"/>
              <w:jc w:val="center"/>
              <w:rPr>
                <w:rFonts w:eastAsia="Times New Roman"/>
                <w:bCs/>
                <w:color w:val="000000"/>
                <w:sz w:val="20"/>
                <w:szCs w:val="20"/>
                <w:lang w:eastAsia="ru-RU"/>
              </w:rPr>
            </w:pPr>
            <w:r w:rsidRPr="00904A94">
              <w:rPr>
                <w:rFonts w:eastAsia="Times New Roman"/>
                <w:bCs/>
                <w:color w:val="000000"/>
                <w:sz w:val="20"/>
                <w:szCs w:val="20"/>
                <w:lang w:eastAsia="ru-RU"/>
              </w:rPr>
              <w:t>-</w:t>
            </w:r>
          </w:p>
        </w:tc>
      </w:tr>
      <w:tr w:rsidR="00B513DD" w:rsidRPr="00904A94" w:rsidTr="00B513DD">
        <w:trPr>
          <w:trHeight w:val="20"/>
        </w:trPr>
        <w:tc>
          <w:tcPr>
            <w:tcW w:w="277" w:type="pct"/>
            <w:vAlign w:val="center"/>
            <w:hideMark/>
          </w:tcPr>
          <w:p w:rsidR="00B513DD" w:rsidRPr="00904A94" w:rsidRDefault="00B513DD" w:rsidP="00B513DD">
            <w:pPr>
              <w:spacing w:after="0" w:line="240" w:lineRule="auto"/>
              <w:ind w:firstLine="0"/>
              <w:jc w:val="center"/>
              <w:rPr>
                <w:rFonts w:eastAsia="Times New Roman"/>
                <w:bCs/>
                <w:color w:val="000000"/>
                <w:sz w:val="20"/>
                <w:szCs w:val="20"/>
                <w:lang w:eastAsia="ru-RU"/>
              </w:rPr>
            </w:pPr>
            <w:r>
              <w:rPr>
                <w:rFonts w:eastAsia="Times New Roman"/>
                <w:bCs/>
                <w:color w:val="000000"/>
                <w:sz w:val="20"/>
                <w:szCs w:val="20"/>
                <w:lang w:eastAsia="ru-RU"/>
              </w:rPr>
              <w:t>12</w:t>
            </w:r>
          </w:p>
        </w:tc>
        <w:tc>
          <w:tcPr>
            <w:tcW w:w="3398" w:type="pct"/>
            <w:hideMark/>
          </w:tcPr>
          <w:p w:rsidR="00B513DD" w:rsidRPr="00904A94" w:rsidRDefault="00B513DD" w:rsidP="00B513DD">
            <w:pPr>
              <w:spacing w:after="0" w:line="240" w:lineRule="auto"/>
              <w:ind w:firstLine="0"/>
              <w:rPr>
                <w:rFonts w:eastAsia="Times New Roman"/>
                <w:bCs/>
                <w:color w:val="000000"/>
                <w:sz w:val="20"/>
                <w:szCs w:val="20"/>
                <w:lang w:eastAsia="ru-RU"/>
              </w:rPr>
            </w:pPr>
            <w:r w:rsidRPr="00904A94">
              <w:rPr>
                <w:rFonts w:eastAsia="Times New Roman"/>
                <w:bCs/>
                <w:color w:val="000000"/>
                <w:sz w:val="20"/>
                <w:szCs w:val="20"/>
                <w:lang w:eastAsia="ru-RU"/>
              </w:rPr>
              <w:t>Удельный расход холодной воды на единицу тепловой энергии, отпускаемой в тепловую сеть</w:t>
            </w:r>
          </w:p>
        </w:tc>
        <w:tc>
          <w:tcPr>
            <w:tcW w:w="661" w:type="pct"/>
            <w:vAlign w:val="center"/>
            <w:hideMark/>
          </w:tcPr>
          <w:p w:rsidR="00B513DD" w:rsidRPr="00904A94" w:rsidRDefault="00B513DD" w:rsidP="00B513DD">
            <w:pPr>
              <w:spacing w:after="0" w:line="240" w:lineRule="auto"/>
              <w:ind w:firstLine="0"/>
              <w:jc w:val="center"/>
              <w:rPr>
                <w:rFonts w:eastAsia="Times New Roman"/>
                <w:bCs/>
                <w:color w:val="000000"/>
                <w:sz w:val="20"/>
                <w:szCs w:val="20"/>
                <w:lang w:eastAsia="ru-RU"/>
              </w:rPr>
            </w:pPr>
            <w:r w:rsidRPr="00904A94">
              <w:rPr>
                <w:rFonts w:eastAsia="Times New Roman"/>
                <w:bCs/>
                <w:color w:val="000000"/>
                <w:sz w:val="20"/>
                <w:szCs w:val="20"/>
                <w:lang w:eastAsia="ru-RU"/>
              </w:rPr>
              <w:t>куб.м/Гкал</w:t>
            </w:r>
          </w:p>
        </w:tc>
        <w:tc>
          <w:tcPr>
            <w:tcW w:w="664" w:type="pct"/>
            <w:vAlign w:val="center"/>
            <w:hideMark/>
          </w:tcPr>
          <w:p w:rsidR="00B513DD" w:rsidRPr="00904A94" w:rsidRDefault="00B513DD" w:rsidP="00B513DD">
            <w:pPr>
              <w:spacing w:after="0" w:line="240" w:lineRule="auto"/>
              <w:ind w:firstLine="0"/>
              <w:jc w:val="center"/>
              <w:rPr>
                <w:rFonts w:eastAsia="Times New Roman"/>
                <w:bCs/>
                <w:color w:val="000000"/>
                <w:sz w:val="20"/>
                <w:szCs w:val="20"/>
                <w:lang w:eastAsia="ru-RU"/>
              </w:rPr>
            </w:pPr>
            <w:r w:rsidRPr="00904A94">
              <w:rPr>
                <w:rFonts w:eastAsia="Times New Roman"/>
                <w:bCs/>
                <w:color w:val="000000"/>
                <w:sz w:val="20"/>
                <w:szCs w:val="20"/>
                <w:lang w:eastAsia="ru-RU"/>
              </w:rPr>
              <w:t>-</w:t>
            </w:r>
          </w:p>
        </w:tc>
      </w:tr>
    </w:tbl>
    <w:p w:rsidR="00293469" w:rsidRPr="00F36794" w:rsidRDefault="00293469" w:rsidP="00F90561">
      <w:pPr>
        <w:pStyle w:val="1fa"/>
      </w:pPr>
      <w:bookmarkStart w:id="103" w:name="_Toc15387097"/>
      <w:r w:rsidRPr="00293469">
        <w:t>Цены (тарифы) в сфере теплоснабжения</w:t>
      </w:r>
      <w:bookmarkEnd w:id="103"/>
    </w:p>
    <w:p w:rsidR="00293469" w:rsidRPr="00E81C71" w:rsidRDefault="00293469" w:rsidP="0005417F">
      <w:pPr>
        <w:pStyle w:val="5"/>
        <w:rPr>
          <w:rFonts w:eastAsia="TimesNewRomanPS-BoldMT"/>
        </w:rPr>
      </w:pPr>
      <w:bookmarkStart w:id="104" w:name="_Toc15387098"/>
      <w:r>
        <w:rPr>
          <w:rFonts w:eastAsia="TimesNewRomanPS-BoldMT"/>
        </w:rPr>
        <w:t>а</w:t>
      </w:r>
      <w:r w:rsidRPr="00D71333">
        <w:rPr>
          <w:rFonts w:eastAsia="TimesNewRomanPS-BoldMT"/>
        </w:rPr>
        <w:t xml:space="preserve">) </w:t>
      </w:r>
      <w:r w:rsidR="0005417F" w:rsidRPr="00DC4D73">
        <w:t>описание динамики утвержденных цен (тарифов), устанавливаемых органами исполнительной власти субъекта Российской Федерации в области государственного регулирования цен (тарифов) по каждому из регулируемых видов деятельности и по каждой теплосетевой и теплоснабжающей организации с учетом последних 3 лет</w:t>
      </w:r>
      <w:bookmarkEnd w:id="104"/>
    </w:p>
    <w:p w:rsidR="005E07C8" w:rsidRDefault="005E07C8" w:rsidP="005E07C8">
      <w:r>
        <w:t xml:space="preserve">Государственное регулирование цен (тарифов) на тепловую энергию (мощность) осуществляется на основе принципов, установленных Федеральным законом №190-ФЗ «О теплоснабжении» от 27.07.2010 года, в соответствии с основами ценообразования в сфере теплоснабжения, правилами регулирования цен (тарифов) в сфере теплоснабжения, утвержденными Правительством Российской Федерации, иными нормативными правовыми актами и методическими указаниями, утвержденными федеральным органом исполнительной власти в области государственного регулирования тарифов в сфере теплоснабжения. </w:t>
      </w:r>
    </w:p>
    <w:p w:rsidR="005E07C8" w:rsidRDefault="005E07C8" w:rsidP="003E2088">
      <w:pPr>
        <w:spacing w:after="0"/>
      </w:pPr>
      <w:r>
        <w:t xml:space="preserve">Регулирование цен (тарифов) в сфере теплоснабжения осуществляется в соответствии со следующими основными принципами: </w:t>
      </w:r>
    </w:p>
    <w:p w:rsidR="005E07C8" w:rsidRDefault="005E07C8" w:rsidP="00643BED">
      <w:pPr>
        <w:pStyle w:val="af7"/>
        <w:numPr>
          <w:ilvl w:val="0"/>
          <w:numId w:val="24"/>
        </w:numPr>
        <w:ind w:left="851" w:hanging="284"/>
        <w:contextualSpacing w:val="0"/>
      </w:pPr>
      <w:r>
        <w:t xml:space="preserve">обеспечение доступности тепловой энергии (мощности), теплоносителя для потребителей; </w:t>
      </w:r>
    </w:p>
    <w:p w:rsidR="005E07C8" w:rsidRDefault="005E07C8" w:rsidP="00643BED">
      <w:pPr>
        <w:pStyle w:val="af7"/>
        <w:numPr>
          <w:ilvl w:val="0"/>
          <w:numId w:val="24"/>
        </w:numPr>
        <w:ind w:left="851" w:hanging="284"/>
        <w:contextualSpacing w:val="0"/>
      </w:pPr>
      <w:r>
        <w:lastRenderedPageBreak/>
        <w:t xml:space="preserve">обеспечение экономической обоснованности расходов теплоснабжающих организаций, теплосетевых организаций на производство, передачу и сбыт тепловой энергии (мощности) теплоносителя; </w:t>
      </w:r>
    </w:p>
    <w:p w:rsidR="005E07C8" w:rsidRDefault="005E07C8" w:rsidP="00643BED">
      <w:pPr>
        <w:pStyle w:val="af7"/>
        <w:numPr>
          <w:ilvl w:val="0"/>
          <w:numId w:val="24"/>
        </w:numPr>
        <w:ind w:left="851" w:hanging="284"/>
        <w:contextualSpacing w:val="0"/>
      </w:pPr>
      <w:r>
        <w:t xml:space="preserve">обеспечение достаточности средств для финансирования мероприятий по надежному функционированию и развитию систем теплоснабжения; </w:t>
      </w:r>
    </w:p>
    <w:p w:rsidR="005E07C8" w:rsidRDefault="005E07C8" w:rsidP="00643BED">
      <w:pPr>
        <w:pStyle w:val="af7"/>
        <w:numPr>
          <w:ilvl w:val="0"/>
          <w:numId w:val="24"/>
        </w:numPr>
        <w:ind w:left="851" w:hanging="284"/>
        <w:contextualSpacing w:val="0"/>
      </w:pPr>
      <w:r>
        <w:t xml:space="preserve">стимулирование повышения экономической и энергетической эффективности при осуществлении деятельности в сфере теплоснабжения; </w:t>
      </w:r>
    </w:p>
    <w:p w:rsidR="005E07C8" w:rsidRDefault="005E07C8" w:rsidP="00643BED">
      <w:pPr>
        <w:pStyle w:val="af7"/>
        <w:numPr>
          <w:ilvl w:val="0"/>
          <w:numId w:val="24"/>
        </w:numPr>
        <w:ind w:left="851" w:hanging="284"/>
        <w:contextualSpacing w:val="0"/>
      </w:pPr>
      <w:r>
        <w:t xml:space="preserve">обеспечение стабильности отношений между теплоснабжающими организациями и потребителями за счет установления долгосрочных тарифов; </w:t>
      </w:r>
    </w:p>
    <w:p w:rsidR="005E07C8" w:rsidRDefault="005E07C8" w:rsidP="00643BED">
      <w:pPr>
        <w:pStyle w:val="af7"/>
        <w:numPr>
          <w:ilvl w:val="0"/>
          <w:numId w:val="24"/>
        </w:numPr>
        <w:ind w:left="851" w:hanging="284"/>
        <w:contextualSpacing w:val="0"/>
      </w:pPr>
      <w:r>
        <w:t xml:space="preserve">обеспечение открытости и доступности для потребителей, в том числе для населения, процесса регулирования цен (тарифов) в сфере теплоснабжения; </w:t>
      </w:r>
    </w:p>
    <w:p w:rsidR="005E07C8" w:rsidRDefault="005E07C8" w:rsidP="00643BED">
      <w:pPr>
        <w:pStyle w:val="af7"/>
        <w:numPr>
          <w:ilvl w:val="0"/>
          <w:numId w:val="24"/>
        </w:numPr>
        <w:ind w:left="851" w:hanging="284"/>
        <w:contextualSpacing w:val="0"/>
      </w:pPr>
      <w:r>
        <w:t xml:space="preserve">создание условий для привлечения инвестиций; </w:t>
      </w:r>
    </w:p>
    <w:p w:rsidR="005E07C8" w:rsidRDefault="005E07C8" w:rsidP="00643BED">
      <w:pPr>
        <w:pStyle w:val="af7"/>
        <w:numPr>
          <w:ilvl w:val="0"/>
          <w:numId w:val="24"/>
        </w:numPr>
        <w:ind w:left="851" w:hanging="284"/>
        <w:contextualSpacing w:val="0"/>
      </w:pPr>
      <w:r>
        <w:t xml:space="preserve">определение размера средств, направляемых на оплату труда, в соответствии с отраслевыми тарифными соглашениями; </w:t>
      </w:r>
    </w:p>
    <w:p w:rsidR="005E07C8" w:rsidRDefault="005E07C8" w:rsidP="00643BED">
      <w:pPr>
        <w:pStyle w:val="af7"/>
        <w:numPr>
          <w:ilvl w:val="0"/>
          <w:numId w:val="24"/>
        </w:numPr>
        <w:ind w:left="851" w:hanging="284"/>
        <w:contextualSpacing w:val="0"/>
      </w:pPr>
      <w:r>
        <w:t xml:space="preserve">обязательный раздельный учет организациями, осуществляющими регулируемые виды деятельности в сфере теплоснабжения, объема производства тепловой энергии, теплоносителя, доходов и расходов, связанных с производством, передачей и со сбытом тепловой энергии, теплоносителя; </w:t>
      </w:r>
    </w:p>
    <w:p w:rsidR="005E07C8" w:rsidRDefault="005E07C8" w:rsidP="00643BED">
      <w:pPr>
        <w:pStyle w:val="af7"/>
        <w:numPr>
          <w:ilvl w:val="0"/>
          <w:numId w:val="24"/>
        </w:numPr>
        <w:spacing w:after="120"/>
        <w:ind w:left="851" w:hanging="284"/>
        <w:contextualSpacing w:val="0"/>
      </w:pPr>
      <w:r>
        <w:t xml:space="preserve">контроль за соблюдением требований законодательства об энергосбережении и о повышении энергетической эффективности в целях сокращения потерь энергетических ресурсов, в том числе требований к разработке и реализации программ в области энергосбережения и повышения энергетической эффективности, требований к организации учета и контроля используемых энергетических ресурсов. </w:t>
      </w:r>
    </w:p>
    <w:p w:rsidR="005E07C8" w:rsidRDefault="005E07C8" w:rsidP="005E07C8">
      <w:r>
        <w:t xml:space="preserve">В систему теплоснабжения </w:t>
      </w:r>
      <w:r w:rsidR="003D25FA">
        <w:t xml:space="preserve">муниципального образования </w:t>
      </w:r>
      <w:r w:rsidR="00A55A9D">
        <w:t>Веселовского сельсовета</w:t>
      </w:r>
      <w:r>
        <w:t xml:space="preserve"> </w:t>
      </w:r>
      <w:r w:rsidR="00FE6DD1">
        <w:t>вход</w:t>
      </w:r>
      <w:r w:rsidR="00D612D8">
        <w:t>я</w:t>
      </w:r>
      <w:r w:rsidR="00FE6DD1">
        <w:t xml:space="preserve">т </w:t>
      </w:r>
      <w:r w:rsidR="00D612D8">
        <w:t>3</w:t>
      </w:r>
      <w:r w:rsidR="00FE6DD1">
        <w:t xml:space="preserve"> котельн</w:t>
      </w:r>
      <w:r w:rsidR="00D612D8">
        <w:t>ые</w:t>
      </w:r>
      <w:r w:rsidR="00FE6DD1">
        <w:t xml:space="preserve">. </w:t>
      </w:r>
    </w:p>
    <w:p w:rsidR="003079DC" w:rsidRDefault="003D25FA" w:rsidP="00295600">
      <w:pPr>
        <w:spacing w:after="0"/>
      </w:pPr>
      <w:r w:rsidRPr="00295600">
        <w:t>Динамика</w:t>
      </w:r>
      <w:r w:rsidRPr="003D25FA">
        <w:t xml:space="preserve"> утверждённых тарифов, устанавливаемых органами исполнительной власти субъекта Российской Федерации в области государственного регулирования цен (тарифов) по каждому из регулируемых видов деятельности и по каждой теплосетевой и теплоснабжающей организации с учётом последних 3 лет</w:t>
      </w:r>
      <w:r w:rsidR="00D612D8">
        <w:t>.</w:t>
      </w:r>
    </w:p>
    <w:p w:rsidR="003079DC" w:rsidRDefault="008857CA" w:rsidP="00295600">
      <w:pPr>
        <w:spacing w:after="0"/>
      </w:pPr>
      <w:r w:rsidRPr="00D873A7">
        <w:t xml:space="preserve">Департамент по тарифам Новосибирской области </w:t>
      </w:r>
      <w:r w:rsidR="003079DC" w:rsidRPr="00D873A7">
        <w:t>установлен</w:t>
      </w:r>
      <w:r w:rsidR="00D873A7">
        <w:t>ные</w:t>
      </w:r>
      <w:r w:rsidR="003079DC" w:rsidRPr="00D873A7">
        <w:t xml:space="preserve"> тариф</w:t>
      </w:r>
      <w:r w:rsidR="00D873A7">
        <w:t>ы</w:t>
      </w:r>
      <w:r w:rsidR="003079DC" w:rsidRPr="00D873A7">
        <w:t xml:space="preserve"> в сфере теплоснабжения на 201</w:t>
      </w:r>
      <w:r w:rsidR="00D612D8">
        <w:t>6</w:t>
      </w:r>
      <w:r w:rsidR="00D873A7">
        <w:t xml:space="preserve"> - 2018 гг.</w:t>
      </w:r>
      <w:r w:rsidR="003079DC" w:rsidRPr="00D873A7">
        <w:t xml:space="preserve"> </w:t>
      </w:r>
    </w:p>
    <w:p w:rsidR="00D612D8" w:rsidRPr="00D612D8" w:rsidRDefault="00D612D8" w:rsidP="00D612D8">
      <w:pPr>
        <w:tabs>
          <w:tab w:val="left" w:pos="2791"/>
        </w:tabs>
        <w:spacing w:after="0"/>
        <w:jc w:val="left"/>
        <w:rPr>
          <w:rFonts w:eastAsiaTheme="minorHAnsi"/>
          <w:szCs w:val="24"/>
        </w:rPr>
      </w:pPr>
      <w:r>
        <w:rPr>
          <w:rFonts w:eastAsiaTheme="minorHAnsi"/>
          <w:szCs w:val="24"/>
        </w:rPr>
        <w:t xml:space="preserve">2016 г. </w:t>
      </w:r>
      <w:r w:rsidRPr="00D612D8">
        <w:rPr>
          <w:rFonts w:eastAsiaTheme="minorHAnsi"/>
          <w:szCs w:val="24"/>
        </w:rPr>
        <w:t>1619,38 руб. и 1668,70 руб</w:t>
      </w:r>
      <w:r w:rsidR="000C7644">
        <w:rPr>
          <w:rFonts w:eastAsiaTheme="minorHAnsi"/>
          <w:szCs w:val="24"/>
        </w:rPr>
        <w:t>.;</w:t>
      </w:r>
      <w:r w:rsidRPr="00D612D8">
        <w:rPr>
          <w:rFonts w:eastAsiaTheme="minorHAnsi"/>
          <w:szCs w:val="24"/>
        </w:rPr>
        <w:t xml:space="preserve"> </w:t>
      </w:r>
    </w:p>
    <w:p w:rsidR="00D612D8" w:rsidRPr="00D612D8" w:rsidRDefault="00D612D8" w:rsidP="00D612D8">
      <w:pPr>
        <w:tabs>
          <w:tab w:val="left" w:pos="2791"/>
        </w:tabs>
        <w:spacing w:after="0"/>
        <w:jc w:val="left"/>
        <w:rPr>
          <w:rFonts w:eastAsiaTheme="minorHAnsi"/>
          <w:szCs w:val="24"/>
        </w:rPr>
      </w:pPr>
      <w:r w:rsidRPr="00D612D8">
        <w:rPr>
          <w:rFonts w:eastAsiaTheme="minorHAnsi"/>
          <w:szCs w:val="24"/>
        </w:rPr>
        <w:t>201</w:t>
      </w:r>
      <w:r w:rsidR="000C7644">
        <w:rPr>
          <w:rFonts w:eastAsiaTheme="minorHAnsi"/>
          <w:szCs w:val="24"/>
        </w:rPr>
        <w:t>7 г. 1668,70 руб. и 1735,44 руб.;</w:t>
      </w:r>
    </w:p>
    <w:p w:rsidR="00D612D8" w:rsidRPr="00D612D8" w:rsidRDefault="00D612D8" w:rsidP="00D612D8">
      <w:pPr>
        <w:spacing w:after="0"/>
        <w:rPr>
          <w:szCs w:val="24"/>
        </w:rPr>
      </w:pPr>
      <w:r w:rsidRPr="00D612D8">
        <w:rPr>
          <w:rFonts w:eastAsiaTheme="minorHAnsi"/>
          <w:szCs w:val="24"/>
        </w:rPr>
        <w:t>2018 г. 1735,44 руб. и 1787,44 руб.</w:t>
      </w:r>
    </w:p>
    <w:p w:rsidR="00BA3069" w:rsidRPr="00D612D8" w:rsidRDefault="00BA3069" w:rsidP="00D612D8">
      <w:pPr>
        <w:pStyle w:val="S"/>
        <w:spacing w:after="0"/>
        <w:jc w:val="right"/>
      </w:pPr>
      <w:bookmarkStart w:id="105" w:name="_Toc369362684"/>
    </w:p>
    <w:p w:rsidR="009833F5" w:rsidRPr="00E81C71" w:rsidRDefault="00633B37" w:rsidP="0005417F">
      <w:pPr>
        <w:pStyle w:val="5"/>
        <w:rPr>
          <w:rFonts w:eastAsia="TimesNewRomanPS-BoldMT"/>
        </w:rPr>
      </w:pPr>
      <w:bookmarkStart w:id="106" w:name="_Toc15387099"/>
      <w:bookmarkEnd w:id="105"/>
      <w:r>
        <w:rPr>
          <w:rFonts w:eastAsia="TimesNewRomanPS-BoldMT"/>
        </w:rPr>
        <w:t>б</w:t>
      </w:r>
      <w:r w:rsidR="009833F5" w:rsidRPr="00D71333">
        <w:rPr>
          <w:rFonts w:eastAsia="TimesNewRomanPS-BoldMT"/>
        </w:rPr>
        <w:t xml:space="preserve">) </w:t>
      </w:r>
      <w:r w:rsidR="0005417F" w:rsidRPr="00DC4D73">
        <w:t>описание структуры цен (тарифов), установленных на момент разработки схемы теплоснабжения</w:t>
      </w:r>
      <w:bookmarkEnd w:id="106"/>
    </w:p>
    <w:p w:rsidR="005F24C2" w:rsidRPr="005F24C2" w:rsidRDefault="005F24C2" w:rsidP="005F24C2">
      <w:r w:rsidRPr="005F24C2">
        <w:t xml:space="preserve">Для </w:t>
      </w:r>
      <w:r w:rsidRPr="00C17C06">
        <w:t>утверждения</w:t>
      </w:r>
      <w:r w:rsidRPr="005F24C2">
        <w:t xml:space="preserve"> тарифа на тепловую энергию производится экспертная оценка</w:t>
      </w:r>
      <w:r>
        <w:t xml:space="preserve"> </w:t>
      </w:r>
      <w:r w:rsidRPr="005F24C2">
        <w:t>предложений об установлении тарифа на тепловую энергию, в которую входят такие</w:t>
      </w:r>
      <w:r>
        <w:t xml:space="preserve"> </w:t>
      </w:r>
      <w:r w:rsidRPr="005F24C2">
        <w:t xml:space="preserve">показатели как: </w:t>
      </w:r>
      <w:r>
        <w:t>в</w:t>
      </w:r>
      <w:r w:rsidRPr="005F24C2">
        <w:t xml:space="preserve">ыработка тепловой энергии, </w:t>
      </w:r>
      <w:r>
        <w:t>с</w:t>
      </w:r>
      <w:r w:rsidRPr="005F24C2">
        <w:t>обственные нужды котельной, потери</w:t>
      </w:r>
      <w:r>
        <w:t xml:space="preserve"> </w:t>
      </w:r>
      <w:r w:rsidRPr="005F24C2">
        <w:t xml:space="preserve">тепловой энергии, отпуск тепловой энергии, закупка моторного топлива, прочих </w:t>
      </w:r>
      <w:r w:rsidRPr="005F24C2">
        <w:lastRenderedPageBreak/>
        <w:t>материалов</w:t>
      </w:r>
      <w:r>
        <w:t xml:space="preserve"> </w:t>
      </w:r>
      <w:r w:rsidRPr="005F24C2">
        <w:t>на нужды предприятия, плата за электроэнергию, холодное водоснабжение, оплата труда</w:t>
      </w:r>
      <w:r>
        <w:t xml:space="preserve"> </w:t>
      </w:r>
      <w:r w:rsidRPr="005F24C2">
        <w:t>работникам предприятия, арендные расходы и налоговые сборы и прочее.</w:t>
      </w:r>
      <w:r w:rsidR="00A247ED">
        <w:t xml:space="preserve"> </w:t>
      </w:r>
    </w:p>
    <w:p w:rsidR="005F24C2" w:rsidRDefault="005F24C2" w:rsidP="005769AD">
      <w:pPr>
        <w:spacing w:after="0"/>
      </w:pPr>
      <w:r w:rsidRPr="005F24C2">
        <w:t>На основании вышеперечисленного формируется цена тарифа на тепловую энергию,</w:t>
      </w:r>
      <w:r>
        <w:t xml:space="preserve"> </w:t>
      </w:r>
      <w:r w:rsidRPr="005F24C2">
        <w:t xml:space="preserve">которая проходит слушания и защиту в </w:t>
      </w:r>
      <w:r w:rsidR="00D873A7" w:rsidRPr="00D873A7">
        <w:t>Департамент</w:t>
      </w:r>
      <w:r w:rsidR="00D873A7">
        <w:t>е</w:t>
      </w:r>
      <w:r w:rsidR="00D873A7" w:rsidRPr="00D873A7">
        <w:t xml:space="preserve"> по тарифам Новосибирской области</w:t>
      </w:r>
      <w:r w:rsidRPr="005F24C2">
        <w:t xml:space="preserve">. </w:t>
      </w:r>
      <w:r w:rsidR="005769AD">
        <w:t>Утвержденные т</w:t>
      </w:r>
      <w:r w:rsidRPr="005F24C2">
        <w:t xml:space="preserve">арифы на </w:t>
      </w:r>
      <w:r w:rsidR="005769AD">
        <w:t xml:space="preserve">тепловую энергию, поставляемую потребителям </w:t>
      </w:r>
      <w:r w:rsidR="000C7644">
        <w:t>ООО </w:t>
      </w:r>
      <w:r w:rsidR="001D6447">
        <w:t>«Лада»</w:t>
      </w:r>
      <w:r w:rsidR="005769AD">
        <w:t xml:space="preserve"> представлены </w:t>
      </w:r>
      <w:r w:rsidR="000C7644">
        <w:t>ранее</w:t>
      </w:r>
      <w:r w:rsidR="005769AD" w:rsidRPr="008D5B22">
        <w:t>.</w:t>
      </w:r>
      <w:r w:rsidR="005769AD">
        <w:t xml:space="preserve"> </w:t>
      </w:r>
    </w:p>
    <w:p w:rsidR="00633B37" w:rsidRPr="00E81C71" w:rsidRDefault="00633B37" w:rsidP="0005417F">
      <w:pPr>
        <w:pStyle w:val="5"/>
        <w:rPr>
          <w:rFonts w:eastAsia="TimesNewRomanPS-BoldMT"/>
        </w:rPr>
      </w:pPr>
      <w:bookmarkStart w:id="107" w:name="_Toc15387100"/>
      <w:r>
        <w:rPr>
          <w:rFonts w:eastAsia="TimesNewRomanPS-BoldMT"/>
        </w:rPr>
        <w:t>в</w:t>
      </w:r>
      <w:r w:rsidRPr="00D71333">
        <w:rPr>
          <w:rFonts w:eastAsia="TimesNewRomanPS-BoldMT"/>
        </w:rPr>
        <w:t xml:space="preserve">) </w:t>
      </w:r>
      <w:r w:rsidR="0005417F" w:rsidRPr="00DC4D73">
        <w:t>описание платы за подключение к системе теплоснабжения</w:t>
      </w:r>
      <w:bookmarkEnd w:id="107"/>
    </w:p>
    <w:p w:rsidR="003D25FA" w:rsidRDefault="003D25FA" w:rsidP="003D25FA">
      <w:pPr>
        <w:spacing w:after="60"/>
      </w:pPr>
      <w:r>
        <w:rPr>
          <w:lang w:eastAsia="ru-RU" w:bidi="ru-RU"/>
        </w:rPr>
        <w:t xml:space="preserve">В соответствии с требованиями Федерального Закона Российской Федерации от </w:t>
      </w:r>
      <w:r w:rsidRPr="00A2200A">
        <w:rPr>
          <w:lang w:eastAsia="ru-RU" w:bidi="ru-RU"/>
        </w:rPr>
        <w:t>№</w:t>
      </w:r>
      <w:r w:rsidR="003B6455">
        <w:rPr>
          <w:lang w:eastAsia="ru-RU" w:bidi="ru-RU"/>
        </w:rPr>
        <w:t> </w:t>
      </w:r>
      <w:r>
        <w:rPr>
          <w:lang w:eastAsia="ru-RU" w:bidi="ru-RU"/>
        </w:rPr>
        <w:t xml:space="preserve">190-ФЗ «О теплоснабжении»: </w:t>
      </w:r>
    </w:p>
    <w:p w:rsidR="003D25FA" w:rsidRPr="00A2200A" w:rsidRDefault="003D25FA" w:rsidP="003D25FA">
      <w:pPr>
        <w:spacing w:after="0"/>
      </w:pPr>
      <w:r>
        <w:t xml:space="preserve">«- </w:t>
      </w:r>
      <w:r w:rsidRPr="003D25FA">
        <w:t>потребители тепловой энергии, в том числе застройщики, планирующие подключение к системе теплоснабжения, заключают договоры о подключении к системе теплоснабжения и вносят плату за подключение к системе теплоснабжения</w:t>
      </w:r>
      <w:r>
        <w:t>»</w:t>
      </w:r>
      <w:r w:rsidRPr="003D25FA">
        <w:t>.</w:t>
      </w:r>
      <w:r>
        <w:t xml:space="preserve"> </w:t>
      </w:r>
    </w:p>
    <w:p w:rsidR="00D1562C" w:rsidRPr="00E81C71" w:rsidRDefault="00925988" w:rsidP="0005417F">
      <w:pPr>
        <w:pStyle w:val="5"/>
        <w:rPr>
          <w:rFonts w:eastAsia="TimesNewRomanPS-BoldMT"/>
        </w:rPr>
      </w:pPr>
      <w:bookmarkStart w:id="108" w:name="_Toc15387101"/>
      <w:bookmarkStart w:id="109" w:name="bookmark29"/>
      <w:r>
        <w:rPr>
          <w:rFonts w:eastAsia="TimesNewRomanPS-BoldMT"/>
        </w:rPr>
        <w:t>г</w:t>
      </w:r>
      <w:r w:rsidR="00D1562C" w:rsidRPr="00D71333">
        <w:rPr>
          <w:rFonts w:eastAsia="TimesNewRomanPS-BoldMT"/>
        </w:rPr>
        <w:t xml:space="preserve">) </w:t>
      </w:r>
      <w:r w:rsidR="0005417F" w:rsidRPr="00DC4D73">
        <w:t>описание платы за услуги по поддержанию резервной тепловой мощности, в том числе для социально значимых категорий потребителей</w:t>
      </w:r>
      <w:bookmarkEnd w:id="108"/>
    </w:p>
    <w:bookmarkEnd w:id="109"/>
    <w:p w:rsidR="00A2200A" w:rsidRDefault="00A2200A" w:rsidP="00702C92">
      <w:pPr>
        <w:spacing w:after="60"/>
      </w:pPr>
      <w:r>
        <w:rPr>
          <w:lang w:eastAsia="ru-RU" w:bidi="ru-RU"/>
        </w:rPr>
        <w:t xml:space="preserve">В соответствии с требованиями Федерального Закона Российской Федерации от </w:t>
      </w:r>
      <w:r w:rsidRPr="00A2200A">
        <w:rPr>
          <w:lang w:eastAsia="ru-RU" w:bidi="ru-RU"/>
        </w:rPr>
        <w:t>№</w:t>
      </w:r>
      <w:r w:rsidR="003B6455">
        <w:rPr>
          <w:lang w:eastAsia="ru-RU" w:bidi="ru-RU"/>
        </w:rPr>
        <w:t> </w:t>
      </w:r>
      <w:r>
        <w:rPr>
          <w:lang w:eastAsia="ru-RU" w:bidi="ru-RU"/>
        </w:rPr>
        <w:t>190-ФЗ «О теплоснабжении»:</w:t>
      </w:r>
      <w:r w:rsidR="00702C92">
        <w:rPr>
          <w:lang w:eastAsia="ru-RU" w:bidi="ru-RU"/>
        </w:rPr>
        <w:t xml:space="preserve"> </w:t>
      </w:r>
    </w:p>
    <w:p w:rsidR="00A2200A" w:rsidRDefault="00A2200A" w:rsidP="003D25FA">
      <w:pPr>
        <w:spacing w:after="0"/>
      </w:pPr>
      <w:r>
        <w:rPr>
          <w:lang w:eastAsia="ru-RU" w:bidi="ru-RU"/>
        </w:rPr>
        <w:t>«- потребители, подключенные к системе теплоснабжения, но не потребляющие тепловой энергии (мощности), теплоносителя по договору теплоснабжения, заключают с теплоснабжающими организациями договоры на оказание услуг по поддержанию резервной мощности»</w:t>
      </w:r>
      <w:r w:rsidRPr="00A2200A">
        <w:rPr>
          <w:lang w:eastAsia="ru-RU" w:bidi="ru-RU"/>
        </w:rPr>
        <w:t>.</w:t>
      </w:r>
      <w:r w:rsidR="003D25FA">
        <w:rPr>
          <w:lang w:eastAsia="ru-RU" w:bidi="ru-RU"/>
        </w:rPr>
        <w:t xml:space="preserve"> </w:t>
      </w:r>
    </w:p>
    <w:p w:rsidR="00760B5D" w:rsidRDefault="00760B5D" w:rsidP="00760B5D">
      <w:pPr>
        <w:pStyle w:val="5"/>
        <w:rPr>
          <w:shd w:val="clear" w:color="auto" w:fill="FFFFFF"/>
        </w:rPr>
      </w:pPr>
      <w:bookmarkStart w:id="110" w:name="_Toc15387102"/>
      <w:r>
        <w:rPr>
          <w:shd w:val="clear" w:color="auto" w:fill="FFFFFF"/>
        </w:rPr>
        <w:t>д) описание динамики предельных уровней цен на тепловую энергию (мощность), поставляемую потребителям, утверждаемых в ценовых зонах теплоснабжения с учетом последних 3 лет</w:t>
      </w:r>
      <w:bookmarkEnd w:id="110"/>
    </w:p>
    <w:p w:rsidR="00760B5D" w:rsidRPr="005B1F25" w:rsidRDefault="005B1F25" w:rsidP="005B1F25">
      <w:pPr>
        <w:spacing w:after="0"/>
      </w:pPr>
      <w:r w:rsidRPr="005B1F25">
        <w:t xml:space="preserve">Ценовые зоны теплоснабжения на территории муниципального образования </w:t>
      </w:r>
      <w:r w:rsidR="00A55A9D">
        <w:t>Веселовского сельсовета</w:t>
      </w:r>
      <w:r w:rsidRPr="005B1F25">
        <w:t xml:space="preserve"> отсутствуют. </w:t>
      </w:r>
    </w:p>
    <w:p w:rsidR="00760B5D" w:rsidRDefault="00760B5D" w:rsidP="00760B5D">
      <w:pPr>
        <w:pStyle w:val="5"/>
        <w:rPr>
          <w:shd w:val="clear" w:color="auto" w:fill="FFFFFF"/>
        </w:rPr>
      </w:pPr>
      <w:bookmarkStart w:id="111" w:name="_Toc15387103"/>
      <w:r>
        <w:rPr>
          <w:shd w:val="clear" w:color="auto" w:fill="FFFFFF"/>
        </w:rPr>
        <w:t>е) описание средневзвешенного уровня сложившихся за последние 3 года цен на тепловую энергию (мощность), поставляемую единой теплоснабжающей организацией потребителям в ценовых зонах теплоснабжения</w:t>
      </w:r>
      <w:bookmarkEnd w:id="111"/>
    </w:p>
    <w:p w:rsidR="005B1F25" w:rsidRPr="005B1F25" w:rsidRDefault="005B1F25" w:rsidP="005B1F25">
      <w:pPr>
        <w:spacing w:after="0"/>
      </w:pPr>
      <w:r w:rsidRPr="005B1F25">
        <w:t xml:space="preserve">Ценовые зоны теплоснабжения на территории муниципального образования </w:t>
      </w:r>
      <w:r w:rsidR="00A55A9D">
        <w:t>Веселовского сельсовета</w:t>
      </w:r>
      <w:r w:rsidRPr="005B1F25">
        <w:t xml:space="preserve"> отсутствуют. </w:t>
      </w:r>
    </w:p>
    <w:p w:rsidR="00E945E1" w:rsidRPr="00170C2E" w:rsidRDefault="00E945E1" w:rsidP="00F90561">
      <w:pPr>
        <w:pStyle w:val="1fa"/>
      </w:pPr>
      <w:bookmarkStart w:id="112" w:name="_Toc15387104"/>
      <w:r w:rsidRPr="00170C2E">
        <w:t xml:space="preserve">Описание существующих технических и технологических проблем в системах теплоснабжения поселения, </w:t>
      </w:r>
      <w:r w:rsidR="0005417F" w:rsidRPr="00170C2E">
        <w:t>городского округа, города федерального значения</w:t>
      </w:r>
      <w:bookmarkEnd w:id="112"/>
    </w:p>
    <w:p w:rsidR="00E945E1" w:rsidRPr="00E81C71" w:rsidRDefault="00E945E1" w:rsidP="0005417F">
      <w:pPr>
        <w:pStyle w:val="5"/>
        <w:rPr>
          <w:rFonts w:eastAsia="TimesNewRomanPS-BoldMT"/>
        </w:rPr>
      </w:pPr>
      <w:bookmarkStart w:id="113" w:name="_Toc15387105"/>
      <w:r w:rsidRPr="00170C2E">
        <w:rPr>
          <w:rFonts w:eastAsia="TimesNewRomanPS-BoldMT"/>
        </w:rPr>
        <w:t xml:space="preserve">а) </w:t>
      </w:r>
      <w:r w:rsidRPr="00170C2E">
        <w:t xml:space="preserve">описание </w:t>
      </w:r>
      <w:r w:rsidR="0005417F" w:rsidRPr="00170C2E">
        <w:t>существующих проблем организации качественного теплоснабжения (перечень причин, приводящих к снижению качества теплоснабжения, включая проблемы в работе теплопотребляющих установок потребителей</w:t>
      </w:r>
      <w:r w:rsidRPr="00170C2E">
        <w:t>)</w:t>
      </w:r>
      <w:bookmarkEnd w:id="113"/>
    </w:p>
    <w:p w:rsidR="00632220" w:rsidRDefault="00632220" w:rsidP="003D25FA">
      <w:pPr>
        <w:spacing w:after="60"/>
      </w:pPr>
      <w:r>
        <w:t xml:space="preserve">Основные проблемы организации качественного теплоснабжения сводятся к перечню финансовых и технических причин приводящих к снижению качества теплоснабжения: </w:t>
      </w:r>
    </w:p>
    <w:p w:rsidR="00632220" w:rsidRPr="003D25FA" w:rsidRDefault="003D25FA" w:rsidP="00643BED">
      <w:pPr>
        <w:pStyle w:val="af7"/>
        <w:numPr>
          <w:ilvl w:val="0"/>
          <w:numId w:val="20"/>
        </w:numPr>
        <w:ind w:left="851" w:hanging="284"/>
        <w:contextualSpacing w:val="0"/>
      </w:pPr>
      <w:r w:rsidRPr="003D25FA">
        <w:rPr>
          <w:rStyle w:val="FontStyle274"/>
          <w:sz w:val="24"/>
          <w:szCs w:val="24"/>
        </w:rPr>
        <w:lastRenderedPageBreak/>
        <w:t>Низкий остаточный ресурс, изношенность находящегося в эксплуатации оборудования котельных</w:t>
      </w:r>
      <w:r w:rsidR="00632220" w:rsidRPr="003D25FA">
        <w:t xml:space="preserve">. </w:t>
      </w:r>
    </w:p>
    <w:p w:rsidR="00632220" w:rsidRPr="003D25FA" w:rsidRDefault="003D25FA" w:rsidP="00643BED">
      <w:pPr>
        <w:pStyle w:val="af7"/>
        <w:numPr>
          <w:ilvl w:val="0"/>
          <w:numId w:val="20"/>
        </w:numPr>
        <w:ind w:left="851" w:hanging="284"/>
        <w:contextualSpacing w:val="0"/>
      </w:pPr>
      <w:r w:rsidRPr="003D25FA">
        <w:rPr>
          <w:rStyle w:val="FontStyle274"/>
          <w:sz w:val="24"/>
          <w:szCs w:val="24"/>
        </w:rPr>
        <w:t>Отсутствие химводоподготовки сетевой воды на котельных</w:t>
      </w:r>
      <w:r w:rsidR="00632220" w:rsidRPr="003D25FA">
        <w:t xml:space="preserve">. </w:t>
      </w:r>
    </w:p>
    <w:p w:rsidR="003D25FA" w:rsidRPr="003D25FA" w:rsidRDefault="003D25FA" w:rsidP="00643BED">
      <w:pPr>
        <w:pStyle w:val="af7"/>
        <w:numPr>
          <w:ilvl w:val="0"/>
          <w:numId w:val="20"/>
        </w:numPr>
        <w:ind w:left="851" w:hanging="284"/>
        <w:contextualSpacing w:val="0"/>
        <w:rPr>
          <w:rStyle w:val="FontStyle274"/>
          <w:sz w:val="24"/>
          <w:szCs w:val="24"/>
        </w:rPr>
      </w:pPr>
      <w:r w:rsidRPr="003D25FA">
        <w:rPr>
          <w:rStyle w:val="FontStyle274"/>
          <w:sz w:val="24"/>
          <w:szCs w:val="24"/>
        </w:rPr>
        <w:t xml:space="preserve">Отсутствие приборов учета отпуска и потребления тепловой энергии. </w:t>
      </w:r>
    </w:p>
    <w:p w:rsidR="003D25FA" w:rsidRPr="003D25FA" w:rsidRDefault="003D25FA" w:rsidP="00643BED">
      <w:pPr>
        <w:pStyle w:val="af7"/>
        <w:numPr>
          <w:ilvl w:val="0"/>
          <w:numId w:val="20"/>
        </w:numPr>
        <w:ind w:left="851" w:hanging="284"/>
        <w:contextualSpacing w:val="0"/>
      </w:pPr>
      <w:r w:rsidRPr="003D25FA">
        <w:rPr>
          <w:rStyle w:val="FontStyle274"/>
          <w:sz w:val="24"/>
          <w:szCs w:val="24"/>
        </w:rPr>
        <w:t xml:space="preserve">Нестабильный гидравлический режим сетей отопления, отсутствие регулировки на сетях теплоснабжения, приводящие к «перетопам» объектов, ближайших к источникам теплоснабжения. </w:t>
      </w:r>
    </w:p>
    <w:p w:rsidR="00632220" w:rsidRPr="003D25FA" w:rsidRDefault="003D25FA" w:rsidP="00643BED">
      <w:pPr>
        <w:pStyle w:val="af7"/>
        <w:numPr>
          <w:ilvl w:val="0"/>
          <w:numId w:val="20"/>
        </w:numPr>
        <w:ind w:left="851" w:hanging="284"/>
        <w:contextualSpacing w:val="0"/>
      </w:pPr>
      <w:r w:rsidRPr="003D25FA">
        <w:rPr>
          <w:rStyle w:val="FontStyle274"/>
          <w:sz w:val="24"/>
          <w:szCs w:val="24"/>
        </w:rPr>
        <w:t>Наличие несанкционированного отбора сетевой воды потребителями в зонах действия котельн</w:t>
      </w:r>
      <w:r w:rsidR="003B6455">
        <w:rPr>
          <w:rStyle w:val="FontStyle274"/>
          <w:sz w:val="24"/>
          <w:szCs w:val="24"/>
        </w:rPr>
        <w:t>ой</w:t>
      </w:r>
      <w:r w:rsidR="00632220" w:rsidRPr="003D25FA">
        <w:t xml:space="preserve">. </w:t>
      </w:r>
    </w:p>
    <w:p w:rsidR="00632220" w:rsidRDefault="00632220" w:rsidP="00E2597C">
      <w:pPr>
        <w:spacing w:after="60"/>
      </w:pPr>
      <w:r>
        <w:t>Сокращение тарифа возможно при газификации котельных. Необходимо следовать принципам «Требований к порядку разработки и утверждения схем теплоснабжения» ПП РФ №</w:t>
      </w:r>
      <w:r w:rsidR="003D25FA">
        <w:t xml:space="preserve"> </w:t>
      </w:r>
      <w:r>
        <w:t>154 от</w:t>
      </w:r>
      <w:r w:rsidR="00747AF0">
        <w:t xml:space="preserve"> </w:t>
      </w:r>
      <w:r>
        <w:t xml:space="preserve">22.02.2012 г.: </w:t>
      </w:r>
    </w:p>
    <w:p w:rsidR="00632220" w:rsidRDefault="00632220" w:rsidP="00643BED">
      <w:pPr>
        <w:pStyle w:val="af7"/>
        <w:numPr>
          <w:ilvl w:val="0"/>
          <w:numId w:val="21"/>
        </w:numPr>
        <w:ind w:left="851" w:hanging="284"/>
        <w:contextualSpacing w:val="0"/>
      </w:pPr>
      <w:r>
        <w:t xml:space="preserve">№6д «минимизация затрат на теплоснабжение в расчёте на единицу тепловой энергии для потребителя…» </w:t>
      </w:r>
    </w:p>
    <w:p w:rsidR="00CB5B07" w:rsidRPr="00CB5B07" w:rsidRDefault="00632220" w:rsidP="00643BED">
      <w:pPr>
        <w:pStyle w:val="af7"/>
        <w:numPr>
          <w:ilvl w:val="0"/>
          <w:numId w:val="21"/>
        </w:numPr>
        <w:ind w:left="851" w:hanging="284"/>
        <w:contextualSpacing w:val="0"/>
      </w:pPr>
      <w:r>
        <w:t>№6ж «согласование схем теплоснабжения с иными программами развития сетей инженерно-технического обеспечения, а также с программами газификации поселений»</w:t>
      </w:r>
      <w:r w:rsidR="00CB5B07" w:rsidRPr="00CB5B07">
        <w:t>.</w:t>
      </w:r>
    </w:p>
    <w:p w:rsidR="00320135" w:rsidRPr="00E81C71" w:rsidRDefault="00320135" w:rsidP="0005417F">
      <w:pPr>
        <w:pStyle w:val="5"/>
        <w:rPr>
          <w:rFonts w:eastAsia="TimesNewRomanPS-BoldMT"/>
        </w:rPr>
      </w:pPr>
      <w:bookmarkStart w:id="114" w:name="_Toc15387106"/>
      <w:r>
        <w:rPr>
          <w:rFonts w:eastAsia="TimesNewRomanPS-BoldMT"/>
        </w:rPr>
        <w:t>б</w:t>
      </w:r>
      <w:r w:rsidRPr="00D71333">
        <w:rPr>
          <w:rFonts w:eastAsia="TimesNewRomanPS-BoldMT"/>
        </w:rPr>
        <w:t xml:space="preserve">) </w:t>
      </w:r>
      <w:r w:rsidRPr="00320135">
        <w:t xml:space="preserve">описание </w:t>
      </w:r>
      <w:r w:rsidR="0005417F" w:rsidRPr="00DC4D73">
        <w:t>существующих проблем организации надежного теплоснабжения поселения, городского округа, города федерального значения (перечень причин, приводящих к снижению надежности теплоснабжения, включая проблемы в работе теплопотребляющих установок потребителей</w:t>
      </w:r>
      <w:r w:rsidRPr="00320135">
        <w:t>)</w:t>
      </w:r>
      <w:bookmarkEnd w:id="114"/>
    </w:p>
    <w:p w:rsidR="00E2597C" w:rsidRDefault="00E2597C" w:rsidP="00B7428B">
      <w:pPr>
        <w:spacing w:after="60"/>
      </w:pPr>
      <w:r>
        <w:t xml:space="preserve">Проблемы в организации надежного и безопасного теплоснабжения сводятся к следующим основным причинам: </w:t>
      </w:r>
    </w:p>
    <w:p w:rsidR="00E2597C" w:rsidRDefault="003D25FA" w:rsidP="00643BED">
      <w:pPr>
        <w:pStyle w:val="af7"/>
        <w:numPr>
          <w:ilvl w:val="0"/>
          <w:numId w:val="22"/>
        </w:numPr>
        <w:ind w:left="851" w:hanging="284"/>
        <w:contextualSpacing w:val="0"/>
      </w:pPr>
      <w:r w:rsidRPr="003D25FA">
        <w:rPr>
          <w:rStyle w:val="FontStyle274"/>
          <w:sz w:val="24"/>
          <w:szCs w:val="24"/>
        </w:rPr>
        <w:t>Низкий остаточный ресурс, изношенность находящегося в эксплуатации оборудования котельных</w:t>
      </w:r>
      <w:r w:rsidR="00E2597C">
        <w:t xml:space="preserve">. </w:t>
      </w:r>
    </w:p>
    <w:p w:rsidR="00CB5B07" w:rsidRDefault="003D25FA" w:rsidP="00643BED">
      <w:pPr>
        <w:pStyle w:val="af7"/>
        <w:numPr>
          <w:ilvl w:val="0"/>
          <w:numId w:val="22"/>
        </w:numPr>
        <w:ind w:left="851" w:hanging="284"/>
        <w:contextualSpacing w:val="0"/>
      </w:pPr>
      <w:r w:rsidRPr="003D25FA">
        <w:rPr>
          <w:rStyle w:val="FontStyle274"/>
          <w:sz w:val="24"/>
          <w:szCs w:val="24"/>
        </w:rPr>
        <w:t>Отсутствие химводоподготовки сетевой воды на котельных</w:t>
      </w:r>
      <w:r w:rsidR="00E2597C">
        <w:t xml:space="preserve">. </w:t>
      </w:r>
    </w:p>
    <w:p w:rsidR="003D25FA" w:rsidRDefault="003D25FA" w:rsidP="00643BED">
      <w:pPr>
        <w:pStyle w:val="af7"/>
        <w:numPr>
          <w:ilvl w:val="0"/>
          <w:numId w:val="22"/>
        </w:numPr>
        <w:ind w:left="851" w:hanging="284"/>
        <w:contextualSpacing w:val="0"/>
        <w:rPr>
          <w:rStyle w:val="FontStyle274"/>
          <w:sz w:val="24"/>
          <w:szCs w:val="24"/>
        </w:rPr>
      </w:pPr>
      <w:r w:rsidRPr="003D25FA">
        <w:rPr>
          <w:rStyle w:val="FontStyle274"/>
          <w:sz w:val="24"/>
          <w:szCs w:val="24"/>
        </w:rPr>
        <w:t>Нестабильный гидравлический режим сетей отопления, отсутствие регулировки на сетях теплоснабжения, приводящие к «перетопам» объектов, ближайших к источникам теплоснабжения</w:t>
      </w:r>
      <w:r>
        <w:rPr>
          <w:rStyle w:val="FontStyle274"/>
          <w:sz w:val="24"/>
          <w:szCs w:val="24"/>
        </w:rPr>
        <w:t>.</w:t>
      </w:r>
    </w:p>
    <w:p w:rsidR="003D25FA" w:rsidRPr="003D25FA" w:rsidRDefault="003D25FA" w:rsidP="00643BED">
      <w:pPr>
        <w:pStyle w:val="af7"/>
        <w:numPr>
          <w:ilvl w:val="0"/>
          <w:numId w:val="22"/>
        </w:numPr>
        <w:ind w:left="851" w:hanging="284"/>
        <w:contextualSpacing w:val="0"/>
      </w:pPr>
      <w:r w:rsidRPr="003D25FA">
        <w:rPr>
          <w:rStyle w:val="FontStyle274"/>
          <w:sz w:val="24"/>
          <w:szCs w:val="24"/>
        </w:rPr>
        <w:t xml:space="preserve">Отсутствие грязевиков, фланцевых соединений для режимной наладки, приборов измерения давления и температуры, запорной арматуры для постоянной регулировки системы отопления на теплопотребляющих установках потребителей. </w:t>
      </w:r>
    </w:p>
    <w:p w:rsidR="002E42F1" w:rsidRPr="00E81C71" w:rsidRDefault="002E42F1" w:rsidP="0005417F">
      <w:pPr>
        <w:pStyle w:val="5"/>
        <w:rPr>
          <w:rFonts w:eastAsia="TimesNewRomanPS-BoldMT"/>
        </w:rPr>
      </w:pPr>
      <w:bookmarkStart w:id="115" w:name="_Toc15387107"/>
      <w:r>
        <w:rPr>
          <w:rFonts w:eastAsia="TimesNewRomanPS-BoldMT"/>
        </w:rPr>
        <w:t>в</w:t>
      </w:r>
      <w:r w:rsidRPr="00D71333">
        <w:rPr>
          <w:rFonts w:eastAsia="TimesNewRomanPS-BoldMT"/>
        </w:rPr>
        <w:t xml:space="preserve">) </w:t>
      </w:r>
      <w:r w:rsidRPr="002E42F1">
        <w:t>описание существующих проблем развития систем теплоснабжения</w:t>
      </w:r>
      <w:bookmarkEnd w:id="115"/>
    </w:p>
    <w:p w:rsidR="00EF05A6" w:rsidRPr="00EF05A6" w:rsidRDefault="00ED40B3" w:rsidP="003E2088">
      <w:pPr>
        <w:spacing w:after="0"/>
      </w:pPr>
      <w:r>
        <w:t>Теплоснабжающими</w:t>
      </w:r>
      <w:r w:rsidR="00EF05A6" w:rsidRPr="00EF05A6">
        <w:t xml:space="preserve"> организаци</w:t>
      </w:r>
      <w:r>
        <w:t>ями</w:t>
      </w:r>
      <w:r w:rsidR="00EF05A6" w:rsidRPr="00EF05A6">
        <w:t xml:space="preserve"> в совместно с </w:t>
      </w:r>
      <w:r w:rsidR="00A23A84">
        <w:t>а</w:t>
      </w:r>
      <w:r w:rsidR="00EF05A6" w:rsidRPr="00EF05A6">
        <w:t xml:space="preserve">дминистрацией </w:t>
      </w:r>
      <w:r w:rsidR="003D25FA">
        <w:t xml:space="preserve">муниципального образования </w:t>
      </w:r>
      <w:r w:rsidR="00A55A9D">
        <w:t>Веселовск</w:t>
      </w:r>
      <w:r w:rsidR="00A23A84">
        <w:t>ий</w:t>
      </w:r>
      <w:r w:rsidR="00A55A9D">
        <w:t xml:space="preserve"> сельсовет</w:t>
      </w:r>
      <w:r w:rsidR="00EF05A6" w:rsidRPr="00EF05A6">
        <w:t xml:space="preserve"> провод</w:t>
      </w:r>
      <w:r w:rsidR="005A124F">
        <w:t>и</w:t>
      </w:r>
      <w:r w:rsidR="00EF05A6" w:rsidRPr="00EF05A6">
        <w:t>тся большая работа по повышению надежности теплоснабжения поселения, устранению имеющи</w:t>
      </w:r>
      <w:r w:rsidR="007F2502">
        <w:t>х</w:t>
      </w:r>
      <w:r w:rsidR="00EF05A6" w:rsidRPr="00EF05A6">
        <w:t>ся технических и технологических проблем, а именно:</w:t>
      </w:r>
      <w:r w:rsidR="007F2502">
        <w:t xml:space="preserve"> </w:t>
      </w:r>
    </w:p>
    <w:p w:rsidR="00EF05A6" w:rsidRPr="00EF05A6" w:rsidRDefault="00EF05A6" w:rsidP="00D9426A">
      <w:pPr>
        <w:pStyle w:val="af7"/>
        <w:numPr>
          <w:ilvl w:val="0"/>
          <w:numId w:val="10"/>
        </w:numPr>
        <w:ind w:left="851" w:hanging="284"/>
        <w:contextualSpacing w:val="0"/>
      </w:pPr>
      <w:r w:rsidRPr="00EF05A6">
        <w:t>на котельн</w:t>
      </w:r>
      <w:r w:rsidR="003D25FA">
        <w:t>ых</w:t>
      </w:r>
      <w:r w:rsidRPr="00EF05A6">
        <w:t xml:space="preserve"> производится </w:t>
      </w:r>
      <w:r w:rsidR="00252CE4">
        <w:t xml:space="preserve">плановый </w:t>
      </w:r>
      <w:r w:rsidRPr="00EF05A6">
        <w:t>ремонт основного и вспомогательного оборудования;</w:t>
      </w:r>
      <w:r w:rsidR="00252CE4">
        <w:t xml:space="preserve"> </w:t>
      </w:r>
    </w:p>
    <w:p w:rsidR="00EF05A6" w:rsidRPr="00EF05A6" w:rsidRDefault="00EF05A6" w:rsidP="00D9426A">
      <w:pPr>
        <w:pStyle w:val="af7"/>
        <w:numPr>
          <w:ilvl w:val="0"/>
          <w:numId w:val="10"/>
        </w:numPr>
        <w:spacing w:after="120"/>
        <w:ind w:left="851" w:hanging="284"/>
        <w:contextualSpacing w:val="0"/>
      </w:pPr>
      <w:r w:rsidRPr="00EF05A6">
        <w:t>проводится ремонт и перекладка проблемных участков тепловых сетей.</w:t>
      </w:r>
      <w:r w:rsidR="00252CE4">
        <w:t xml:space="preserve"> </w:t>
      </w:r>
    </w:p>
    <w:p w:rsidR="00EF05A6" w:rsidRDefault="00EF05A6" w:rsidP="00252CE4">
      <w:pPr>
        <w:spacing w:after="60"/>
      </w:pPr>
      <w:r w:rsidRPr="00EF05A6">
        <w:lastRenderedPageBreak/>
        <w:t xml:space="preserve">Однако существуют проблемы, которые сдерживают развитие системы теплоснабжения </w:t>
      </w:r>
      <w:r w:rsidR="002535D7">
        <w:t xml:space="preserve">муниципального образования </w:t>
      </w:r>
      <w:r w:rsidR="00A55A9D">
        <w:t>Веселовск</w:t>
      </w:r>
      <w:r w:rsidR="00A23A84">
        <w:t>ий</w:t>
      </w:r>
      <w:r w:rsidR="00A55A9D">
        <w:t xml:space="preserve"> сельсовет</w:t>
      </w:r>
      <w:r w:rsidRPr="00EF05A6">
        <w:t>. Этими проблемами являются</w:t>
      </w:r>
      <w:r w:rsidR="00252CE4">
        <w:t xml:space="preserve">: </w:t>
      </w:r>
    </w:p>
    <w:p w:rsidR="00252CE4" w:rsidRDefault="00252CE4" w:rsidP="00643BED">
      <w:pPr>
        <w:pStyle w:val="af7"/>
        <w:numPr>
          <w:ilvl w:val="0"/>
          <w:numId w:val="23"/>
        </w:numPr>
        <w:ind w:left="851" w:hanging="284"/>
        <w:contextualSpacing w:val="0"/>
      </w:pPr>
      <w:r>
        <w:t xml:space="preserve">Низкий процент замены сетей теплоснабжения из-за недостатка финансовых средств. Необходимо выделение дополнительных целевых бюджетных средств на замену сетей теплоснабжения. </w:t>
      </w:r>
    </w:p>
    <w:p w:rsidR="00252CE4" w:rsidRDefault="00252CE4" w:rsidP="00643BED">
      <w:pPr>
        <w:pStyle w:val="af7"/>
        <w:numPr>
          <w:ilvl w:val="0"/>
          <w:numId w:val="23"/>
        </w:numPr>
        <w:ind w:left="851" w:hanging="284"/>
        <w:contextualSpacing w:val="0"/>
      </w:pPr>
      <w:r>
        <w:t xml:space="preserve">Необходима модернизация тепловой изоляции сетей ТВС </w:t>
      </w:r>
      <w:r w:rsidR="00D873A7">
        <w:t>под</w:t>
      </w:r>
      <w:r>
        <w:t xml:space="preserve">земной прокладки с применением передовых технологий. </w:t>
      </w:r>
    </w:p>
    <w:p w:rsidR="00252CE4" w:rsidRPr="00EF05A6" w:rsidRDefault="00252CE4" w:rsidP="00643BED">
      <w:pPr>
        <w:pStyle w:val="af7"/>
        <w:numPr>
          <w:ilvl w:val="0"/>
          <w:numId w:val="23"/>
        </w:numPr>
        <w:spacing w:after="120"/>
        <w:ind w:left="851" w:hanging="284"/>
        <w:contextualSpacing w:val="0"/>
      </w:pPr>
      <w:r>
        <w:t xml:space="preserve">Необходимо проведение наладки тепловых сетей в поселении. </w:t>
      </w:r>
    </w:p>
    <w:p w:rsidR="00EF05A6" w:rsidRPr="00EF05A6" w:rsidRDefault="00EF05A6" w:rsidP="00EF05A6">
      <w:r w:rsidRPr="00EF05A6">
        <w:t xml:space="preserve">Для решения </w:t>
      </w:r>
      <w:r w:rsidR="00252CE4">
        <w:t xml:space="preserve">проблем </w:t>
      </w:r>
      <w:r w:rsidRPr="00EF05A6">
        <w:t>требуется разработка, финансирование и реализация инвестиционных программ в области энергосбережения и повышения энергетической эффективности.</w:t>
      </w:r>
      <w:r w:rsidR="00252CE4">
        <w:t xml:space="preserve"> </w:t>
      </w:r>
    </w:p>
    <w:p w:rsidR="001133E0" w:rsidRPr="00E81C71" w:rsidRDefault="001133E0" w:rsidP="0005417F">
      <w:pPr>
        <w:pStyle w:val="5"/>
        <w:rPr>
          <w:rFonts w:eastAsia="TimesNewRomanPS-BoldMT"/>
        </w:rPr>
      </w:pPr>
      <w:bookmarkStart w:id="116" w:name="_Toc15387108"/>
      <w:r>
        <w:rPr>
          <w:rFonts w:eastAsia="TimesNewRomanPS-BoldMT"/>
        </w:rPr>
        <w:t>г</w:t>
      </w:r>
      <w:r w:rsidRPr="00D71333">
        <w:rPr>
          <w:rFonts w:eastAsia="TimesNewRomanPS-BoldMT"/>
        </w:rPr>
        <w:t xml:space="preserve">) </w:t>
      </w:r>
      <w:r w:rsidRPr="001133E0">
        <w:t xml:space="preserve">описание </w:t>
      </w:r>
      <w:r w:rsidR="009B220B" w:rsidRPr="00DC4D73">
        <w:t>существующих проблем надежного и эффективного снабжения топливом действующих систем теплоснабжения</w:t>
      </w:r>
      <w:bookmarkEnd w:id="116"/>
    </w:p>
    <w:p w:rsidR="00EF05A6" w:rsidRDefault="00252CE4" w:rsidP="00625CD2">
      <w:pPr>
        <w:spacing w:after="0"/>
      </w:pPr>
      <w:r w:rsidRPr="00252CE4">
        <w:rPr>
          <w:color w:val="000000"/>
          <w:lang w:eastAsia="ru-RU" w:bidi="ru-RU"/>
        </w:rPr>
        <w:t>Проблемы в снабжении топливом (в том числе запасов) действующ</w:t>
      </w:r>
      <w:r w:rsidR="00455BA7">
        <w:rPr>
          <w:color w:val="000000"/>
          <w:lang w:eastAsia="ru-RU" w:bidi="ru-RU"/>
        </w:rPr>
        <w:t>их</w:t>
      </w:r>
      <w:r w:rsidRPr="00252CE4">
        <w:rPr>
          <w:color w:val="000000"/>
          <w:lang w:eastAsia="ru-RU" w:bidi="ru-RU"/>
        </w:rPr>
        <w:t xml:space="preserve"> систем теплоснабжения отсутствуют.</w:t>
      </w:r>
      <w:r>
        <w:rPr>
          <w:color w:val="000000"/>
          <w:lang w:eastAsia="ru-RU" w:bidi="ru-RU"/>
        </w:rPr>
        <w:t xml:space="preserve"> </w:t>
      </w:r>
    </w:p>
    <w:p w:rsidR="001133E0" w:rsidRPr="00E81C71" w:rsidRDefault="001133E0" w:rsidP="0005417F">
      <w:pPr>
        <w:pStyle w:val="5"/>
        <w:rPr>
          <w:rFonts w:eastAsia="TimesNewRomanPS-BoldMT"/>
        </w:rPr>
      </w:pPr>
      <w:bookmarkStart w:id="117" w:name="_Toc15387109"/>
      <w:r>
        <w:rPr>
          <w:rFonts w:eastAsia="TimesNewRomanPS-BoldMT"/>
        </w:rPr>
        <w:t>д</w:t>
      </w:r>
      <w:r w:rsidRPr="00D71333">
        <w:rPr>
          <w:rFonts w:eastAsia="TimesNewRomanPS-BoldMT"/>
        </w:rPr>
        <w:t xml:space="preserve">) </w:t>
      </w:r>
      <w:r w:rsidRPr="001133E0">
        <w:t xml:space="preserve">анализ </w:t>
      </w:r>
      <w:r w:rsidR="009B220B" w:rsidRPr="00DC4D73">
        <w:t>предписаний надзорных органов об устранении нарушений, влияющих на безопасность и надежность системы теплоснабжения</w:t>
      </w:r>
      <w:bookmarkEnd w:id="117"/>
    </w:p>
    <w:p w:rsidR="00F90561" w:rsidRDefault="00252CE4" w:rsidP="00625CD2">
      <w:pPr>
        <w:spacing w:after="0"/>
        <w:rPr>
          <w:rFonts w:eastAsia="Times New Roman"/>
          <w:b/>
          <w:bCs/>
          <w:szCs w:val="26"/>
        </w:rPr>
      </w:pPr>
      <w:r>
        <w:t>Предписания надзорных органов об устранении нарушений, влияющих на безопасность и надежность систе</w:t>
      </w:r>
      <w:r w:rsidR="00F90561">
        <w:t>мы теплоснабжения, отсутствуют.</w:t>
      </w:r>
      <w:r w:rsidR="00F90561">
        <w:br w:type="page"/>
      </w:r>
    </w:p>
    <w:p w:rsidR="00D92AD7" w:rsidRPr="00FA45D5" w:rsidRDefault="009B220B" w:rsidP="00F90561">
      <w:pPr>
        <w:pStyle w:val="22"/>
      </w:pPr>
      <w:bookmarkStart w:id="118" w:name="_Toc15387110"/>
      <w:r w:rsidRPr="00FA45D5">
        <w:lastRenderedPageBreak/>
        <w:t xml:space="preserve">СУЩЕСТВУЮЩЕЕ И </w:t>
      </w:r>
      <w:r w:rsidR="000712A9" w:rsidRPr="00FA45D5">
        <w:t>ПЕРСПЕКТИВНОЕ ПОТРЕБЛЕНИЕ ТЕПЛОВОЙ ЭНЕРГИИ НА ЦЕЛИ ТЕПЛОСНАБЖЕНИЯ</w:t>
      </w:r>
      <w:bookmarkEnd w:id="118"/>
    </w:p>
    <w:p w:rsidR="00A9328E" w:rsidRDefault="00A9328E" w:rsidP="00E11A91">
      <w:pPr>
        <w:spacing w:after="60"/>
      </w:pPr>
      <w:r>
        <w:t xml:space="preserve">Для разработки раздела по определению перспективного потребления тепловой энергии необходимы следующие базовые документы по перспективному развитию: </w:t>
      </w:r>
    </w:p>
    <w:p w:rsidR="00A9328E" w:rsidRDefault="00A9328E" w:rsidP="00643BED">
      <w:pPr>
        <w:pStyle w:val="af7"/>
        <w:numPr>
          <w:ilvl w:val="0"/>
          <w:numId w:val="11"/>
        </w:numPr>
        <w:ind w:left="851" w:hanging="284"/>
        <w:contextualSpacing w:val="0"/>
      </w:pPr>
      <w:r>
        <w:t xml:space="preserve">актуализированный утвержденный Генеральный план развития муниципального образования; </w:t>
      </w:r>
    </w:p>
    <w:p w:rsidR="00A9328E" w:rsidRDefault="00A9328E" w:rsidP="00643BED">
      <w:pPr>
        <w:pStyle w:val="af7"/>
        <w:numPr>
          <w:ilvl w:val="0"/>
          <w:numId w:val="11"/>
        </w:numPr>
        <w:ind w:left="851" w:hanging="284"/>
        <w:contextualSpacing w:val="0"/>
      </w:pPr>
      <w:r>
        <w:t xml:space="preserve">структурированные данные по перспективному развитию поселка с разделением на жилищную, административно-общественную, производственную застройку; </w:t>
      </w:r>
    </w:p>
    <w:p w:rsidR="00A9328E" w:rsidRDefault="00A9328E" w:rsidP="00643BED">
      <w:pPr>
        <w:pStyle w:val="af7"/>
        <w:numPr>
          <w:ilvl w:val="0"/>
          <w:numId w:val="11"/>
        </w:numPr>
        <w:spacing w:after="120"/>
        <w:ind w:left="851" w:hanging="284"/>
        <w:contextualSpacing w:val="0"/>
      </w:pPr>
      <w:r>
        <w:t xml:space="preserve">утвержденные расчетные элементы территориального деления на все покрытие перспективной тепловой нагрузки сельского поселения с привязкой данных по каждому элементу. </w:t>
      </w:r>
    </w:p>
    <w:p w:rsidR="00A9328E" w:rsidRPr="00A9328E" w:rsidRDefault="00A9328E" w:rsidP="002F1F80">
      <w:pPr>
        <w:spacing w:after="60"/>
      </w:pPr>
      <w:r>
        <w:t xml:space="preserve">В рамках этапа работы по определению перспективного потребления тепловой энергии муниципального образования </w:t>
      </w:r>
      <w:r w:rsidR="00A55A9D">
        <w:t>Веселовск</w:t>
      </w:r>
      <w:r w:rsidR="00A23A84">
        <w:t>ий</w:t>
      </w:r>
      <w:r w:rsidR="00A55A9D">
        <w:t xml:space="preserve"> сельсовет</w:t>
      </w:r>
      <w:r>
        <w:t xml:space="preserve"> был выполнен анализ документов по пе</w:t>
      </w:r>
      <w:r w:rsidR="002F1F80">
        <w:t>рспективному развитию поселения</w:t>
      </w:r>
      <w:r>
        <w:t xml:space="preserve">. </w:t>
      </w:r>
    </w:p>
    <w:p w:rsidR="00D92AD7" w:rsidRPr="00E81C71" w:rsidRDefault="00D92AD7" w:rsidP="0005417F">
      <w:pPr>
        <w:pStyle w:val="5"/>
        <w:rPr>
          <w:rFonts w:eastAsia="TimesNewRomanPS-BoldMT"/>
        </w:rPr>
      </w:pPr>
      <w:bookmarkStart w:id="119" w:name="_Toc15387111"/>
      <w:r>
        <w:rPr>
          <w:rFonts w:eastAsia="TimesNewRomanPS-BoldMT"/>
        </w:rPr>
        <w:t>а</w:t>
      </w:r>
      <w:r w:rsidRPr="00D71333">
        <w:rPr>
          <w:rFonts w:eastAsia="TimesNewRomanPS-BoldMT"/>
        </w:rPr>
        <w:t xml:space="preserve">) </w:t>
      </w:r>
      <w:r w:rsidR="00DF41FC" w:rsidRPr="00DF41FC">
        <w:t xml:space="preserve">данные </w:t>
      </w:r>
      <w:r w:rsidR="009B220B" w:rsidRPr="00DC4D73">
        <w:t>базового уровня потребления тепла на цели теплоснабжения</w:t>
      </w:r>
      <w:bookmarkEnd w:id="119"/>
    </w:p>
    <w:p w:rsidR="002F1F80" w:rsidRPr="00FF2CA6" w:rsidRDefault="002F1F80" w:rsidP="002F1F80">
      <w:pPr>
        <w:spacing w:after="0"/>
      </w:pPr>
      <w:r w:rsidRPr="00E25D65">
        <w:t>Базовые</w:t>
      </w:r>
      <w:r w:rsidRPr="00FF2CA6">
        <w:t xml:space="preserve"> тепловые нагрузки муниципального образования </w:t>
      </w:r>
      <w:r w:rsidR="00A55A9D">
        <w:t>Веселовского сельсовета</w:t>
      </w:r>
      <w:r w:rsidRPr="00FF2CA6">
        <w:t xml:space="preserve"> на 01.01.201</w:t>
      </w:r>
      <w:r>
        <w:t>9</w:t>
      </w:r>
      <w:r w:rsidRPr="00FF2CA6">
        <w:t xml:space="preserve"> год представлены в таблице 2.1.</w:t>
      </w:r>
      <w:r>
        <w:t xml:space="preserve"> </w:t>
      </w:r>
    </w:p>
    <w:p w:rsidR="002F1F80" w:rsidRPr="002F1F80" w:rsidRDefault="002F1F80" w:rsidP="002F1F80">
      <w:pPr>
        <w:ind w:firstLine="0"/>
        <w:jc w:val="right"/>
      </w:pPr>
      <w:r w:rsidRPr="002F1F80">
        <w:t>Таблица 2.1</w:t>
      </w:r>
    </w:p>
    <w:tbl>
      <w:tblPr>
        <w:tblStyle w:val="39"/>
        <w:tblW w:w="5000" w:type="pct"/>
        <w:tblLayout w:type="fixed"/>
        <w:tblLook w:val="00A0"/>
      </w:tblPr>
      <w:tblGrid>
        <w:gridCol w:w="2943"/>
        <w:gridCol w:w="1418"/>
        <w:gridCol w:w="850"/>
        <w:gridCol w:w="1275"/>
        <w:gridCol w:w="1560"/>
        <w:gridCol w:w="1524"/>
      </w:tblGrid>
      <w:tr w:rsidR="001B2EC8" w:rsidRPr="00170C2E" w:rsidTr="00FC4491">
        <w:trPr>
          <w:trHeight w:val="20"/>
        </w:trPr>
        <w:tc>
          <w:tcPr>
            <w:tcW w:w="1538" w:type="pct"/>
            <w:vMerge w:val="restart"/>
            <w:vAlign w:val="center"/>
          </w:tcPr>
          <w:p w:rsidR="001B2EC8" w:rsidRPr="00170C2E" w:rsidRDefault="001B2EC8" w:rsidP="00170C2E">
            <w:pPr>
              <w:pStyle w:val="affff5"/>
              <w:rPr>
                <w:rFonts w:cs="Times New Roman"/>
                <w:b/>
                <w:lang w:val="ru-RU" w:eastAsia="ru-RU"/>
              </w:rPr>
            </w:pPr>
            <w:r w:rsidRPr="00170C2E">
              <w:rPr>
                <w:rFonts w:cs="Times New Roman"/>
                <w:b/>
                <w:lang w:val="ru-RU" w:eastAsia="ru-RU"/>
              </w:rPr>
              <w:t>Теплоисточник</w:t>
            </w:r>
          </w:p>
        </w:tc>
        <w:tc>
          <w:tcPr>
            <w:tcW w:w="1851" w:type="pct"/>
            <w:gridSpan w:val="3"/>
            <w:vAlign w:val="center"/>
          </w:tcPr>
          <w:p w:rsidR="001B2EC8" w:rsidRPr="00170C2E" w:rsidRDefault="001B2EC8" w:rsidP="00170C2E">
            <w:pPr>
              <w:pStyle w:val="affff5"/>
              <w:rPr>
                <w:rFonts w:cs="Times New Roman"/>
                <w:b/>
                <w:lang w:val="ru-RU" w:eastAsia="ru-RU"/>
              </w:rPr>
            </w:pPr>
            <w:r w:rsidRPr="00170C2E">
              <w:rPr>
                <w:rFonts w:cs="Times New Roman"/>
                <w:b/>
                <w:lang w:val="ru-RU" w:eastAsia="ru-RU"/>
              </w:rPr>
              <w:t>Фактическое теплопотребление, приведенное к расчетным условиям без тепловых потерь, Гкал/ч</w:t>
            </w:r>
          </w:p>
        </w:tc>
        <w:tc>
          <w:tcPr>
            <w:tcW w:w="815" w:type="pct"/>
            <w:vMerge w:val="restart"/>
            <w:vAlign w:val="center"/>
          </w:tcPr>
          <w:p w:rsidR="001B2EC8" w:rsidRPr="00170C2E" w:rsidRDefault="001B2EC8" w:rsidP="00170C2E">
            <w:pPr>
              <w:pStyle w:val="afffb"/>
              <w:rPr>
                <w:rFonts w:cs="Times New Roman"/>
                <w:b/>
                <w:lang w:val="ru-RU"/>
              </w:rPr>
            </w:pPr>
            <w:r w:rsidRPr="00170C2E">
              <w:rPr>
                <w:rFonts w:cs="Times New Roman"/>
                <w:b/>
              </w:rPr>
              <w:t xml:space="preserve">Производство </w:t>
            </w:r>
            <w:r w:rsidRPr="00170C2E">
              <w:rPr>
                <w:rFonts w:cs="Times New Roman"/>
                <w:b/>
                <w:lang w:val="ru-RU"/>
              </w:rPr>
              <w:t>тепловой</w:t>
            </w:r>
            <w:r w:rsidRPr="00170C2E">
              <w:rPr>
                <w:rFonts w:cs="Times New Roman"/>
                <w:b/>
              </w:rPr>
              <w:t xml:space="preserve"> </w:t>
            </w:r>
            <w:r w:rsidRPr="00170C2E">
              <w:rPr>
                <w:rFonts w:cs="Times New Roman"/>
                <w:b/>
                <w:lang w:val="ru-RU"/>
              </w:rPr>
              <w:t>энергии</w:t>
            </w:r>
            <w:r w:rsidRPr="00170C2E">
              <w:rPr>
                <w:rFonts w:cs="Times New Roman"/>
                <w:b/>
              </w:rPr>
              <w:t xml:space="preserve">, </w:t>
            </w:r>
            <w:r w:rsidRPr="00170C2E">
              <w:rPr>
                <w:rFonts w:cs="Times New Roman"/>
                <w:b/>
                <w:lang w:val="ru-RU"/>
              </w:rPr>
              <w:t>Гкал</w:t>
            </w:r>
          </w:p>
        </w:tc>
        <w:tc>
          <w:tcPr>
            <w:tcW w:w="796" w:type="pct"/>
            <w:vMerge w:val="restart"/>
            <w:vAlign w:val="center"/>
          </w:tcPr>
          <w:p w:rsidR="001B2EC8" w:rsidRPr="00170C2E" w:rsidRDefault="001B2EC8" w:rsidP="00170C2E">
            <w:pPr>
              <w:pStyle w:val="afffb"/>
              <w:rPr>
                <w:rFonts w:cs="Times New Roman"/>
                <w:b/>
                <w:lang w:val="ru-RU"/>
              </w:rPr>
            </w:pPr>
            <w:r w:rsidRPr="00170C2E">
              <w:rPr>
                <w:rFonts w:cs="Times New Roman"/>
                <w:b/>
                <w:lang w:val="ru-RU"/>
              </w:rPr>
              <w:t>Потребление</w:t>
            </w:r>
            <w:r w:rsidRPr="00170C2E">
              <w:rPr>
                <w:rFonts w:cs="Times New Roman"/>
                <w:b/>
              </w:rPr>
              <w:t xml:space="preserve"> </w:t>
            </w:r>
            <w:r w:rsidRPr="00170C2E">
              <w:rPr>
                <w:rFonts w:cs="Times New Roman"/>
                <w:b/>
                <w:lang w:val="ru-RU"/>
              </w:rPr>
              <w:t>тепловой</w:t>
            </w:r>
            <w:r w:rsidRPr="00170C2E">
              <w:rPr>
                <w:rFonts w:cs="Times New Roman"/>
                <w:b/>
              </w:rPr>
              <w:t xml:space="preserve"> </w:t>
            </w:r>
            <w:r w:rsidRPr="00170C2E">
              <w:rPr>
                <w:rFonts w:cs="Times New Roman"/>
                <w:b/>
                <w:lang w:val="ru-RU"/>
              </w:rPr>
              <w:t>энергии</w:t>
            </w:r>
            <w:r w:rsidRPr="00170C2E">
              <w:rPr>
                <w:rFonts w:cs="Times New Roman"/>
                <w:b/>
              </w:rPr>
              <w:t xml:space="preserve">, </w:t>
            </w:r>
            <w:r w:rsidRPr="00170C2E">
              <w:rPr>
                <w:rFonts w:cs="Times New Roman"/>
                <w:b/>
                <w:lang w:val="ru-RU"/>
              </w:rPr>
              <w:t>Гкал</w:t>
            </w:r>
          </w:p>
        </w:tc>
      </w:tr>
      <w:tr w:rsidR="001B2EC8" w:rsidRPr="00170C2E" w:rsidTr="00FC4491">
        <w:trPr>
          <w:trHeight w:val="20"/>
        </w:trPr>
        <w:tc>
          <w:tcPr>
            <w:tcW w:w="1538" w:type="pct"/>
            <w:vMerge/>
            <w:vAlign w:val="center"/>
          </w:tcPr>
          <w:p w:rsidR="001B2EC8" w:rsidRPr="00170C2E" w:rsidRDefault="001B2EC8" w:rsidP="00170C2E">
            <w:pPr>
              <w:pStyle w:val="affff5"/>
              <w:rPr>
                <w:rFonts w:cs="Times New Roman"/>
                <w:b/>
                <w:lang w:val="ru-RU" w:eastAsia="ru-RU"/>
              </w:rPr>
            </w:pPr>
          </w:p>
        </w:tc>
        <w:tc>
          <w:tcPr>
            <w:tcW w:w="741" w:type="pct"/>
            <w:vAlign w:val="center"/>
          </w:tcPr>
          <w:p w:rsidR="001B2EC8" w:rsidRPr="00170C2E" w:rsidRDefault="001B2EC8" w:rsidP="00170C2E">
            <w:pPr>
              <w:pStyle w:val="affff5"/>
              <w:rPr>
                <w:rFonts w:cs="Times New Roman"/>
                <w:b/>
                <w:lang w:val="ru-RU" w:eastAsia="ru-RU"/>
              </w:rPr>
            </w:pPr>
            <w:r w:rsidRPr="00170C2E">
              <w:rPr>
                <w:rFonts w:cs="Times New Roman"/>
                <w:b/>
                <w:lang w:val="ru-RU" w:eastAsia="ru-RU"/>
              </w:rPr>
              <w:t>Отопление</w:t>
            </w:r>
            <w:r w:rsidRPr="00170C2E">
              <w:rPr>
                <w:rFonts w:cs="Times New Roman"/>
                <w:b/>
                <w:lang w:eastAsia="ru-RU"/>
              </w:rPr>
              <w:t xml:space="preserve"> и </w:t>
            </w:r>
            <w:r w:rsidRPr="00170C2E">
              <w:rPr>
                <w:rFonts w:cs="Times New Roman"/>
                <w:b/>
                <w:lang w:val="ru-RU" w:eastAsia="ru-RU"/>
              </w:rPr>
              <w:t>вентиляция</w:t>
            </w:r>
          </w:p>
        </w:tc>
        <w:tc>
          <w:tcPr>
            <w:tcW w:w="444" w:type="pct"/>
            <w:vAlign w:val="center"/>
          </w:tcPr>
          <w:p w:rsidR="001B2EC8" w:rsidRPr="00170C2E" w:rsidRDefault="001B2EC8" w:rsidP="00170C2E">
            <w:pPr>
              <w:pStyle w:val="affff5"/>
              <w:rPr>
                <w:rFonts w:cs="Times New Roman"/>
                <w:b/>
                <w:lang w:val="ru-RU" w:eastAsia="ru-RU"/>
              </w:rPr>
            </w:pPr>
            <w:r w:rsidRPr="00170C2E">
              <w:rPr>
                <w:rFonts w:cs="Times New Roman"/>
                <w:b/>
                <w:lang w:val="ru-RU" w:eastAsia="ru-RU"/>
              </w:rPr>
              <w:t>ГВС</w:t>
            </w:r>
          </w:p>
        </w:tc>
        <w:tc>
          <w:tcPr>
            <w:tcW w:w="666" w:type="pct"/>
            <w:vAlign w:val="center"/>
          </w:tcPr>
          <w:p w:rsidR="001B2EC8" w:rsidRPr="00170C2E" w:rsidRDefault="001B2EC8" w:rsidP="00170C2E">
            <w:pPr>
              <w:pStyle w:val="affff5"/>
              <w:rPr>
                <w:rFonts w:cs="Times New Roman"/>
                <w:b/>
                <w:lang w:val="ru-RU" w:eastAsia="ru-RU"/>
              </w:rPr>
            </w:pPr>
            <w:r w:rsidRPr="00170C2E">
              <w:rPr>
                <w:rFonts w:cs="Times New Roman"/>
                <w:b/>
                <w:lang w:val="ru-RU" w:eastAsia="ru-RU"/>
              </w:rPr>
              <w:t>Суммарная нагрузка</w:t>
            </w:r>
          </w:p>
        </w:tc>
        <w:tc>
          <w:tcPr>
            <w:tcW w:w="815" w:type="pct"/>
            <w:vMerge/>
            <w:vAlign w:val="center"/>
          </w:tcPr>
          <w:p w:rsidR="001B2EC8" w:rsidRPr="00170C2E" w:rsidRDefault="001B2EC8" w:rsidP="00170C2E">
            <w:pPr>
              <w:pStyle w:val="affff5"/>
              <w:rPr>
                <w:rFonts w:cs="Times New Roman"/>
                <w:b/>
                <w:lang w:eastAsia="ru-RU"/>
              </w:rPr>
            </w:pPr>
          </w:p>
        </w:tc>
        <w:tc>
          <w:tcPr>
            <w:tcW w:w="796" w:type="pct"/>
            <w:vMerge/>
            <w:vAlign w:val="center"/>
          </w:tcPr>
          <w:p w:rsidR="001B2EC8" w:rsidRPr="00170C2E" w:rsidRDefault="001B2EC8" w:rsidP="00170C2E">
            <w:pPr>
              <w:pStyle w:val="affff5"/>
              <w:rPr>
                <w:rFonts w:cs="Times New Roman"/>
                <w:b/>
                <w:lang w:eastAsia="ru-RU"/>
              </w:rPr>
            </w:pPr>
          </w:p>
        </w:tc>
      </w:tr>
      <w:tr w:rsidR="00170C2E" w:rsidRPr="00170C2E" w:rsidTr="00170C2E">
        <w:trPr>
          <w:trHeight w:val="20"/>
        </w:trPr>
        <w:tc>
          <w:tcPr>
            <w:tcW w:w="1538" w:type="pct"/>
            <w:vAlign w:val="center"/>
          </w:tcPr>
          <w:p w:rsidR="00170C2E" w:rsidRPr="00170C2E" w:rsidRDefault="00170C2E" w:rsidP="00170C2E">
            <w:pPr>
              <w:pStyle w:val="affff5"/>
              <w:rPr>
                <w:rFonts w:cs="Times New Roman"/>
              </w:rPr>
            </w:pPr>
            <w:r w:rsidRPr="00170C2E">
              <w:rPr>
                <w:rFonts w:cs="Times New Roman"/>
                <w:lang w:val="ru-RU"/>
              </w:rPr>
              <w:t>Котельная №1</w:t>
            </w:r>
          </w:p>
        </w:tc>
        <w:tc>
          <w:tcPr>
            <w:tcW w:w="741" w:type="pct"/>
            <w:vAlign w:val="center"/>
          </w:tcPr>
          <w:p w:rsidR="00170C2E" w:rsidRPr="00170C2E" w:rsidRDefault="00170C2E" w:rsidP="00170C2E">
            <w:pPr>
              <w:spacing w:after="0" w:line="240" w:lineRule="auto"/>
              <w:ind w:firstLine="0"/>
              <w:jc w:val="center"/>
              <w:rPr>
                <w:rFonts w:cs="Times New Roman"/>
                <w:sz w:val="20"/>
                <w:szCs w:val="20"/>
                <w:lang w:eastAsia="ru-RU"/>
              </w:rPr>
            </w:pPr>
            <w:r w:rsidRPr="00170C2E">
              <w:rPr>
                <w:rFonts w:cs="Times New Roman"/>
                <w:sz w:val="20"/>
                <w:szCs w:val="20"/>
              </w:rPr>
              <w:t>2,4</w:t>
            </w:r>
          </w:p>
        </w:tc>
        <w:tc>
          <w:tcPr>
            <w:tcW w:w="444" w:type="pct"/>
            <w:vAlign w:val="center"/>
          </w:tcPr>
          <w:p w:rsidR="00170C2E" w:rsidRPr="00170C2E" w:rsidRDefault="00170C2E" w:rsidP="00170C2E">
            <w:pPr>
              <w:pStyle w:val="affff5"/>
              <w:rPr>
                <w:rFonts w:cs="Times New Roman"/>
                <w:lang w:val="ru-RU"/>
              </w:rPr>
            </w:pPr>
            <w:r w:rsidRPr="00170C2E">
              <w:rPr>
                <w:rFonts w:cs="Times New Roman"/>
                <w:lang w:val="ru-RU"/>
              </w:rPr>
              <w:t>-</w:t>
            </w:r>
          </w:p>
        </w:tc>
        <w:tc>
          <w:tcPr>
            <w:tcW w:w="666" w:type="pct"/>
            <w:vAlign w:val="center"/>
          </w:tcPr>
          <w:p w:rsidR="00170C2E" w:rsidRPr="00170C2E" w:rsidRDefault="00170C2E" w:rsidP="00170C2E">
            <w:pPr>
              <w:spacing w:after="0" w:line="240" w:lineRule="auto"/>
              <w:ind w:firstLine="0"/>
              <w:jc w:val="center"/>
              <w:rPr>
                <w:rFonts w:cs="Times New Roman"/>
                <w:sz w:val="20"/>
                <w:szCs w:val="20"/>
                <w:lang w:eastAsia="ru-RU"/>
              </w:rPr>
            </w:pPr>
            <w:r w:rsidRPr="00170C2E">
              <w:rPr>
                <w:rFonts w:cs="Times New Roman"/>
                <w:sz w:val="20"/>
                <w:szCs w:val="20"/>
              </w:rPr>
              <w:t>0,406182</w:t>
            </w:r>
          </w:p>
        </w:tc>
        <w:tc>
          <w:tcPr>
            <w:tcW w:w="815" w:type="pct"/>
            <w:vAlign w:val="center"/>
          </w:tcPr>
          <w:p w:rsidR="00170C2E" w:rsidRPr="00170C2E" w:rsidRDefault="00170C2E" w:rsidP="00170C2E">
            <w:pPr>
              <w:spacing w:after="0" w:line="240" w:lineRule="auto"/>
              <w:ind w:firstLine="0"/>
              <w:jc w:val="center"/>
              <w:rPr>
                <w:rFonts w:cs="Times New Roman"/>
                <w:sz w:val="20"/>
                <w:szCs w:val="20"/>
                <w:lang w:eastAsia="ru-RU"/>
              </w:rPr>
            </w:pPr>
            <w:r w:rsidRPr="00170C2E">
              <w:rPr>
                <w:rFonts w:cs="Times New Roman"/>
                <w:sz w:val="20"/>
                <w:szCs w:val="20"/>
              </w:rPr>
              <w:t>2222,774</w:t>
            </w:r>
          </w:p>
        </w:tc>
        <w:tc>
          <w:tcPr>
            <w:tcW w:w="796" w:type="pct"/>
            <w:vAlign w:val="center"/>
          </w:tcPr>
          <w:p w:rsidR="00170C2E" w:rsidRPr="00170C2E" w:rsidRDefault="00170C2E" w:rsidP="00170C2E">
            <w:pPr>
              <w:spacing w:after="0" w:line="240" w:lineRule="auto"/>
              <w:ind w:firstLine="0"/>
              <w:jc w:val="center"/>
              <w:rPr>
                <w:rFonts w:cs="Times New Roman"/>
                <w:sz w:val="20"/>
                <w:szCs w:val="20"/>
                <w:lang w:eastAsia="ru-RU"/>
              </w:rPr>
            </w:pPr>
            <w:r w:rsidRPr="00170C2E">
              <w:rPr>
                <w:rFonts w:cs="Times New Roman"/>
                <w:sz w:val="20"/>
                <w:szCs w:val="20"/>
              </w:rPr>
              <w:t>1890,114</w:t>
            </w:r>
          </w:p>
        </w:tc>
      </w:tr>
      <w:tr w:rsidR="00170C2E" w:rsidRPr="00170C2E" w:rsidTr="00170C2E">
        <w:trPr>
          <w:trHeight w:val="20"/>
        </w:trPr>
        <w:tc>
          <w:tcPr>
            <w:tcW w:w="1538" w:type="pct"/>
            <w:vAlign w:val="center"/>
          </w:tcPr>
          <w:p w:rsidR="00170C2E" w:rsidRPr="00170C2E" w:rsidRDefault="00170C2E" w:rsidP="00170C2E">
            <w:pPr>
              <w:pStyle w:val="affff5"/>
              <w:rPr>
                <w:rFonts w:cs="Times New Roman"/>
              </w:rPr>
            </w:pPr>
            <w:r w:rsidRPr="00170C2E">
              <w:rPr>
                <w:rFonts w:cs="Times New Roman"/>
                <w:lang w:val="ru-RU"/>
              </w:rPr>
              <w:t>Котельная №2</w:t>
            </w:r>
          </w:p>
        </w:tc>
        <w:tc>
          <w:tcPr>
            <w:tcW w:w="741" w:type="pct"/>
            <w:vAlign w:val="center"/>
          </w:tcPr>
          <w:p w:rsidR="00170C2E" w:rsidRPr="00170C2E" w:rsidRDefault="00170C2E" w:rsidP="00170C2E">
            <w:pPr>
              <w:spacing w:after="0" w:line="240" w:lineRule="auto"/>
              <w:ind w:firstLine="0"/>
              <w:jc w:val="center"/>
              <w:rPr>
                <w:rFonts w:cs="Times New Roman"/>
                <w:sz w:val="20"/>
                <w:szCs w:val="20"/>
              </w:rPr>
            </w:pPr>
            <w:r w:rsidRPr="00170C2E">
              <w:rPr>
                <w:rFonts w:cs="Times New Roman"/>
                <w:sz w:val="20"/>
                <w:szCs w:val="20"/>
              </w:rPr>
              <w:t>1,1</w:t>
            </w:r>
          </w:p>
        </w:tc>
        <w:tc>
          <w:tcPr>
            <w:tcW w:w="444" w:type="pct"/>
            <w:vAlign w:val="center"/>
          </w:tcPr>
          <w:p w:rsidR="00170C2E" w:rsidRPr="00170C2E" w:rsidRDefault="00170C2E" w:rsidP="00170C2E">
            <w:pPr>
              <w:pStyle w:val="affff5"/>
              <w:rPr>
                <w:rFonts w:cs="Times New Roman"/>
                <w:lang w:val="ru-RU"/>
              </w:rPr>
            </w:pPr>
            <w:r w:rsidRPr="00170C2E">
              <w:rPr>
                <w:rFonts w:cs="Times New Roman"/>
                <w:lang w:val="ru-RU"/>
              </w:rPr>
              <w:t>-</w:t>
            </w:r>
          </w:p>
        </w:tc>
        <w:tc>
          <w:tcPr>
            <w:tcW w:w="666" w:type="pct"/>
            <w:vAlign w:val="center"/>
          </w:tcPr>
          <w:p w:rsidR="00170C2E" w:rsidRPr="00170C2E" w:rsidRDefault="00170C2E" w:rsidP="00170C2E">
            <w:pPr>
              <w:spacing w:after="0" w:line="240" w:lineRule="auto"/>
              <w:ind w:firstLine="0"/>
              <w:jc w:val="center"/>
              <w:rPr>
                <w:rFonts w:cs="Times New Roman"/>
                <w:sz w:val="20"/>
                <w:szCs w:val="20"/>
              </w:rPr>
            </w:pPr>
            <w:r w:rsidRPr="00170C2E">
              <w:rPr>
                <w:rFonts w:cs="Times New Roman"/>
                <w:sz w:val="20"/>
                <w:szCs w:val="20"/>
              </w:rPr>
              <w:t>0,1113</w:t>
            </w:r>
          </w:p>
        </w:tc>
        <w:tc>
          <w:tcPr>
            <w:tcW w:w="815" w:type="pct"/>
            <w:vAlign w:val="center"/>
          </w:tcPr>
          <w:p w:rsidR="00170C2E" w:rsidRPr="00170C2E" w:rsidRDefault="00170C2E" w:rsidP="00170C2E">
            <w:pPr>
              <w:spacing w:after="0" w:line="240" w:lineRule="auto"/>
              <w:ind w:firstLine="0"/>
              <w:jc w:val="center"/>
              <w:rPr>
                <w:rFonts w:cs="Times New Roman"/>
                <w:sz w:val="20"/>
                <w:szCs w:val="20"/>
              </w:rPr>
            </w:pPr>
            <w:r w:rsidRPr="00170C2E">
              <w:rPr>
                <w:rFonts w:cs="Times New Roman"/>
                <w:sz w:val="20"/>
                <w:szCs w:val="20"/>
              </w:rPr>
              <w:t>620,202</w:t>
            </w:r>
          </w:p>
        </w:tc>
        <w:tc>
          <w:tcPr>
            <w:tcW w:w="796" w:type="pct"/>
            <w:vAlign w:val="center"/>
          </w:tcPr>
          <w:p w:rsidR="00170C2E" w:rsidRPr="00170C2E" w:rsidRDefault="00170C2E" w:rsidP="00170C2E">
            <w:pPr>
              <w:spacing w:after="0" w:line="240" w:lineRule="auto"/>
              <w:ind w:firstLine="0"/>
              <w:jc w:val="center"/>
              <w:rPr>
                <w:rFonts w:cs="Times New Roman"/>
                <w:sz w:val="20"/>
                <w:szCs w:val="20"/>
              </w:rPr>
            </w:pPr>
            <w:r w:rsidRPr="00170C2E">
              <w:rPr>
                <w:rFonts w:cs="Times New Roman"/>
                <w:sz w:val="20"/>
                <w:szCs w:val="20"/>
              </w:rPr>
              <w:t>527,383</w:t>
            </w:r>
          </w:p>
        </w:tc>
      </w:tr>
      <w:tr w:rsidR="00170C2E" w:rsidRPr="00170C2E" w:rsidTr="00170C2E">
        <w:trPr>
          <w:trHeight w:val="20"/>
        </w:trPr>
        <w:tc>
          <w:tcPr>
            <w:tcW w:w="1538" w:type="pct"/>
            <w:vAlign w:val="center"/>
          </w:tcPr>
          <w:p w:rsidR="00170C2E" w:rsidRPr="00170C2E" w:rsidRDefault="00170C2E" w:rsidP="00170C2E">
            <w:pPr>
              <w:pStyle w:val="affff5"/>
              <w:rPr>
                <w:rFonts w:cs="Times New Roman"/>
              </w:rPr>
            </w:pPr>
            <w:r w:rsidRPr="00170C2E">
              <w:rPr>
                <w:rFonts w:cs="Times New Roman"/>
                <w:lang w:val="ru-RU"/>
              </w:rPr>
              <w:t>Котельная №3</w:t>
            </w:r>
          </w:p>
        </w:tc>
        <w:tc>
          <w:tcPr>
            <w:tcW w:w="741" w:type="pct"/>
            <w:vAlign w:val="center"/>
          </w:tcPr>
          <w:p w:rsidR="00170C2E" w:rsidRPr="00170C2E" w:rsidRDefault="00170C2E" w:rsidP="00170C2E">
            <w:pPr>
              <w:spacing w:after="0" w:line="240" w:lineRule="auto"/>
              <w:ind w:firstLine="0"/>
              <w:jc w:val="center"/>
              <w:rPr>
                <w:rFonts w:cs="Times New Roman"/>
                <w:sz w:val="20"/>
                <w:szCs w:val="20"/>
              </w:rPr>
            </w:pPr>
            <w:r w:rsidRPr="00170C2E">
              <w:rPr>
                <w:rFonts w:cs="Times New Roman"/>
                <w:sz w:val="20"/>
                <w:szCs w:val="20"/>
              </w:rPr>
              <w:t>0,84</w:t>
            </w:r>
          </w:p>
        </w:tc>
        <w:tc>
          <w:tcPr>
            <w:tcW w:w="444" w:type="pct"/>
            <w:vAlign w:val="center"/>
          </w:tcPr>
          <w:p w:rsidR="00170C2E" w:rsidRPr="00170C2E" w:rsidRDefault="00170C2E" w:rsidP="00170C2E">
            <w:pPr>
              <w:pStyle w:val="affff5"/>
              <w:rPr>
                <w:rFonts w:cs="Times New Roman"/>
                <w:lang w:val="ru-RU"/>
              </w:rPr>
            </w:pPr>
            <w:r w:rsidRPr="00170C2E">
              <w:rPr>
                <w:rFonts w:cs="Times New Roman"/>
                <w:lang w:val="ru-RU"/>
              </w:rPr>
              <w:t>-</w:t>
            </w:r>
          </w:p>
        </w:tc>
        <w:tc>
          <w:tcPr>
            <w:tcW w:w="666" w:type="pct"/>
            <w:vAlign w:val="center"/>
          </w:tcPr>
          <w:p w:rsidR="00170C2E" w:rsidRPr="00170C2E" w:rsidRDefault="00170C2E" w:rsidP="00170C2E">
            <w:pPr>
              <w:spacing w:after="0" w:line="240" w:lineRule="auto"/>
              <w:ind w:firstLine="0"/>
              <w:jc w:val="center"/>
              <w:rPr>
                <w:rFonts w:cs="Times New Roman"/>
                <w:sz w:val="20"/>
                <w:szCs w:val="20"/>
              </w:rPr>
            </w:pPr>
            <w:r w:rsidRPr="00170C2E">
              <w:rPr>
                <w:rFonts w:cs="Times New Roman"/>
                <w:sz w:val="20"/>
                <w:szCs w:val="20"/>
              </w:rPr>
              <w:t>0,140285</w:t>
            </w:r>
          </w:p>
        </w:tc>
        <w:tc>
          <w:tcPr>
            <w:tcW w:w="815" w:type="pct"/>
            <w:vAlign w:val="center"/>
          </w:tcPr>
          <w:p w:rsidR="00170C2E" w:rsidRPr="00170C2E" w:rsidRDefault="00170C2E" w:rsidP="00170C2E">
            <w:pPr>
              <w:spacing w:after="0" w:line="240" w:lineRule="auto"/>
              <w:ind w:firstLine="0"/>
              <w:jc w:val="center"/>
              <w:rPr>
                <w:rFonts w:cs="Times New Roman"/>
                <w:sz w:val="20"/>
                <w:szCs w:val="20"/>
              </w:rPr>
            </w:pPr>
            <w:r w:rsidRPr="00170C2E">
              <w:rPr>
                <w:rFonts w:cs="Times New Roman"/>
                <w:sz w:val="20"/>
                <w:szCs w:val="20"/>
              </w:rPr>
              <w:t>771,552</w:t>
            </w:r>
          </w:p>
        </w:tc>
        <w:tc>
          <w:tcPr>
            <w:tcW w:w="796" w:type="pct"/>
            <w:vAlign w:val="center"/>
          </w:tcPr>
          <w:p w:rsidR="00170C2E" w:rsidRPr="00170C2E" w:rsidRDefault="00170C2E" w:rsidP="00170C2E">
            <w:pPr>
              <w:spacing w:after="0" w:line="240" w:lineRule="auto"/>
              <w:ind w:firstLine="0"/>
              <w:jc w:val="center"/>
              <w:rPr>
                <w:rFonts w:cs="Times New Roman"/>
                <w:sz w:val="20"/>
                <w:szCs w:val="20"/>
              </w:rPr>
            </w:pPr>
            <w:r w:rsidRPr="00170C2E">
              <w:rPr>
                <w:rFonts w:cs="Times New Roman"/>
                <w:sz w:val="20"/>
                <w:szCs w:val="20"/>
              </w:rPr>
              <w:t>656,082</w:t>
            </w:r>
          </w:p>
        </w:tc>
      </w:tr>
      <w:tr w:rsidR="00170C2E" w:rsidRPr="00170C2E" w:rsidTr="00170C2E">
        <w:trPr>
          <w:trHeight w:val="20"/>
        </w:trPr>
        <w:tc>
          <w:tcPr>
            <w:tcW w:w="1538" w:type="pct"/>
            <w:vAlign w:val="center"/>
          </w:tcPr>
          <w:p w:rsidR="00170C2E" w:rsidRPr="00170C2E" w:rsidRDefault="00170C2E" w:rsidP="00170C2E">
            <w:pPr>
              <w:pStyle w:val="affff5"/>
              <w:rPr>
                <w:b/>
                <w:lang w:val="ru-RU"/>
              </w:rPr>
            </w:pPr>
            <w:r w:rsidRPr="00170C2E">
              <w:rPr>
                <w:b/>
                <w:lang w:val="ru-RU"/>
              </w:rPr>
              <w:t>ИТОГО:</w:t>
            </w:r>
          </w:p>
        </w:tc>
        <w:tc>
          <w:tcPr>
            <w:tcW w:w="741" w:type="pct"/>
            <w:vAlign w:val="center"/>
          </w:tcPr>
          <w:p w:rsidR="00170C2E" w:rsidRPr="00170C2E" w:rsidRDefault="00170C2E" w:rsidP="00170C2E">
            <w:pPr>
              <w:spacing w:after="0" w:line="240" w:lineRule="auto"/>
              <w:ind w:firstLine="0"/>
              <w:jc w:val="center"/>
              <w:rPr>
                <w:b/>
                <w:sz w:val="20"/>
                <w:szCs w:val="20"/>
                <w:lang w:val="ru-RU"/>
              </w:rPr>
            </w:pPr>
            <w:r w:rsidRPr="00170C2E">
              <w:rPr>
                <w:b/>
                <w:sz w:val="20"/>
                <w:szCs w:val="20"/>
                <w:lang w:val="ru-RU"/>
              </w:rPr>
              <w:t>4,34</w:t>
            </w:r>
          </w:p>
        </w:tc>
        <w:tc>
          <w:tcPr>
            <w:tcW w:w="444" w:type="pct"/>
            <w:vAlign w:val="center"/>
          </w:tcPr>
          <w:p w:rsidR="00170C2E" w:rsidRPr="00170C2E" w:rsidRDefault="00170C2E" w:rsidP="00170C2E">
            <w:pPr>
              <w:pStyle w:val="affff5"/>
              <w:rPr>
                <w:b/>
                <w:lang w:val="ru-RU"/>
              </w:rPr>
            </w:pPr>
            <w:r w:rsidRPr="00170C2E">
              <w:rPr>
                <w:b/>
                <w:lang w:val="ru-RU"/>
              </w:rPr>
              <w:t>-</w:t>
            </w:r>
          </w:p>
        </w:tc>
        <w:tc>
          <w:tcPr>
            <w:tcW w:w="666" w:type="pct"/>
            <w:vAlign w:val="center"/>
          </w:tcPr>
          <w:p w:rsidR="00170C2E" w:rsidRPr="00170C2E" w:rsidRDefault="00170C2E" w:rsidP="00170C2E">
            <w:pPr>
              <w:spacing w:after="0" w:line="240" w:lineRule="auto"/>
              <w:ind w:firstLine="0"/>
              <w:jc w:val="center"/>
              <w:rPr>
                <w:b/>
                <w:sz w:val="20"/>
                <w:szCs w:val="20"/>
                <w:lang w:val="ru-RU"/>
              </w:rPr>
            </w:pPr>
            <w:r w:rsidRPr="00170C2E">
              <w:rPr>
                <w:b/>
                <w:sz w:val="20"/>
                <w:szCs w:val="20"/>
                <w:lang w:val="ru-RU"/>
              </w:rPr>
              <w:t>0,66</w:t>
            </w:r>
          </w:p>
        </w:tc>
        <w:tc>
          <w:tcPr>
            <w:tcW w:w="815" w:type="pct"/>
            <w:vAlign w:val="center"/>
          </w:tcPr>
          <w:p w:rsidR="00170C2E" w:rsidRPr="00170C2E" w:rsidRDefault="00170C2E" w:rsidP="00170C2E">
            <w:pPr>
              <w:spacing w:after="0" w:line="240" w:lineRule="auto"/>
              <w:ind w:firstLine="0"/>
              <w:jc w:val="center"/>
              <w:rPr>
                <w:b/>
                <w:sz w:val="20"/>
                <w:szCs w:val="20"/>
                <w:lang w:val="ru-RU"/>
              </w:rPr>
            </w:pPr>
            <w:r w:rsidRPr="00170C2E">
              <w:rPr>
                <w:b/>
                <w:sz w:val="20"/>
                <w:szCs w:val="20"/>
                <w:lang w:val="ru-RU"/>
              </w:rPr>
              <w:t>3614,5</w:t>
            </w:r>
          </w:p>
        </w:tc>
        <w:tc>
          <w:tcPr>
            <w:tcW w:w="796" w:type="pct"/>
            <w:vAlign w:val="center"/>
          </w:tcPr>
          <w:p w:rsidR="00170C2E" w:rsidRPr="00170C2E" w:rsidRDefault="00170C2E" w:rsidP="00170C2E">
            <w:pPr>
              <w:spacing w:after="0" w:line="240" w:lineRule="auto"/>
              <w:ind w:firstLine="0"/>
              <w:jc w:val="center"/>
              <w:rPr>
                <w:b/>
                <w:sz w:val="20"/>
                <w:szCs w:val="20"/>
                <w:lang w:val="ru-RU"/>
              </w:rPr>
            </w:pPr>
            <w:r w:rsidRPr="00170C2E">
              <w:rPr>
                <w:b/>
                <w:sz w:val="20"/>
                <w:szCs w:val="20"/>
                <w:lang w:val="ru-RU"/>
              </w:rPr>
              <w:t>3073,6</w:t>
            </w:r>
          </w:p>
        </w:tc>
      </w:tr>
    </w:tbl>
    <w:p w:rsidR="00D74779" w:rsidRDefault="00D74779" w:rsidP="00B718B5">
      <w:pPr>
        <w:spacing w:before="120"/>
      </w:pPr>
      <w:r>
        <w:t xml:space="preserve">Балансы тепловой мощности источников и тепловых нагрузок потребителей в зонах действия источников тепла приведены в </w:t>
      </w:r>
      <w:r w:rsidRPr="00FC4491">
        <w:rPr>
          <w:i/>
        </w:rPr>
        <w:t>главе 4</w:t>
      </w:r>
      <w:r w:rsidR="00FC4491">
        <w:t xml:space="preserve"> </w:t>
      </w:r>
      <w:r w:rsidR="00FC4491" w:rsidRPr="00FC4491">
        <w:rPr>
          <w:i/>
        </w:rPr>
        <w:t>«Существующие и перспективные балансы тепловой мощности источников тепловой энергии и тепловой нагрузки потребителей»</w:t>
      </w:r>
      <w:r>
        <w:t xml:space="preserve">. </w:t>
      </w:r>
    </w:p>
    <w:p w:rsidR="00D74779" w:rsidRDefault="00D74779" w:rsidP="00D74779">
      <w:r>
        <w:t>Подробный анализ работы теплоисточников в 201</w:t>
      </w:r>
      <w:r w:rsidR="003B453B">
        <w:t>8</w:t>
      </w:r>
      <w:r>
        <w:t xml:space="preserve"> году приведен в главе 1</w:t>
      </w:r>
      <w:r w:rsidR="00BA5F23">
        <w:t xml:space="preserve"> </w:t>
      </w:r>
      <w:r w:rsidR="00BA5F23" w:rsidRPr="002B0494">
        <w:rPr>
          <w:i/>
        </w:rPr>
        <w:t>«</w:t>
      </w:r>
      <w:r w:rsidR="002B0494" w:rsidRPr="002B0494">
        <w:rPr>
          <w:i/>
        </w:rPr>
        <w:t>Существующее положение в сфере производства, передачи и потребления тепловой энергии для целей теплоснабжения</w:t>
      </w:r>
      <w:r w:rsidR="00BA5F23" w:rsidRPr="002B0494">
        <w:rPr>
          <w:i/>
        </w:rPr>
        <w:t>»</w:t>
      </w:r>
      <w:r>
        <w:t xml:space="preserve">. </w:t>
      </w:r>
    </w:p>
    <w:p w:rsidR="00D74779" w:rsidRDefault="00D74779" w:rsidP="00B718B5">
      <w:pPr>
        <w:spacing w:after="0"/>
      </w:pPr>
      <w:r>
        <w:t>В качестве базового периода приняты данные по объектам системы теплоснабжения на 201</w:t>
      </w:r>
      <w:r w:rsidR="00264065">
        <w:t>8</w:t>
      </w:r>
      <w:r w:rsidR="002F1F80">
        <w:t xml:space="preserve"> год</w:t>
      </w:r>
      <w:r>
        <w:t xml:space="preserve">. </w:t>
      </w:r>
    </w:p>
    <w:p w:rsidR="00170C2E" w:rsidRDefault="00170C2E" w:rsidP="00B718B5">
      <w:pPr>
        <w:spacing w:after="0"/>
      </w:pPr>
    </w:p>
    <w:p w:rsidR="00170C2E" w:rsidRDefault="00170C2E" w:rsidP="00B718B5">
      <w:pPr>
        <w:spacing w:after="0"/>
      </w:pPr>
    </w:p>
    <w:p w:rsidR="00170C2E" w:rsidRDefault="00170C2E" w:rsidP="00B718B5">
      <w:pPr>
        <w:spacing w:after="0"/>
      </w:pPr>
    </w:p>
    <w:p w:rsidR="004634D2" w:rsidRPr="00E81C71" w:rsidRDefault="004634D2" w:rsidP="0005417F">
      <w:pPr>
        <w:pStyle w:val="5"/>
        <w:rPr>
          <w:rFonts w:eastAsia="TimesNewRomanPS-BoldMT"/>
        </w:rPr>
      </w:pPr>
      <w:bookmarkStart w:id="120" w:name="_Toc15387112"/>
      <w:r>
        <w:rPr>
          <w:rFonts w:eastAsia="TimesNewRomanPS-BoldMT"/>
        </w:rPr>
        <w:lastRenderedPageBreak/>
        <w:t>б</w:t>
      </w:r>
      <w:r w:rsidRPr="00D71333">
        <w:rPr>
          <w:rFonts w:eastAsia="TimesNewRomanPS-BoldMT"/>
        </w:rPr>
        <w:t xml:space="preserve">) </w:t>
      </w:r>
      <w:r w:rsidR="00DF1926" w:rsidRPr="00DF1926">
        <w:t xml:space="preserve">прогнозы </w:t>
      </w:r>
      <w:r w:rsidR="009B220B" w:rsidRPr="00DC4D73">
        <w:t>приростов площади строительных фондов, сгруппированные по расчетным элементам территориального деления и по зонам действия источников тепловой энергии с разделением объектов строительства на многоквартирные дома, индивидуальные жилые дома, общественные здания, производственные здания промышленных предприятий, на каждом этапе</w:t>
      </w:r>
      <w:bookmarkEnd w:id="120"/>
    </w:p>
    <w:p w:rsidR="0040715A" w:rsidRDefault="0040715A" w:rsidP="0040715A">
      <w:r>
        <w:t>Согласно Постановлению Правительства РФ от 22.02.2012 г</w:t>
      </w:r>
      <w:r w:rsidR="002B0494">
        <w:t>.</w:t>
      </w:r>
      <w:r>
        <w:t xml:space="preserve"> №</w:t>
      </w:r>
      <w:r w:rsidR="00B718B5">
        <w:t xml:space="preserve"> </w:t>
      </w:r>
      <w:r>
        <w:t xml:space="preserve">154 «О требованиях к схемам теплоснабжения, порядку их разработки и утверждения» прогнозируемые приросты на каждом этапе площади строительных фондов должны быть сгруппированы по расчетным элементам территориального деления и по зонам действия источников тепловой энергии. </w:t>
      </w:r>
    </w:p>
    <w:p w:rsidR="005A124F" w:rsidRPr="00041606" w:rsidRDefault="005A124F" w:rsidP="002B0494">
      <w:pPr>
        <w:pStyle w:val="affff7"/>
        <w:spacing w:before="0" w:after="0" w:line="276" w:lineRule="auto"/>
      </w:pPr>
      <w:r w:rsidRPr="00041606">
        <w:t xml:space="preserve">Основным документом территориального планирования и градостроительного развития территории </w:t>
      </w:r>
      <w:r>
        <w:t xml:space="preserve">муниципального образования </w:t>
      </w:r>
      <w:r w:rsidR="00A55A9D">
        <w:t>Веселовского сельсовета</w:t>
      </w:r>
      <w:r w:rsidRPr="00041606">
        <w:t xml:space="preserve"> является генеральный план.</w:t>
      </w:r>
      <w:r>
        <w:t xml:space="preserve"> </w:t>
      </w:r>
    </w:p>
    <w:p w:rsidR="00B718B5" w:rsidRPr="00B718B5" w:rsidRDefault="005A124F" w:rsidP="002B0494">
      <w:pPr>
        <w:spacing w:after="0"/>
      </w:pPr>
      <w:r w:rsidRPr="005A124F">
        <w:t>В настоящий момент действующим является г</w:t>
      </w:r>
      <w:r w:rsidR="00B718B5" w:rsidRPr="005A124F">
        <w:t>енеральный</w:t>
      </w:r>
      <w:r w:rsidR="00B718B5" w:rsidRPr="00B718B5">
        <w:t xml:space="preserve"> план муниципального образования </w:t>
      </w:r>
      <w:r w:rsidR="00A55A9D">
        <w:t>Веселовского сельсовета</w:t>
      </w:r>
      <w:r>
        <w:t>,</w:t>
      </w:r>
      <w:r w:rsidR="00B718B5" w:rsidRPr="00B718B5">
        <w:t xml:space="preserve"> </w:t>
      </w:r>
      <w:r w:rsidR="003B6455" w:rsidRPr="003B6455">
        <w:t xml:space="preserve">разработанный </w:t>
      </w:r>
      <w:r w:rsidR="00246E6A" w:rsidRPr="00246E6A">
        <w:t>ООО «Хоумленд Архитектур</w:t>
      </w:r>
      <w:r w:rsidR="00246E6A">
        <w:t xml:space="preserve">а» по муниципальному контракту </w:t>
      </w:r>
      <w:r w:rsidR="00246E6A" w:rsidRPr="00246E6A">
        <w:t>от 25</w:t>
      </w:r>
      <w:r w:rsidR="00246E6A">
        <w:t xml:space="preserve"> </w:t>
      </w:r>
      <w:r w:rsidR="00246E6A" w:rsidRPr="00246E6A">
        <w:t>мая 2012 г. № 155.</w:t>
      </w:r>
      <w:r w:rsidR="003B6455" w:rsidRPr="003B6455">
        <w:t xml:space="preserve"> в 201</w:t>
      </w:r>
      <w:r w:rsidR="00246E6A">
        <w:t>2</w:t>
      </w:r>
      <w:r w:rsidR="003B6455" w:rsidRPr="003B6455">
        <w:t xml:space="preserve"> году на проектн</w:t>
      </w:r>
      <w:r w:rsidR="003B6455">
        <w:t>ый срок до 203</w:t>
      </w:r>
      <w:r w:rsidR="00246E6A">
        <w:t>3</w:t>
      </w:r>
      <w:r w:rsidR="003B6455">
        <w:t xml:space="preserve"> года</w:t>
      </w:r>
      <w:r w:rsidR="00B718B5" w:rsidRPr="00B718B5">
        <w:t>.</w:t>
      </w:r>
      <w:r w:rsidR="00B718B5">
        <w:t xml:space="preserve"> </w:t>
      </w:r>
    </w:p>
    <w:p w:rsidR="00B718B5" w:rsidRPr="00B718B5" w:rsidRDefault="00B718B5" w:rsidP="002B0494">
      <w:pPr>
        <w:spacing w:after="0"/>
      </w:pPr>
      <w:r w:rsidRPr="00B718B5">
        <w:t>Генеральным планом предусматривается строительство жилых домов как на территориях со сложившейся застройкой за счет сноса ветхого жилищного фонда, так и на свободных от застройки территориях.</w:t>
      </w:r>
      <w:r>
        <w:t xml:space="preserve"> </w:t>
      </w:r>
    </w:p>
    <w:p w:rsidR="00B718B5" w:rsidRPr="00B718B5" w:rsidRDefault="00B718B5" w:rsidP="005A124F">
      <w:pPr>
        <w:spacing w:after="0"/>
      </w:pPr>
      <w:r w:rsidRPr="00B718B5">
        <w:t>Генеральный план поселения устанавливает:</w:t>
      </w:r>
      <w:r>
        <w:t xml:space="preserve"> </w:t>
      </w:r>
    </w:p>
    <w:p w:rsidR="00B718B5" w:rsidRPr="005A124F" w:rsidRDefault="00B718B5" w:rsidP="00643BED">
      <w:pPr>
        <w:pStyle w:val="af7"/>
        <w:numPr>
          <w:ilvl w:val="0"/>
          <w:numId w:val="51"/>
        </w:numPr>
        <w:ind w:left="851" w:hanging="284"/>
        <w:contextualSpacing w:val="0"/>
      </w:pPr>
      <w:r w:rsidRPr="005A124F">
        <w:t>функциональное зонирование территории поселения;</w:t>
      </w:r>
      <w:r w:rsidR="005A124F">
        <w:t xml:space="preserve"> </w:t>
      </w:r>
    </w:p>
    <w:p w:rsidR="00B718B5" w:rsidRPr="005A124F" w:rsidRDefault="00B718B5" w:rsidP="00643BED">
      <w:pPr>
        <w:pStyle w:val="af7"/>
        <w:numPr>
          <w:ilvl w:val="0"/>
          <w:numId w:val="51"/>
        </w:numPr>
        <w:ind w:left="851" w:hanging="284"/>
        <w:contextualSpacing w:val="0"/>
      </w:pPr>
      <w:r w:rsidRPr="005A124F">
        <w:t>характер развития поселения с определением подсистем социально-культурных и общественно-деловых центров;</w:t>
      </w:r>
      <w:r w:rsidR="005A124F">
        <w:t xml:space="preserve"> </w:t>
      </w:r>
    </w:p>
    <w:p w:rsidR="00B718B5" w:rsidRPr="005A124F" w:rsidRDefault="00B718B5" w:rsidP="00643BED">
      <w:pPr>
        <w:pStyle w:val="af7"/>
        <w:numPr>
          <w:ilvl w:val="0"/>
          <w:numId w:val="51"/>
        </w:numPr>
        <w:ind w:left="851" w:hanging="284"/>
        <w:contextualSpacing w:val="0"/>
      </w:pPr>
      <w:r w:rsidRPr="005A124F">
        <w:t>направления развития различных типов жилищного строительства за счет сноса ветхого и аварийного жилья, а также путем освоения незастроенных территорий, обладающих высокой градостроительной ценностью;</w:t>
      </w:r>
      <w:r w:rsidR="005A124F">
        <w:t xml:space="preserve"> </w:t>
      </w:r>
    </w:p>
    <w:p w:rsidR="00B718B5" w:rsidRPr="005A124F" w:rsidRDefault="00B718B5" w:rsidP="00643BED">
      <w:pPr>
        <w:pStyle w:val="af7"/>
        <w:numPr>
          <w:ilvl w:val="0"/>
          <w:numId w:val="51"/>
        </w:numPr>
        <w:ind w:left="851" w:hanging="284"/>
        <w:contextualSpacing w:val="0"/>
      </w:pPr>
      <w:r w:rsidRPr="005A124F">
        <w:t>характер развития сети транспортных и инженерных узлов и коммуникаций, социальной и производственной инфраструктур;</w:t>
      </w:r>
      <w:r w:rsidR="005A124F">
        <w:t xml:space="preserve"> </w:t>
      </w:r>
    </w:p>
    <w:p w:rsidR="00B718B5" w:rsidRPr="005A124F" w:rsidRDefault="00B718B5" w:rsidP="00643BED">
      <w:pPr>
        <w:pStyle w:val="af7"/>
        <w:numPr>
          <w:ilvl w:val="0"/>
          <w:numId w:val="51"/>
        </w:numPr>
        <w:spacing w:after="120"/>
        <w:ind w:left="851" w:hanging="284"/>
        <w:contextualSpacing w:val="0"/>
      </w:pPr>
      <w:r w:rsidRPr="005A124F">
        <w:t>характер развития средозащитной и рекреационной инфраструктуры.</w:t>
      </w:r>
      <w:r w:rsidR="005A124F" w:rsidRPr="005A124F">
        <w:t xml:space="preserve"> </w:t>
      </w:r>
    </w:p>
    <w:p w:rsidR="00B718B5" w:rsidRPr="005A124F" w:rsidRDefault="00B718B5" w:rsidP="005A124F">
      <w:r w:rsidRPr="005A124F">
        <w:t>Генеральный план поселения разработан на расчетн</w:t>
      </w:r>
      <w:r w:rsidR="005B1F25" w:rsidRPr="005A124F">
        <w:t xml:space="preserve">ый срок до </w:t>
      </w:r>
      <w:r w:rsidR="00246E6A">
        <w:t>2033</w:t>
      </w:r>
      <w:r w:rsidR="005B1F25" w:rsidRPr="005A124F">
        <w:t xml:space="preserve"> года. Этапы реа</w:t>
      </w:r>
      <w:r w:rsidRPr="005A124F">
        <w:t>лизации генерального плана, их сроки определяются орга</w:t>
      </w:r>
      <w:r w:rsidR="005A124F">
        <w:t>нами местного самоуправления по</w:t>
      </w:r>
      <w:r w:rsidRPr="005A124F">
        <w:t>селения исходя из складывающейся социально-экономической обстановки в поселении, районе и округе, финансовых возможностей местного бюджета</w:t>
      </w:r>
      <w:r w:rsidR="005A124F">
        <w:t>, сроков и этапов реализации со</w:t>
      </w:r>
      <w:r w:rsidRPr="005A124F">
        <w:t>ответствующих федеральных и окружных целевых программ в части, затрагивающей территорию поселения, приоритетных национальных проектов</w:t>
      </w:r>
      <w:r w:rsidR="005A124F">
        <w:t xml:space="preserve">. </w:t>
      </w:r>
    </w:p>
    <w:p w:rsidR="00B718B5" w:rsidRDefault="00FC4491" w:rsidP="00FC4491">
      <w:pPr>
        <w:spacing w:after="0"/>
        <w:rPr>
          <w:rFonts w:cs="Arial"/>
          <w:szCs w:val="24"/>
          <w:lang w:eastAsia="ru-RU"/>
        </w:rPr>
      </w:pPr>
      <w:r w:rsidRPr="003B5C6A">
        <w:rPr>
          <w:rFonts w:cs="Arial"/>
          <w:szCs w:val="24"/>
          <w:lang w:eastAsia="ru-RU"/>
        </w:rPr>
        <w:t>В соответствии с предоставленными исходными материалами прогноз прироста объемов потребления тепловой энергии не планируется в зонах действия индивидуального теплоснабжения, а также не планируется присоединение индивидуального теплоснабжения к системе централизованного теплоснабжения</w:t>
      </w:r>
      <w:r>
        <w:rPr>
          <w:rFonts w:cs="Arial"/>
          <w:szCs w:val="24"/>
          <w:lang w:eastAsia="ru-RU"/>
        </w:rPr>
        <w:t xml:space="preserve">. </w:t>
      </w:r>
    </w:p>
    <w:p w:rsidR="00FC4491" w:rsidRDefault="00FC4491" w:rsidP="00F82F72">
      <w:pPr>
        <w:spacing w:after="0"/>
      </w:pPr>
      <w:r w:rsidRPr="003B5C6A">
        <w:lastRenderedPageBreak/>
        <w:t>В соответствии с предоставленными исходными материалами прирост объемов потребления тепловой энергии не планируется объектами, расположенными в производственных зонах, а также перепрофилирование производственной зоны в жилую застройку</w:t>
      </w:r>
      <w:r>
        <w:t xml:space="preserve">. </w:t>
      </w:r>
    </w:p>
    <w:p w:rsidR="0040715A" w:rsidRDefault="00FC4491" w:rsidP="00F82F72">
      <w:pPr>
        <w:spacing w:after="0"/>
      </w:pPr>
      <w:r>
        <w:t>На ближайшую перспективу не предусматривается подключение новых объектов к централизованным системам теплоснабжения</w:t>
      </w:r>
      <w:r w:rsidR="00F82F72">
        <w:t xml:space="preserve"> муниципального образования </w:t>
      </w:r>
      <w:r w:rsidR="00A55A9D">
        <w:t>Веселовск</w:t>
      </w:r>
      <w:r w:rsidR="00A23A84">
        <w:t>ий</w:t>
      </w:r>
      <w:r w:rsidR="00A55A9D">
        <w:t xml:space="preserve"> сельсовет</w:t>
      </w:r>
      <w:r w:rsidR="0040715A">
        <w:t xml:space="preserve">. </w:t>
      </w:r>
    </w:p>
    <w:p w:rsidR="00A26CC7" w:rsidRPr="00A26CC7" w:rsidRDefault="00A26CC7" w:rsidP="00264065">
      <w:pPr>
        <w:spacing w:after="0"/>
      </w:pPr>
      <w:r w:rsidRPr="00A26CC7">
        <w:t>В ходе реализации схемы теплоснабжения неизбежна её корректировка с учетом фактических вводимых в эксплуатацию площадей строительных фондов и реализуемых программ по строительству бюджетного жилья</w:t>
      </w:r>
      <w:r>
        <w:t xml:space="preserve">. </w:t>
      </w:r>
    </w:p>
    <w:p w:rsidR="00420BB2" w:rsidRPr="00E81C71" w:rsidRDefault="001B2D8C" w:rsidP="0005417F">
      <w:pPr>
        <w:pStyle w:val="5"/>
        <w:rPr>
          <w:rFonts w:eastAsia="TimesNewRomanPS-BoldMT"/>
        </w:rPr>
      </w:pPr>
      <w:bookmarkStart w:id="121" w:name="_Toc15387113"/>
      <w:r>
        <w:rPr>
          <w:rFonts w:eastAsia="TimesNewRomanPS-BoldMT"/>
        </w:rPr>
        <w:t>в</w:t>
      </w:r>
      <w:r w:rsidR="00420BB2" w:rsidRPr="00D71333">
        <w:rPr>
          <w:rFonts w:eastAsia="TimesNewRomanPS-BoldMT"/>
        </w:rPr>
        <w:t xml:space="preserve">) </w:t>
      </w:r>
      <w:r w:rsidR="00420BB2" w:rsidRPr="00420BB2">
        <w:t xml:space="preserve">прогнозы </w:t>
      </w:r>
      <w:r w:rsidR="009B220B" w:rsidRPr="00DC4D73">
        <w:t>перспективных удельных расходов тепловой энергии на отопление, вентиляцию и горячее водоснабжение, согласованных с требованиями к энергетической эффективности объектов теплопотребления, устанавливаемых в соответствии с законодательством Российской Федерации</w:t>
      </w:r>
      <w:bookmarkEnd w:id="121"/>
    </w:p>
    <w:p w:rsidR="00E317DE" w:rsidRDefault="00E317DE" w:rsidP="00E317DE">
      <w:pPr>
        <w:spacing w:after="0"/>
        <w:rPr>
          <w:lang w:eastAsia="ru-RU"/>
        </w:rPr>
      </w:pPr>
      <w:r>
        <w:rPr>
          <w:lang w:eastAsia="ru-RU"/>
        </w:rPr>
        <w:t>Требования к энергетической эффективности жилых и общественных зданий приведены в ФЗ №</w:t>
      </w:r>
      <w:r w:rsidR="00D9425F">
        <w:rPr>
          <w:lang w:eastAsia="ru-RU"/>
        </w:rPr>
        <w:t xml:space="preserve"> </w:t>
      </w:r>
      <w:r>
        <w:rPr>
          <w:lang w:eastAsia="ru-RU"/>
        </w:rPr>
        <w:t xml:space="preserve">261 «Об энергосбережении и о повышении энергетической эффективности, и о внесении изменений в отдельные законодательные акты Российской Федерации», ФЗ № 190 «О теплоснабжении». </w:t>
      </w:r>
    </w:p>
    <w:p w:rsidR="00E317DE" w:rsidRDefault="00E317DE" w:rsidP="00E317DE">
      <w:pPr>
        <w:spacing w:after="0"/>
        <w:rPr>
          <w:lang w:eastAsia="ru-RU"/>
        </w:rPr>
      </w:pPr>
      <w:r>
        <w:rPr>
          <w:lang w:eastAsia="ru-RU"/>
        </w:rPr>
        <w:t xml:space="preserve">В соответствии с указанными документами, проектируемые и реконструируемые жилые, общественные и промышленные здания, должны проектироваться согласно СНиП 23-02-2003 «Тепловая защита зданий». </w:t>
      </w:r>
    </w:p>
    <w:p w:rsidR="00E317DE" w:rsidRDefault="00E317DE" w:rsidP="00E317DE">
      <w:pPr>
        <w:spacing w:after="0"/>
        <w:rPr>
          <w:lang w:eastAsia="ru-RU"/>
        </w:rPr>
      </w:pPr>
      <w:r>
        <w:rPr>
          <w:lang w:eastAsia="ru-RU"/>
        </w:rPr>
        <w:t xml:space="preserve">Данные строительные нормы и правила устанавливают требования к тепловой защите зданий в целях экономии энергии при обеспечении санитарно-гигиенических и оптимальных параметров микроклимата помещений и долговечности ограждающих конструкций зданий и сооружений. </w:t>
      </w:r>
    </w:p>
    <w:p w:rsidR="00E317DE" w:rsidRDefault="00E317DE" w:rsidP="00E317DE">
      <w:pPr>
        <w:rPr>
          <w:lang w:eastAsia="ru-RU"/>
        </w:rPr>
      </w:pPr>
      <w:r>
        <w:rPr>
          <w:lang w:eastAsia="ru-RU"/>
        </w:rPr>
        <w:t xml:space="preserve">Удельные укрупненные показатели тепловой нагрузки на обеспечение теплоснабжения 1 м² площади строений, для определения перспективной тепловой нагрузки и уровня теплопотребления для новой застройки, приведены в таблице. </w:t>
      </w:r>
    </w:p>
    <w:p w:rsidR="00E317DE" w:rsidRPr="000A3A21" w:rsidRDefault="00E317DE" w:rsidP="006043F5">
      <w:pPr>
        <w:spacing w:after="0"/>
      </w:pPr>
      <w:r w:rsidRPr="000A3A21">
        <w:t>Удельный (на 1 м</w:t>
      </w:r>
      <w:r>
        <w:rPr>
          <w:vertAlign w:val="superscript"/>
        </w:rPr>
        <w:t>2</w:t>
      </w:r>
      <w:r>
        <w:t xml:space="preserve"> </w:t>
      </w:r>
      <w:r w:rsidRPr="000A3A21">
        <w:t>отапливаемой площади пола квартир или полезной площади помещений [или на 1 м</w:t>
      </w:r>
      <w:r>
        <w:rPr>
          <w:vertAlign w:val="superscript"/>
        </w:rPr>
        <w:t>2</w:t>
      </w:r>
      <w:r>
        <w:t xml:space="preserve"> </w:t>
      </w:r>
      <w:r w:rsidRPr="000A3A21">
        <w:t xml:space="preserve">отапливаемого объема]) расход тепловой энергии на отопление </w:t>
      </w:r>
      <w:r>
        <w:t>здания</w:t>
      </w:r>
      <w:r w:rsidRPr="000A3A21">
        <w:t>, кДж/(м</w:t>
      </w:r>
      <w:r>
        <w:rPr>
          <w:vertAlign w:val="superscript"/>
        </w:rPr>
        <w:t>2</w:t>
      </w:r>
      <w:r w:rsidRPr="000A3A21">
        <w:t>·°С·сут) или [кДж/(м</w:t>
      </w:r>
      <w:r>
        <w:rPr>
          <w:vertAlign w:val="superscript"/>
        </w:rPr>
        <w:t>2</w:t>
      </w:r>
      <w:r w:rsidRPr="000A3A21">
        <w:t>·°С·сут)], должен быть меньше или равен нормируемому значению</w:t>
      </w:r>
      <w:r>
        <w:t xml:space="preserve">. </w:t>
      </w:r>
      <w:r w:rsidRPr="000A3A21">
        <w:t xml:space="preserve">Удельный расход тепловой энергии на отопление здания должно удовлетворять значениям, приведенным в таблицах </w:t>
      </w:r>
      <w:r>
        <w:t>2.</w:t>
      </w:r>
      <w:r w:rsidR="002B0494">
        <w:t>2</w:t>
      </w:r>
      <w:r w:rsidR="006043F5">
        <w:t>-</w:t>
      </w:r>
      <w:r>
        <w:t>2.</w:t>
      </w:r>
      <w:r w:rsidR="002B0494">
        <w:t>3</w:t>
      </w:r>
      <w:r w:rsidRPr="000A3A21">
        <w:t>.</w:t>
      </w:r>
      <w:r w:rsidR="006043F5">
        <w:t xml:space="preserve"> </w:t>
      </w:r>
    </w:p>
    <w:p w:rsidR="00E317DE" w:rsidRDefault="00E317DE" w:rsidP="00E317DE">
      <w:pPr>
        <w:jc w:val="right"/>
      </w:pPr>
      <w:r w:rsidRPr="000A3A21">
        <w:t xml:space="preserve">Таблица </w:t>
      </w:r>
      <w:r>
        <w:t>2.</w:t>
      </w:r>
      <w:r w:rsidR="002B0494">
        <w:t>2</w:t>
      </w:r>
    </w:p>
    <w:p w:rsidR="00E317DE" w:rsidRPr="000A3A21" w:rsidRDefault="00E317DE" w:rsidP="006043F5">
      <w:pPr>
        <w:spacing w:after="60"/>
        <w:ind w:firstLine="0"/>
        <w:jc w:val="center"/>
        <w:rPr>
          <w:u w:val="single"/>
        </w:rPr>
      </w:pPr>
      <w:r w:rsidRPr="000A3A21">
        <w:rPr>
          <w:u w:val="single"/>
        </w:rPr>
        <w:t>Нормируемый удельный расход тепловой энергии на отопление жилых домов одноквартирных отдельно стоящих и блокированных, кДж/(м2·°С·сут)</w:t>
      </w:r>
    </w:p>
    <w:tbl>
      <w:tblPr>
        <w:tblW w:w="5000" w:type="pct"/>
        <w:tblLook w:val="04A0"/>
      </w:tblPr>
      <w:tblGrid>
        <w:gridCol w:w="3310"/>
        <w:gridCol w:w="1524"/>
        <w:gridCol w:w="1524"/>
        <w:gridCol w:w="1524"/>
        <w:gridCol w:w="1528"/>
      </w:tblGrid>
      <w:tr w:rsidR="00E317DE" w:rsidRPr="000A3A21" w:rsidTr="00C1442D">
        <w:trPr>
          <w:tblHeader/>
        </w:trPr>
        <w:tc>
          <w:tcPr>
            <w:tcW w:w="1758" w:type="pct"/>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E317DE" w:rsidRPr="000A3A21" w:rsidRDefault="00E317DE" w:rsidP="00C1442D">
            <w:pPr>
              <w:pStyle w:val="afffb"/>
              <w:rPr>
                <w:b/>
              </w:rPr>
            </w:pPr>
            <w:r w:rsidRPr="000A3A21">
              <w:rPr>
                <w:b/>
              </w:rPr>
              <w:t>Отапливаемая площадь домов, м</w:t>
            </w:r>
            <w:r w:rsidRPr="000A3A21">
              <w:rPr>
                <w:b/>
                <w:vertAlign w:val="superscript"/>
              </w:rPr>
              <w:t>2</w:t>
            </w:r>
          </w:p>
        </w:tc>
        <w:tc>
          <w:tcPr>
            <w:tcW w:w="3242" w:type="pct"/>
            <w:gridSpan w:val="4"/>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317DE" w:rsidRPr="000A3A21" w:rsidRDefault="00E317DE" w:rsidP="00C1442D">
            <w:pPr>
              <w:pStyle w:val="afffb"/>
              <w:rPr>
                <w:b/>
              </w:rPr>
            </w:pPr>
            <w:r w:rsidRPr="000A3A21">
              <w:rPr>
                <w:b/>
              </w:rPr>
              <w:t>С числом этажей</w:t>
            </w:r>
          </w:p>
        </w:tc>
      </w:tr>
      <w:tr w:rsidR="00E317DE" w:rsidRPr="000A3A21" w:rsidTr="00C1442D">
        <w:trPr>
          <w:tblHeader/>
        </w:trPr>
        <w:tc>
          <w:tcPr>
            <w:tcW w:w="1758" w:type="pct"/>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E317DE" w:rsidRPr="000A3A21" w:rsidRDefault="00E317DE" w:rsidP="00C1442D">
            <w:pPr>
              <w:pStyle w:val="afffb"/>
              <w:rPr>
                <w:b/>
              </w:rPr>
            </w:pPr>
          </w:p>
        </w:tc>
        <w:tc>
          <w:tcPr>
            <w:tcW w:w="810"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E317DE" w:rsidRPr="000A3A21" w:rsidRDefault="00E317DE" w:rsidP="00C1442D">
            <w:pPr>
              <w:pStyle w:val="afffb"/>
              <w:rPr>
                <w:b/>
              </w:rPr>
            </w:pPr>
            <w:r w:rsidRPr="000A3A21">
              <w:rPr>
                <w:b/>
              </w:rPr>
              <w:t>1</w:t>
            </w:r>
          </w:p>
        </w:tc>
        <w:tc>
          <w:tcPr>
            <w:tcW w:w="810"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E317DE" w:rsidRPr="000A3A21" w:rsidRDefault="00E317DE" w:rsidP="00C1442D">
            <w:pPr>
              <w:pStyle w:val="afffb"/>
              <w:rPr>
                <w:b/>
              </w:rPr>
            </w:pPr>
            <w:r w:rsidRPr="000A3A21">
              <w:rPr>
                <w:b/>
              </w:rPr>
              <w:t>2</w:t>
            </w:r>
          </w:p>
        </w:tc>
        <w:tc>
          <w:tcPr>
            <w:tcW w:w="810"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E317DE" w:rsidRPr="000A3A21" w:rsidRDefault="00E317DE" w:rsidP="00C1442D">
            <w:pPr>
              <w:pStyle w:val="afffb"/>
              <w:rPr>
                <w:b/>
              </w:rPr>
            </w:pPr>
            <w:r w:rsidRPr="000A3A21">
              <w:rPr>
                <w:b/>
              </w:rPr>
              <w:t>3</w:t>
            </w:r>
          </w:p>
        </w:tc>
        <w:tc>
          <w:tcPr>
            <w:tcW w:w="810"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E317DE" w:rsidRPr="000A3A21" w:rsidRDefault="00E317DE" w:rsidP="00C1442D">
            <w:pPr>
              <w:pStyle w:val="afffb"/>
              <w:rPr>
                <w:b/>
              </w:rPr>
            </w:pPr>
            <w:r w:rsidRPr="000A3A21">
              <w:rPr>
                <w:b/>
              </w:rPr>
              <w:t>4</w:t>
            </w:r>
          </w:p>
        </w:tc>
      </w:tr>
      <w:tr w:rsidR="00E317DE" w:rsidRPr="007467BE" w:rsidTr="00C1442D">
        <w:tc>
          <w:tcPr>
            <w:tcW w:w="1758"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317DE" w:rsidRPr="007467BE" w:rsidRDefault="00E317DE" w:rsidP="00C1442D">
            <w:pPr>
              <w:pStyle w:val="afffb"/>
            </w:pPr>
            <w:r w:rsidRPr="007467BE">
              <w:t>60 и менее</w:t>
            </w:r>
          </w:p>
        </w:tc>
        <w:tc>
          <w:tcPr>
            <w:tcW w:w="810"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E317DE" w:rsidRPr="007467BE" w:rsidRDefault="00E317DE" w:rsidP="00C1442D">
            <w:pPr>
              <w:pStyle w:val="afffb"/>
            </w:pPr>
            <w:r w:rsidRPr="007467BE">
              <w:t>140</w:t>
            </w:r>
          </w:p>
        </w:tc>
        <w:tc>
          <w:tcPr>
            <w:tcW w:w="810"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E317DE" w:rsidRPr="007467BE" w:rsidRDefault="00E317DE" w:rsidP="00C1442D">
            <w:pPr>
              <w:pStyle w:val="afffb"/>
            </w:pPr>
            <w:r w:rsidRPr="007467BE">
              <w:t>-</w:t>
            </w:r>
          </w:p>
        </w:tc>
        <w:tc>
          <w:tcPr>
            <w:tcW w:w="810"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E317DE" w:rsidRPr="007467BE" w:rsidRDefault="00E317DE" w:rsidP="00C1442D">
            <w:pPr>
              <w:pStyle w:val="afffb"/>
            </w:pPr>
            <w:r w:rsidRPr="007467BE">
              <w:t>-</w:t>
            </w:r>
          </w:p>
        </w:tc>
        <w:tc>
          <w:tcPr>
            <w:tcW w:w="810"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E317DE" w:rsidRPr="007467BE" w:rsidRDefault="00E317DE" w:rsidP="00C1442D">
            <w:pPr>
              <w:pStyle w:val="afffb"/>
            </w:pPr>
            <w:r w:rsidRPr="007467BE">
              <w:t> </w:t>
            </w:r>
          </w:p>
        </w:tc>
      </w:tr>
      <w:tr w:rsidR="00E317DE" w:rsidRPr="007467BE" w:rsidTr="00C1442D">
        <w:tc>
          <w:tcPr>
            <w:tcW w:w="1758"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317DE" w:rsidRPr="007467BE" w:rsidRDefault="00E317DE" w:rsidP="00C1442D">
            <w:pPr>
              <w:pStyle w:val="afffb"/>
            </w:pPr>
            <w:r w:rsidRPr="007467BE">
              <w:t>100</w:t>
            </w:r>
          </w:p>
        </w:tc>
        <w:tc>
          <w:tcPr>
            <w:tcW w:w="810"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E317DE" w:rsidRPr="007467BE" w:rsidRDefault="00E317DE" w:rsidP="00C1442D">
            <w:pPr>
              <w:pStyle w:val="afffb"/>
            </w:pPr>
            <w:r w:rsidRPr="007467BE">
              <w:t>125</w:t>
            </w:r>
          </w:p>
        </w:tc>
        <w:tc>
          <w:tcPr>
            <w:tcW w:w="810"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E317DE" w:rsidRPr="007467BE" w:rsidRDefault="00E317DE" w:rsidP="00C1442D">
            <w:pPr>
              <w:pStyle w:val="afffb"/>
            </w:pPr>
            <w:r w:rsidRPr="007467BE">
              <w:t>135</w:t>
            </w:r>
          </w:p>
        </w:tc>
        <w:tc>
          <w:tcPr>
            <w:tcW w:w="810"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E317DE" w:rsidRPr="007467BE" w:rsidRDefault="00E317DE" w:rsidP="00C1442D">
            <w:pPr>
              <w:pStyle w:val="afffb"/>
            </w:pPr>
            <w:r w:rsidRPr="007467BE">
              <w:t>-</w:t>
            </w:r>
          </w:p>
        </w:tc>
        <w:tc>
          <w:tcPr>
            <w:tcW w:w="810"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E317DE" w:rsidRPr="007467BE" w:rsidRDefault="00E317DE" w:rsidP="00C1442D">
            <w:pPr>
              <w:pStyle w:val="afffb"/>
            </w:pPr>
            <w:r w:rsidRPr="007467BE">
              <w:t>-</w:t>
            </w:r>
          </w:p>
        </w:tc>
      </w:tr>
      <w:tr w:rsidR="00E317DE" w:rsidRPr="007467BE" w:rsidTr="00C1442D">
        <w:tc>
          <w:tcPr>
            <w:tcW w:w="1758"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317DE" w:rsidRPr="007467BE" w:rsidRDefault="00E317DE" w:rsidP="00C1442D">
            <w:pPr>
              <w:pStyle w:val="afffb"/>
            </w:pPr>
            <w:r w:rsidRPr="007467BE">
              <w:t>150</w:t>
            </w:r>
          </w:p>
        </w:tc>
        <w:tc>
          <w:tcPr>
            <w:tcW w:w="810"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E317DE" w:rsidRPr="007467BE" w:rsidRDefault="00E317DE" w:rsidP="00C1442D">
            <w:pPr>
              <w:pStyle w:val="afffb"/>
            </w:pPr>
            <w:r w:rsidRPr="007467BE">
              <w:t>110</w:t>
            </w:r>
          </w:p>
        </w:tc>
        <w:tc>
          <w:tcPr>
            <w:tcW w:w="810"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E317DE" w:rsidRPr="007467BE" w:rsidRDefault="00E317DE" w:rsidP="00C1442D">
            <w:pPr>
              <w:pStyle w:val="afffb"/>
            </w:pPr>
            <w:r w:rsidRPr="007467BE">
              <w:t>120</w:t>
            </w:r>
          </w:p>
        </w:tc>
        <w:tc>
          <w:tcPr>
            <w:tcW w:w="810"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E317DE" w:rsidRPr="007467BE" w:rsidRDefault="00E317DE" w:rsidP="00C1442D">
            <w:pPr>
              <w:pStyle w:val="afffb"/>
            </w:pPr>
            <w:r w:rsidRPr="007467BE">
              <w:t>130</w:t>
            </w:r>
          </w:p>
        </w:tc>
        <w:tc>
          <w:tcPr>
            <w:tcW w:w="810"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E317DE" w:rsidRPr="007467BE" w:rsidRDefault="00E317DE" w:rsidP="00C1442D">
            <w:pPr>
              <w:pStyle w:val="afffb"/>
            </w:pPr>
            <w:r w:rsidRPr="007467BE">
              <w:t>-</w:t>
            </w:r>
          </w:p>
        </w:tc>
      </w:tr>
      <w:tr w:rsidR="00E317DE" w:rsidRPr="007467BE" w:rsidTr="00C1442D">
        <w:tc>
          <w:tcPr>
            <w:tcW w:w="1758"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317DE" w:rsidRPr="007467BE" w:rsidRDefault="00E317DE" w:rsidP="00C1442D">
            <w:pPr>
              <w:pStyle w:val="afffb"/>
            </w:pPr>
            <w:r w:rsidRPr="007467BE">
              <w:t>250</w:t>
            </w:r>
          </w:p>
        </w:tc>
        <w:tc>
          <w:tcPr>
            <w:tcW w:w="810"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E317DE" w:rsidRPr="007467BE" w:rsidRDefault="00E317DE" w:rsidP="00C1442D">
            <w:pPr>
              <w:pStyle w:val="afffb"/>
            </w:pPr>
            <w:r w:rsidRPr="007467BE">
              <w:t>100</w:t>
            </w:r>
          </w:p>
        </w:tc>
        <w:tc>
          <w:tcPr>
            <w:tcW w:w="810"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E317DE" w:rsidRPr="007467BE" w:rsidRDefault="00E317DE" w:rsidP="00C1442D">
            <w:pPr>
              <w:pStyle w:val="afffb"/>
            </w:pPr>
            <w:r w:rsidRPr="007467BE">
              <w:t>105</w:t>
            </w:r>
          </w:p>
        </w:tc>
        <w:tc>
          <w:tcPr>
            <w:tcW w:w="810"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E317DE" w:rsidRPr="007467BE" w:rsidRDefault="00E317DE" w:rsidP="00C1442D">
            <w:pPr>
              <w:pStyle w:val="afffb"/>
            </w:pPr>
            <w:r w:rsidRPr="007467BE">
              <w:t>110</w:t>
            </w:r>
          </w:p>
        </w:tc>
        <w:tc>
          <w:tcPr>
            <w:tcW w:w="810"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E317DE" w:rsidRPr="007467BE" w:rsidRDefault="00E317DE" w:rsidP="00C1442D">
            <w:pPr>
              <w:pStyle w:val="afffb"/>
            </w:pPr>
            <w:r w:rsidRPr="007467BE">
              <w:t>115</w:t>
            </w:r>
          </w:p>
        </w:tc>
      </w:tr>
      <w:tr w:rsidR="00E317DE" w:rsidRPr="007467BE" w:rsidTr="00C1442D">
        <w:tc>
          <w:tcPr>
            <w:tcW w:w="1758"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317DE" w:rsidRPr="007467BE" w:rsidRDefault="00E317DE" w:rsidP="00C1442D">
            <w:pPr>
              <w:pStyle w:val="afffb"/>
            </w:pPr>
            <w:r w:rsidRPr="007467BE">
              <w:t>400</w:t>
            </w:r>
          </w:p>
        </w:tc>
        <w:tc>
          <w:tcPr>
            <w:tcW w:w="810"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E317DE" w:rsidRPr="007467BE" w:rsidRDefault="00E317DE" w:rsidP="00C1442D">
            <w:pPr>
              <w:pStyle w:val="afffb"/>
            </w:pPr>
            <w:r w:rsidRPr="007467BE">
              <w:t>-</w:t>
            </w:r>
          </w:p>
        </w:tc>
        <w:tc>
          <w:tcPr>
            <w:tcW w:w="810"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E317DE" w:rsidRPr="007467BE" w:rsidRDefault="00E317DE" w:rsidP="00C1442D">
            <w:pPr>
              <w:pStyle w:val="afffb"/>
            </w:pPr>
            <w:r w:rsidRPr="007467BE">
              <w:t>90</w:t>
            </w:r>
          </w:p>
        </w:tc>
        <w:tc>
          <w:tcPr>
            <w:tcW w:w="810"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E317DE" w:rsidRPr="007467BE" w:rsidRDefault="00E317DE" w:rsidP="00C1442D">
            <w:pPr>
              <w:pStyle w:val="afffb"/>
            </w:pPr>
            <w:r w:rsidRPr="007467BE">
              <w:t>95</w:t>
            </w:r>
          </w:p>
        </w:tc>
        <w:tc>
          <w:tcPr>
            <w:tcW w:w="810"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E317DE" w:rsidRPr="007467BE" w:rsidRDefault="00E317DE" w:rsidP="00C1442D">
            <w:pPr>
              <w:pStyle w:val="afffb"/>
            </w:pPr>
            <w:r w:rsidRPr="007467BE">
              <w:t>100</w:t>
            </w:r>
          </w:p>
        </w:tc>
      </w:tr>
      <w:tr w:rsidR="00E317DE" w:rsidRPr="007467BE" w:rsidTr="00C1442D">
        <w:tc>
          <w:tcPr>
            <w:tcW w:w="1758"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317DE" w:rsidRPr="007467BE" w:rsidRDefault="00E317DE" w:rsidP="00C1442D">
            <w:pPr>
              <w:pStyle w:val="afffb"/>
            </w:pPr>
            <w:r w:rsidRPr="007467BE">
              <w:t>600</w:t>
            </w:r>
          </w:p>
        </w:tc>
        <w:tc>
          <w:tcPr>
            <w:tcW w:w="810"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E317DE" w:rsidRPr="007467BE" w:rsidRDefault="00E317DE" w:rsidP="00C1442D">
            <w:pPr>
              <w:pStyle w:val="afffb"/>
            </w:pPr>
            <w:r w:rsidRPr="007467BE">
              <w:t>-</w:t>
            </w:r>
          </w:p>
        </w:tc>
        <w:tc>
          <w:tcPr>
            <w:tcW w:w="810"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E317DE" w:rsidRPr="007467BE" w:rsidRDefault="00E317DE" w:rsidP="00C1442D">
            <w:pPr>
              <w:pStyle w:val="afffb"/>
            </w:pPr>
            <w:r w:rsidRPr="007467BE">
              <w:t>80</w:t>
            </w:r>
          </w:p>
        </w:tc>
        <w:tc>
          <w:tcPr>
            <w:tcW w:w="810"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E317DE" w:rsidRPr="007467BE" w:rsidRDefault="00E317DE" w:rsidP="00C1442D">
            <w:pPr>
              <w:pStyle w:val="afffb"/>
            </w:pPr>
            <w:r w:rsidRPr="007467BE">
              <w:t>85</w:t>
            </w:r>
          </w:p>
        </w:tc>
        <w:tc>
          <w:tcPr>
            <w:tcW w:w="810"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E317DE" w:rsidRPr="007467BE" w:rsidRDefault="00E317DE" w:rsidP="00C1442D">
            <w:pPr>
              <w:pStyle w:val="afffb"/>
            </w:pPr>
            <w:r w:rsidRPr="007467BE">
              <w:t>90</w:t>
            </w:r>
          </w:p>
        </w:tc>
      </w:tr>
      <w:tr w:rsidR="00E317DE" w:rsidRPr="007467BE" w:rsidTr="00C1442D">
        <w:tc>
          <w:tcPr>
            <w:tcW w:w="1758"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317DE" w:rsidRPr="007467BE" w:rsidRDefault="00E317DE" w:rsidP="00C1442D">
            <w:pPr>
              <w:pStyle w:val="afffb"/>
            </w:pPr>
            <w:r w:rsidRPr="007467BE">
              <w:lastRenderedPageBreak/>
              <w:t>1000 и более</w:t>
            </w:r>
          </w:p>
        </w:tc>
        <w:tc>
          <w:tcPr>
            <w:tcW w:w="810"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E317DE" w:rsidRPr="007467BE" w:rsidRDefault="00E317DE" w:rsidP="00C1442D">
            <w:pPr>
              <w:pStyle w:val="afffb"/>
            </w:pPr>
            <w:r w:rsidRPr="007467BE">
              <w:t>-</w:t>
            </w:r>
          </w:p>
        </w:tc>
        <w:tc>
          <w:tcPr>
            <w:tcW w:w="810"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E317DE" w:rsidRPr="007467BE" w:rsidRDefault="00E317DE" w:rsidP="00C1442D">
            <w:pPr>
              <w:pStyle w:val="afffb"/>
            </w:pPr>
            <w:r w:rsidRPr="007467BE">
              <w:t>70</w:t>
            </w:r>
          </w:p>
        </w:tc>
        <w:tc>
          <w:tcPr>
            <w:tcW w:w="810"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E317DE" w:rsidRPr="007467BE" w:rsidRDefault="00E317DE" w:rsidP="00C1442D">
            <w:pPr>
              <w:pStyle w:val="afffb"/>
            </w:pPr>
            <w:r w:rsidRPr="007467BE">
              <w:t>75</w:t>
            </w:r>
          </w:p>
        </w:tc>
        <w:tc>
          <w:tcPr>
            <w:tcW w:w="810"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E317DE" w:rsidRPr="007467BE" w:rsidRDefault="00E317DE" w:rsidP="00C1442D">
            <w:pPr>
              <w:pStyle w:val="afffb"/>
            </w:pPr>
            <w:r w:rsidRPr="007467BE">
              <w:t>80</w:t>
            </w:r>
          </w:p>
        </w:tc>
      </w:tr>
      <w:tr w:rsidR="00E317DE" w:rsidRPr="007467BE" w:rsidTr="00C1442D">
        <w:tc>
          <w:tcPr>
            <w:tcW w:w="5000" w:type="pct"/>
            <w:gridSpan w:val="5"/>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E317DE" w:rsidRPr="007467BE" w:rsidRDefault="00E317DE" w:rsidP="00942AA2">
            <w:pPr>
              <w:pStyle w:val="afffb"/>
              <w:jc w:val="both"/>
            </w:pPr>
            <w:r w:rsidRPr="007467BE">
              <w:t xml:space="preserve">Примечание </w:t>
            </w:r>
            <w:r w:rsidR="00942AA2">
              <w:t>–</w:t>
            </w:r>
            <w:r w:rsidRPr="007467BE">
              <w:t xml:space="preserve"> При промежуточных значениях отапливаемой площади дома в интервале 60-1000 м</w:t>
            </w:r>
            <w:r w:rsidRPr="007467BE">
              <w:rPr>
                <w:vertAlign w:val="superscript"/>
              </w:rPr>
              <w:t>2</w:t>
            </w:r>
            <w:r w:rsidRPr="007467BE">
              <w:t xml:space="preserve"> значения q</w:t>
            </w:r>
            <w:r w:rsidRPr="007467BE">
              <w:rPr>
                <w:vertAlign w:val="subscript"/>
              </w:rPr>
              <w:t>h</w:t>
            </w:r>
            <w:r w:rsidRPr="007467BE">
              <w:rPr>
                <w:vertAlign w:val="superscript"/>
              </w:rPr>
              <w:t>req</w:t>
            </w:r>
            <w:r w:rsidRPr="007467BE">
              <w:t xml:space="preserve"> должны определяться по линейной интерполяции.</w:t>
            </w:r>
          </w:p>
        </w:tc>
      </w:tr>
    </w:tbl>
    <w:p w:rsidR="00D05FEE" w:rsidRDefault="00D05FEE" w:rsidP="00D05FEE">
      <w:pPr>
        <w:spacing w:after="0" w:line="240" w:lineRule="auto"/>
        <w:ind w:firstLine="0"/>
        <w:jc w:val="right"/>
      </w:pPr>
    </w:p>
    <w:p w:rsidR="00E317DE" w:rsidRPr="000A3A21" w:rsidRDefault="00E317DE" w:rsidP="00D05FEE">
      <w:pPr>
        <w:spacing w:after="0" w:line="240" w:lineRule="auto"/>
        <w:ind w:firstLine="0"/>
        <w:jc w:val="right"/>
      </w:pPr>
      <w:r w:rsidRPr="000A3A21">
        <w:t>Таблица 2.</w:t>
      </w:r>
      <w:r w:rsidR="002B0494">
        <w:t>3</w:t>
      </w:r>
    </w:p>
    <w:p w:rsidR="00E317DE" w:rsidRPr="000A3A21" w:rsidRDefault="00E317DE" w:rsidP="006043F5">
      <w:pPr>
        <w:spacing w:after="60"/>
        <w:ind w:firstLine="0"/>
        <w:jc w:val="center"/>
        <w:rPr>
          <w:u w:val="single"/>
        </w:rPr>
      </w:pPr>
      <w:r w:rsidRPr="000A3A21">
        <w:rPr>
          <w:u w:val="single"/>
        </w:rPr>
        <w:t>Нормируемый удельный расход тепловой энергии на отопление зданий, кДж/(м</w:t>
      </w:r>
      <w:r w:rsidRPr="000A3A21">
        <w:rPr>
          <w:u w:val="single"/>
          <w:vertAlign w:val="superscript"/>
        </w:rPr>
        <w:t>2</w:t>
      </w:r>
      <w:r w:rsidRPr="000A3A21">
        <w:rPr>
          <w:u w:val="single"/>
        </w:rPr>
        <w:t>·°С·сут) или [кДж/(м</w:t>
      </w:r>
      <w:r w:rsidRPr="000A3A21">
        <w:rPr>
          <w:u w:val="single"/>
          <w:vertAlign w:val="superscript"/>
        </w:rPr>
        <w:t>3</w:t>
      </w:r>
      <w:r w:rsidRPr="000A3A21">
        <w:rPr>
          <w:u w:val="single"/>
        </w:rPr>
        <w:t>·°С·сут)]</w:t>
      </w:r>
    </w:p>
    <w:tbl>
      <w:tblPr>
        <w:tblW w:w="5000" w:type="pct"/>
        <w:tblLook w:val="04A0"/>
      </w:tblPr>
      <w:tblGrid>
        <w:gridCol w:w="2447"/>
        <w:gridCol w:w="1641"/>
        <w:gridCol w:w="1841"/>
        <w:gridCol w:w="828"/>
        <w:gridCol w:w="839"/>
        <w:gridCol w:w="826"/>
        <w:gridCol w:w="988"/>
      </w:tblGrid>
      <w:tr w:rsidR="00E317DE" w:rsidRPr="000A3A21" w:rsidTr="00C1442D">
        <w:trPr>
          <w:tblHeader/>
        </w:trPr>
        <w:tc>
          <w:tcPr>
            <w:tcW w:w="1300" w:type="pct"/>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E317DE" w:rsidRPr="000A3A21" w:rsidRDefault="00E317DE" w:rsidP="00C1442D">
            <w:pPr>
              <w:pStyle w:val="afffb"/>
              <w:rPr>
                <w:b/>
              </w:rPr>
            </w:pPr>
            <w:r w:rsidRPr="000A3A21">
              <w:rPr>
                <w:b/>
              </w:rPr>
              <w:t>Типы зданий</w:t>
            </w:r>
          </w:p>
        </w:tc>
        <w:tc>
          <w:tcPr>
            <w:tcW w:w="3700" w:type="pct"/>
            <w:gridSpan w:val="6"/>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317DE" w:rsidRPr="000A3A21" w:rsidRDefault="00E317DE" w:rsidP="00C1442D">
            <w:pPr>
              <w:pStyle w:val="afffb"/>
              <w:rPr>
                <w:b/>
              </w:rPr>
            </w:pPr>
            <w:r w:rsidRPr="000A3A21">
              <w:rPr>
                <w:b/>
              </w:rPr>
              <w:t>Этажность зданий</w:t>
            </w:r>
          </w:p>
        </w:tc>
      </w:tr>
      <w:tr w:rsidR="00E317DE" w:rsidRPr="000A3A21" w:rsidTr="00C1442D">
        <w:trPr>
          <w:tblHeader/>
        </w:trPr>
        <w:tc>
          <w:tcPr>
            <w:tcW w:w="1300" w:type="pct"/>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E317DE" w:rsidRPr="000A3A21" w:rsidRDefault="00E317DE" w:rsidP="00C1442D">
            <w:pPr>
              <w:pStyle w:val="afffb"/>
              <w:rPr>
                <w:b/>
              </w:rPr>
            </w:pPr>
          </w:p>
        </w:tc>
        <w:tc>
          <w:tcPr>
            <w:tcW w:w="872"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E317DE" w:rsidRPr="000A3A21" w:rsidRDefault="00E317DE" w:rsidP="00C1442D">
            <w:pPr>
              <w:pStyle w:val="afffb"/>
              <w:rPr>
                <w:b/>
              </w:rPr>
            </w:pPr>
            <w:r w:rsidRPr="000A3A21">
              <w:rPr>
                <w:b/>
              </w:rPr>
              <w:t>1-3</w:t>
            </w:r>
          </w:p>
        </w:tc>
        <w:tc>
          <w:tcPr>
            <w:tcW w:w="978"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E317DE" w:rsidRPr="000A3A21" w:rsidRDefault="00E317DE" w:rsidP="00C1442D">
            <w:pPr>
              <w:pStyle w:val="afffb"/>
              <w:rPr>
                <w:b/>
              </w:rPr>
            </w:pPr>
            <w:r w:rsidRPr="000A3A21">
              <w:rPr>
                <w:b/>
              </w:rPr>
              <w:t>4, 5</w:t>
            </w:r>
          </w:p>
        </w:tc>
        <w:tc>
          <w:tcPr>
            <w:tcW w:w="440"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E317DE" w:rsidRPr="000A3A21" w:rsidRDefault="00E317DE" w:rsidP="00C1442D">
            <w:pPr>
              <w:pStyle w:val="afffb"/>
              <w:rPr>
                <w:b/>
              </w:rPr>
            </w:pPr>
            <w:r w:rsidRPr="000A3A21">
              <w:rPr>
                <w:b/>
              </w:rPr>
              <w:t>6, 7</w:t>
            </w:r>
          </w:p>
        </w:tc>
        <w:tc>
          <w:tcPr>
            <w:tcW w:w="446"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E317DE" w:rsidRPr="000A3A21" w:rsidRDefault="00E317DE" w:rsidP="00C1442D">
            <w:pPr>
              <w:pStyle w:val="afffb"/>
              <w:rPr>
                <w:b/>
              </w:rPr>
            </w:pPr>
            <w:r w:rsidRPr="000A3A21">
              <w:rPr>
                <w:b/>
              </w:rPr>
              <w:t>8, 9</w:t>
            </w:r>
          </w:p>
        </w:tc>
        <w:tc>
          <w:tcPr>
            <w:tcW w:w="439"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E317DE" w:rsidRPr="000A3A21" w:rsidRDefault="00E317DE" w:rsidP="00C1442D">
            <w:pPr>
              <w:pStyle w:val="afffb"/>
              <w:rPr>
                <w:b/>
              </w:rPr>
            </w:pPr>
            <w:r w:rsidRPr="000A3A21">
              <w:rPr>
                <w:b/>
              </w:rPr>
              <w:t>10, 11</w:t>
            </w:r>
          </w:p>
        </w:tc>
        <w:tc>
          <w:tcPr>
            <w:tcW w:w="525"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E317DE" w:rsidRPr="000A3A21" w:rsidRDefault="00E317DE" w:rsidP="00C1442D">
            <w:pPr>
              <w:pStyle w:val="afffb"/>
              <w:rPr>
                <w:b/>
              </w:rPr>
            </w:pPr>
            <w:r w:rsidRPr="000A3A21">
              <w:rPr>
                <w:b/>
              </w:rPr>
              <w:t>12 и выше</w:t>
            </w:r>
          </w:p>
        </w:tc>
      </w:tr>
      <w:tr w:rsidR="00E317DE" w:rsidRPr="007467BE" w:rsidTr="00C1442D">
        <w:tc>
          <w:tcPr>
            <w:tcW w:w="1300" w:type="pct"/>
            <w:vMerge w:val="restar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317DE" w:rsidRPr="007467BE" w:rsidRDefault="00E317DE" w:rsidP="00C1442D">
            <w:pPr>
              <w:pStyle w:val="afffb"/>
            </w:pPr>
            <w:r w:rsidRPr="007467BE">
              <w:t>1. Жилые, гостиницы, общежития</w:t>
            </w:r>
          </w:p>
        </w:tc>
        <w:tc>
          <w:tcPr>
            <w:tcW w:w="872" w:type="pct"/>
            <w:vMerge w:val="restar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317DE" w:rsidRPr="007467BE" w:rsidRDefault="00E317DE" w:rsidP="00C1442D">
            <w:pPr>
              <w:pStyle w:val="afffb"/>
            </w:pPr>
            <w:r w:rsidRPr="007467BE">
              <w:t>По таблице 8</w:t>
            </w:r>
          </w:p>
        </w:tc>
        <w:tc>
          <w:tcPr>
            <w:tcW w:w="978"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E317DE" w:rsidRPr="007467BE" w:rsidRDefault="00E317DE" w:rsidP="00C1442D">
            <w:pPr>
              <w:pStyle w:val="afffb"/>
            </w:pPr>
            <w:r w:rsidRPr="007467BE">
              <w:t>85[31]</w:t>
            </w:r>
          </w:p>
        </w:tc>
        <w:tc>
          <w:tcPr>
            <w:tcW w:w="440" w:type="pct"/>
            <w:vMerge w:val="restar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317DE" w:rsidRPr="007467BE" w:rsidRDefault="00E317DE" w:rsidP="00C1442D">
            <w:pPr>
              <w:pStyle w:val="afffb"/>
            </w:pPr>
            <w:r w:rsidRPr="007467BE">
              <w:t>80[29]</w:t>
            </w:r>
          </w:p>
        </w:tc>
        <w:tc>
          <w:tcPr>
            <w:tcW w:w="446" w:type="pct"/>
            <w:vMerge w:val="restar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317DE" w:rsidRPr="007467BE" w:rsidRDefault="00E317DE" w:rsidP="00C1442D">
            <w:pPr>
              <w:pStyle w:val="afffb"/>
            </w:pPr>
            <w:r w:rsidRPr="007467BE">
              <w:t>76[27,5]</w:t>
            </w:r>
          </w:p>
        </w:tc>
        <w:tc>
          <w:tcPr>
            <w:tcW w:w="439" w:type="pct"/>
            <w:vMerge w:val="restar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317DE" w:rsidRPr="007467BE" w:rsidRDefault="00E317DE" w:rsidP="00C1442D">
            <w:pPr>
              <w:pStyle w:val="afffb"/>
            </w:pPr>
            <w:r w:rsidRPr="007467BE">
              <w:t>72[26]</w:t>
            </w:r>
          </w:p>
        </w:tc>
        <w:tc>
          <w:tcPr>
            <w:tcW w:w="525" w:type="pct"/>
            <w:vMerge w:val="restar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317DE" w:rsidRPr="007467BE" w:rsidRDefault="00E317DE" w:rsidP="00C1442D">
            <w:pPr>
              <w:pStyle w:val="afffb"/>
            </w:pPr>
            <w:r w:rsidRPr="007467BE">
              <w:t>70[25]</w:t>
            </w:r>
          </w:p>
        </w:tc>
      </w:tr>
      <w:tr w:rsidR="00E317DE" w:rsidRPr="007467BE" w:rsidTr="00C1442D">
        <w:tc>
          <w:tcPr>
            <w:tcW w:w="1300" w:type="pct"/>
            <w:vMerge/>
            <w:tcBorders>
              <w:top w:val="nil"/>
              <w:left w:val="single" w:sz="4" w:space="0" w:color="auto"/>
              <w:bottom w:val="single" w:sz="4" w:space="0" w:color="auto"/>
              <w:right w:val="single" w:sz="4" w:space="0" w:color="auto"/>
            </w:tcBorders>
            <w:tcMar>
              <w:left w:w="28" w:type="dxa"/>
              <w:right w:w="28" w:type="dxa"/>
            </w:tcMar>
            <w:vAlign w:val="center"/>
            <w:hideMark/>
          </w:tcPr>
          <w:p w:rsidR="00E317DE" w:rsidRPr="007467BE" w:rsidRDefault="00E317DE" w:rsidP="00C1442D">
            <w:pPr>
              <w:pStyle w:val="afffb"/>
            </w:pPr>
          </w:p>
        </w:tc>
        <w:tc>
          <w:tcPr>
            <w:tcW w:w="872" w:type="pct"/>
            <w:vMerge/>
            <w:tcBorders>
              <w:top w:val="nil"/>
              <w:left w:val="single" w:sz="4" w:space="0" w:color="auto"/>
              <w:bottom w:val="single" w:sz="4" w:space="0" w:color="auto"/>
              <w:right w:val="single" w:sz="4" w:space="0" w:color="auto"/>
            </w:tcBorders>
            <w:tcMar>
              <w:left w:w="28" w:type="dxa"/>
              <w:right w:w="28" w:type="dxa"/>
            </w:tcMar>
            <w:vAlign w:val="center"/>
            <w:hideMark/>
          </w:tcPr>
          <w:p w:rsidR="00E317DE" w:rsidRPr="007467BE" w:rsidRDefault="00E317DE" w:rsidP="00C1442D">
            <w:pPr>
              <w:pStyle w:val="afffb"/>
            </w:pPr>
          </w:p>
        </w:tc>
        <w:tc>
          <w:tcPr>
            <w:tcW w:w="978"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E317DE" w:rsidRPr="007467BE" w:rsidRDefault="00E317DE" w:rsidP="00C1442D">
            <w:pPr>
              <w:pStyle w:val="afffb"/>
            </w:pPr>
            <w:r w:rsidRPr="007467BE">
              <w:t>для 4-этажных одноквартирных и блокированных домов - по таблице 8</w:t>
            </w:r>
          </w:p>
        </w:tc>
        <w:tc>
          <w:tcPr>
            <w:tcW w:w="440" w:type="pct"/>
            <w:vMerge/>
            <w:tcBorders>
              <w:top w:val="nil"/>
              <w:left w:val="single" w:sz="4" w:space="0" w:color="auto"/>
              <w:bottom w:val="single" w:sz="4" w:space="0" w:color="auto"/>
              <w:right w:val="single" w:sz="4" w:space="0" w:color="auto"/>
            </w:tcBorders>
            <w:tcMar>
              <w:left w:w="28" w:type="dxa"/>
              <w:right w:w="28" w:type="dxa"/>
            </w:tcMar>
            <w:vAlign w:val="center"/>
            <w:hideMark/>
          </w:tcPr>
          <w:p w:rsidR="00E317DE" w:rsidRPr="007467BE" w:rsidRDefault="00E317DE" w:rsidP="00C1442D">
            <w:pPr>
              <w:pStyle w:val="afffb"/>
            </w:pPr>
          </w:p>
        </w:tc>
        <w:tc>
          <w:tcPr>
            <w:tcW w:w="446" w:type="pct"/>
            <w:vMerge/>
            <w:tcBorders>
              <w:top w:val="nil"/>
              <w:left w:val="single" w:sz="4" w:space="0" w:color="auto"/>
              <w:bottom w:val="single" w:sz="4" w:space="0" w:color="auto"/>
              <w:right w:val="single" w:sz="4" w:space="0" w:color="auto"/>
            </w:tcBorders>
            <w:tcMar>
              <w:left w:w="28" w:type="dxa"/>
              <w:right w:w="28" w:type="dxa"/>
            </w:tcMar>
            <w:vAlign w:val="center"/>
            <w:hideMark/>
          </w:tcPr>
          <w:p w:rsidR="00E317DE" w:rsidRPr="007467BE" w:rsidRDefault="00E317DE" w:rsidP="00C1442D">
            <w:pPr>
              <w:pStyle w:val="afffb"/>
            </w:pPr>
          </w:p>
        </w:tc>
        <w:tc>
          <w:tcPr>
            <w:tcW w:w="439" w:type="pct"/>
            <w:vMerge/>
            <w:tcBorders>
              <w:top w:val="nil"/>
              <w:left w:val="single" w:sz="4" w:space="0" w:color="auto"/>
              <w:bottom w:val="single" w:sz="4" w:space="0" w:color="auto"/>
              <w:right w:val="single" w:sz="4" w:space="0" w:color="auto"/>
            </w:tcBorders>
            <w:tcMar>
              <w:left w:w="28" w:type="dxa"/>
              <w:right w:w="28" w:type="dxa"/>
            </w:tcMar>
            <w:vAlign w:val="center"/>
            <w:hideMark/>
          </w:tcPr>
          <w:p w:rsidR="00E317DE" w:rsidRPr="007467BE" w:rsidRDefault="00E317DE" w:rsidP="00C1442D">
            <w:pPr>
              <w:pStyle w:val="afffb"/>
            </w:pPr>
          </w:p>
        </w:tc>
        <w:tc>
          <w:tcPr>
            <w:tcW w:w="525" w:type="pct"/>
            <w:vMerge/>
            <w:tcBorders>
              <w:top w:val="nil"/>
              <w:left w:val="single" w:sz="4" w:space="0" w:color="auto"/>
              <w:bottom w:val="single" w:sz="4" w:space="0" w:color="auto"/>
              <w:right w:val="single" w:sz="4" w:space="0" w:color="auto"/>
            </w:tcBorders>
            <w:tcMar>
              <w:left w:w="28" w:type="dxa"/>
              <w:right w:w="28" w:type="dxa"/>
            </w:tcMar>
            <w:vAlign w:val="center"/>
            <w:hideMark/>
          </w:tcPr>
          <w:p w:rsidR="00E317DE" w:rsidRPr="007467BE" w:rsidRDefault="00E317DE" w:rsidP="00C1442D">
            <w:pPr>
              <w:pStyle w:val="afffb"/>
            </w:pPr>
          </w:p>
        </w:tc>
      </w:tr>
      <w:tr w:rsidR="00E317DE" w:rsidRPr="007467BE" w:rsidTr="00C1442D">
        <w:tc>
          <w:tcPr>
            <w:tcW w:w="1300"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317DE" w:rsidRPr="007467BE" w:rsidRDefault="00E317DE" w:rsidP="00C1442D">
            <w:pPr>
              <w:pStyle w:val="afffb"/>
            </w:pPr>
            <w:r w:rsidRPr="007467BE">
              <w:t>2. Общественные, кроме перечисленных в поз.3, 4 и 5 таблицы</w:t>
            </w:r>
          </w:p>
        </w:tc>
        <w:tc>
          <w:tcPr>
            <w:tcW w:w="872"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E317DE" w:rsidRPr="007467BE" w:rsidRDefault="00E317DE" w:rsidP="00C1442D">
            <w:pPr>
              <w:pStyle w:val="afffb"/>
            </w:pPr>
            <w:r w:rsidRPr="007467BE">
              <w:t>[42]; [38]; [36] соответственно нарастанию этажности</w:t>
            </w:r>
          </w:p>
        </w:tc>
        <w:tc>
          <w:tcPr>
            <w:tcW w:w="978"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E317DE" w:rsidRPr="007467BE" w:rsidRDefault="00E317DE" w:rsidP="00C1442D">
            <w:pPr>
              <w:pStyle w:val="afffb"/>
            </w:pPr>
            <w:r w:rsidRPr="007467BE">
              <w:t>[32]</w:t>
            </w:r>
          </w:p>
        </w:tc>
        <w:tc>
          <w:tcPr>
            <w:tcW w:w="440"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E317DE" w:rsidRPr="007467BE" w:rsidRDefault="00E317DE" w:rsidP="00C1442D">
            <w:pPr>
              <w:pStyle w:val="afffb"/>
            </w:pPr>
            <w:r w:rsidRPr="007467BE">
              <w:t>[31]</w:t>
            </w:r>
          </w:p>
        </w:tc>
        <w:tc>
          <w:tcPr>
            <w:tcW w:w="446"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E317DE" w:rsidRPr="007467BE" w:rsidRDefault="00E317DE" w:rsidP="00C1442D">
            <w:pPr>
              <w:pStyle w:val="afffb"/>
            </w:pPr>
            <w:r w:rsidRPr="007467BE">
              <w:t>[29,5]</w:t>
            </w:r>
          </w:p>
        </w:tc>
        <w:tc>
          <w:tcPr>
            <w:tcW w:w="439"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E317DE" w:rsidRPr="007467BE" w:rsidRDefault="00E317DE" w:rsidP="00C1442D">
            <w:pPr>
              <w:pStyle w:val="afffb"/>
            </w:pPr>
            <w:r w:rsidRPr="007467BE">
              <w:t>[28]</w:t>
            </w:r>
          </w:p>
        </w:tc>
        <w:tc>
          <w:tcPr>
            <w:tcW w:w="525"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E317DE" w:rsidRPr="007467BE" w:rsidRDefault="00E317DE" w:rsidP="00C1442D">
            <w:pPr>
              <w:pStyle w:val="afffb"/>
            </w:pPr>
            <w:r w:rsidRPr="007467BE">
              <w:t>-</w:t>
            </w:r>
          </w:p>
        </w:tc>
      </w:tr>
      <w:tr w:rsidR="00E317DE" w:rsidRPr="007467BE" w:rsidTr="00C1442D">
        <w:tc>
          <w:tcPr>
            <w:tcW w:w="1300"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317DE" w:rsidRPr="007467BE" w:rsidRDefault="00E317DE" w:rsidP="00C1442D">
            <w:pPr>
              <w:pStyle w:val="afffb"/>
            </w:pPr>
            <w:r w:rsidRPr="007467BE">
              <w:t>3. Поликлиники и лечебные учреждения, дома-интернаты</w:t>
            </w:r>
          </w:p>
        </w:tc>
        <w:tc>
          <w:tcPr>
            <w:tcW w:w="872"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E317DE" w:rsidRPr="007467BE" w:rsidRDefault="00E317DE" w:rsidP="00C1442D">
            <w:pPr>
              <w:pStyle w:val="afffb"/>
            </w:pPr>
            <w:r w:rsidRPr="007467BE">
              <w:t>[34]; [33]; [32] соответственно нарастанию этажности</w:t>
            </w:r>
          </w:p>
        </w:tc>
        <w:tc>
          <w:tcPr>
            <w:tcW w:w="978"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E317DE" w:rsidRPr="007467BE" w:rsidRDefault="00E317DE" w:rsidP="00C1442D">
            <w:pPr>
              <w:pStyle w:val="afffb"/>
            </w:pPr>
            <w:r w:rsidRPr="007467BE">
              <w:t>[31]</w:t>
            </w:r>
          </w:p>
        </w:tc>
        <w:tc>
          <w:tcPr>
            <w:tcW w:w="440"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E317DE" w:rsidRPr="007467BE" w:rsidRDefault="00E317DE" w:rsidP="00C1442D">
            <w:pPr>
              <w:pStyle w:val="afffb"/>
            </w:pPr>
            <w:r w:rsidRPr="007467BE">
              <w:t>[30]</w:t>
            </w:r>
          </w:p>
        </w:tc>
        <w:tc>
          <w:tcPr>
            <w:tcW w:w="446"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E317DE" w:rsidRPr="007467BE" w:rsidRDefault="00E317DE" w:rsidP="00C1442D">
            <w:pPr>
              <w:pStyle w:val="afffb"/>
            </w:pPr>
            <w:r w:rsidRPr="007467BE">
              <w:t>[29]</w:t>
            </w:r>
          </w:p>
        </w:tc>
        <w:tc>
          <w:tcPr>
            <w:tcW w:w="439"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E317DE" w:rsidRPr="007467BE" w:rsidRDefault="00E317DE" w:rsidP="00C1442D">
            <w:pPr>
              <w:pStyle w:val="afffb"/>
            </w:pPr>
            <w:r w:rsidRPr="007467BE">
              <w:t>[28]</w:t>
            </w:r>
          </w:p>
        </w:tc>
        <w:tc>
          <w:tcPr>
            <w:tcW w:w="525"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E317DE" w:rsidRPr="007467BE" w:rsidRDefault="00E317DE" w:rsidP="00C1442D">
            <w:pPr>
              <w:pStyle w:val="afffb"/>
            </w:pPr>
            <w:r w:rsidRPr="007467BE">
              <w:t>-</w:t>
            </w:r>
          </w:p>
        </w:tc>
      </w:tr>
      <w:tr w:rsidR="00E317DE" w:rsidRPr="007467BE" w:rsidTr="00C1442D">
        <w:tc>
          <w:tcPr>
            <w:tcW w:w="1300"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317DE" w:rsidRPr="007467BE" w:rsidRDefault="00E317DE" w:rsidP="00C1442D">
            <w:pPr>
              <w:pStyle w:val="afffb"/>
            </w:pPr>
            <w:r w:rsidRPr="007467BE">
              <w:t>4. Дошкольные учреждения</w:t>
            </w:r>
          </w:p>
        </w:tc>
        <w:tc>
          <w:tcPr>
            <w:tcW w:w="872"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E317DE" w:rsidRPr="007467BE" w:rsidRDefault="00E317DE" w:rsidP="00C1442D">
            <w:pPr>
              <w:pStyle w:val="afffb"/>
            </w:pPr>
            <w:r w:rsidRPr="007467BE">
              <w:t>[45]</w:t>
            </w:r>
          </w:p>
        </w:tc>
        <w:tc>
          <w:tcPr>
            <w:tcW w:w="978"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E317DE" w:rsidRPr="007467BE" w:rsidRDefault="00E317DE" w:rsidP="00C1442D">
            <w:pPr>
              <w:pStyle w:val="afffb"/>
            </w:pPr>
            <w:r w:rsidRPr="007467BE">
              <w:t>-</w:t>
            </w:r>
          </w:p>
        </w:tc>
        <w:tc>
          <w:tcPr>
            <w:tcW w:w="440"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E317DE" w:rsidRPr="007467BE" w:rsidRDefault="00E317DE" w:rsidP="00C1442D">
            <w:pPr>
              <w:pStyle w:val="afffb"/>
            </w:pPr>
            <w:r w:rsidRPr="007467BE">
              <w:t>-</w:t>
            </w:r>
          </w:p>
        </w:tc>
        <w:tc>
          <w:tcPr>
            <w:tcW w:w="446"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E317DE" w:rsidRPr="007467BE" w:rsidRDefault="00E317DE" w:rsidP="00C1442D">
            <w:pPr>
              <w:pStyle w:val="afffb"/>
            </w:pPr>
            <w:r w:rsidRPr="007467BE">
              <w:t>-</w:t>
            </w:r>
          </w:p>
        </w:tc>
        <w:tc>
          <w:tcPr>
            <w:tcW w:w="439"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E317DE" w:rsidRPr="007467BE" w:rsidRDefault="00E317DE" w:rsidP="00C1442D">
            <w:pPr>
              <w:pStyle w:val="afffb"/>
            </w:pPr>
            <w:r w:rsidRPr="007467BE">
              <w:t>-</w:t>
            </w:r>
          </w:p>
        </w:tc>
        <w:tc>
          <w:tcPr>
            <w:tcW w:w="525"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E317DE" w:rsidRPr="007467BE" w:rsidRDefault="00E317DE" w:rsidP="00C1442D">
            <w:pPr>
              <w:pStyle w:val="afffb"/>
            </w:pPr>
            <w:r w:rsidRPr="007467BE">
              <w:t>-</w:t>
            </w:r>
          </w:p>
        </w:tc>
      </w:tr>
      <w:tr w:rsidR="00E317DE" w:rsidRPr="007467BE" w:rsidTr="00C1442D">
        <w:tc>
          <w:tcPr>
            <w:tcW w:w="1300"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317DE" w:rsidRPr="007467BE" w:rsidRDefault="00E317DE" w:rsidP="00C1442D">
            <w:pPr>
              <w:pStyle w:val="afffb"/>
            </w:pPr>
            <w:r w:rsidRPr="007467BE">
              <w:t>5. Сервисного обслуживания</w:t>
            </w:r>
          </w:p>
        </w:tc>
        <w:tc>
          <w:tcPr>
            <w:tcW w:w="872"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E317DE" w:rsidRPr="007467BE" w:rsidRDefault="00E317DE" w:rsidP="00C1442D">
            <w:pPr>
              <w:pStyle w:val="afffb"/>
            </w:pPr>
            <w:r w:rsidRPr="007467BE">
              <w:t>[23]; [22]; [21] соответственно нарастанию этажности</w:t>
            </w:r>
          </w:p>
        </w:tc>
        <w:tc>
          <w:tcPr>
            <w:tcW w:w="978"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E317DE" w:rsidRPr="007467BE" w:rsidRDefault="00E317DE" w:rsidP="00C1442D">
            <w:pPr>
              <w:pStyle w:val="afffb"/>
            </w:pPr>
            <w:r w:rsidRPr="007467BE">
              <w:t>[20]</w:t>
            </w:r>
          </w:p>
        </w:tc>
        <w:tc>
          <w:tcPr>
            <w:tcW w:w="440"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E317DE" w:rsidRPr="007467BE" w:rsidRDefault="00E317DE" w:rsidP="00C1442D">
            <w:pPr>
              <w:pStyle w:val="afffb"/>
            </w:pPr>
            <w:r w:rsidRPr="007467BE">
              <w:t>[20]</w:t>
            </w:r>
          </w:p>
        </w:tc>
        <w:tc>
          <w:tcPr>
            <w:tcW w:w="446"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E317DE" w:rsidRPr="007467BE" w:rsidRDefault="00E317DE" w:rsidP="00C1442D">
            <w:pPr>
              <w:pStyle w:val="afffb"/>
            </w:pPr>
            <w:r w:rsidRPr="007467BE">
              <w:t>-</w:t>
            </w:r>
          </w:p>
        </w:tc>
        <w:tc>
          <w:tcPr>
            <w:tcW w:w="439"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E317DE" w:rsidRPr="007467BE" w:rsidRDefault="00E317DE" w:rsidP="00C1442D">
            <w:pPr>
              <w:pStyle w:val="afffb"/>
            </w:pPr>
            <w:r w:rsidRPr="007467BE">
              <w:t>-</w:t>
            </w:r>
          </w:p>
        </w:tc>
        <w:tc>
          <w:tcPr>
            <w:tcW w:w="525"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E317DE" w:rsidRPr="007467BE" w:rsidRDefault="00E317DE" w:rsidP="00C1442D">
            <w:pPr>
              <w:pStyle w:val="afffb"/>
            </w:pPr>
            <w:r w:rsidRPr="007467BE">
              <w:t>-</w:t>
            </w:r>
          </w:p>
        </w:tc>
      </w:tr>
      <w:tr w:rsidR="00E317DE" w:rsidRPr="007467BE" w:rsidTr="00C1442D">
        <w:tc>
          <w:tcPr>
            <w:tcW w:w="1300"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317DE" w:rsidRPr="007467BE" w:rsidRDefault="00E317DE" w:rsidP="00C1442D">
            <w:pPr>
              <w:pStyle w:val="afffb"/>
            </w:pPr>
            <w:r w:rsidRPr="007467BE">
              <w:t>6.Административного назначения (офисы)</w:t>
            </w:r>
          </w:p>
        </w:tc>
        <w:tc>
          <w:tcPr>
            <w:tcW w:w="872"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E317DE" w:rsidRPr="007467BE" w:rsidRDefault="00E317DE" w:rsidP="00C1442D">
            <w:pPr>
              <w:pStyle w:val="afffb"/>
            </w:pPr>
            <w:r w:rsidRPr="007467BE">
              <w:t>[36]; [34]; [33] соответственно нарастанию этажности</w:t>
            </w:r>
          </w:p>
        </w:tc>
        <w:tc>
          <w:tcPr>
            <w:tcW w:w="978"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E317DE" w:rsidRPr="007467BE" w:rsidRDefault="00E317DE" w:rsidP="00C1442D">
            <w:pPr>
              <w:pStyle w:val="afffb"/>
            </w:pPr>
            <w:r w:rsidRPr="007467BE">
              <w:t>[27]</w:t>
            </w:r>
          </w:p>
        </w:tc>
        <w:tc>
          <w:tcPr>
            <w:tcW w:w="440"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E317DE" w:rsidRPr="007467BE" w:rsidRDefault="00E317DE" w:rsidP="00C1442D">
            <w:pPr>
              <w:pStyle w:val="afffb"/>
            </w:pPr>
            <w:r w:rsidRPr="007467BE">
              <w:t>[24]</w:t>
            </w:r>
          </w:p>
        </w:tc>
        <w:tc>
          <w:tcPr>
            <w:tcW w:w="446"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E317DE" w:rsidRPr="007467BE" w:rsidRDefault="00E317DE" w:rsidP="00C1442D">
            <w:pPr>
              <w:pStyle w:val="afffb"/>
            </w:pPr>
            <w:r w:rsidRPr="007467BE">
              <w:t>[22]</w:t>
            </w:r>
          </w:p>
        </w:tc>
        <w:tc>
          <w:tcPr>
            <w:tcW w:w="439"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E317DE" w:rsidRPr="007467BE" w:rsidRDefault="00E317DE" w:rsidP="00C1442D">
            <w:pPr>
              <w:pStyle w:val="afffb"/>
            </w:pPr>
            <w:r w:rsidRPr="007467BE">
              <w:t>[20]</w:t>
            </w:r>
          </w:p>
        </w:tc>
        <w:tc>
          <w:tcPr>
            <w:tcW w:w="525"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E317DE" w:rsidRPr="007467BE" w:rsidRDefault="00E317DE" w:rsidP="00C1442D">
            <w:pPr>
              <w:pStyle w:val="afffb"/>
            </w:pPr>
            <w:r w:rsidRPr="007467BE">
              <w:t>[20]</w:t>
            </w:r>
          </w:p>
        </w:tc>
      </w:tr>
      <w:tr w:rsidR="00E317DE" w:rsidRPr="007467BE" w:rsidTr="00C1442D">
        <w:tc>
          <w:tcPr>
            <w:tcW w:w="5000" w:type="pct"/>
            <w:gridSpan w:val="7"/>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E317DE" w:rsidRPr="007467BE" w:rsidRDefault="00E317DE" w:rsidP="00942AA2">
            <w:pPr>
              <w:pStyle w:val="afffb"/>
              <w:jc w:val="both"/>
            </w:pPr>
            <w:r w:rsidRPr="007467BE">
              <w:t xml:space="preserve">Примечание </w:t>
            </w:r>
            <w:r w:rsidR="00942AA2">
              <w:t>–</w:t>
            </w:r>
            <w:r w:rsidRPr="007467BE">
              <w:t xml:space="preserve"> Для регионов, имеющих значение D</w:t>
            </w:r>
            <w:r w:rsidRPr="007467BE">
              <w:rPr>
                <w:vertAlign w:val="subscript"/>
              </w:rPr>
              <w:t>d</w:t>
            </w:r>
            <w:r w:rsidRPr="007467BE">
              <w:t>=8000°С сут и более, нормируемые q</w:t>
            </w:r>
            <w:r w:rsidRPr="007467BE">
              <w:rPr>
                <w:vertAlign w:val="subscript"/>
              </w:rPr>
              <w:t>h</w:t>
            </w:r>
            <w:r w:rsidRPr="007467BE">
              <w:rPr>
                <w:vertAlign w:val="superscript"/>
              </w:rPr>
              <w:t>req</w:t>
            </w:r>
            <w:r w:rsidRPr="007467BE">
              <w:t xml:space="preserve"> следует снизить на 5%.</w:t>
            </w:r>
          </w:p>
        </w:tc>
      </w:tr>
    </w:tbl>
    <w:p w:rsidR="007A563A" w:rsidRPr="00E81C71" w:rsidRDefault="009B220B" w:rsidP="0005417F">
      <w:pPr>
        <w:pStyle w:val="5"/>
        <w:rPr>
          <w:rFonts w:eastAsia="TimesNewRomanPS-BoldMT"/>
        </w:rPr>
      </w:pPr>
      <w:bookmarkStart w:id="122" w:name="_Toc15387114"/>
      <w:r>
        <w:rPr>
          <w:rFonts w:eastAsia="TimesNewRomanPS-BoldMT"/>
        </w:rPr>
        <w:t>г</w:t>
      </w:r>
      <w:r w:rsidR="007A563A" w:rsidRPr="00D71333">
        <w:rPr>
          <w:rFonts w:eastAsia="TimesNewRomanPS-BoldMT"/>
        </w:rPr>
        <w:t xml:space="preserve">) </w:t>
      </w:r>
      <w:r w:rsidR="007A563A" w:rsidRPr="007A563A">
        <w:t xml:space="preserve">прогнозы </w:t>
      </w:r>
      <w:r w:rsidRPr="00DC4D73">
        <w:t>приростов объемов потребления тепловой энергии (мощности) и теплоносителя с разделением по видам теплопотребления в каждом расчетном элементе территориального деления и в зоне действия каждого из существующих или предлагаемых для строительства источников тепловой энергии на каждом этапе</w:t>
      </w:r>
      <w:bookmarkEnd w:id="122"/>
    </w:p>
    <w:p w:rsidR="002C33BB" w:rsidRDefault="002C33BB" w:rsidP="002C33BB">
      <w:pPr>
        <w:spacing w:after="0"/>
      </w:pPr>
      <w:r>
        <w:t>В таблице 2.</w:t>
      </w:r>
      <w:r w:rsidR="002B0494">
        <w:t>4</w:t>
      </w:r>
      <w:r>
        <w:t xml:space="preserve"> представлены приросты тепловых нагрузок на существующ</w:t>
      </w:r>
      <w:r w:rsidR="00D05FEE">
        <w:t>их</w:t>
      </w:r>
      <w:r>
        <w:t xml:space="preserve"> источник</w:t>
      </w:r>
      <w:r w:rsidR="00D05FEE">
        <w:t>ах</w:t>
      </w:r>
      <w:r>
        <w:t xml:space="preserve"> тепловой энергии на каждый год перспективного развития. </w:t>
      </w:r>
    </w:p>
    <w:p w:rsidR="002C33BB" w:rsidRDefault="002C33BB" w:rsidP="002C33BB">
      <w:pPr>
        <w:jc w:val="right"/>
      </w:pPr>
      <w:r>
        <w:t>Таблица 2.</w:t>
      </w:r>
      <w:r w:rsidR="002B0494">
        <w:t>4</w:t>
      </w:r>
    </w:p>
    <w:p w:rsidR="002C33BB" w:rsidRPr="009424B8" w:rsidRDefault="002C33BB" w:rsidP="002C33BB">
      <w:pPr>
        <w:spacing w:after="60"/>
        <w:ind w:firstLine="0"/>
        <w:jc w:val="center"/>
        <w:rPr>
          <w:u w:val="single"/>
        </w:rPr>
      </w:pPr>
      <w:r w:rsidRPr="009424B8">
        <w:rPr>
          <w:u w:val="single"/>
        </w:rPr>
        <w:t>Приросты тепловых нагрузок на каждый год перспективного развития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14"/>
        <w:gridCol w:w="934"/>
        <w:gridCol w:w="934"/>
        <w:gridCol w:w="934"/>
        <w:gridCol w:w="934"/>
        <w:gridCol w:w="863"/>
        <w:gridCol w:w="957"/>
      </w:tblGrid>
      <w:tr w:rsidR="002C33BB" w:rsidRPr="00A95246" w:rsidTr="002C33BB">
        <w:trPr>
          <w:tblHeader/>
        </w:trPr>
        <w:tc>
          <w:tcPr>
            <w:tcW w:w="2097" w:type="pct"/>
            <w:vMerge w:val="restart"/>
            <w:shd w:val="clear" w:color="auto" w:fill="auto"/>
            <w:vAlign w:val="center"/>
          </w:tcPr>
          <w:p w:rsidR="002C33BB" w:rsidRDefault="002C33BB" w:rsidP="00C1442D">
            <w:pPr>
              <w:pStyle w:val="afffb"/>
              <w:rPr>
                <w:b/>
              </w:rPr>
            </w:pPr>
            <w:r>
              <w:rPr>
                <w:b/>
              </w:rPr>
              <w:t>Котельная</w:t>
            </w:r>
          </w:p>
        </w:tc>
        <w:tc>
          <w:tcPr>
            <w:tcW w:w="2903" w:type="pct"/>
            <w:gridSpan w:val="6"/>
            <w:shd w:val="clear" w:color="auto" w:fill="auto"/>
            <w:vAlign w:val="center"/>
          </w:tcPr>
          <w:p w:rsidR="002C33BB" w:rsidRDefault="002C33BB" w:rsidP="00C1442D">
            <w:pPr>
              <w:pStyle w:val="afffb"/>
              <w:rPr>
                <w:b/>
                <w:bCs/>
              </w:rPr>
            </w:pPr>
            <w:r w:rsidRPr="009424B8">
              <w:rPr>
                <w:b/>
                <w:bCs/>
              </w:rPr>
              <w:t>Пр</w:t>
            </w:r>
            <w:r>
              <w:rPr>
                <w:b/>
                <w:bCs/>
              </w:rPr>
              <w:t>ирост тепловой нагрузки, Гкал/ч</w:t>
            </w:r>
          </w:p>
          <w:p w:rsidR="002C33BB" w:rsidRPr="00263B0C" w:rsidRDefault="002C33BB" w:rsidP="00C1442D">
            <w:pPr>
              <w:pStyle w:val="afffb"/>
              <w:rPr>
                <w:b/>
                <w:bCs/>
              </w:rPr>
            </w:pPr>
            <w:r w:rsidRPr="009424B8">
              <w:rPr>
                <w:b/>
                <w:bCs/>
              </w:rPr>
              <w:t>(Общая/(Отопление</w:t>
            </w:r>
            <w:r>
              <w:rPr>
                <w:b/>
                <w:bCs/>
              </w:rPr>
              <w:t xml:space="preserve"> </w:t>
            </w:r>
            <w:r w:rsidRPr="009424B8">
              <w:rPr>
                <w:b/>
                <w:bCs/>
              </w:rPr>
              <w:t>+</w:t>
            </w:r>
            <w:r>
              <w:rPr>
                <w:b/>
                <w:bCs/>
              </w:rPr>
              <w:t xml:space="preserve"> вентиляция + ГВС</w:t>
            </w:r>
            <w:r w:rsidRPr="009424B8">
              <w:rPr>
                <w:b/>
                <w:bCs/>
              </w:rPr>
              <w:t>))</w:t>
            </w:r>
          </w:p>
        </w:tc>
      </w:tr>
      <w:tr w:rsidR="002C33BB" w:rsidRPr="00A95246" w:rsidTr="002B0494">
        <w:trPr>
          <w:tblHeader/>
        </w:trPr>
        <w:tc>
          <w:tcPr>
            <w:tcW w:w="2097" w:type="pct"/>
            <w:vMerge/>
            <w:shd w:val="clear" w:color="auto" w:fill="auto"/>
            <w:vAlign w:val="center"/>
          </w:tcPr>
          <w:p w:rsidR="002C33BB" w:rsidRPr="00263B0C" w:rsidRDefault="002C33BB" w:rsidP="00C1442D">
            <w:pPr>
              <w:pStyle w:val="afffb"/>
              <w:rPr>
                <w:b/>
              </w:rPr>
            </w:pPr>
          </w:p>
        </w:tc>
        <w:tc>
          <w:tcPr>
            <w:tcW w:w="488" w:type="pct"/>
            <w:shd w:val="clear" w:color="auto" w:fill="auto"/>
            <w:vAlign w:val="center"/>
          </w:tcPr>
          <w:p w:rsidR="002C33BB" w:rsidRPr="00263B0C" w:rsidRDefault="002C33BB" w:rsidP="002C33BB">
            <w:pPr>
              <w:pStyle w:val="afffb"/>
              <w:rPr>
                <w:b/>
              </w:rPr>
            </w:pPr>
            <w:r w:rsidRPr="00263B0C">
              <w:rPr>
                <w:b/>
              </w:rPr>
              <w:t>201</w:t>
            </w:r>
            <w:r>
              <w:rPr>
                <w:b/>
              </w:rPr>
              <w:t>9</w:t>
            </w:r>
            <w:r w:rsidR="002B0494">
              <w:rPr>
                <w:b/>
              </w:rPr>
              <w:t xml:space="preserve"> г.</w:t>
            </w:r>
          </w:p>
        </w:tc>
        <w:tc>
          <w:tcPr>
            <w:tcW w:w="488" w:type="pct"/>
            <w:shd w:val="clear" w:color="auto" w:fill="auto"/>
            <w:vAlign w:val="center"/>
          </w:tcPr>
          <w:p w:rsidR="002C33BB" w:rsidRPr="00263B0C" w:rsidRDefault="002C33BB" w:rsidP="002C33BB">
            <w:pPr>
              <w:pStyle w:val="afffb"/>
              <w:rPr>
                <w:b/>
              </w:rPr>
            </w:pPr>
            <w:r w:rsidRPr="00263B0C">
              <w:rPr>
                <w:b/>
              </w:rPr>
              <w:t>20</w:t>
            </w:r>
            <w:r>
              <w:rPr>
                <w:b/>
              </w:rPr>
              <w:t>20</w:t>
            </w:r>
            <w:r w:rsidR="002B0494">
              <w:rPr>
                <w:b/>
              </w:rPr>
              <w:t xml:space="preserve"> г.</w:t>
            </w:r>
          </w:p>
        </w:tc>
        <w:tc>
          <w:tcPr>
            <w:tcW w:w="488" w:type="pct"/>
            <w:shd w:val="clear" w:color="auto" w:fill="auto"/>
            <w:vAlign w:val="center"/>
          </w:tcPr>
          <w:p w:rsidR="002C33BB" w:rsidRPr="00263B0C" w:rsidRDefault="002C33BB" w:rsidP="00C1442D">
            <w:pPr>
              <w:pStyle w:val="afffb"/>
              <w:rPr>
                <w:b/>
              </w:rPr>
            </w:pPr>
            <w:r w:rsidRPr="00263B0C">
              <w:rPr>
                <w:b/>
              </w:rPr>
              <w:t>2021</w:t>
            </w:r>
            <w:r w:rsidR="002B0494">
              <w:rPr>
                <w:b/>
              </w:rPr>
              <w:t xml:space="preserve"> г.</w:t>
            </w:r>
          </w:p>
        </w:tc>
        <w:tc>
          <w:tcPr>
            <w:tcW w:w="488" w:type="pct"/>
            <w:shd w:val="clear" w:color="auto" w:fill="auto"/>
            <w:vAlign w:val="center"/>
          </w:tcPr>
          <w:p w:rsidR="002C33BB" w:rsidRPr="00263B0C" w:rsidRDefault="002C33BB" w:rsidP="00C1442D">
            <w:pPr>
              <w:pStyle w:val="afffb"/>
              <w:rPr>
                <w:b/>
              </w:rPr>
            </w:pPr>
            <w:r w:rsidRPr="00263B0C">
              <w:rPr>
                <w:b/>
              </w:rPr>
              <w:t>2022</w:t>
            </w:r>
            <w:r w:rsidR="002B0494">
              <w:rPr>
                <w:b/>
              </w:rPr>
              <w:t xml:space="preserve"> г.</w:t>
            </w:r>
          </w:p>
        </w:tc>
        <w:tc>
          <w:tcPr>
            <w:tcW w:w="451" w:type="pct"/>
            <w:shd w:val="clear" w:color="auto" w:fill="auto"/>
            <w:vAlign w:val="center"/>
          </w:tcPr>
          <w:p w:rsidR="002C33BB" w:rsidRPr="00263B0C" w:rsidRDefault="002C33BB" w:rsidP="00C1442D">
            <w:pPr>
              <w:pStyle w:val="afffb"/>
              <w:rPr>
                <w:b/>
              </w:rPr>
            </w:pPr>
            <w:r w:rsidRPr="00263B0C">
              <w:rPr>
                <w:b/>
              </w:rPr>
              <w:t>2023</w:t>
            </w:r>
            <w:r w:rsidR="002B0494">
              <w:rPr>
                <w:b/>
              </w:rPr>
              <w:t xml:space="preserve"> г.</w:t>
            </w:r>
          </w:p>
        </w:tc>
        <w:tc>
          <w:tcPr>
            <w:tcW w:w="500" w:type="pct"/>
            <w:shd w:val="clear" w:color="auto" w:fill="auto"/>
            <w:vAlign w:val="center"/>
          </w:tcPr>
          <w:p w:rsidR="002C33BB" w:rsidRPr="00263B0C" w:rsidRDefault="002C33BB" w:rsidP="00C1442D">
            <w:pPr>
              <w:pStyle w:val="afffb"/>
              <w:rPr>
                <w:b/>
              </w:rPr>
            </w:pPr>
            <w:r w:rsidRPr="00263B0C">
              <w:rPr>
                <w:b/>
              </w:rPr>
              <w:t>2024</w:t>
            </w:r>
            <w:r>
              <w:rPr>
                <w:b/>
              </w:rPr>
              <w:t>-</w:t>
            </w:r>
            <w:r w:rsidR="006C0682">
              <w:rPr>
                <w:b/>
              </w:rPr>
              <w:t>2027</w:t>
            </w:r>
            <w:r w:rsidR="002B0494">
              <w:rPr>
                <w:b/>
              </w:rPr>
              <w:t xml:space="preserve"> гг.</w:t>
            </w:r>
          </w:p>
        </w:tc>
      </w:tr>
      <w:tr w:rsidR="00D05FEE" w:rsidRPr="00A95246" w:rsidTr="004F5C97">
        <w:tc>
          <w:tcPr>
            <w:tcW w:w="2097" w:type="pct"/>
            <w:shd w:val="clear" w:color="auto" w:fill="auto"/>
            <w:vAlign w:val="center"/>
          </w:tcPr>
          <w:p w:rsidR="00D05FEE" w:rsidRPr="002F1F80" w:rsidRDefault="00D05FEE" w:rsidP="004F5C97">
            <w:pPr>
              <w:pStyle w:val="affff5"/>
              <w:jc w:val="both"/>
              <w:rPr>
                <w:rStyle w:val="FontStyle274"/>
              </w:rPr>
            </w:pPr>
            <w:r>
              <w:t>Котельная №1</w:t>
            </w:r>
          </w:p>
        </w:tc>
        <w:tc>
          <w:tcPr>
            <w:tcW w:w="488" w:type="pct"/>
            <w:shd w:val="clear" w:color="auto" w:fill="auto"/>
            <w:vAlign w:val="center"/>
          </w:tcPr>
          <w:p w:rsidR="00D05FEE" w:rsidRPr="00A95246" w:rsidRDefault="00D05FEE" w:rsidP="004F5C97">
            <w:pPr>
              <w:pStyle w:val="afffb"/>
            </w:pPr>
            <w:r>
              <w:t>0</w:t>
            </w:r>
          </w:p>
        </w:tc>
        <w:tc>
          <w:tcPr>
            <w:tcW w:w="488" w:type="pct"/>
            <w:shd w:val="clear" w:color="auto" w:fill="auto"/>
            <w:vAlign w:val="center"/>
          </w:tcPr>
          <w:p w:rsidR="00D05FEE" w:rsidRPr="00A95246" w:rsidRDefault="00D05FEE" w:rsidP="004F5C97">
            <w:pPr>
              <w:pStyle w:val="afffb"/>
            </w:pPr>
            <w:r>
              <w:t>0</w:t>
            </w:r>
          </w:p>
        </w:tc>
        <w:tc>
          <w:tcPr>
            <w:tcW w:w="488" w:type="pct"/>
            <w:shd w:val="clear" w:color="auto" w:fill="auto"/>
            <w:vAlign w:val="center"/>
          </w:tcPr>
          <w:p w:rsidR="00D05FEE" w:rsidRPr="00A95246" w:rsidRDefault="00D05FEE" w:rsidP="004F5C97">
            <w:pPr>
              <w:pStyle w:val="afffb"/>
            </w:pPr>
            <w:r>
              <w:t>0</w:t>
            </w:r>
          </w:p>
        </w:tc>
        <w:tc>
          <w:tcPr>
            <w:tcW w:w="488" w:type="pct"/>
            <w:shd w:val="clear" w:color="auto" w:fill="auto"/>
            <w:vAlign w:val="center"/>
          </w:tcPr>
          <w:p w:rsidR="00D05FEE" w:rsidRPr="00A95246" w:rsidRDefault="00D05FEE" w:rsidP="004F5C97">
            <w:pPr>
              <w:pStyle w:val="afffb"/>
            </w:pPr>
            <w:r>
              <w:t>0</w:t>
            </w:r>
          </w:p>
        </w:tc>
        <w:tc>
          <w:tcPr>
            <w:tcW w:w="451" w:type="pct"/>
            <w:shd w:val="clear" w:color="auto" w:fill="auto"/>
            <w:vAlign w:val="center"/>
          </w:tcPr>
          <w:p w:rsidR="00D05FEE" w:rsidRPr="00A95246" w:rsidRDefault="00D05FEE" w:rsidP="004F5C97">
            <w:pPr>
              <w:pStyle w:val="afffb"/>
            </w:pPr>
            <w:r>
              <w:t>0</w:t>
            </w:r>
          </w:p>
        </w:tc>
        <w:tc>
          <w:tcPr>
            <w:tcW w:w="500" w:type="pct"/>
            <w:shd w:val="clear" w:color="auto" w:fill="auto"/>
            <w:vAlign w:val="center"/>
          </w:tcPr>
          <w:p w:rsidR="00D05FEE" w:rsidRPr="00A95246" w:rsidRDefault="00D05FEE" w:rsidP="004F5C97">
            <w:pPr>
              <w:pStyle w:val="afffb"/>
            </w:pPr>
            <w:r>
              <w:t>0</w:t>
            </w:r>
          </w:p>
        </w:tc>
      </w:tr>
      <w:tr w:rsidR="00D05FEE" w:rsidRPr="00A95246" w:rsidTr="004F5C97">
        <w:tc>
          <w:tcPr>
            <w:tcW w:w="2097" w:type="pct"/>
            <w:shd w:val="clear" w:color="auto" w:fill="auto"/>
            <w:vAlign w:val="center"/>
          </w:tcPr>
          <w:p w:rsidR="00D05FEE" w:rsidRPr="002F1F80" w:rsidRDefault="00D05FEE" w:rsidP="004F5C97">
            <w:pPr>
              <w:pStyle w:val="affff5"/>
              <w:jc w:val="both"/>
              <w:rPr>
                <w:rStyle w:val="FontStyle274"/>
              </w:rPr>
            </w:pPr>
            <w:r>
              <w:t>Котельная №2</w:t>
            </w:r>
          </w:p>
        </w:tc>
        <w:tc>
          <w:tcPr>
            <w:tcW w:w="488" w:type="pct"/>
            <w:shd w:val="clear" w:color="auto" w:fill="auto"/>
            <w:vAlign w:val="center"/>
          </w:tcPr>
          <w:p w:rsidR="00D05FEE" w:rsidRPr="00A95246" w:rsidRDefault="00D05FEE" w:rsidP="004F5C97">
            <w:pPr>
              <w:pStyle w:val="afffb"/>
            </w:pPr>
            <w:r>
              <w:t>0</w:t>
            </w:r>
          </w:p>
        </w:tc>
        <w:tc>
          <w:tcPr>
            <w:tcW w:w="488" w:type="pct"/>
            <w:shd w:val="clear" w:color="auto" w:fill="auto"/>
            <w:vAlign w:val="center"/>
          </w:tcPr>
          <w:p w:rsidR="00D05FEE" w:rsidRPr="00A95246" w:rsidRDefault="00D05FEE" w:rsidP="004F5C97">
            <w:pPr>
              <w:pStyle w:val="afffb"/>
            </w:pPr>
            <w:r>
              <w:t>0</w:t>
            </w:r>
          </w:p>
        </w:tc>
        <w:tc>
          <w:tcPr>
            <w:tcW w:w="488" w:type="pct"/>
            <w:shd w:val="clear" w:color="auto" w:fill="auto"/>
            <w:vAlign w:val="center"/>
          </w:tcPr>
          <w:p w:rsidR="00D05FEE" w:rsidRPr="00A95246" w:rsidRDefault="00D05FEE" w:rsidP="004F5C97">
            <w:pPr>
              <w:pStyle w:val="afffb"/>
            </w:pPr>
            <w:r>
              <w:t>0</w:t>
            </w:r>
          </w:p>
        </w:tc>
        <w:tc>
          <w:tcPr>
            <w:tcW w:w="488" w:type="pct"/>
            <w:shd w:val="clear" w:color="auto" w:fill="auto"/>
            <w:vAlign w:val="center"/>
          </w:tcPr>
          <w:p w:rsidR="00D05FEE" w:rsidRPr="00A95246" w:rsidRDefault="00D05FEE" w:rsidP="004F5C97">
            <w:pPr>
              <w:pStyle w:val="afffb"/>
            </w:pPr>
            <w:r>
              <w:t>0</w:t>
            </w:r>
          </w:p>
        </w:tc>
        <w:tc>
          <w:tcPr>
            <w:tcW w:w="451" w:type="pct"/>
            <w:shd w:val="clear" w:color="auto" w:fill="auto"/>
            <w:vAlign w:val="center"/>
          </w:tcPr>
          <w:p w:rsidR="00D05FEE" w:rsidRPr="00A95246" w:rsidRDefault="00D05FEE" w:rsidP="004F5C97">
            <w:pPr>
              <w:pStyle w:val="afffb"/>
            </w:pPr>
            <w:r>
              <w:t>0</w:t>
            </w:r>
          </w:p>
        </w:tc>
        <w:tc>
          <w:tcPr>
            <w:tcW w:w="500" w:type="pct"/>
            <w:shd w:val="clear" w:color="auto" w:fill="auto"/>
            <w:vAlign w:val="center"/>
          </w:tcPr>
          <w:p w:rsidR="00D05FEE" w:rsidRPr="00A95246" w:rsidRDefault="00D05FEE" w:rsidP="004F5C97">
            <w:pPr>
              <w:pStyle w:val="afffb"/>
            </w:pPr>
            <w:r>
              <w:t>0</w:t>
            </w:r>
          </w:p>
        </w:tc>
      </w:tr>
      <w:tr w:rsidR="002C33BB" w:rsidRPr="00A95246" w:rsidTr="002B0494">
        <w:tc>
          <w:tcPr>
            <w:tcW w:w="2097" w:type="pct"/>
            <w:shd w:val="clear" w:color="auto" w:fill="auto"/>
            <w:vAlign w:val="center"/>
          </w:tcPr>
          <w:p w:rsidR="002C33BB" w:rsidRPr="002F1F80" w:rsidRDefault="00D05FEE" w:rsidP="002C33BB">
            <w:pPr>
              <w:pStyle w:val="affff5"/>
              <w:jc w:val="both"/>
              <w:rPr>
                <w:rStyle w:val="FontStyle274"/>
              </w:rPr>
            </w:pPr>
            <w:r>
              <w:t>Котельная №3</w:t>
            </w:r>
          </w:p>
        </w:tc>
        <w:tc>
          <w:tcPr>
            <w:tcW w:w="488" w:type="pct"/>
            <w:shd w:val="clear" w:color="auto" w:fill="auto"/>
            <w:vAlign w:val="center"/>
          </w:tcPr>
          <w:p w:rsidR="002C33BB" w:rsidRPr="00A95246" w:rsidRDefault="002C33BB" w:rsidP="002C33BB">
            <w:pPr>
              <w:pStyle w:val="afffb"/>
            </w:pPr>
            <w:r>
              <w:t>0</w:t>
            </w:r>
          </w:p>
        </w:tc>
        <w:tc>
          <w:tcPr>
            <w:tcW w:w="488" w:type="pct"/>
            <w:shd w:val="clear" w:color="auto" w:fill="auto"/>
            <w:vAlign w:val="center"/>
          </w:tcPr>
          <w:p w:rsidR="002C33BB" w:rsidRPr="00A95246" w:rsidRDefault="002C33BB" w:rsidP="002C33BB">
            <w:pPr>
              <w:pStyle w:val="afffb"/>
            </w:pPr>
            <w:r>
              <w:t>0</w:t>
            </w:r>
          </w:p>
        </w:tc>
        <w:tc>
          <w:tcPr>
            <w:tcW w:w="488" w:type="pct"/>
            <w:shd w:val="clear" w:color="auto" w:fill="auto"/>
            <w:vAlign w:val="center"/>
          </w:tcPr>
          <w:p w:rsidR="002C33BB" w:rsidRPr="00A95246" w:rsidRDefault="002C33BB" w:rsidP="002C33BB">
            <w:pPr>
              <w:pStyle w:val="afffb"/>
            </w:pPr>
            <w:r>
              <w:t>0</w:t>
            </w:r>
          </w:p>
        </w:tc>
        <w:tc>
          <w:tcPr>
            <w:tcW w:w="488" w:type="pct"/>
            <w:shd w:val="clear" w:color="auto" w:fill="auto"/>
            <w:vAlign w:val="center"/>
          </w:tcPr>
          <w:p w:rsidR="002C33BB" w:rsidRPr="00A95246" w:rsidRDefault="002C33BB" w:rsidP="002C33BB">
            <w:pPr>
              <w:pStyle w:val="afffb"/>
            </w:pPr>
            <w:r>
              <w:t>0</w:t>
            </w:r>
          </w:p>
        </w:tc>
        <w:tc>
          <w:tcPr>
            <w:tcW w:w="451" w:type="pct"/>
            <w:shd w:val="clear" w:color="auto" w:fill="auto"/>
            <w:vAlign w:val="center"/>
          </w:tcPr>
          <w:p w:rsidR="002C33BB" w:rsidRPr="00A95246" w:rsidRDefault="002C33BB" w:rsidP="002C33BB">
            <w:pPr>
              <w:pStyle w:val="afffb"/>
            </w:pPr>
            <w:r>
              <w:t>0</w:t>
            </w:r>
          </w:p>
        </w:tc>
        <w:tc>
          <w:tcPr>
            <w:tcW w:w="500" w:type="pct"/>
            <w:shd w:val="clear" w:color="auto" w:fill="auto"/>
            <w:vAlign w:val="center"/>
          </w:tcPr>
          <w:p w:rsidR="002C33BB" w:rsidRPr="00A95246" w:rsidRDefault="002C33BB" w:rsidP="002C33BB">
            <w:pPr>
              <w:pStyle w:val="afffb"/>
            </w:pPr>
            <w:r>
              <w:t>0</w:t>
            </w:r>
          </w:p>
        </w:tc>
      </w:tr>
    </w:tbl>
    <w:p w:rsidR="00E9680E" w:rsidRPr="00E9680E" w:rsidRDefault="00E9680E" w:rsidP="002C33BB">
      <w:pPr>
        <w:spacing w:before="120" w:after="0"/>
      </w:pPr>
      <w:r w:rsidRPr="00E9680E">
        <w:lastRenderedPageBreak/>
        <w:t xml:space="preserve">Обеспечение перспективного прироста тепловой энергии в муниципальном образовании </w:t>
      </w:r>
      <w:r w:rsidR="00A55A9D">
        <w:t>Веселовск</w:t>
      </w:r>
      <w:r w:rsidR="00C420C3">
        <w:t>ий</w:t>
      </w:r>
      <w:r w:rsidR="00A55A9D">
        <w:t xml:space="preserve"> сельсовет</w:t>
      </w:r>
      <w:r w:rsidRPr="00E9680E">
        <w:t xml:space="preserve"> рассмотрено в </w:t>
      </w:r>
      <w:r w:rsidRPr="00C82447">
        <w:rPr>
          <w:i/>
        </w:rPr>
        <w:t xml:space="preserve">главе </w:t>
      </w:r>
      <w:r w:rsidR="00264065" w:rsidRPr="00C82447">
        <w:rPr>
          <w:i/>
        </w:rPr>
        <w:t>7</w:t>
      </w:r>
      <w:r w:rsidR="00C82447" w:rsidRPr="00C82447">
        <w:rPr>
          <w:i/>
        </w:rPr>
        <w:t xml:space="preserve"> «Предложения по строительству, реконструкции и техническому перевооружению источников тепловой энергии»</w:t>
      </w:r>
      <w:r w:rsidRPr="00E9680E">
        <w:t>.</w:t>
      </w:r>
      <w:r w:rsidR="00D36B0C">
        <w:t xml:space="preserve"> </w:t>
      </w:r>
    </w:p>
    <w:p w:rsidR="00DD7477" w:rsidRPr="00E81C71" w:rsidRDefault="009B220B" w:rsidP="0005417F">
      <w:pPr>
        <w:pStyle w:val="5"/>
        <w:rPr>
          <w:rFonts w:eastAsia="TimesNewRomanPS-BoldMT"/>
        </w:rPr>
      </w:pPr>
      <w:bookmarkStart w:id="123" w:name="_Toc15387115"/>
      <w:r>
        <w:rPr>
          <w:rFonts w:eastAsia="TimesNewRomanPS-BoldMT"/>
        </w:rPr>
        <w:t>д</w:t>
      </w:r>
      <w:r w:rsidR="00DD7477" w:rsidRPr="00D71333">
        <w:rPr>
          <w:rFonts w:eastAsia="TimesNewRomanPS-BoldMT"/>
        </w:rPr>
        <w:t xml:space="preserve">) </w:t>
      </w:r>
      <w:r w:rsidR="00DD7477" w:rsidRPr="00DD7477">
        <w:t xml:space="preserve">прогнозы </w:t>
      </w:r>
      <w:r w:rsidRPr="00DC4D73">
        <w:t>приростов объемов потребления тепловой энергии (мощности) и теплоносителя с разделением по видам теплопотребления в расчетных элементах территориального деления и в зонах действия индивидуального теплоснабжения на каждом этапе</w:t>
      </w:r>
      <w:bookmarkEnd w:id="123"/>
    </w:p>
    <w:p w:rsidR="00BA73BE" w:rsidRDefault="00B718B5" w:rsidP="00264065">
      <w:pPr>
        <w:spacing w:after="0"/>
      </w:pPr>
      <w:r w:rsidRPr="003B5C6A">
        <w:rPr>
          <w:rFonts w:cs="Arial"/>
          <w:szCs w:val="24"/>
          <w:lang w:eastAsia="ru-RU"/>
        </w:rPr>
        <w:t>В соответствии с предоставленными исходными материалами прогноз прироста объемов потребления тепловой энергии не планируется в зонах действия индивидуального теплоснабжения, а также не планируется присоединение индивидуального теплоснабжения к системе централизованного теплоснабжения</w:t>
      </w:r>
      <w:r w:rsidR="00ED5F85">
        <w:t>.</w:t>
      </w:r>
      <w:r w:rsidR="00BA73BE">
        <w:t xml:space="preserve"> </w:t>
      </w:r>
    </w:p>
    <w:p w:rsidR="00DD7477" w:rsidRPr="00E81C71" w:rsidRDefault="009B220B" w:rsidP="0005417F">
      <w:pPr>
        <w:pStyle w:val="5"/>
        <w:rPr>
          <w:rFonts w:eastAsia="TimesNewRomanPS-BoldMT"/>
        </w:rPr>
      </w:pPr>
      <w:bookmarkStart w:id="124" w:name="_Toc15387116"/>
      <w:r>
        <w:rPr>
          <w:rFonts w:eastAsia="TimesNewRomanPS-BoldMT"/>
        </w:rPr>
        <w:t>е</w:t>
      </w:r>
      <w:r w:rsidR="00DD7477" w:rsidRPr="00D71333">
        <w:rPr>
          <w:rFonts w:eastAsia="TimesNewRomanPS-BoldMT"/>
        </w:rPr>
        <w:t xml:space="preserve">) </w:t>
      </w:r>
      <w:r w:rsidR="00DD7477" w:rsidRPr="00DD7477">
        <w:t xml:space="preserve">прогнозы </w:t>
      </w:r>
      <w:r w:rsidRPr="00DC4D73">
        <w:t>приростов объемов потребления тепловой энергии (мощности) и теплоносителя объектами, расположенными в производственных зонах, при условии возможных изменений производственных зон и их перепрофилирования и приростов объемов потребления тепловой энергии (мощности) производственными объектами с разделением по видам теплопотребления и по видам теплоносителя (горячая вода и пар) в зоне действия каждого из существующих или предлагаемых для строительства источников тепловой энергии на каждом этапе</w:t>
      </w:r>
      <w:bookmarkEnd w:id="124"/>
    </w:p>
    <w:p w:rsidR="00B718B5" w:rsidRDefault="00B718B5" w:rsidP="00760B5D">
      <w:pPr>
        <w:spacing w:after="0"/>
      </w:pPr>
      <w:r w:rsidRPr="003B5C6A">
        <w:t>В соответствии с предоставленными исходными материалами прирост объемов потребления тепловой энергии не планируется объектами, расположенными в производственных зонах, а также перепрофилирование производственной зоны в жилую застройку</w:t>
      </w:r>
      <w:r w:rsidR="00EC728C">
        <w:t>.</w:t>
      </w:r>
      <w:r>
        <w:t xml:space="preserve"> </w:t>
      </w:r>
    </w:p>
    <w:p w:rsidR="00EC728C" w:rsidRPr="00760B5D" w:rsidRDefault="00B718B5" w:rsidP="00942AA2">
      <w:r w:rsidRPr="003B5C6A">
        <w:t>Как правило, при увеличении потребления тепловой энергии промышленные предприятия устанавливают собственный источник тепловой энергии, который работает для покрытия необходимых тепловых нагрузок на отопление, вентиляцию и ГВС производственных и административных корпусов, а также для выработки тепловой энергии в виде пара на различные технологические цели. Аналогичная ситуация характерна и для строительства новых промышленных предприятий</w:t>
      </w:r>
      <w:r w:rsidR="002C33BB">
        <w:t xml:space="preserve">. </w:t>
      </w:r>
      <w:r w:rsidR="00EC728C">
        <w:br w:type="page"/>
      </w:r>
    </w:p>
    <w:p w:rsidR="00FE07A5" w:rsidRDefault="000712A9" w:rsidP="00EC728C">
      <w:pPr>
        <w:pStyle w:val="22"/>
      </w:pPr>
      <w:bookmarkStart w:id="125" w:name="_Toc15387117"/>
      <w:r w:rsidRPr="00FE07A5">
        <w:lastRenderedPageBreak/>
        <w:t xml:space="preserve">ЭЛЕКТРОННАЯ МОДЕЛЬ СИСТЕМЫ ТЕПЛОСНАБЖЕНИЯ ПОСЕЛЕНИЯ, </w:t>
      </w:r>
      <w:r w:rsidR="009B220B" w:rsidRPr="00DC4D73">
        <w:t>ГОРОДСКОГО ОКРУГА, ГОРОДА ФЕДЕРАЛЬНОГО ЗНАЧЕНИЯ</w:t>
      </w:r>
      <w:bookmarkEnd w:id="125"/>
    </w:p>
    <w:p w:rsidR="009432B1" w:rsidRPr="00105D9B" w:rsidRDefault="009432B1" w:rsidP="009432B1">
      <w:pPr>
        <w:spacing w:after="0"/>
      </w:pPr>
      <w:r w:rsidRPr="009B1980">
        <w:rPr>
          <w:szCs w:val="24"/>
        </w:rPr>
        <w:t>В соответствии с п.2 Постановления Правительства РФ от 22.02.2012 г. №</w:t>
      </w:r>
      <w:r>
        <w:rPr>
          <w:szCs w:val="24"/>
        </w:rPr>
        <w:t xml:space="preserve"> 154</w:t>
      </w:r>
      <w:r w:rsidRPr="009B1980">
        <w:rPr>
          <w:szCs w:val="24"/>
        </w:rPr>
        <w:t xml:space="preserve"> «О требованиях к схемам теплоснабжения, порядку их разработки и утверждения», </w:t>
      </w:r>
      <w:r w:rsidR="00105D9B" w:rsidRPr="00105D9B">
        <w:t>при разработке и актуализации схем теплоснабжения поселений, городских округов с численностью населения до 100</w:t>
      </w:r>
      <w:r w:rsidR="00105D9B">
        <w:t xml:space="preserve"> </w:t>
      </w:r>
      <w:r w:rsidR="00105D9B" w:rsidRPr="00105D9B">
        <w:t>тыс. человек соб</w:t>
      </w:r>
      <w:r w:rsidR="00105D9B">
        <w:t xml:space="preserve">людение требований, указанных в </w:t>
      </w:r>
      <w:r w:rsidR="00105D9B" w:rsidRPr="00105D9B">
        <w:t>подпункте "в" пункта 23</w:t>
      </w:r>
      <w:r w:rsidR="00105D9B">
        <w:t xml:space="preserve"> </w:t>
      </w:r>
      <w:r w:rsidR="00105D9B" w:rsidRPr="00105D9B">
        <w:t>и</w:t>
      </w:r>
      <w:r w:rsidR="00105D9B">
        <w:t xml:space="preserve"> </w:t>
      </w:r>
      <w:r w:rsidR="00105D9B" w:rsidRPr="00105D9B">
        <w:t>пунктах 55</w:t>
      </w:r>
      <w:r w:rsidR="00105D9B">
        <w:t xml:space="preserve"> </w:t>
      </w:r>
      <w:r w:rsidR="00105D9B" w:rsidRPr="00105D9B">
        <w:t>и</w:t>
      </w:r>
      <w:r w:rsidR="00105D9B">
        <w:t xml:space="preserve"> </w:t>
      </w:r>
      <w:r w:rsidR="00105D9B" w:rsidRPr="00105D9B">
        <w:t>56</w:t>
      </w:r>
      <w:r w:rsidR="00105D9B">
        <w:t xml:space="preserve"> </w:t>
      </w:r>
      <w:r w:rsidR="00105D9B" w:rsidRPr="00105D9B">
        <w:t>требований к схемам теплоснабжения, утвержденных настоящим постановлением, не является обязательным</w:t>
      </w:r>
      <w:r w:rsidRPr="00105D9B">
        <w:t xml:space="preserve">. </w:t>
      </w:r>
    </w:p>
    <w:p w:rsidR="009432B1" w:rsidRPr="009432B1" w:rsidRDefault="009432B1" w:rsidP="009432B1">
      <w:pPr>
        <w:spacing w:after="0"/>
      </w:pPr>
      <w:r w:rsidRPr="009432B1">
        <w:t xml:space="preserve">Численность населения в </w:t>
      </w:r>
      <w:r>
        <w:t xml:space="preserve">муниципальном образовании </w:t>
      </w:r>
      <w:r w:rsidR="00A55A9D">
        <w:t>Веселовского сельсовета</w:t>
      </w:r>
      <w:r w:rsidRPr="009432B1">
        <w:t xml:space="preserve"> на 2018 год </w:t>
      </w:r>
      <w:r w:rsidRPr="005B1F25">
        <w:t>составила</w:t>
      </w:r>
      <w:r w:rsidRPr="009432B1">
        <w:t xml:space="preserve"> </w:t>
      </w:r>
      <w:r w:rsidR="00246E6A">
        <w:t>17</w:t>
      </w:r>
      <w:r w:rsidR="00D05FEE">
        <w:t>5</w:t>
      </w:r>
      <w:r w:rsidR="00246E6A">
        <w:t>6</w:t>
      </w:r>
      <w:r w:rsidRPr="009432B1">
        <w:t xml:space="preserve"> чел</w:t>
      </w:r>
      <w:r>
        <w:t xml:space="preserve">. </w:t>
      </w:r>
    </w:p>
    <w:p w:rsidR="00FE07A5" w:rsidRPr="00E81C71" w:rsidRDefault="00FE07A5" w:rsidP="0005417F">
      <w:pPr>
        <w:pStyle w:val="5"/>
        <w:rPr>
          <w:rFonts w:eastAsia="TimesNewRomanPS-BoldMT"/>
        </w:rPr>
      </w:pPr>
      <w:bookmarkStart w:id="126" w:name="_Toc15387118"/>
      <w:bookmarkStart w:id="127" w:name="bookmark30"/>
      <w:r>
        <w:rPr>
          <w:rFonts w:eastAsia="TimesNewRomanPS-BoldMT"/>
        </w:rPr>
        <w:t>а</w:t>
      </w:r>
      <w:r w:rsidRPr="00D71333">
        <w:rPr>
          <w:rFonts w:eastAsia="TimesNewRomanPS-BoldMT"/>
        </w:rPr>
        <w:t xml:space="preserve">) </w:t>
      </w:r>
      <w:r w:rsidRPr="00FE07A5">
        <w:t xml:space="preserve">графическое </w:t>
      </w:r>
      <w:r w:rsidR="009B220B" w:rsidRPr="00DC4D73">
        <w:t>представление объектов системы теплоснабжения с привязкой к топографической основе поселения, городского округа, города федерального значения и с полным топологическим описанием связности объектов</w:t>
      </w:r>
      <w:bookmarkEnd w:id="126"/>
    </w:p>
    <w:bookmarkEnd w:id="127"/>
    <w:p w:rsidR="00BA73BE" w:rsidRPr="00BA73BE" w:rsidRDefault="009432B1" w:rsidP="00264065">
      <w:pPr>
        <w:spacing w:after="0"/>
      </w:pPr>
      <w:r w:rsidRPr="00DC4D73">
        <w:t>Согласно п.2 Постановления Правительства РФ от 22.02.2012 г. №</w:t>
      </w:r>
      <w:r>
        <w:t xml:space="preserve"> </w:t>
      </w:r>
      <w:r w:rsidRPr="00DC4D73">
        <w:t xml:space="preserve">154 «О требованиях к схемам теплоснабжения, порядку их разработки и утверждения» на территории </w:t>
      </w:r>
      <w:r>
        <w:t xml:space="preserve">муниципального образования </w:t>
      </w:r>
      <w:r w:rsidR="00A55A9D">
        <w:t>Веселовск</w:t>
      </w:r>
      <w:r w:rsidR="00C420C3">
        <w:t>ий</w:t>
      </w:r>
      <w:r w:rsidR="00A55A9D">
        <w:t xml:space="preserve"> сельсовет</w:t>
      </w:r>
      <w:r w:rsidR="009A3CB2">
        <w:t xml:space="preserve"> данный пункт не </w:t>
      </w:r>
      <w:r w:rsidRPr="00DC4D73">
        <w:t>выполнялся</w:t>
      </w:r>
      <w:r w:rsidR="00A10517">
        <w:t xml:space="preserve">. </w:t>
      </w:r>
    </w:p>
    <w:p w:rsidR="000F6813" w:rsidRPr="00E81C71" w:rsidRDefault="000F6813" w:rsidP="0005417F">
      <w:pPr>
        <w:pStyle w:val="5"/>
        <w:rPr>
          <w:rFonts w:eastAsia="TimesNewRomanPS-BoldMT"/>
        </w:rPr>
      </w:pPr>
      <w:bookmarkStart w:id="128" w:name="_Toc15387119"/>
      <w:bookmarkStart w:id="129" w:name="bookmark31"/>
      <w:r>
        <w:rPr>
          <w:rFonts w:eastAsia="TimesNewRomanPS-BoldMT"/>
        </w:rPr>
        <w:t>б</w:t>
      </w:r>
      <w:r w:rsidRPr="00D71333">
        <w:rPr>
          <w:rFonts w:eastAsia="TimesNewRomanPS-BoldMT"/>
        </w:rPr>
        <w:t xml:space="preserve">) </w:t>
      </w:r>
      <w:r w:rsidR="009B220B" w:rsidRPr="00DC4D73">
        <w:t>паспортизацию объектов системы теплоснабжения</w:t>
      </w:r>
      <w:bookmarkEnd w:id="128"/>
    </w:p>
    <w:p w:rsidR="009432B1" w:rsidRPr="00BA73BE" w:rsidRDefault="009432B1" w:rsidP="009432B1">
      <w:pPr>
        <w:spacing w:after="0"/>
      </w:pPr>
      <w:bookmarkStart w:id="130" w:name="bookmark32"/>
      <w:bookmarkEnd w:id="129"/>
      <w:r w:rsidRPr="00DC4D73">
        <w:t>Согласно п.2 Постановления Правительства РФ от 22.02.2012 г. №</w:t>
      </w:r>
      <w:r>
        <w:t xml:space="preserve"> </w:t>
      </w:r>
      <w:r w:rsidRPr="00DC4D73">
        <w:t xml:space="preserve">154 «О требованиях к схемам теплоснабжения, порядку их разработки и утверждения» на территории </w:t>
      </w:r>
      <w:r>
        <w:t xml:space="preserve">муниципального образования </w:t>
      </w:r>
      <w:r w:rsidR="00C420C3">
        <w:t>Веселовский сельсовет</w:t>
      </w:r>
      <w:r w:rsidRPr="00DC4D73">
        <w:t xml:space="preserve"> данный пункт не выполнялся</w:t>
      </w:r>
      <w:r>
        <w:t xml:space="preserve">. </w:t>
      </w:r>
    </w:p>
    <w:p w:rsidR="00140B24" w:rsidRPr="00E81C71" w:rsidRDefault="00140B24" w:rsidP="0005417F">
      <w:pPr>
        <w:pStyle w:val="5"/>
        <w:rPr>
          <w:rFonts w:eastAsia="TimesNewRomanPS-BoldMT"/>
        </w:rPr>
      </w:pPr>
      <w:bookmarkStart w:id="131" w:name="_Toc15387120"/>
      <w:r>
        <w:rPr>
          <w:rFonts w:eastAsia="TimesNewRomanPS-BoldMT"/>
        </w:rPr>
        <w:t>в</w:t>
      </w:r>
      <w:r w:rsidRPr="00D71333">
        <w:rPr>
          <w:rFonts w:eastAsia="TimesNewRomanPS-BoldMT"/>
        </w:rPr>
        <w:t xml:space="preserve">) </w:t>
      </w:r>
      <w:r w:rsidR="009B220B" w:rsidRPr="00DC4D73">
        <w:t>паспортизацию и описание расчетных единиц территориального деления, включая административное</w:t>
      </w:r>
      <w:bookmarkEnd w:id="131"/>
    </w:p>
    <w:p w:rsidR="009432B1" w:rsidRPr="00BA73BE" w:rsidRDefault="009432B1" w:rsidP="009432B1">
      <w:pPr>
        <w:spacing w:after="0"/>
      </w:pPr>
      <w:bookmarkStart w:id="132" w:name="bookmark33"/>
      <w:bookmarkEnd w:id="130"/>
      <w:r w:rsidRPr="00DC4D73">
        <w:t>Согласно п.2 Постановления Правительства РФ от 22.02.2012 г. №</w:t>
      </w:r>
      <w:r>
        <w:t xml:space="preserve"> </w:t>
      </w:r>
      <w:r w:rsidRPr="00DC4D73">
        <w:t xml:space="preserve">154 «О требованиях к схемам теплоснабжения, порядку их разработки и утверждения» на территории </w:t>
      </w:r>
      <w:r>
        <w:t xml:space="preserve">муниципального образования </w:t>
      </w:r>
      <w:r w:rsidR="00C420C3">
        <w:t>Веселовский сельсовет</w:t>
      </w:r>
      <w:r w:rsidRPr="00DC4D73">
        <w:t xml:space="preserve"> данный пункт не выполнялся</w:t>
      </w:r>
      <w:r>
        <w:t xml:space="preserve">. </w:t>
      </w:r>
    </w:p>
    <w:p w:rsidR="00F9052A" w:rsidRPr="00E81C71" w:rsidRDefault="00F9052A" w:rsidP="0005417F">
      <w:pPr>
        <w:pStyle w:val="5"/>
        <w:rPr>
          <w:rFonts w:eastAsia="TimesNewRomanPS-BoldMT"/>
        </w:rPr>
      </w:pPr>
      <w:bookmarkStart w:id="133" w:name="_Toc15387121"/>
      <w:r>
        <w:rPr>
          <w:rFonts w:eastAsia="TimesNewRomanPS-BoldMT"/>
        </w:rPr>
        <w:t>г</w:t>
      </w:r>
      <w:r w:rsidRPr="00D71333">
        <w:rPr>
          <w:rFonts w:eastAsia="TimesNewRomanPS-BoldMT"/>
        </w:rPr>
        <w:t xml:space="preserve">) </w:t>
      </w:r>
      <w:r w:rsidR="009B220B" w:rsidRPr="00DC4D73">
        <w:t>гидравлический расчет тепловых сетей любой степени закольцованности, в том числе гидравлический расчет при совместной работе нескольких источников тепловой энергии на единую тепловую сеть</w:t>
      </w:r>
      <w:bookmarkEnd w:id="133"/>
    </w:p>
    <w:bookmarkEnd w:id="132"/>
    <w:p w:rsidR="009432B1" w:rsidRPr="00BA73BE" w:rsidRDefault="009432B1" w:rsidP="009432B1">
      <w:pPr>
        <w:spacing w:after="0"/>
      </w:pPr>
      <w:r w:rsidRPr="00DC4D73">
        <w:t>Согласно п.2 Постановления Правительства РФ от 22.02.2012 г. №</w:t>
      </w:r>
      <w:r>
        <w:t xml:space="preserve"> </w:t>
      </w:r>
      <w:r w:rsidRPr="00DC4D73">
        <w:t xml:space="preserve">154 «О требованиях к схемам теплоснабжения, порядку их разработки и утверждения» на территории </w:t>
      </w:r>
      <w:r>
        <w:t xml:space="preserve">муниципального образования </w:t>
      </w:r>
      <w:r w:rsidR="00C420C3">
        <w:t>Веселовский сельсовет</w:t>
      </w:r>
      <w:r w:rsidRPr="00DC4D73">
        <w:t xml:space="preserve"> данный пункт не выполнялся</w:t>
      </w:r>
      <w:r>
        <w:t xml:space="preserve">. </w:t>
      </w:r>
    </w:p>
    <w:p w:rsidR="00F9052A" w:rsidRPr="00E81C71" w:rsidRDefault="00F9052A" w:rsidP="0005417F">
      <w:pPr>
        <w:pStyle w:val="5"/>
        <w:rPr>
          <w:rFonts w:eastAsia="TimesNewRomanPS-BoldMT"/>
        </w:rPr>
      </w:pPr>
      <w:bookmarkStart w:id="134" w:name="_Toc15387122"/>
      <w:bookmarkStart w:id="135" w:name="bookmark34"/>
      <w:r>
        <w:rPr>
          <w:rFonts w:eastAsia="TimesNewRomanPS-BoldMT"/>
        </w:rPr>
        <w:t>д</w:t>
      </w:r>
      <w:r w:rsidRPr="00D71333">
        <w:rPr>
          <w:rFonts w:eastAsia="TimesNewRomanPS-BoldMT"/>
        </w:rPr>
        <w:t xml:space="preserve">) </w:t>
      </w:r>
      <w:r w:rsidRPr="00F9052A">
        <w:t xml:space="preserve">моделирование </w:t>
      </w:r>
      <w:r w:rsidR="009B220B" w:rsidRPr="00DC4D73">
        <w:t>всех видов переключений, осуществляемых в тепловых сетях, в том числе переключений тепловых нагрузок между источниками тепловой энергии</w:t>
      </w:r>
      <w:bookmarkEnd w:id="134"/>
    </w:p>
    <w:bookmarkEnd w:id="135"/>
    <w:p w:rsidR="009432B1" w:rsidRPr="00BA73BE" w:rsidRDefault="009432B1" w:rsidP="009432B1">
      <w:pPr>
        <w:spacing w:after="0"/>
      </w:pPr>
      <w:r w:rsidRPr="00DC4D73">
        <w:t>Согласно п.2 Постановления Правительства РФ от 22.02.2012 г. №</w:t>
      </w:r>
      <w:r>
        <w:t xml:space="preserve"> </w:t>
      </w:r>
      <w:r w:rsidRPr="00DC4D73">
        <w:t xml:space="preserve">154 «О требованиях к схемам теплоснабжения, порядку их разработки и утверждения» на </w:t>
      </w:r>
      <w:r w:rsidRPr="00DC4D73">
        <w:lastRenderedPageBreak/>
        <w:t xml:space="preserve">территории </w:t>
      </w:r>
      <w:r>
        <w:t xml:space="preserve">муниципального образования </w:t>
      </w:r>
      <w:r w:rsidR="00C420C3">
        <w:t>Веселовский сельсовет</w:t>
      </w:r>
      <w:r w:rsidRPr="00DC4D73">
        <w:t xml:space="preserve"> данный пункт не выполнялся</w:t>
      </w:r>
      <w:r>
        <w:t xml:space="preserve">. </w:t>
      </w:r>
    </w:p>
    <w:p w:rsidR="00D80E2B" w:rsidRPr="00E81C71" w:rsidRDefault="00825045" w:rsidP="0005417F">
      <w:pPr>
        <w:pStyle w:val="5"/>
        <w:rPr>
          <w:rFonts w:eastAsia="TimesNewRomanPS-BoldMT"/>
        </w:rPr>
      </w:pPr>
      <w:bookmarkStart w:id="136" w:name="_Toc15387123"/>
      <w:r>
        <w:rPr>
          <w:rFonts w:eastAsia="TimesNewRomanPS-BoldMT"/>
        </w:rPr>
        <w:t>е</w:t>
      </w:r>
      <w:r w:rsidR="00D80E2B" w:rsidRPr="00D71333">
        <w:rPr>
          <w:rFonts w:eastAsia="TimesNewRomanPS-BoldMT"/>
        </w:rPr>
        <w:t xml:space="preserve">) </w:t>
      </w:r>
      <w:r w:rsidR="00D80E2B" w:rsidRPr="00D80E2B">
        <w:t xml:space="preserve">расчет </w:t>
      </w:r>
      <w:r w:rsidR="009B220B" w:rsidRPr="00DC4D73">
        <w:t>балансов тепловой энергии по источникам тепловой энергии и по территориальному признаку</w:t>
      </w:r>
      <w:bookmarkEnd w:id="136"/>
    </w:p>
    <w:p w:rsidR="009432B1" w:rsidRPr="00BA73BE" w:rsidRDefault="009432B1" w:rsidP="009432B1">
      <w:pPr>
        <w:spacing w:after="0"/>
      </w:pPr>
      <w:bookmarkStart w:id="137" w:name="bookmark36"/>
      <w:r w:rsidRPr="00DC4D73">
        <w:t>Согласно п.2 Постановления Правительства РФ от 22.02.2012 г. №</w:t>
      </w:r>
      <w:r>
        <w:t xml:space="preserve"> </w:t>
      </w:r>
      <w:r w:rsidRPr="00DC4D73">
        <w:t xml:space="preserve">154 «О требованиях к схемам теплоснабжения, порядку их разработки и утверждения» на территории </w:t>
      </w:r>
      <w:r>
        <w:t xml:space="preserve">муниципального образования </w:t>
      </w:r>
      <w:r w:rsidR="00C420C3">
        <w:t>Веселовский сельсовет</w:t>
      </w:r>
      <w:r w:rsidRPr="00DC4D73">
        <w:t xml:space="preserve"> данный пункт не выполнялся</w:t>
      </w:r>
      <w:r>
        <w:t xml:space="preserve">. </w:t>
      </w:r>
    </w:p>
    <w:p w:rsidR="00825045" w:rsidRPr="00E81C71" w:rsidRDefault="00825045" w:rsidP="0005417F">
      <w:pPr>
        <w:pStyle w:val="5"/>
        <w:rPr>
          <w:rFonts w:eastAsia="TimesNewRomanPS-BoldMT"/>
        </w:rPr>
      </w:pPr>
      <w:bookmarkStart w:id="138" w:name="_Toc15387124"/>
      <w:r>
        <w:rPr>
          <w:rFonts w:eastAsia="TimesNewRomanPS-BoldMT"/>
        </w:rPr>
        <w:t>ж</w:t>
      </w:r>
      <w:r w:rsidRPr="00D71333">
        <w:rPr>
          <w:rFonts w:eastAsia="TimesNewRomanPS-BoldMT"/>
        </w:rPr>
        <w:t xml:space="preserve">) </w:t>
      </w:r>
      <w:r w:rsidRPr="00825045">
        <w:t xml:space="preserve">расчет </w:t>
      </w:r>
      <w:r w:rsidR="009B220B" w:rsidRPr="00DC4D73">
        <w:t>потерь тепловой энергии через изоляцию и с утечками теплоносителя</w:t>
      </w:r>
      <w:bookmarkEnd w:id="138"/>
    </w:p>
    <w:bookmarkEnd w:id="137"/>
    <w:p w:rsidR="009432B1" w:rsidRPr="00BA73BE" w:rsidRDefault="009432B1" w:rsidP="009432B1">
      <w:pPr>
        <w:spacing w:after="0"/>
      </w:pPr>
      <w:r w:rsidRPr="00DC4D73">
        <w:t>Согласно п.2 Постановления Правительства РФ от 22.02.2012 г. №</w:t>
      </w:r>
      <w:r>
        <w:t xml:space="preserve"> </w:t>
      </w:r>
      <w:r w:rsidRPr="00DC4D73">
        <w:t xml:space="preserve">154 «О требованиях к схемам теплоснабжения, порядку их разработки и утверждения» на территории </w:t>
      </w:r>
      <w:r>
        <w:t xml:space="preserve">муниципального образования </w:t>
      </w:r>
      <w:r w:rsidR="00C420C3">
        <w:t>Веселовский сельсовет</w:t>
      </w:r>
      <w:r w:rsidRPr="00DC4D73">
        <w:t xml:space="preserve"> данный пункт не выполнялся</w:t>
      </w:r>
      <w:r>
        <w:t xml:space="preserve">. </w:t>
      </w:r>
    </w:p>
    <w:p w:rsidR="008B6D86" w:rsidRPr="00E81C71" w:rsidRDefault="008B6D86" w:rsidP="0005417F">
      <w:pPr>
        <w:pStyle w:val="5"/>
        <w:rPr>
          <w:rFonts w:eastAsia="TimesNewRomanPS-BoldMT"/>
        </w:rPr>
      </w:pPr>
      <w:bookmarkStart w:id="139" w:name="_Toc15387125"/>
      <w:r>
        <w:rPr>
          <w:rFonts w:eastAsia="TimesNewRomanPS-BoldMT"/>
        </w:rPr>
        <w:t>з</w:t>
      </w:r>
      <w:r w:rsidRPr="00D71333">
        <w:rPr>
          <w:rFonts w:eastAsia="TimesNewRomanPS-BoldMT"/>
        </w:rPr>
        <w:t xml:space="preserve">) </w:t>
      </w:r>
      <w:r w:rsidRPr="008B6D86">
        <w:t>расчет показателей надежности теплоснабжения</w:t>
      </w:r>
      <w:bookmarkEnd w:id="139"/>
    </w:p>
    <w:p w:rsidR="009432B1" w:rsidRPr="00BA73BE" w:rsidRDefault="009432B1" w:rsidP="009432B1">
      <w:pPr>
        <w:spacing w:after="0"/>
      </w:pPr>
      <w:r w:rsidRPr="00DC4D73">
        <w:t>Согласно п.2 Постановления Правительства РФ от 22.02.2012 г. №</w:t>
      </w:r>
      <w:r>
        <w:t xml:space="preserve"> </w:t>
      </w:r>
      <w:r w:rsidRPr="00DC4D73">
        <w:t xml:space="preserve">154 «О требованиях к схемам теплоснабжения, порядку их разработки и утверждения» на территории </w:t>
      </w:r>
      <w:r>
        <w:t xml:space="preserve">муниципального образования </w:t>
      </w:r>
      <w:r w:rsidR="00C420C3">
        <w:t>Веселовский сельсовет</w:t>
      </w:r>
      <w:r w:rsidRPr="00DC4D73">
        <w:t xml:space="preserve"> данный пункт не выполнялся</w:t>
      </w:r>
      <w:r>
        <w:t xml:space="preserve">. </w:t>
      </w:r>
    </w:p>
    <w:p w:rsidR="008B6D86" w:rsidRPr="00E81C71" w:rsidRDefault="008B6D86" w:rsidP="0005417F">
      <w:pPr>
        <w:pStyle w:val="5"/>
        <w:rPr>
          <w:rFonts w:eastAsia="TimesNewRomanPS-BoldMT"/>
        </w:rPr>
      </w:pPr>
      <w:bookmarkStart w:id="140" w:name="_Toc15387126"/>
      <w:r>
        <w:rPr>
          <w:rFonts w:eastAsia="TimesNewRomanPS-BoldMT"/>
        </w:rPr>
        <w:t>и</w:t>
      </w:r>
      <w:r w:rsidRPr="00D71333">
        <w:rPr>
          <w:rFonts w:eastAsia="TimesNewRomanPS-BoldMT"/>
        </w:rPr>
        <w:t xml:space="preserve">) </w:t>
      </w:r>
      <w:r w:rsidRPr="008B6D86">
        <w:t xml:space="preserve">групповые </w:t>
      </w:r>
      <w:r w:rsidR="009B220B" w:rsidRPr="00DC4D73">
        <w:t>изменения характеристик объектов (участков тепловых сетей, потребителей) по заданным критериям с целью моделирования различных перспективных вариантов схем теплоснабжения</w:t>
      </w:r>
      <w:bookmarkEnd w:id="140"/>
    </w:p>
    <w:p w:rsidR="009432B1" w:rsidRPr="00BA73BE" w:rsidRDefault="009432B1" w:rsidP="009432B1">
      <w:pPr>
        <w:spacing w:after="0"/>
      </w:pPr>
      <w:r w:rsidRPr="00DC4D73">
        <w:t>Согласно п.2 Постановления Правительства РФ от 22.02.2012 г. №</w:t>
      </w:r>
      <w:r>
        <w:t xml:space="preserve"> </w:t>
      </w:r>
      <w:r w:rsidRPr="00DC4D73">
        <w:t xml:space="preserve">154 «О требованиях к схемам теплоснабжения, порядку их разработки и утверждения» на территории </w:t>
      </w:r>
      <w:r>
        <w:t xml:space="preserve">муниципального образования </w:t>
      </w:r>
      <w:r w:rsidR="00C420C3">
        <w:t>Веселовский сельсовет</w:t>
      </w:r>
      <w:r w:rsidRPr="00DC4D73">
        <w:t xml:space="preserve"> данный пункт не выполнялся</w:t>
      </w:r>
      <w:r>
        <w:t xml:space="preserve">. </w:t>
      </w:r>
    </w:p>
    <w:p w:rsidR="008B6D86" w:rsidRPr="00E81C71" w:rsidRDefault="008B6D86" w:rsidP="0005417F">
      <w:pPr>
        <w:pStyle w:val="5"/>
        <w:rPr>
          <w:rFonts w:eastAsia="TimesNewRomanPS-BoldMT"/>
        </w:rPr>
      </w:pPr>
      <w:bookmarkStart w:id="141" w:name="_Toc15387127"/>
      <w:r>
        <w:rPr>
          <w:rFonts w:eastAsia="TimesNewRomanPS-BoldMT"/>
        </w:rPr>
        <w:t>к</w:t>
      </w:r>
      <w:r w:rsidRPr="00D71333">
        <w:rPr>
          <w:rFonts w:eastAsia="TimesNewRomanPS-BoldMT"/>
        </w:rPr>
        <w:t xml:space="preserve">) </w:t>
      </w:r>
      <w:r w:rsidRPr="008B6D86">
        <w:t xml:space="preserve">сравнительные </w:t>
      </w:r>
      <w:r w:rsidR="009B220B" w:rsidRPr="00DC4D73">
        <w:t>пьезометрические графики для разработки и анализа сценариев перспективного развития тепловых сетей</w:t>
      </w:r>
      <w:bookmarkEnd w:id="141"/>
    </w:p>
    <w:p w:rsidR="009B220B" w:rsidRPr="009432B1" w:rsidRDefault="009432B1" w:rsidP="009432B1">
      <w:pPr>
        <w:spacing w:after="0"/>
      </w:pPr>
      <w:r w:rsidRPr="00DC4D73">
        <w:t>Согласно п.2 Постановления Правительства РФ от 22.02.2012 г. №</w:t>
      </w:r>
      <w:r>
        <w:t xml:space="preserve"> </w:t>
      </w:r>
      <w:r w:rsidRPr="00DC4D73">
        <w:t xml:space="preserve">154 «О требованиях к схемам теплоснабжения, порядку их разработки и утверждения» на территории </w:t>
      </w:r>
      <w:r>
        <w:t xml:space="preserve">муниципального образования </w:t>
      </w:r>
      <w:r w:rsidR="00C420C3">
        <w:t>Веселовский сельсовет</w:t>
      </w:r>
      <w:r w:rsidRPr="00DC4D73">
        <w:t xml:space="preserve"> данный пункт не выполнялся</w:t>
      </w:r>
      <w:r>
        <w:t>.</w:t>
      </w:r>
      <w:r w:rsidR="009B220B">
        <w:br w:type="page"/>
      </w:r>
    </w:p>
    <w:p w:rsidR="007B21CA" w:rsidRPr="009B220B" w:rsidRDefault="009B220B" w:rsidP="00EC728C">
      <w:pPr>
        <w:pStyle w:val="22"/>
        <w:rPr>
          <w:rFonts w:eastAsia="TimesNewRomanPS-BoldMT"/>
        </w:rPr>
      </w:pPr>
      <w:bookmarkStart w:id="142" w:name="_Toc15387128"/>
      <w:r w:rsidRPr="009B220B">
        <w:lastRenderedPageBreak/>
        <w:t xml:space="preserve">СУЩЕСТВУЮЩИЕ И </w:t>
      </w:r>
      <w:r w:rsidR="000712A9" w:rsidRPr="009B220B">
        <w:rPr>
          <w:rStyle w:val="53"/>
          <w:b/>
          <w:bCs/>
          <w:sz w:val="24"/>
        </w:rPr>
        <w:t>ПЕРСПЕКТИВНЫЕ БАЛАНСЫ ТЕПЛОВОЙ МОЩНОСТИ ИСТОЧНИКОВ ТЕПЛОВОЙ ЭНЕРГИИ И ТЕПЛОВОЙ НАГРУЗКИ</w:t>
      </w:r>
      <w:r>
        <w:rPr>
          <w:rStyle w:val="53"/>
          <w:b/>
          <w:bCs/>
          <w:sz w:val="24"/>
        </w:rPr>
        <w:t xml:space="preserve"> </w:t>
      </w:r>
      <w:r w:rsidR="00EC728C">
        <w:rPr>
          <w:rStyle w:val="53"/>
          <w:b/>
          <w:bCs/>
          <w:sz w:val="24"/>
        </w:rPr>
        <w:t>ПОТРЕБИТЕЛЕЙ</w:t>
      </w:r>
      <w:bookmarkEnd w:id="142"/>
    </w:p>
    <w:p w:rsidR="007B21CA" w:rsidRPr="00760B5D" w:rsidRDefault="007B21CA" w:rsidP="00760B5D">
      <w:pPr>
        <w:pStyle w:val="5"/>
        <w:rPr>
          <w:rFonts w:eastAsia="TimesNewRomanPS-BoldMT"/>
        </w:rPr>
      </w:pPr>
      <w:bookmarkStart w:id="143" w:name="_Toc15387129"/>
      <w:r w:rsidRPr="00760B5D">
        <w:rPr>
          <w:rFonts w:eastAsia="TimesNewRomanPS-BoldMT"/>
        </w:rPr>
        <w:t xml:space="preserve">а) </w:t>
      </w:r>
      <w:r w:rsidRPr="00760B5D">
        <w:t xml:space="preserve">балансы </w:t>
      </w:r>
      <w:r w:rsidR="003F2913" w:rsidRPr="00760B5D">
        <w:t>существующей на базовый период схемы теплоснабжения (актуализации схемы теплоснабжения) тепловой мощности и перспективной тепловой нагрузки в каждой из зон действия источников тепловой энергии с определением резервов (дефицитов) существующей располагаемой тепловой мощности источников тепловой энергии, устанавливаемых на основании величины расчетной тепловой нагрузки</w:t>
      </w:r>
      <w:r w:rsidR="00760B5D" w:rsidRPr="00760B5D">
        <w:t>, а в ценовых зонах теплоснабжения - балансы существующей на базовый период схемы теплоснабжения (актуализации схемы теплоснабжения) тепловой мощности и перспективной тепловой нагрузки в каждой системе теплоснабжения с указанием сведений о значениях существующей и перспективной тепловой мощности источников тепловой энергии, находящихся в государственной или муниципальной собственности и являющихся объектами концессионных соглашений или договоров аренды</w:t>
      </w:r>
      <w:bookmarkEnd w:id="143"/>
    </w:p>
    <w:p w:rsidR="00072AA2" w:rsidRDefault="00D36B0C" w:rsidP="00072AA2">
      <w:r>
        <w:t xml:space="preserve">По отчетным данным, </w:t>
      </w:r>
      <w:r w:rsidR="00E25D65">
        <w:t>предоставленным теплоснабжающими организациями</w:t>
      </w:r>
      <w:r>
        <w:t xml:space="preserve"> за 201</w:t>
      </w:r>
      <w:r w:rsidR="00E25D65">
        <w:t>8</w:t>
      </w:r>
      <w:r>
        <w:t xml:space="preserve"> год, в таблице 4.1 приведены существующие балансы установленной тепловой мощности и тепловых нагрузок потребителей </w:t>
      </w:r>
      <w:r w:rsidRPr="006B0AFE">
        <w:t>в</w:t>
      </w:r>
      <w:r>
        <w:t xml:space="preserve"> зонах действия источник</w:t>
      </w:r>
      <w:r w:rsidR="00E25D65">
        <w:t>ов</w:t>
      </w:r>
      <w:r>
        <w:t xml:space="preserve"> тепл</w:t>
      </w:r>
      <w:r w:rsidR="00E25D65">
        <w:t>овой энергии</w:t>
      </w:r>
      <w:r>
        <w:t xml:space="preserve"> </w:t>
      </w:r>
      <w:r w:rsidR="00E25D65">
        <w:t xml:space="preserve">муниципального образования </w:t>
      </w:r>
      <w:r w:rsidR="00A55A9D">
        <w:t>Веселовского сельсовета</w:t>
      </w:r>
      <w:r>
        <w:t>, а также профицит мощности источник</w:t>
      </w:r>
      <w:r w:rsidR="00E25D65">
        <w:t>ов</w:t>
      </w:r>
      <w:r>
        <w:t xml:space="preserve">. </w:t>
      </w:r>
      <w:r w:rsidR="00082AAA">
        <w:t>Также в таблице 4.1 представлен б</w:t>
      </w:r>
      <w:r w:rsidR="00072AA2">
        <w:t xml:space="preserve">аланс </w:t>
      </w:r>
      <w:r>
        <w:t>тепловой мощности и тепловых нагрузок котельн</w:t>
      </w:r>
      <w:r w:rsidR="00E25D65">
        <w:t>ых</w:t>
      </w:r>
      <w:r w:rsidR="00072AA2">
        <w:t xml:space="preserve"> </w:t>
      </w:r>
      <w:r w:rsidR="00E25D65">
        <w:t xml:space="preserve">муниципального образования </w:t>
      </w:r>
      <w:r w:rsidR="00C420C3">
        <w:t>Веселовский сельсовет</w:t>
      </w:r>
      <w:r w:rsidR="00E25D65">
        <w:t xml:space="preserve"> </w:t>
      </w:r>
      <w:r w:rsidR="00072AA2">
        <w:t xml:space="preserve">в перспективе до </w:t>
      </w:r>
      <w:r w:rsidR="00246E6A">
        <w:t>20</w:t>
      </w:r>
      <w:r w:rsidR="006C0682">
        <w:t>27</w:t>
      </w:r>
      <w:r w:rsidR="00072AA2">
        <w:t xml:space="preserve"> года. </w:t>
      </w:r>
    </w:p>
    <w:p w:rsidR="00C1525A" w:rsidRDefault="00C1525A" w:rsidP="0055071F">
      <w:pPr>
        <w:jc w:val="right"/>
        <w:sectPr w:rsidR="00C1525A" w:rsidSect="00EC647F">
          <w:footerReference w:type="default" r:id="rId12"/>
          <w:pgSz w:w="11906" w:h="16838"/>
          <w:pgMar w:top="1134" w:right="851" w:bottom="1134" w:left="1701" w:header="709" w:footer="709" w:gutter="0"/>
          <w:cols w:space="708"/>
          <w:docGrid w:linePitch="381"/>
        </w:sectPr>
      </w:pPr>
    </w:p>
    <w:p w:rsidR="0055071F" w:rsidRDefault="0055071F" w:rsidP="0055071F">
      <w:pPr>
        <w:jc w:val="right"/>
      </w:pPr>
      <w:r>
        <w:lastRenderedPageBreak/>
        <w:t>Таблица 4.1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46"/>
        <w:gridCol w:w="2008"/>
        <w:gridCol w:w="2156"/>
        <w:gridCol w:w="2443"/>
        <w:gridCol w:w="2011"/>
        <w:gridCol w:w="2422"/>
      </w:tblGrid>
      <w:tr w:rsidR="00C1525A" w:rsidRPr="0055071F" w:rsidTr="00C1525A">
        <w:trPr>
          <w:trHeight w:val="20"/>
          <w:tblHeader/>
        </w:trPr>
        <w:tc>
          <w:tcPr>
            <w:tcW w:w="1267" w:type="pct"/>
            <w:vAlign w:val="center"/>
          </w:tcPr>
          <w:p w:rsidR="00A24F9F" w:rsidRPr="0055071F" w:rsidRDefault="00A24F9F" w:rsidP="00A24F9F">
            <w:pPr>
              <w:pStyle w:val="69"/>
              <w:spacing w:before="0" w:after="0" w:line="240" w:lineRule="auto"/>
              <w:ind w:firstLine="0"/>
              <w:jc w:val="center"/>
              <w:rPr>
                <w:rFonts w:ascii="Times New Roman" w:hAnsi="Times New Roman" w:cs="Times New Roman"/>
                <w:b/>
                <w:sz w:val="20"/>
                <w:szCs w:val="20"/>
              </w:rPr>
            </w:pPr>
            <w:r w:rsidRPr="0055071F">
              <w:rPr>
                <w:rFonts w:ascii="Times New Roman" w:hAnsi="Times New Roman" w:cs="Times New Roman"/>
                <w:b/>
                <w:color w:val="000000"/>
                <w:sz w:val="20"/>
                <w:szCs w:val="20"/>
                <w:lang w:eastAsia="ru-RU" w:bidi="ru-RU"/>
              </w:rPr>
              <w:t>Название источника</w:t>
            </w:r>
          </w:p>
        </w:tc>
        <w:tc>
          <w:tcPr>
            <w:tcW w:w="679" w:type="pct"/>
            <w:vAlign w:val="center"/>
          </w:tcPr>
          <w:p w:rsidR="00A24F9F" w:rsidRPr="0055071F" w:rsidRDefault="00A24F9F" w:rsidP="00A24F9F">
            <w:pPr>
              <w:pStyle w:val="69"/>
              <w:spacing w:before="0" w:after="0" w:line="240" w:lineRule="auto"/>
              <w:ind w:firstLine="0"/>
              <w:jc w:val="center"/>
              <w:rPr>
                <w:rFonts w:ascii="Times New Roman" w:hAnsi="Times New Roman" w:cs="Times New Roman"/>
                <w:b/>
                <w:sz w:val="20"/>
                <w:szCs w:val="20"/>
              </w:rPr>
            </w:pPr>
            <w:r>
              <w:rPr>
                <w:rFonts w:ascii="Times New Roman" w:hAnsi="Times New Roman" w:cs="Times New Roman"/>
                <w:b/>
                <w:sz w:val="20"/>
                <w:szCs w:val="20"/>
              </w:rPr>
              <w:t>Установленная мощность, Гкал/ч</w:t>
            </w:r>
          </w:p>
        </w:tc>
        <w:tc>
          <w:tcPr>
            <w:tcW w:w="729" w:type="pct"/>
            <w:vAlign w:val="center"/>
          </w:tcPr>
          <w:p w:rsidR="00A24F9F" w:rsidRPr="0055071F" w:rsidRDefault="00A24F9F" w:rsidP="00A24F9F">
            <w:pPr>
              <w:pStyle w:val="69"/>
              <w:spacing w:before="0" w:after="0" w:line="240" w:lineRule="auto"/>
              <w:ind w:firstLine="0"/>
              <w:jc w:val="center"/>
              <w:rPr>
                <w:rFonts w:ascii="Times New Roman" w:hAnsi="Times New Roman" w:cs="Times New Roman"/>
                <w:b/>
                <w:sz w:val="20"/>
                <w:szCs w:val="20"/>
              </w:rPr>
            </w:pPr>
            <w:r>
              <w:rPr>
                <w:rFonts w:ascii="Times New Roman" w:hAnsi="Times New Roman" w:cs="Times New Roman"/>
                <w:b/>
                <w:sz w:val="20"/>
                <w:szCs w:val="20"/>
              </w:rPr>
              <w:t>Собственные нужды, Гкал/ч</w:t>
            </w:r>
          </w:p>
        </w:tc>
        <w:tc>
          <w:tcPr>
            <w:tcW w:w="826" w:type="pct"/>
            <w:vAlign w:val="center"/>
          </w:tcPr>
          <w:p w:rsidR="00A24F9F" w:rsidRPr="0055071F" w:rsidRDefault="00A24F9F" w:rsidP="00A24F9F">
            <w:pPr>
              <w:pStyle w:val="69"/>
              <w:spacing w:before="0" w:after="0" w:line="240" w:lineRule="auto"/>
              <w:ind w:firstLine="0"/>
              <w:jc w:val="center"/>
              <w:rPr>
                <w:rFonts w:ascii="Times New Roman" w:hAnsi="Times New Roman" w:cs="Times New Roman"/>
                <w:b/>
                <w:sz w:val="20"/>
                <w:szCs w:val="20"/>
              </w:rPr>
            </w:pPr>
            <w:r>
              <w:rPr>
                <w:rFonts w:ascii="Times New Roman" w:hAnsi="Times New Roman" w:cs="Times New Roman"/>
                <w:b/>
                <w:sz w:val="20"/>
                <w:szCs w:val="20"/>
              </w:rPr>
              <w:t>Располагаемая мощность нетто, Гкал/ч</w:t>
            </w:r>
          </w:p>
        </w:tc>
        <w:tc>
          <w:tcPr>
            <w:tcW w:w="680" w:type="pct"/>
            <w:vAlign w:val="center"/>
          </w:tcPr>
          <w:p w:rsidR="00A24F9F" w:rsidRPr="0055071F" w:rsidRDefault="00A24F9F" w:rsidP="00A24F9F">
            <w:pPr>
              <w:pStyle w:val="69"/>
              <w:spacing w:before="0" w:after="0" w:line="240" w:lineRule="auto"/>
              <w:ind w:firstLine="0"/>
              <w:jc w:val="center"/>
              <w:rPr>
                <w:rFonts w:ascii="Times New Roman" w:hAnsi="Times New Roman" w:cs="Times New Roman"/>
                <w:b/>
                <w:sz w:val="20"/>
                <w:szCs w:val="20"/>
              </w:rPr>
            </w:pPr>
            <w:r>
              <w:rPr>
                <w:rFonts w:ascii="Times New Roman" w:hAnsi="Times New Roman" w:cs="Times New Roman"/>
                <w:b/>
                <w:sz w:val="20"/>
                <w:szCs w:val="20"/>
              </w:rPr>
              <w:t>Присоединенная нагрузка, Гкал/ч</w:t>
            </w:r>
          </w:p>
        </w:tc>
        <w:tc>
          <w:tcPr>
            <w:tcW w:w="819" w:type="pct"/>
            <w:vAlign w:val="center"/>
          </w:tcPr>
          <w:p w:rsidR="00A24F9F" w:rsidRPr="0055071F" w:rsidRDefault="00A24F9F" w:rsidP="00A24F9F">
            <w:pPr>
              <w:pStyle w:val="69"/>
              <w:spacing w:before="0" w:after="0" w:line="240" w:lineRule="auto"/>
              <w:ind w:firstLine="0"/>
              <w:jc w:val="center"/>
              <w:rPr>
                <w:rFonts w:ascii="Times New Roman" w:hAnsi="Times New Roman" w:cs="Times New Roman"/>
                <w:b/>
                <w:sz w:val="20"/>
                <w:szCs w:val="20"/>
              </w:rPr>
            </w:pPr>
            <w:r>
              <w:rPr>
                <w:rFonts w:ascii="Times New Roman" w:hAnsi="Times New Roman" w:cs="Times New Roman"/>
                <w:b/>
                <w:sz w:val="20"/>
                <w:szCs w:val="20"/>
              </w:rPr>
              <w:t>Профицит мощности на конец периода, Гкал/ч</w:t>
            </w:r>
          </w:p>
        </w:tc>
      </w:tr>
      <w:tr w:rsidR="002F7237" w:rsidRPr="0055071F" w:rsidTr="00C1525A">
        <w:trPr>
          <w:trHeight w:val="20"/>
        </w:trPr>
        <w:tc>
          <w:tcPr>
            <w:tcW w:w="5000" w:type="pct"/>
            <w:gridSpan w:val="6"/>
            <w:vAlign w:val="center"/>
          </w:tcPr>
          <w:p w:rsidR="002F7237" w:rsidRDefault="002F7237" w:rsidP="00A24F9F">
            <w:pPr>
              <w:pStyle w:val="69"/>
              <w:spacing w:before="0" w:after="0" w:line="240" w:lineRule="auto"/>
              <w:ind w:firstLine="0"/>
              <w:jc w:val="center"/>
              <w:rPr>
                <w:rFonts w:ascii="Times New Roman" w:hAnsi="Times New Roman" w:cs="Times New Roman"/>
                <w:b/>
                <w:sz w:val="20"/>
                <w:szCs w:val="20"/>
              </w:rPr>
            </w:pPr>
            <w:r w:rsidRPr="00D36B0C">
              <w:rPr>
                <w:rStyle w:val="2f"/>
                <w:rFonts w:eastAsia="Century Schoolbook"/>
                <w:b/>
                <w:sz w:val="20"/>
                <w:szCs w:val="20"/>
              </w:rPr>
              <w:t>201</w:t>
            </w:r>
            <w:r>
              <w:rPr>
                <w:rStyle w:val="2f"/>
                <w:rFonts w:eastAsia="Century Schoolbook"/>
                <w:b/>
                <w:sz w:val="20"/>
                <w:szCs w:val="20"/>
              </w:rPr>
              <w:t>8</w:t>
            </w:r>
            <w:r w:rsidRPr="00D36B0C">
              <w:rPr>
                <w:rStyle w:val="2f"/>
                <w:rFonts w:eastAsia="Century Schoolbook"/>
                <w:b/>
                <w:sz w:val="20"/>
                <w:szCs w:val="20"/>
              </w:rPr>
              <w:t xml:space="preserve"> год</w:t>
            </w:r>
          </w:p>
        </w:tc>
      </w:tr>
      <w:tr w:rsidR="00D05FEE" w:rsidRPr="0055071F" w:rsidTr="00D05FEE">
        <w:trPr>
          <w:trHeight w:val="20"/>
        </w:trPr>
        <w:tc>
          <w:tcPr>
            <w:tcW w:w="1267" w:type="pct"/>
            <w:vAlign w:val="center"/>
          </w:tcPr>
          <w:p w:rsidR="00D05FEE" w:rsidRPr="00B82889" w:rsidRDefault="00D05FEE" w:rsidP="00D05FEE">
            <w:pPr>
              <w:pStyle w:val="69"/>
              <w:spacing w:before="0" w:after="0" w:line="240" w:lineRule="auto"/>
              <w:ind w:firstLine="0"/>
              <w:jc w:val="center"/>
              <w:rPr>
                <w:rFonts w:ascii="Times New Roman" w:hAnsi="Times New Roman" w:cs="Times New Roman"/>
                <w:sz w:val="20"/>
                <w:szCs w:val="20"/>
              </w:rPr>
            </w:pPr>
            <w:r>
              <w:rPr>
                <w:rStyle w:val="2f"/>
                <w:rFonts w:eastAsia="Century Schoolbook"/>
                <w:sz w:val="20"/>
                <w:szCs w:val="20"/>
              </w:rPr>
              <w:t>Котельная №1</w:t>
            </w:r>
          </w:p>
        </w:tc>
        <w:tc>
          <w:tcPr>
            <w:tcW w:w="679" w:type="pct"/>
            <w:vAlign w:val="center"/>
          </w:tcPr>
          <w:p w:rsidR="00D05FEE" w:rsidRPr="00D05FEE" w:rsidRDefault="00D05FEE" w:rsidP="00D05FEE">
            <w:pPr>
              <w:spacing w:after="0" w:line="240" w:lineRule="auto"/>
              <w:ind w:firstLine="0"/>
              <w:jc w:val="center"/>
              <w:rPr>
                <w:sz w:val="20"/>
                <w:szCs w:val="20"/>
                <w:lang w:eastAsia="ru-RU"/>
              </w:rPr>
            </w:pPr>
            <w:r w:rsidRPr="00D05FEE">
              <w:rPr>
                <w:sz w:val="20"/>
                <w:szCs w:val="20"/>
              </w:rPr>
              <w:t>2,4</w:t>
            </w:r>
          </w:p>
        </w:tc>
        <w:tc>
          <w:tcPr>
            <w:tcW w:w="729" w:type="pct"/>
            <w:vAlign w:val="center"/>
          </w:tcPr>
          <w:p w:rsidR="00D05FEE" w:rsidRPr="00D05FEE" w:rsidRDefault="00D05FEE" w:rsidP="00D05FEE">
            <w:pPr>
              <w:spacing w:after="0" w:line="240" w:lineRule="auto"/>
              <w:ind w:firstLine="0"/>
              <w:jc w:val="center"/>
              <w:rPr>
                <w:sz w:val="20"/>
                <w:szCs w:val="20"/>
                <w:lang w:eastAsia="ru-RU"/>
              </w:rPr>
            </w:pPr>
            <w:r w:rsidRPr="00D05FEE">
              <w:rPr>
                <w:sz w:val="20"/>
                <w:szCs w:val="20"/>
              </w:rPr>
              <w:t>0,08</w:t>
            </w:r>
          </w:p>
        </w:tc>
        <w:tc>
          <w:tcPr>
            <w:tcW w:w="826" w:type="pct"/>
            <w:vAlign w:val="center"/>
          </w:tcPr>
          <w:p w:rsidR="00D05FEE" w:rsidRPr="00D05FEE" w:rsidRDefault="00D05FEE" w:rsidP="00D05FEE">
            <w:pPr>
              <w:spacing w:after="0" w:line="240" w:lineRule="auto"/>
              <w:ind w:firstLine="0"/>
              <w:jc w:val="center"/>
              <w:rPr>
                <w:sz w:val="20"/>
                <w:szCs w:val="20"/>
                <w:lang w:eastAsia="ru-RU"/>
              </w:rPr>
            </w:pPr>
            <w:r w:rsidRPr="00D05FEE">
              <w:rPr>
                <w:sz w:val="20"/>
                <w:szCs w:val="20"/>
              </w:rPr>
              <w:t>1,99</w:t>
            </w:r>
          </w:p>
        </w:tc>
        <w:tc>
          <w:tcPr>
            <w:tcW w:w="680" w:type="pct"/>
            <w:vAlign w:val="center"/>
          </w:tcPr>
          <w:p w:rsidR="00D05FEE" w:rsidRPr="00D05FEE" w:rsidRDefault="00D05FEE" w:rsidP="00D05FEE">
            <w:pPr>
              <w:spacing w:after="0" w:line="240" w:lineRule="auto"/>
              <w:ind w:firstLine="0"/>
              <w:jc w:val="center"/>
              <w:rPr>
                <w:sz w:val="20"/>
                <w:szCs w:val="20"/>
                <w:lang w:eastAsia="ru-RU"/>
              </w:rPr>
            </w:pPr>
            <w:r w:rsidRPr="00D05FEE">
              <w:rPr>
                <w:sz w:val="20"/>
                <w:szCs w:val="20"/>
              </w:rPr>
              <w:t>0,406182</w:t>
            </w:r>
          </w:p>
        </w:tc>
        <w:tc>
          <w:tcPr>
            <w:tcW w:w="819" w:type="pct"/>
            <w:vAlign w:val="center"/>
          </w:tcPr>
          <w:p w:rsidR="00D05FEE" w:rsidRPr="00D05FEE" w:rsidRDefault="00D05FEE" w:rsidP="00D05FEE">
            <w:pPr>
              <w:spacing w:after="0" w:line="240" w:lineRule="auto"/>
              <w:ind w:firstLine="0"/>
              <w:jc w:val="center"/>
              <w:rPr>
                <w:sz w:val="20"/>
                <w:szCs w:val="20"/>
                <w:lang w:eastAsia="ru-RU"/>
              </w:rPr>
            </w:pPr>
            <w:r w:rsidRPr="00D05FEE">
              <w:rPr>
                <w:sz w:val="20"/>
                <w:szCs w:val="20"/>
              </w:rPr>
              <w:t>1,91</w:t>
            </w:r>
          </w:p>
        </w:tc>
      </w:tr>
      <w:tr w:rsidR="00D05FEE" w:rsidRPr="0055071F" w:rsidTr="00D05FEE">
        <w:trPr>
          <w:trHeight w:val="20"/>
        </w:trPr>
        <w:tc>
          <w:tcPr>
            <w:tcW w:w="1267" w:type="pct"/>
            <w:vAlign w:val="center"/>
          </w:tcPr>
          <w:p w:rsidR="00D05FEE" w:rsidRPr="00B82889" w:rsidRDefault="00D05FEE" w:rsidP="00D05FEE">
            <w:pPr>
              <w:pStyle w:val="69"/>
              <w:spacing w:before="0" w:after="0" w:line="240" w:lineRule="auto"/>
              <w:ind w:firstLine="0"/>
              <w:jc w:val="center"/>
              <w:rPr>
                <w:rFonts w:ascii="Times New Roman" w:hAnsi="Times New Roman" w:cs="Times New Roman"/>
                <w:sz w:val="20"/>
                <w:szCs w:val="20"/>
              </w:rPr>
            </w:pPr>
            <w:r>
              <w:rPr>
                <w:rStyle w:val="2f"/>
                <w:rFonts w:eastAsia="Century Schoolbook"/>
                <w:sz w:val="20"/>
                <w:szCs w:val="20"/>
              </w:rPr>
              <w:t>Котельная №2</w:t>
            </w:r>
          </w:p>
        </w:tc>
        <w:tc>
          <w:tcPr>
            <w:tcW w:w="679" w:type="pct"/>
            <w:vAlign w:val="center"/>
          </w:tcPr>
          <w:p w:rsidR="00D05FEE" w:rsidRPr="00D05FEE" w:rsidRDefault="00D05FEE" w:rsidP="00D05FEE">
            <w:pPr>
              <w:spacing w:after="0" w:line="240" w:lineRule="auto"/>
              <w:ind w:firstLine="0"/>
              <w:jc w:val="center"/>
              <w:rPr>
                <w:sz w:val="20"/>
                <w:szCs w:val="20"/>
              </w:rPr>
            </w:pPr>
            <w:r w:rsidRPr="00D05FEE">
              <w:rPr>
                <w:sz w:val="20"/>
                <w:szCs w:val="20"/>
              </w:rPr>
              <w:t>1,1</w:t>
            </w:r>
          </w:p>
        </w:tc>
        <w:tc>
          <w:tcPr>
            <w:tcW w:w="729" w:type="pct"/>
            <w:vAlign w:val="center"/>
          </w:tcPr>
          <w:p w:rsidR="00D05FEE" w:rsidRPr="00D05FEE" w:rsidRDefault="00D05FEE" w:rsidP="00D05FEE">
            <w:pPr>
              <w:spacing w:after="0" w:line="240" w:lineRule="auto"/>
              <w:ind w:firstLine="0"/>
              <w:jc w:val="center"/>
              <w:rPr>
                <w:sz w:val="20"/>
                <w:szCs w:val="20"/>
              </w:rPr>
            </w:pPr>
            <w:r w:rsidRPr="00D05FEE">
              <w:rPr>
                <w:sz w:val="20"/>
                <w:szCs w:val="20"/>
              </w:rPr>
              <w:t>0,04</w:t>
            </w:r>
          </w:p>
        </w:tc>
        <w:tc>
          <w:tcPr>
            <w:tcW w:w="826" w:type="pct"/>
            <w:vAlign w:val="center"/>
          </w:tcPr>
          <w:p w:rsidR="00D05FEE" w:rsidRPr="00D05FEE" w:rsidRDefault="00D05FEE" w:rsidP="00D05FEE">
            <w:pPr>
              <w:spacing w:after="0" w:line="240" w:lineRule="auto"/>
              <w:ind w:firstLine="0"/>
              <w:jc w:val="center"/>
              <w:rPr>
                <w:sz w:val="20"/>
                <w:szCs w:val="20"/>
              </w:rPr>
            </w:pPr>
            <w:r w:rsidRPr="00D05FEE">
              <w:rPr>
                <w:sz w:val="20"/>
                <w:szCs w:val="20"/>
              </w:rPr>
              <w:t>0,99</w:t>
            </w:r>
          </w:p>
        </w:tc>
        <w:tc>
          <w:tcPr>
            <w:tcW w:w="680" w:type="pct"/>
            <w:vAlign w:val="center"/>
          </w:tcPr>
          <w:p w:rsidR="00D05FEE" w:rsidRPr="00D05FEE" w:rsidRDefault="00D05FEE" w:rsidP="00D05FEE">
            <w:pPr>
              <w:spacing w:after="0" w:line="240" w:lineRule="auto"/>
              <w:ind w:firstLine="0"/>
              <w:jc w:val="center"/>
              <w:rPr>
                <w:sz w:val="20"/>
                <w:szCs w:val="20"/>
              </w:rPr>
            </w:pPr>
            <w:r w:rsidRPr="00D05FEE">
              <w:rPr>
                <w:sz w:val="20"/>
                <w:szCs w:val="20"/>
              </w:rPr>
              <w:t>0,1113</w:t>
            </w:r>
          </w:p>
        </w:tc>
        <w:tc>
          <w:tcPr>
            <w:tcW w:w="819" w:type="pct"/>
            <w:vAlign w:val="center"/>
          </w:tcPr>
          <w:p w:rsidR="00D05FEE" w:rsidRPr="00D05FEE" w:rsidRDefault="00D05FEE" w:rsidP="00D05FEE">
            <w:pPr>
              <w:spacing w:after="0" w:line="240" w:lineRule="auto"/>
              <w:ind w:firstLine="0"/>
              <w:jc w:val="center"/>
              <w:rPr>
                <w:sz w:val="20"/>
                <w:szCs w:val="20"/>
              </w:rPr>
            </w:pPr>
            <w:r w:rsidRPr="00D05FEE">
              <w:rPr>
                <w:sz w:val="20"/>
                <w:szCs w:val="20"/>
              </w:rPr>
              <w:t>0,95</w:t>
            </w:r>
          </w:p>
        </w:tc>
      </w:tr>
      <w:tr w:rsidR="00D05FEE" w:rsidRPr="0055071F" w:rsidTr="00D05FEE">
        <w:trPr>
          <w:trHeight w:val="20"/>
        </w:trPr>
        <w:tc>
          <w:tcPr>
            <w:tcW w:w="1267" w:type="pct"/>
            <w:vAlign w:val="center"/>
          </w:tcPr>
          <w:p w:rsidR="00D05FEE" w:rsidRPr="00B82889" w:rsidRDefault="00D05FEE" w:rsidP="00D05FEE">
            <w:pPr>
              <w:pStyle w:val="69"/>
              <w:spacing w:before="0" w:after="0" w:line="240" w:lineRule="auto"/>
              <w:ind w:firstLine="0"/>
              <w:jc w:val="center"/>
              <w:rPr>
                <w:rFonts w:ascii="Times New Roman" w:hAnsi="Times New Roman" w:cs="Times New Roman"/>
                <w:sz w:val="20"/>
                <w:szCs w:val="20"/>
              </w:rPr>
            </w:pPr>
            <w:r>
              <w:rPr>
                <w:rStyle w:val="2f"/>
                <w:rFonts w:eastAsia="Century Schoolbook"/>
                <w:sz w:val="20"/>
                <w:szCs w:val="20"/>
              </w:rPr>
              <w:t>Котельная №3</w:t>
            </w:r>
          </w:p>
        </w:tc>
        <w:tc>
          <w:tcPr>
            <w:tcW w:w="679" w:type="pct"/>
            <w:vAlign w:val="center"/>
          </w:tcPr>
          <w:p w:rsidR="00D05FEE" w:rsidRPr="00D05FEE" w:rsidRDefault="00D05FEE" w:rsidP="00D05FEE">
            <w:pPr>
              <w:spacing w:after="0" w:line="240" w:lineRule="auto"/>
              <w:ind w:firstLine="0"/>
              <w:jc w:val="center"/>
              <w:rPr>
                <w:sz w:val="20"/>
                <w:szCs w:val="20"/>
              </w:rPr>
            </w:pPr>
            <w:r w:rsidRPr="00D05FEE">
              <w:rPr>
                <w:sz w:val="20"/>
                <w:szCs w:val="20"/>
              </w:rPr>
              <w:t>0,84</w:t>
            </w:r>
          </w:p>
        </w:tc>
        <w:tc>
          <w:tcPr>
            <w:tcW w:w="729" w:type="pct"/>
            <w:vAlign w:val="center"/>
          </w:tcPr>
          <w:p w:rsidR="00D05FEE" w:rsidRPr="00D05FEE" w:rsidRDefault="00D05FEE" w:rsidP="00D05FEE">
            <w:pPr>
              <w:spacing w:after="0" w:line="240" w:lineRule="auto"/>
              <w:ind w:firstLine="0"/>
              <w:jc w:val="center"/>
              <w:rPr>
                <w:sz w:val="20"/>
                <w:szCs w:val="20"/>
              </w:rPr>
            </w:pPr>
            <w:r w:rsidRPr="00D05FEE">
              <w:rPr>
                <w:sz w:val="20"/>
                <w:szCs w:val="20"/>
              </w:rPr>
              <w:t>0,03</w:t>
            </w:r>
          </w:p>
        </w:tc>
        <w:tc>
          <w:tcPr>
            <w:tcW w:w="826" w:type="pct"/>
            <w:vAlign w:val="center"/>
          </w:tcPr>
          <w:p w:rsidR="00D05FEE" w:rsidRPr="00D05FEE" w:rsidRDefault="00D05FEE" w:rsidP="00D05FEE">
            <w:pPr>
              <w:spacing w:after="0" w:line="240" w:lineRule="auto"/>
              <w:ind w:firstLine="0"/>
              <w:jc w:val="center"/>
              <w:rPr>
                <w:sz w:val="20"/>
                <w:szCs w:val="20"/>
              </w:rPr>
            </w:pPr>
            <w:r w:rsidRPr="00D05FEE">
              <w:rPr>
                <w:sz w:val="20"/>
                <w:szCs w:val="20"/>
              </w:rPr>
              <w:t>0,7</w:t>
            </w:r>
          </w:p>
        </w:tc>
        <w:tc>
          <w:tcPr>
            <w:tcW w:w="680" w:type="pct"/>
            <w:vAlign w:val="center"/>
          </w:tcPr>
          <w:p w:rsidR="00D05FEE" w:rsidRPr="00D05FEE" w:rsidRDefault="00D05FEE" w:rsidP="00D05FEE">
            <w:pPr>
              <w:spacing w:after="0" w:line="240" w:lineRule="auto"/>
              <w:ind w:firstLine="0"/>
              <w:jc w:val="center"/>
              <w:rPr>
                <w:sz w:val="20"/>
                <w:szCs w:val="20"/>
              </w:rPr>
            </w:pPr>
            <w:r w:rsidRPr="00D05FEE">
              <w:rPr>
                <w:sz w:val="20"/>
                <w:szCs w:val="20"/>
              </w:rPr>
              <w:t>0,140285</w:t>
            </w:r>
          </w:p>
        </w:tc>
        <w:tc>
          <w:tcPr>
            <w:tcW w:w="819" w:type="pct"/>
            <w:vAlign w:val="center"/>
          </w:tcPr>
          <w:p w:rsidR="00D05FEE" w:rsidRPr="00D05FEE" w:rsidRDefault="00D05FEE" w:rsidP="00D05FEE">
            <w:pPr>
              <w:spacing w:after="0" w:line="240" w:lineRule="auto"/>
              <w:ind w:firstLine="0"/>
              <w:jc w:val="center"/>
              <w:rPr>
                <w:sz w:val="20"/>
                <w:szCs w:val="20"/>
              </w:rPr>
            </w:pPr>
            <w:r w:rsidRPr="00D05FEE">
              <w:rPr>
                <w:sz w:val="20"/>
                <w:szCs w:val="20"/>
              </w:rPr>
              <w:t>0,67</w:t>
            </w:r>
          </w:p>
        </w:tc>
      </w:tr>
      <w:tr w:rsidR="00C1525A" w:rsidRPr="0055071F" w:rsidTr="00C1525A">
        <w:trPr>
          <w:trHeight w:val="20"/>
        </w:trPr>
        <w:tc>
          <w:tcPr>
            <w:tcW w:w="5000" w:type="pct"/>
            <w:gridSpan w:val="6"/>
            <w:vAlign w:val="center"/>
          </w:tcPr>
          <w:p w:rsidR="00C1525A" w:rsidRDefault="00C1525A" w:rsidP="00C1525A">
            <w:pPr>
              <w:pStyle w:val="69"/>
              <w:spacing w:before="0" w:after="0" w:line="240" w:lineRule="auto"/>
              <w:ind w:firstLine="0"/>
              <w:jc w:val="center"/>
              <w:rPr>
                <w:rFonts w:ascii="Times New Roman" w:hAnsi="Times New Roman" w:cs="Times New Roman"/>
                <w:b/>
                <w:sz w:val="20"/>
                <w:szCs w:val="20"/>
              </w:rPr>
            </w:pPr>
            <w:r w:rsidRPr="00D36B0C">
              <w:rPr>
                <w:rStyle w:val="2f"/>
                <w:rFonts w:eastAsia="Century Schoolbook"/>
                <w:b/>
                <w:sz w:val="20"/>
                <w:szCs w:val="20"/>
              </w:rPr>
              <w:t>20</w:t>
            </w:r>
            <w:r>
              <w:rPr>
                <w:rStyle w:val="2f"/>
                <w:rFonts w:eastAsia="Century Schoolbook"/>
                <w:b/>
                <w:sz w:val="20"/>
                <w:szCs w:val="20"/>
              </w:rPr>
              <w:t>19</w:t>
            </w:r>
            <w:r w:rsidRPr="00D36B0C">
              <w:rPr>
                <w:rStyle w:val="2f"/>
                <w:rFonts w:eastAsia="Century Schoolbook"/>
                <w:b/>
                <w:sz w:val="20"/>
                <w:szCs w:val="20"/>
              </w:rPr>
              <w:t xml:space="preserve"> год</w:t>
            </w:r>
          </w:p>
        </w:tc>
      </w:tr>
      <w:tr w:rsidR="00D05FEE" w:rsidRPr="0055071F" w:rsidTr="004F5C97">
        <w:trPr>
          <w:trHeight w:val="20"/>
        </w:trPr>
        <w:tc>
          <w:tcPr>
            <w:tcW w:w="1267" w:type="pct"/>
            <w:vAlign w:val="center"/>
          </w:tcPr>
          <w:p w:rsidR="00D05FEE" w:rsidRPr="00B82889" w:rsidRDefault="00D05FEE" w:rsidP="00D05FEE">
            <w:pPr>
              <w:pStyle w:val="69"/>
              <w:spacing w:before="0" w:after="0" w:line="240" w:lineRule="auto"/>
              <w:ind w:firstLine="0"/>
              <w:jc w:val="center"/>
              <w:rPr>
                <w:rFonts w:ascii="Times New Roman" w:hAnsi="Times New Roman" w:cs="Times New Roman"/>
                <w:sz w:val="20"/>
                <w:szCs w:val="20"/>
              </w:rPr>
            </w:pPr>
            <w:r>
              <w:rPr>
                <w:rStyle w:val="2f"/>
                <w:rFonts w:eastAsia="Century Schoolbook"/>
                <w:sz w:val="20"/>
                <w:szCs w:val="20"/>
              </w:rPr>
              <w:t>Котельная №1</w:t>
            </w:r>
          </w:p>
        </w:tc>
        <w:tc>
          <w:tcPr>
            <w:tcW w:w="679" w:type="pct"/>
            <w:vAlign w:val="center"/>
          </w:tcPr>
          <w:p w:rsidR="00D05FEE" w:rsidRPr="00D05FEE" w:rsidRDefault="00D05FEE" w:rsidP="00D05FEE">
            <w:pPr>
              <w:spacing w:after="0" w:line="240" w:lineRule="auto"/>
              <w:ind w:firstLine="0"/>
              <w:jc w:val="center"/>
              <w:rPr>
                <w:sz w:val="20"/>
                <w:szCs w:val="20"/>
                <w:lang w:eastAsia="ru-RU"/>
              </w:rPr>
            </w:pPr>
            <w:r w:rsidRPr="00D05FEE">
              <w:rPr>
                <w:sz w:val="20"/>
                <w:szCs w:val="20"/>
              </w:rPr>
              <w:t>2,4</w:t>
            </w:r>
          </w:p>
        </w:tc>
        <w:tc>
          <w:tcPr>
            <w:tcW w:w="729" w:type="pct"/>
            <w:vAlign w:val="center"/>
          </w:tcPr>
          <w:p w:rsidR="00D05FEE" w:rsidRPr="00D05FEE" w:rsidRDefault="00D05FEE" w:rsidP="00D05FEE">
            <w:pPr>
              <w:spacing w:after="0" w:line="240" w:lineRule="auto"/>
              <w:ind w:firstLine="0"/>
              <w:jc w:val="center"/>
              <w:rPr>
                <w:sz w:val="20"/>
                <w:szCs w:val="20"/>
                <w:lang w:eastAsia="ru-RU"/>
              </w:rPr>
            </w:pPr>
            <w:r w:rsidRPr="00D05FEE">
              <w:rPr>
                <w:sz w:val="20"/>
                <w:szCs w:val="20"/>
              </w:rPr>
              <w:t>0,08</w:t>
            </w:r>
          </w:p>
        </w:tc>
        <w:tc>
          <w:tcPr>
            <w:tcW w:w="826" w:type="pct"/>
            <w:vAlign w:val="center"/>
          </w:tcPr>
          <w:p w:rsidR="00D05FEE" w:rsidRPr="00D05FEE" w:rsidRDefault="00D05FEE" w:rsidP="00D05FEE">
            <w:pPr>
              <w:spacing w:after="0" w:line="240" w:lineRule="auto"/>
              <w:ind w:firstLine="0"/>
              <w:jc w:val="center"/>
              <w:rPr>
                <w:sz w:val="20"/>
                <w:szCs w:val="20"/>
                <w:lang w:eastAsia="ru-RU"/>
              </w:rPr>
            </w:pPr>
            <w:r w:rsidRPr="00D05FEE">
              <w:rPr>
                <w:sz w:val="20"/>
                <w:szCs w:val="20"/>
              </w:rPr>
              <w:t>1,99</w:t>
            </w:r>
          </w:p>
        </w:tc>
        <w:tc>
          <w:tcPr>
            <w:tcW w:w="680" w:type="pct"/>
            <w:vAlign w:val="center"/>
          </w:tcPr>
          <w:p w:rsidR="00D05FEE" w:rsidRPr="00D05FEE" w:rsidRDefault="00D05FEE" w:rsidP="00D05FEE">
            <w:pPr>
              <w:spacing w:after="0" w:line="240" w:lineRule="auto"/>
              <w:ind w:firstLine="0"/>
              <w:jc w:val="center"/>
              <w:rPr>
                <w:sz w:val="20"/>
                <w:szCs w:val="20"/>
                <w:lang w:eastAsia="ru-RU"/>
              </w:rPr>
            </w:pPr>
            <w:r w:rsidRPr="00D05FEE">
              <w:rPr>
                <w:sz w:val="20"/>
                <w:szCs w:val="20"/>
              </w:rPr>
              <w:t>0,406182</w:t>
            </w:r>
          </w:p>
        </w:tc>
        <w:tc>
          <w:tcPr>
            <w:tcW w:w="819" w:type="pct"/>
            <w:vAlign w:val="center"/>
          </w:tcPr>
          <w:p w:rsidR="00D05FEE" w:rsidRPr="00D05FEE" w:rsidRDefault="00D05FEE" w:rsidP="00D05FEE">
            <w:pPr>
              <w:spacing w:after="0" w:line="240" w:lineRule="auto"/>
              <w:ind w:firstLine="0"/>
              <w:jc w:val="center"/>
              <w:rPr>
                <w:sz w:val="20"/>
                <w:szCs w:val="20"/>
                <w:lang w:eastAsia="ru-RU"/>
              </w:rPr>
            </w:pPr>
            <w:r w:rsidRPr="00D05FEE">
              <w:rPr>
                <w:sz w:val="20"/>
                <w:szCs w:val="20"/>
              </w:rPr>
              <w:t>1,91</w:t>
            </w:r>
          </w:p>
        </w:tc>
      </w:tr>
      <w:tr w:rsidR="00D05FEE" w:rsidRPr="0055071F" w:rsidTr="004F5C97">
        <w:trPr>
          <w:trHeight w:val="20"/>
        </w:trPr>
        <w:tc>
          <w:tcPr>
            <w:tcW w:w="1267" w:type="pct"/>
            <w:vAlign w:val="center"/>
          </w:tcPr>
          <w:p w:rsidR="00D05FEE" w:rsidRPr="00B82889" w:rsidRDefault="00D05FEE" w:rsidP="00D05FEE">
            <w:pPr>
              <w:pStyle w:val="69"/>
              <w:spacing w:before="0" w:after="0" w:line="240" w:lineRule="auto"/>
              <w:ind w:firstLine="0"/>
              <w:jc w:val="center"/>
              <w:rPr>
                <w:rFonts w:ascii="Times New Roman" w:hAnsi="Times New Roman" w:cs="Times New Roman"/>
                <w:sz w:val="20"/>
                <w:szCs w:val="20"/>
              </w:rPr>
            </w:pPr>
            <w:r>
              <w:rPr>
                <w:rStyle w:val="2f"/>
                <w:rFonts w:eastAsia="Century Schoolbook"/>
                <w:sz w:val="20"/>
                <w:szCs w:val="20"/>
              </w:rPr>
              <w:t>Котельная №2</w:t>
            </w:r>
          </w:p>
        </w:tc>
        <w:tc>
          <w:tcPr>
            <w:tcW w:w="679" w:type="pct"/>
            <w:vAlign w:val="center"/>
          </w:tcPr>
          <w:p w:rsidR="00D05FEE" w:rsidRPr="00D05FEE" w:rsidRDefault="00D05FEE" w:rsidP="00D05FEE">
            <w:pPr>
              <w:spacing w:after="0" w:line="240" w:lineRule="auto"/>
              <w:ind w:firstLine="0"/>
              <w:jc w:val="center"/>
              <w:rPr>
                <w:sz w:val="20"/>
                <w:szCs w:val="20"/>
              </w:rPr>
            </w:pPr>
            <w:r w:rsidRPr="00D05FEE">
              <w:rPr>
                <w:sz w:val="20"/>
                <w:szCs w:val="20"/>
              </w:rPr>
              <w:t>1,1</w:t>
            </w:r>
          </w:p>
        </w:tc>
        <w:tc>
          <w:tcPr>
            <w:tcW w:w="729" w:type="pct"/>
            <w:vAlign w:val="center"/>
          </w:tcPr>
          <w:p w:rsidR="00D05FEE" w:rsidRPr="00D05FEE" w:rsidRDefault="00D05FEE" w:rsidP="00D05FEE">
            <w:pPr>
              <w:spacing w:after="0" w:line="240" w:lineRule="auto"/>
              <w:ind w:firstLine="0"/>
              <w:jc w:val="center"/>
              <w:rPr>
                <w:sz w:val="20"/>
                <w:szCs w:val="20"/>
              </w:rPr>
            </w:pPr>
            <w:r w:rsidRPr="00D05FEE">
              <w:rPr>
                <w:sz w:val="20"/>
                <w:szCs w:val="20"/>
              </w:rPr>
              <w:t>0,04</w:t>
            </w:r>
          </w:p>
        </w:tc>
        <w:tc>
          <w:tcPr>
            <w:tcW w:w="826" w:type="pct"/>
            <w:vAlign w:val="center"/>
          </w:tcPr>
          <w:p w:rsidR="00D05FEE" w:rsidRPr="00D05FEE" w:rsidRDefault="00D05FEE" w:rsidP="00D05FEE">
            <w:pPr>
              <w:spacing w:after="0" w:line="240" w:lineRule="auto"/>
              <w:ind w:firstLine="0"/>
              <w:jc w:val="center"/>
              <w:rPr>
                <w:sz w:val="20"/>
                <w:szCs w:val="20"/>
              </w:rPr>
            </w:pPr>
            <w:r w:rsidRPr="00D05FEE">
              <w:rPr>
                <w:sz w:val="20"/>
                <w:szCs w:val="20"/>
              </w:rPr>
              <w:t>0,99</w:t>
            </w:r>
          </w:p>
        </w:tc>
        <w:tc>
          <w:tcPr>
            <w:tcW w:w="680" w:type="pct"/>
            <w:vAlign w:val="center"/>
          </w:tcPr>
          <w:p w:rsidR="00D05FEE" w:rsidRPr="00D05FEE" w:rsidRDefault="00D05FEE" w:rsidP="00D05FEE">
            <w:pPr>
              <w:spacing w:after="0" w:line="240" w:lineRule="auto"/>
              <w:ind w:firstLine="0"/>
              <w:jc w:val="center"/>
              <w:rPr>
                <w:sz w:val="20"/>
                <w:szCs w:val="20"/>
              </w:rPr>
            </w:pPr>
            <w:r w:rsidRPr="00D05FEE">
              <w:rPr>
                <w:sz w:val="20"/>
                <w:szCs w:val="20"/>
              </w:rPr>
              <w:t>0,1113</w:t>
            </w:r>
          </w:p>
        </w:tc>
        <w:tc>
          <w:tcPr>
            <w:tcW w:w="819" w:type="pct"/>
            <w:vAlign w:val="center"/>
          </w:tcPr>
          <w:p w:rsidR="00D05FEE" w:rsidRPr="00D05FEE" w:rsidRDefault="00D05FEE" w:rsidP="00D05FEE">
            <w:pPr>
              <w:spacing w:after="0" w:line="240" w:lineRule="auto"/>
              <w:ind w:firstLine="0"/>
              <w:jc w:val="center"/>
              <w:rPr>
                <w:sz w:val="20"/>
                <w:szCs w:val="20"/>
              </w:rPr>
            </w:pPr>
            <w:r w:rsidRPr="00D05FEE">
              <w:rPr>
                <w:sz w:val="20"/>
                <w:szCs w:val="20"/>
              </w:rPr>
              <w:t>0,95</w:t>
            </w:r>
          </w:p>
        </w:tc>
      </w:tr>
      <w:tr w:rsidR="00D05FEE" w:rsidRPr="0055071F" w:rsidTr="00C1525A">
        <w:trPr>
          <w:trHeight w:val="20"/>
        </w:trPr>
        <w:tc>
          <w:tcPr>
            <w:tcW w:w="1267" w:type="pct"/>
            <w:vAlign w:val="center"/>
          </w:tcPr>
          <w:p w:rsidR="00D05FEE" w:rsidRPr="00B82889" w:rsidRDefault="00D05FEE" w:rsidP="00D05FEE">
            <w:pPr>
              <w:pStyle w:val="69"/>
              <w:spacing w:before="0" w:after="0" w:line="240" w:lineRule="auto"/>
              <w:ind w:firstLine="0"/>
              <w:jc w:val="center"/>
              <w:rPr>
                <w:rFonts w:ascii="Times New Roman" w:hAnsi="Times New Roman" w:cs="Times New Roman"/>
                <w:sz w:val="20"/>
                <w:szCs w:val="20"/>
              </w:rPr>
            </w:pPr>
            <w:r>
              <w:rPr>
                <w:rStyle w:val="2f"/>
                <w:rFonts w:eastAsia="Century Schoolbook"/>
                <w:sz w:val="20"/>
                <w:szCs w:val="20"/>
              </w:rPr>
              <w:t>Котельная №3</w:t>
            </w:r>
          </w:p>
        </w:tc>
        <w:tc>
          <w:tcPr>
            <w:tcW w:w="679" w:type="pct"/>
            <w:vAlign w:val="center"/>
          </w:tcPr>
          <w:p w:rsidR="00D05FEE" w:rsidRPr="00D05FEE" w:rsidRDefault="00D05FEE" w:rsidP="00D05FEE">
            <w:pPr>
              <w:spacing w:after="0" w:line="240" w:lineRule="auto"/>
              <w:ind w:firstLine="0"/>
              <w:jc w:val="center"/>
              <w:rPr>
                <w:sz w:val="20"/>
                <w:szCs w:val="20"/>
              </w:rPr>
            </w:pPr>
            <w:r w:rsidRPr="00D05FEE">
              <w:rPr>
                <w:sz w:val="20"/>
                <w:szCs w:val="20"/>
              </w:rPr>
              <w:t>0,84</w:t>
            </w:r>
          </w:p>
        </w:tc>
        <w:tc>
          <w:tcPr>
            <w:tcW w:w="729" w:type="pct"/>
            <w:vAlign w:val="center"/>
          </w:tcPr>
          <w:p w:rsidR="00D05FEE" w:rsidRPr="00D05FEE" w:rsidRDefault="00D05FEE" w:rsidP="00D05FEE">
            <w:pPr>
              <w:spacing w:after="0" w:line="240" w:lineRule="auto"/>
              <w:ind w:firstLine="0"/>
              <w:jc w:val="center"/>
              <w:rPr>
                <w:sz w:val="20"/>
                <w:szCs w:val="20"/>
              </w:rPr>
            </w:pPr>
            <w:r w:rsidRPr="00D05FEE">
              <w:rPr>
                <w:sz w:val="20"/>
                <w:szCs w:val="20"/>
              </w:rPr>
              <w:t>0,03</w:t>
            </w:r>
          </w:p>
        </w:tc>
        <w:tc>
          <w:tcPr>
            <w:tcW w:w="826" w:type="pct"/>
            <w:vAlign w:val="center"/>
          </w:tcPr>
          <w:p w:rsidR="00D05FEE" w:rsidRPr="00D05FEE" w:rsidRDefault="00D05FEE" w:rsidP="00D05FEE">
            <w:pPr>
              <w:spacing w:after="0" w:line="240" w:lineRule="auto"/>
              <w:ind w:firstLine="0"/>
              <w:jc w:val="center"/>
              <w:rPr>
                <w:sz w:val="20"/>
                <w:szCs w:val="20"/>
              </w:rPr>
            </w:pPr>
            <w:r w:rsidRPr="00D05FEE">
              <w:rPr>
                <w:sz w:val="20"/>
                <w:szCs w:val="20"/>
              </w:rPr>
              <w:t>0,7</w:t>
            </w:r>
          </w:p>
        </w:tc>
        <w:tc>
          <w:tcPr>
            <w:tcW w:w="680" w:type="pct"/>
            <w:vAlign w:val="center"/>
          </w:tcPr>
          <w:p w:rsidR="00D05FEE" w:rsidRPr="00D05FEE" w:rsidRDefault="00D05FEE" w:rsidP="00D05FEE">
            <w:pPr>
              <w:spacing w:after="0" w:line="240" w:lineRule="auto"/>
              <w:ind w:firstLine="0"/>
              <w:jc w:val="center"/>
              <w:rPr>
                <w:sz w:val="20"/>
                <w:szCs w:val="20"/>
              </w:rPr>
            </w:pPr>
            <w:r w:rsidRPr="00D05FEE">
              <w:rPr>
                <w:sz w:val="20"/>
                <w:szCs w:val="20"/>
              </w:rPr>
              <w:t>0,140285</w:t>
            </w:r>
          </w:p>
        </w:tc>
        <w:tc>
          <w:tcPr>
            <w:tcW w:w="819" w:type="pct"/>
            <w:vAlign w:val="center"/>
          </w:tcPr>
          <w:p w:rsidR="00D05FEE" w:rsidRPr="00D05FEE" w:rsidRDefault="00D05FEE" w:rsidP="00D05FEE">
            <w:pPr>
              <w:spacing w:after="0" w:line="240" w:lineRule="auto"/>
              <w:ind w:firstLine="0"/>
              <w:jc w:val="center"/>
              <w:rPr>
                <w:sz w:val="20"/>
                <w:szCs w:val="20"/>
              </w:rPr>
            </w:pPr>
            <w:r w:rsidRPr="00D05FEE">
              <w:rPr>
                <w:sz w:val="20"/>
                <w:szCs w:val="20"/>
              </w:rPr>
              <w:t>0,67</w:t>
            </w:r>
          </w:p>
        </w:tc>
      </w:tr>
      <w:tr w:rsidR="00C1525A" w:rsidRPr="0055071F" w:rsidTr="00C1525A">
        <w:trPr>
          <w:trHeight w:val="20"/>
        </w:trPr>
        <w:tc>
          <w:tcPr>
            <w:tcW w:w="5000" w:type="pct"/>
            <w:gridSpan w:val="6"/>
            <w:vAlign w:val="center"/>
          </w:tcPr>
          <w:p w:rsidR="00C1525A" w:rsidRDefault="00C1525A" w:rsidP="00C1525A">
            <w:pPr>
              <w:pStyle w:val="69"/>
              <w:spacing w:before="0" w:after="0" w:line="240" w:lineRule="auto"/>
              <w:ind w:firstLine="0"/>
              <w:jc w:val="center"/>
              <w:rPr>
                <w:rFonts w:ascii="Times New Roman" w:hAnsi="Times New Roman" w:cs="Times New Roman"/>
                <w:b/>
                <w:sz w:val="20"/>
                <w:szCs w:val="20"/>
              </w:rPr>
            </w:pPr>
            <w:r>
              <w:rPr>
                <w:rStyle w:val="2f"/>
                <w:rFonts w:eastAsia="Century Schoolbook"/>
                <w:b/>
                <w:sz w:val="20"/>
                <w:szCs w:val="20"/>
              </w:rPr>
              <w:t>2020</w:t>
            </w:r>
            <w:r w:rsidRPr="00D36B0C">
              <w:rPr>
                <w:rStyle w:val="2f"/>
                <w:rFonts w:eastAsia="Century Schoolbook"/>
                <w:b/>
                <w:sz w:val="20"/>
                <w:szCs w:val="20"/>
              </w:rPr>
              <w:t xml:space="preserve"> год</w:t>
            </w:r>
          </w:p>
        </w:tc>
      </w:tr>
      <w:tr w:rsidR="00D05FEE" w:rsidRPr="0055071F" w:rsidTr="004F5C97">
        <w:trPr>
          <w:trHeight w:val="20"/>
        </w:trPr>
        <w:tc>
          <w:tcPr>
            <w:tcW w:w="1267" w:type="pct"/>
            <w:vAlign w:val="center"/>
          </w:tcPr>
          <w:p w:rsidR="00D05FEE" w:rsidRPr="00B82889" w:rsidRDefault="00D05FEE" w:rsidP="00D05FEE">
            <w:pPr>
              <w:pStyle w:val="69"/>
              <w:spacing w:before="0" w:after="0" w:line="240" w:lineRule="auto"/>
              <w:ind w:firstLine="0"/>
              <w:jc w:val="center"/>
              <w:rPr>
                <w:rFonts w:ascii="Times New Roman" w:hAnsi="Times New Roman" w:cs="Times New Roman"/>
                <w:sz w:val="20"/>
                <w:szCs w:val="20"/>
              </w:rPr>
            </w:pPr>
            <w:r>
              <w:rPr>
                <w:rStyle w:val="2f"/>
                <w:rFonts w:eastAsia="Century Schoolbook"/>
                <w:sz w:val="20"/>
                <w:szCs w:val="20"/>
              </w:rPr>
              <w:t>Котельная №1</w:t>
            </w:r>
          </w:p>
        </w:tc>
        <w:tc>
          <w:tcPr>
            <w:tcW w:w="679" w:type="pct"/>
            <w:vAlign w:val="center"/>
          </w:tcPr>
          <w:p w:rsidR="00D05FEE" w:rsidRPr="00D05FEE" w:rsidRDefault="00D05FEE" w:rsidP="00D05FEE">
            <w:pPr>
              <w:spacing w:after="0" w:line="240" w:lineRule="auto"/>
              <w:ind w:firstLine="0"/>
              <w:jc w:val="center"/>
              <w:rPr>
                <w:sz w:val="20"/>
                <w:szCs w:val="20"/>
                <w:lang w:eastAsia="ru-RU"/>
              </w:rPr>
            </w:pPr>
            <w:r w:rsidRPr="00D05FEE">
              <w:rPr>
                <w:sz w:val="20"/>
                <w:szCs w:val="20"/>
              </w:rPr>
              <w:t>2,4</w:t>
            </w:r>
          </w:p>
        </w:tc>
        <w:tc>
          <w:tcPr>
            <w:tcW w:w="729" w:type="pct"/>
            <w:vAlign w:val="center"/>
          </w:tcPr>
          <w:p w:rsidR="00D05FEE" w:rsidRPr="00D05FEE" w:rsidRDefault="00D05FEE" w:rsidP="00D05FEE">
            <w:pPr>
              <w:spacing w:after="0" w:line="240" w:lineRule="auto"/>
              <w:ind w:firstLine="0"/>
              <w:jc w:val="center"/>
              <w:rPr>
                <w:sz w:val="20"/>
                <w:szCs w:val="20"/>
                <w:lang w:eastAsia="ru-RU"/>
              </w:rPr>
            </w:pPr>
            <w:r w:rsidRPr="00D05FEE">
              <w:rPr>
                <w:sz w:val="20"/>
                <w:szCs w:val="20"/>
              </w:rPr>
              <w:t>0,08</w:t>
            </w:r>
          </w:p>
        </w:tc>
        <w:tc>
          <w:tcPr>
            <w:tcW w:w="826" w:type="pct"/>
            <w:vAlign w:val="center"/>
          </w:tcPr>
          <w:p w:rsidR="00D05FEE" w:rsidRPr="00D05FEE" w:rsidRDefault="00D05FEE" w:rsidP="00D05FEE">
            <w:pPr>
              <w:spacing w:after="0" w:line="240" w:lineRule="auto"/>
              <w:ind w:firstLine="0"/>
              <w:jc w:val="center"/>
              <w:rPr>
                <w:sz w:val="20"/>
                <w:szCs w:val="20"/>
                <w:lang w:eastAsia="ru-RU"/>
              </w:rPr>
            </w:pPr>
            <w:r w:rsidRPr="00D05FEE">
              <w:rPr>
                <w:sz w:val="20"/>
                <w:szCs w:val="20"/>
              </w:rPr>
              <w:t>1,99</w:t>
            </w:r>
          </w:p>
        </w:tc>
        <w:tc>
          <w:tcPr>
            <w:tcW w:w="680" w:type="pct"/>
            <w:vAlign w:val="center"/>
          </w:tcPr>
          <w:p w:rsidR="00D05FEE" w:rsidRPr="00D05FEE" w:rsidRDefault="00D05FEE" w:rsidP="00D05FEE">
            <w:pPr>
              <w:spacing w:after="0" w:line="240" w:lineRule="auto"/>
              <w:ind w:firstLine="0"/>
              <w:jc w:val="center"/>
              <w:rPr>
                <w:sz w:val="20"/>
                <w:szCs w:val="20"/>
                <w:lang w:eastAsia="ru-RU"/>
              </w:rPr>
            </w:pPr>
            <w:r w:rsidRPr="00D05FEE">
              <w:rPr>
                <w:sz w:val="20"/>
                <w:szCs w:val="20"/>
              </w:rPr>
              <w:t>0,406182</w:t>
            </w:r>
          </w:p>
        </w:tc>
        <w:tc>
          <w:tcPr>
            <w:tcW w:w="819" w:type="pct"/>
            <w:vAlign w:val="center"/>
          </w:tcPr>
          <w:p w:rsidR="00D05FEE" w:rsidRPr="00D05FEE" w:rsidRDefault="00D05FEE" w:rsidP="00D05FEE">
            <w:pPr>
              <w:spacing w:after="0" w:line="240" w:lineRule="auto"/>
              <w:ind w:firstLine="0"/>
              <w:jc w:val="center"/>
              <w:rPr>
                <w:sz w:val="20"/>
                <w:szCs w:val="20"/>
                <w:lang w:eastAsia="ru-RU"/>
              </w:rPr>
            </w:pPr>
            <w:r w:rsidRPr="00D05FEE">
              <w:rPr>
                <w:sz w:val="20"/>
                <w:szCs w:val="20"/>
              </w:rPr>
              <w:t>1,91</w:t>
            </w:r>
          </w:p>
        </w:tc>
      </w:tr>
      <w:tr w:rsidR="00D05FEE" w:rsidRPr="0055071F" w:rsidTr="004F5C97">
        <w:trPr>
          <w:trHeight w:val="20"/>
        </w:trPr>
        <w:tc>
          <w:tcPr>
            <w:tcW w:w="1267" w:type="pct"/>
            <w:vAlign w:val="center"/>
          </w:tcPr>
          <w:p w:rsidR="00D05FEE" w:rsidRPr="00B82889" w:rsidRDefault="00D05FEE" w:rsidP="00D05FEE">
            <w:pPr>
              <w:pStyle w:val="69"/>
              <w:spacing w:before="0" w:after="0" w:line="240" w:lineRule="auto"/>
              <w:ind w:firstLine="0"/>
              <w:jc w:val="center"/>
              <w:rPr>
                <w:rFonts w:ascii="Times New Roman" w:hAnsi="Times New Roman" w:cs="Times New Roman"/>
                <w:sz w:val="20"/>
                <w:szCs w:val="20"/>
              </w:rPr>
            </w:pPr>
            <w:r>
              <w:rPr>
                <w:rStyle w:val="2f"/>
                <w:rFonts w:eastAsia="Century Schoolbook"/>
                <w:sz w:val="20"/>
                <w:szCs w:val="20"/>
              </w:rPr>
              <w:t>Котельная №2</w:t>
            </w:r>
          </w:p>
        </w:tc>
        <w:tc>
          <w:tcPr>
            <w:tcW w:w="679" w:type="pct"/>
            <w:vAlign w:val="center"/>
          </w:tcPr>
          <w:p w:rsidR="00D05FEE" w:rsidRPr="00D05FEE" w:rsidRDefault="00D05FEE" w:rsidP="00D05FEE">
            <w:pPr>
              <w:spacing w:after="0" w:line="240" w:lineRule="auto"/>
              <w:ind w:firstLine="0"/>
              <w:jc w:val="center"/>
              <w:rPr>
                <w:sz w:val="20"/>
                <w:szCs w:val="20"/>
              </w:rPr>
            </w:pPr>
            <w:r w:rsidRPr="00D05FEE">
              <w:rPr>
                <w:sz w:val="20"/>
                <w:szCs w:val="20"/>
              </w:rPr>
              <w:t>1,1</w:t>
            </w:r>
          </w:p>
        </w:tc>
        <w:tc>
          <w:tcPr>
            <w:tcW w:w="729" w:type="pct"/>
            <w:vAlign w:val="center"/>
          </w:tcPr>
          <w:p w:rsidR="00D05FEE" w:rsidRPr="00D05FEE" w:rsidRDefault="00D05FEE" w:rsidP="00D05FEE">
            <w:pPr>
              <w:spacing w:after="0" w:line="240" w:lineRule="auto"/>
              <w:ind w:firstLine="0"/>
              <w:jc w:val="center"/>
              <w:rPr>
                <w:sz w:val="20"/>
                <w:szCs w:val="20"/>
              </w:rPr>
            </w:pPr>
            <w:r w:rsidRPr="00D05FEE">
              <w:rPr>
                <w:sz w:val="20"/>
                <w:szCs w:val="20"/>
              </w:rPr>
              <w:t>0,04</w:t>
            </w:r>
          </w:p>
        </w:tc>
        <w:tc>
          <w:tcPr>
            <w:tcW w:w="826" w:type="pct"/>
            <w:vAlign w:val="center"/>
          </w:tcPr>
          <w:p w:rsidR="00D05FEE" w:rsidRPr="00D05FEE" w:rsidRDefault="00D05FEE" w:rsidP="00D05FEE">
            <w:pPr>
              <w:spacing w:after="0" w:line="240" w:lineRule="auto"/>
              <w:ind w:firstLine="0"/>
              <w:jc w:val="center"/>
              <w:rPr>
                <w:sz w:val="20"/>
                <w:szCs w:val="20"/>
              </w:rPr>
            </w:pPr>
            <w:r w:rsidRPr="00D05FEE">
              <w:rPr>
                <w:sz w:val="20"/>
                <w:szCs w:val="20"/>
              </w:rPr>
              <w:t>0,99</w:t>
            </w:r>
          </w:p>
        </w:tc>
        <w:tc>
          <w:tcPr>
            <w:tcW w:w="680" w:type="pct"/>
            <w:vAlign w:val="center"/>
          </w:tcPr>
          <w:p w:rsidR="00D05FEE" w:rsidRPr="00D05FEE" w:rsidRDefault="00D05FEE" w:rsidP="00D05FEE">
            <w:pPr>
              <w:spacing w:after="0" w:line="240" w:lineRule="auto"/>
              <w:ind w:firstLine="0"/>
              <w:jc w:val="center"/>
              <w:rPr>
                <w:sz w:val="20"/>
                <w:szCs w:val="20"/>
              </w:rPr>
            </w:pPr>
            <w:r w:rsidRPr="00D05FEE">
              <w:rPr>
                <w:sz w:val="20"/>
                <w:szCs w:val="20"/>
              </w:rPr>
              <w:t>0,1113</w:t>
            </w:r>
          </w:p>
        </w:tc>
        <w:tc>
          <w:tcPr>
            <w:tcW w:w="819" w:type="pct"/>
            <w:vAlign w:val="center"/>
          </w:tcPr>
          <w:p w:rsidR="00D05FEE" w:rsidRPr="00D05FEE" w:rsidRDefault="00D05FEE" w:rsidP="00D05FEE">
            <w:pPr>
              <w:spacing w:after="0" w:line="240" w:lineRule="auto"/>
              <w:ind w:firstLine="0"/>
              <w:jc w:val="center"/>
              <w:rPr>
                <w:sz w:val="20"/>
                <w:szCs w:val="20"/>
              </w:rPr>
            </w:pPr>
            <w:r w:rsidRPr="00D05FEE">
              <w:rPr>
                <w:sz w:val="20"/>
                <w:szCs w:val="20"/>
              </w:rPr>
              <w:t>0,95</w:t>
            </w:r>
          </w:p>
        </w:tc>
      </w:tr>
      <w:tr w:rsidR="00D05FEE" w:rsidRPr="0055071F" w:rsidTr="00C1525A">
        <w:trPr>
          <w:trHeight w:val="20"/>
        </w:trPr>
        <w:tc>
          <w:tcPr>
            <w:tcW w:w="1267" w:type="pct"/>
            <w:vAlign w:val="center"/>
          </w:tcPr>
          <w:p w:rsidR="00D05FEE" w:rsidRPr="00B82889" w:rsidRDefault="00D05FEE" w:rsidP="00D05FEE">
            <w:pPr>
              <w:pStyle w:val="69"/>
              <w:spacing w:before="0" w:after="0" w:line="240" w:lineRule="auto"/>
              <w:ind w:firstLine="0"/>
              <w:jc w:val="center"/>
              <w:rPr>
                <w:rFonts w:ascii="Times New Roman" w:hAnsi="Times New Roman" w:cs="Times New Roman"/>
                <w:sz w:val="20"/>
                <w:szCs w:val="20"/>
              </w:rPr>
            </w:pPr>
            <w:r>
              <w:rPr>
                <w:rStyle w:val="2f"/>
                <w:rFonts w:eastAsia="Century Schoolbook"/>
                <w:sz w:val="20"/>
                <w:szCs w:val="20"/>
              </w:rPr>
              <w:t>Котельная №3</w:t>
            </w:r>
          </w:p>
        </w:tc>
        <w:tc>
          <w:tcPr>
            <w:tcW w:w="679" w:type="pct"/>
            <w:vAlign w:val="center"/>
          </w:tcPr>
          <w:p w:rsidR="00D05FEE" w:rsidRPr="00D05FEE" w:rsidRDefault="00D05FEE" w:rsidP="00D05FEE">
            <w:pPr>
              <w:spacing w:after="0" w:line="240" w:lineRule="auto"/>
              <w:ind w:firstLine="0"/>
              <w:jc w:val="center"/>
              <w:rPr>
                <w:sz w:val="20"/>
                <w:szCs w:val="20"/>
              </w:rPr>
            </w:pPr>
            <w:r w:rsidRPr="00D05FEE">
              <w:rPr>
                <w:sz w:val="20"/>
                <w:szCs w:val="20"/>
              </w:rPr>
              <w:t>0,84</w:t>
            </w:r>
          </w:p>
        </w:tc>
        <w:tc>
          <w:tcPr>
            <w:tcW w:w="729" w:type="pct"/>
            <w:vAlign w:val="center"/>
          </w:tcPr>
          <w:p w:rsidR="00D05FEE" w:rsidRPr="00D05FEE" w:rsidRDefault="00D05FEE" w:rsidP="00D05FEE">
            <w:pPr>
              <w:spacing w:after="0" w:line="240" w:lineRule="auto"/>
              <w:ind w:firstLine="0"/>
              <w:jc w:val="center"/>
              <w:rPr>
                <w:sz w:val="20"/>
                <w:szCs w:val="20"/>
              </w:rPr>
            </w:pPr>
            <w:r w:rsidRPr="00D05FEE">
              <w:rPr>
                <w:sz w:val="20"/>
                <w:szCs w:val="20"/>
              </w:rPr>
              <w:t>0,03</w:t>
            </w:r>
          </w:p>
        </w:tc>
        <w:tc>
          <w:tcPr>
            <w:tcW w:w="826" w:type="pct"/>
            <w:vAlign w:val="center"/>
          </w:tcPr>
          <w:p w:rsidR="00D05FEE" w:rsidRPr="00D05FEE" w:rsidRDefault="00D05FEE" w:rsidP="00D05FEE">
            <w:pPr>
              <w:spacing w:after="0" w:line="240" w:lineRule="auto"/>
              <w:ind w:firstLine="0"/>
              <w:jc w:val="center"/>
              <w:rPr>
                <w:sz w:val="20"/>
                <w:szCs w:val="20"/>
              </w:rPr>
            </w:pPr>
            <w:r w:rsidRPr="00D05FEE">
              <w:rPr>
                <w:sz w:val="20"/>
                <w:szCs w:val="20"/>
              </w:rPr>
              <w:t>0,7</w:t>
            </w:r>
          </w:p>
        </w:tc>
        <w:tc>
          <w:tcPr>
            <w:tcW w:w="680" w:type="pct"/>
            <w:vAlign w:val="center"/>
          </w:tcPr>
          <w:p w:rsidR="00D05FEE" w:rsidRPr="00D05FEE" w:rsidRDefault="00D05FEE" w:rsidP="00D05FEE">
            <w:pPr>
              <w:spacing w:after="0" w:line="240" w:lineRule="auto"/>
              <w:ind w:firstLine="0"/>
              <w:jc w:val="center"/>
              <w:rPr>
                <w:sz w:val="20"/>
                <w:szCs w:val="20"/>
              </w:rPr>
            </w:pPr>
            <w:r w:rsidRPr="00D05FEE">
              <w:rPr>
                <w:sz w:val="20"/>
                <w:szCs w:val="20"/>
              </w:rPr>
              <w:t>0,140285</w:t>
            </w:r>
          </w:p>
        </w:tc>
        <w:tc>
          <w:tcPr>
            <w:tcW w:w="819" w:type="pct"/>
            <w:vAlign w:val="center"/>
          </w:tcPr>
          <w:p w:rsidR="00D05FEE" w:rsidRPr="00D05FEE" w:rsidRDefault="00D05FEE" w:rsidP="00D05FEE">
            <w:pPr>
              <w:spacing w:after="0" w:line="240" w:lineRule="auto"/>
              <w:ind w:firstLine="0"/>
              <w:jc w:val="center"/>
              <w:rPr>
                <w:sz w:val="20"/>
                <w:szCs w:val="20"/>
              </w:rPr>
            </w:pPr>
            <w:r w:rsidRPr="00D05FEE">
              <w:rPr>
                <w:sz w:val="20"/>
                <w:szCs w:val="20"/>
              </w:rPr>
              <w:t>0,67</w:t>
            </w:r>
          </w:p>
        </w:tc>
      </w:tr>
      <w:tr w:rsidR="00C1525A" w:rsidRPr="0055071F" w:rsidTr="00C1525A">
        <w:trPr>
          <w:trHeight w:val="20"/>
        </w:trPr>
        <w:tc>
          <w:tcPr>
            <w:tcW w:w="5000" w:type="pct"/>
            <w:gridSpan w:val="6"/>
            <w:vAlign w:val="center"/>
          </w:tcPr>
          <w:p w:rsidR="00C1525A" w:rsidRDefault="00C1525A" w:rsidP="00C1525A">
            <w:pPr>
              <w:pStyle w:val="69"/>
              <w:spacing w:before="0" w:after="0" w:line="240" w:lineRule="auto"/>
              <w:ind w:firstLine="0"/>
              <w:jc w:val="center"/>
              <w:rPr>
                <w:rFonts w:ascii="Times New Roman" w:hAnsi="Times New Roman" w:cs="Times New Roman"/>
                <w:b/>
                <w:sz w:val="20"/>
                <w:szCs w:val="20"/>
              </w:rPr>
            </w:pPr>
            <w:r w:rsidRPr="00D36B0C">
              <w:rPr>
                <w:rStyle w:val="2f"/>
                <w:rFonts w:eastAsia="Century Schoolbook"/>
                <w:b/>
                <w:sz w:val="20"/>
                <w:szCs w:val="20"/>
              </w:rPr>
              <w:t>20</w:t>
            </w:r>
            <w:r>
              <w:rPr>
                <w:rStyle w:val="2f"/>
                <w:rFonts w:eastAsia="Century Schoolbook"/>
                <w:b/>
                <w:sz w:val="20"/>
                <w:szCs w:val="20"/>
              </w:rPr>
              <w:t>21</w:t>
            </w:r>
            <w:r w:rsidRPr="00D36B0C">
              <w:rPr>
                <w:rStyle w:val="2f"/>
                <w:rFonts w:eastAsia="Century Schoolbook"/>
                <w:b/>
                <w:sz w:val="20"/>
                <w:szCs w:val="20"/>
              </w:rPr>
              <w:t xml:space="preserve"> год</w:t>
            </w:r>
          </w:p>
        </w:tc>
      </w:tr>
      <w:tr w:rsidR="00D05FEE" w:rsidRPr="0055071F" w:rsidTr="004F5C97">
        <w:trPr>
          <w:trHeight w:val="20"/>
        </w:trPr>
        <w:tc>
          <w:tcPr>
            <w:tcW w:w="1267" w:type="pct"/>
            <w:vAlign w:val="center"/>
          </w:tcPr>
          <w:p w:rsidR="00D05FEE" w:rsidRPr="00B82889" w:rsidRDefault="00D05FEE" w:rsidP="00D05FEE">
            <w:pPr>
              <w:pStyle w:val="69"/>
              <w:spacing w:before="0" w:after="0" w:line="240" w:lineRule="auto"/>
              <w:ind w:firstLine="0"/>
              <w:jc w:val="center"/>
              <w:rPr>
                <w:rFonts w:ascii="Times New Roman" w:hAnsi="Times New Roman" w:cs="Times New Roman"/>
                <w:sz w:val="20"/>
                <w:szCs w:val="20"/>
              </w:rPr>
            </w:pPr>
            <w:r>
              <w:rPr>
                <w:rStyle w:val="2f"/>
                <w:rFonts w:eastAsia="Century Schoolbook"/>
                <w:sz w:val="20"/>
                <w:szCs w:val="20"/>
              </w:rPr>
              <w:t>Котельная №1</w:t>
            </w:r>
          </w:p>
        </w:tc>
        <w:tc>
          <w:tcPr>
            <w:tcW w:w="679" w:type="pct"/>
            <w:vAlign w:val="center"/>
          </w:tcPr>
          <w:p w:rsidR="00D05FEE" w:rsidRPr="00D05FEE" w:rsidRDefault="00D05FEE" w:rsidP="00D05FEE">
            <w:pPr>
              <w:spacing w:after="0" w:line="240" w:lineRule="auto"/>
              <w:ind w:firstLine="0"/>
              <w:jc w:val="center"/>
              <w:rPr>
                <w:sz w:val="20"/>
                <w:szCs w:val="20"/>
                <w:lang w:eastAsia="ru-RU"/>
              </w:rPr>
            </w:pPr>
            <w:r w:rsidRPr="00D05FEE">
              <w:rPr>
                <w:sz w:val="20"/>
                <w:szCs w:val="20"/>
              </w:rPr>
              <w:t>2,4</w:t>
            </w:r>
          </w:p>
        </w:tc>
        <w:tc>
          <w:tcPr>
            <w:tcW w:w="729" w:type="pct"/>
            <w:vAlign w:val="center"/>
          </w:tcPr>
          <w:p w:rsidR="00D05FEE" w:rsidRPr="00D05FEE" w:rsidRDefault="00D05FEE" w:rsidP="00D05FEE">
            <w:pPr>
              <w:spacing w:after="0" w:line="240" w:lineRule="auto"/>
              <w:ind w:firstLine="0"/>
              <w:jc w:val="center"/>
              <w:rPr>
                <w:sz w:val="20"/>
                <w:szCs w:val="20"/>
                <w:lang w:eastAsia="ru-RU"/>
              </w:rPr>
            </w:pPr>
            <w:r w:rsidRPr="00D05FEE">
              <w:rPr>
                <w:sz w:val="20"/>
                <w:szCs w:val="20"/>
              </w:rPr>
              <w:t>0,08</w:t>
            </w:r>
          </w:p>
        </w:tc>
        <w:tc>
          <w:tcPr>
            <w:tcW w:w="826" w:type="pct"/>
            <w:vAlign w:val="center"/>
          </w:tcPr>
          <w:p w:rsidR="00D05FEE" w:rsidRPr="00D05FEE" w:rsidRDefault="00D05FEE" w:rsidP="00D05FEE">
            <w:pPr>
              <w:spacing w:after="0" w:line="240" w:lineRule="auto"/>
              <w:ind w:firstLine="0"/>
              <w:jc w:val="center"/>
              <w:rPr>
                <w:sz w:val="20"/>
                <w:szCs w:val="20"/>
                <w:lang w:eastAsia="ru-RU"/>
              </w:rPr>
            </w:pPr>
            <w:r w:rsidRPr="00D05FEE">
              <w:rPr>
                <w:sz w:val="20"/>
                <w:szCs w:val="20"/>
              </w:rPr>
              <w:t>1,99</w:t>
            </w:r>
          </w:p>
        </w:tc>
        <w:tc>
          <w:tcPr>
            <w:tcW w:w="680" w:type="pct"/>
            <w:vAlign w:val="center"/>
          </w:tcPr>
          <w:p w:rsidR="00D05FEE" w:rsidRPr="00D05FEE" w:rsidRDefault="00D05FEE" w:rsidP="00D05FEE">
            <w:pPr>
              <w:spacing w:after="0" w:line="240" w:lineRule="auto"/>
              <w:ind w:firstLine="0"/>
              <w:jc w:val="center"/>
              <w:rPr>
                <w:sz w:val="20"/>
                <w:szCs w:val="20"/>
                <w:lang w:eastAsia="ru-RU"/>
              </w:rPr>
            </w:pPr>
            <w:r w:rsidRPr="00D05FEE">
              <w:rPr>
                <w:sz w:val="20"/>
                <w:szCs w:val="20"/>
              </w:rPr>
              <w:t>0,406182</w:t>
            </w:r>
          </w:p>
        </w:tc>
        <w:tc>
          <w:tcPr>
            <w:tcW w:w="819" w:type="pct"/>
            <w:vAlign w:val="center"/>
          </w:tcPr>
          <w:p w:rsidR="00D05FEE" w:rsidRPr="00D05FEE" w:rsidRDefault="00D05FEE" w:rsidP="00D05FEE">
            <w:pPr>
              <w:spacing w:after="0" w:line="240" w:lineRule="auto"/>
              <w:ind w:firstLine="0"/>
              <w:jc w:val="center"/>
              <w:rPr>
                <w:sz w:val="20"/>
                <w:szCs w:val="20"/>
                <w:lang w:eastAsia="ru-RU"/>
              </w:rPr>
            </w:pPr>
            <w:r w:rsidRPr="00D05FEE">
              <w:rPr>
                <w:sz w:val="20"/>
                <w:szCs w:val="20"/>
              </w:rPr>
              <w:t>1,91</w:t>
            </w:r>
          </w:p>
        </w:tc>
      </w:tr>
      <w:tr w:rsidR="00D05FEE" w:rsidRPr="0055071F" w:rsidTr="004F5C97">
        <w:trPr>
          <w:trHeight w:val="20"/>
        </w:trPr>
        <w:tc>
          <w:tcPr>
            <w:tcW w:w="1267" w:type="pct"/>
            <w:vAlign w:val="center"/>
          </w:tcPr>
          <w:p w:rsidR="00D05FEE" w:rsidRPr="00B82889" w:rsidRDefault="00D05FEE" w:rsidP="00D05FEE">
            <w:pPr>
              <w:pStyle w:val="69"/>
              <w:spacing w:before="0" w:after="0" w:line="240" w:lineRule="auto"/>
              <w:ind w:firstLine="0"/>
              <w:jc w:val="center"/>
              <w:rPr>
                <w:rFonts w:ascii="Times New Roman" w:hAnsi="Times New Roman" w:cs="Times New Roman"/>
                <w:sz w:val="20"/>
                <w:szCs w:val="20"/>
              </w:rPr>
            </w:pPr>
            <w:r>
              <w:rPr>
                <w:rStyle w:val="2f"/>
                <w:rFonts w:eastAsia="Century Schoolbook"/>
                <w:sz w:val="20"/>
                <w:szCs w:val="20"/>
              </w:rPr>
              <w:t>Котельная №2</w:t>
            </w:r>
          </w:p>
        </w:tc>
        <w:tc>
          <w:tcPr>
            <w:tcW w:w="679" w:type="pct"/>
            <w:vAlign w:val="center"/>
          </w:tcPr>
          <w:p w:rsidR="00D05FEE" w:rsidRPr="00D05FEE" w:rsidRDefault="00D05FEE" w:rsidP="00D05FEE">
            <w:pPr>
              <w:spacing w:after="0" w:line="240" w:lineRule="auto"/>
              <w:ind w:firstLine="0"/>
              <w:jc w:val="center"/>
              <w:rPr>
                <w:sz w:val="20"/>
                <w:szCs w:val="20"/>
              </w:rPr>
            </w:pPr>
            <w:r w:rsidRPr="00D05FEE">
              <w:rPr>
                <w:sz w:val="20"/>
                <w:szCs w:val="20"/>
              </w:rPr>
              <w:t>1,1</w:t>
            </w:r>
          </w:p>
        </w:tc>
        <w:tc>
          <w:tcPr>
            <w:tcW w:w="729" w:type="pct"/>
            <w:vAlign w:val="center"/>
          </w:tcPr>
          <w:p w:rsidR="00D05FEE" w:rsidRPr="00D05FEE" w:rsidRDefault="00D05FEE" w:rsidP="00D05FEE">
            <w:pPr>
              <w:spacing w:after="0" w:line="240" w:lineRule="auto"/>
              <w:ind w:firstLine="0"/>
              <w:jc w:val="center"/>
              <w:rPr>
                <w:sz w:val="20"/>
                <w:szCs w:val="20"/>
              </w:rPr>
            </w:pPr>
            <w:r w:rsidRPr="00D05FEE">
              <w:rPr>
                <w:sz w:val="20"/>
                <w:szCs w:val="20"/>
              </w:rPr>
              <w:t>0,04</w:t>
            </w:r>
          </w:p>
        </w:tc>
        <w:tc>
          <w:tcPr>
            <w:tcW w:w="826" w:type="pct"/>
            <w:vAlign w:val="center"/>
          </w:tcPr>
          <w:p w:rsidR="00D05FEE" w:rsidRPr="00D05FEE" w:rsidRDefault="00D05FEE" w:rsidP="00D05FEE">
            <w:pPr>
              <w:spacing w:after="0" w:line="240" w:lineRule="auto"/>
              <w:ind w:firstLine="0"/>
              <w:jc w:val="center"/>
              <w:rPr>
                <w:sz w:val="20"/>
                <w:szCs w:val="20"/>
              </w:rPr>
            </w:pPr>
            <w:r w:rsidRPr="00D05FEE">
              <w:rPr>
                <w:sz w:val="20"/>
                <w:szCs w:val="20"/>
              </w:rPr>
              <w:t>0,99</w:t>
            </w:r>
          </w:p>
        </w:tc>
        <w:tc>
          <w:tcPr>
            <w:tcW w:w="680" w:type="pct"/>
            <w:vAlign w:val="center"/>
          </w:tcPr>
          <w:p w:rsidR="00D05FEE" w:rsidRPr="00D05FEE" w:rsidRDefault="00D05FEE" w:rsidP="00D05FEE">
            <w:pPr>
              <w:spacing w:after="0" w:line="240" w:lineRule="auto"/>
              <w:ind w:firstLine="0"/>
              <w:jc w:val="center"/>
              <w:rPr>
                <w:sz w:val="20"/>
                <w:szCs w:val="20"/>
              </w:rPr>
            </w:pPr>
            <w:r w:rsidRPr="00D05FEE">
              <w:rPr>
                <w:sz w:val="20"/>
                <w:szCs w:val="20"/>
              </w:rPr>
              <w:t>0,1113</w:t>
            </w:r>
          </w:p>
        </w:tc>
        <w:tc>
          <w:tcPr>
            <w:tcW w:w="819" w:type="pct"/>
            <w:vAlign w:val="center"/>
          </w:tcPr>
          <w:p w:rsidR="00D05FEE" w:rsidRPr="00D05FEE" w:rsidRDefault="00D05FEE" w:rsidP="00D05FEE">
            <w:pPr>
              <w:spacing w:after="0" w:line="240" w:lineRule="auto"/>
              <w:ind w:firstLine="0"/>
              <w:jc w:val="center"/>
              <w:rPr>
                <w:sz w:val="20"/>
                <w:szCs w:val="20"/>
              </w:rPr>
            </w:pPr>
            <w:r w:rsidRPr="00D05FEE">
              <w:rPr>
                <w:sz w:val="20"/>
                <w:szCs w:val="20"/>
              </w:rPr>
              <w:t>0,95</w:t>
            </w:r>
          </w:p>
        </w:tc>
      </w:tr>
      <w:tr w:rsidR="00D05FEE" w:rsidRPr="0055071F" w:rsidTr="00C1525A">
        <w:trPr>
          <w:trHeight w:val="20"/>
        </w:trPr>
        <w:tc>
          <w:tcPr>
            <w:tcW w:w="1267" w:type="pct"/>
            <w:vAlign w:val="center"/>
          </w:tcPr>
          <w:p w:rsidR="00D05FEE" w:rsidRPr="00B82889" w:rsidRDefault="00D05FEE" w:rsidP="00D05FEE">
            <w:pPr>
              <w:pStyle w:val="69"/>
              <w:spacing w:before="0" w:after="0" w:line="240" w:lineRule="auto"/>
              <w:ind w:firstLine="0"/>
              <w:jc w:val="center"/>
              <w:rPr>
                <w:rFonts w:ascii="Times New Roman" w:hAnsi="Times New Roman" w:cs="Times New Roman"/>
                <w:sz w:val="20"/>
                <w:szCs w:val="20"/>
              </w:rPr>
            </w:pPr>
            <w:r>
              <w:rPr>
                <w:rStyle w:val="2f"/>
                <w:rFonts w:eastAsia="Century Schoolbook"/>
                <w:sz w:val="20"/>
                <w:szCs w:val="20"/>
              </w:rPr>
              <w:t>Котельная №3</w:t>
            </w:r>
          </w:p>
        </w:tc>
        <w:tc>
          <w:tcPr>
            <w:tcW w:w="679" w:type="pct"/>
            <w:vAlign w:val="center"/>
          </w:tcPr>
          <w:p w:rsidR="00D05FEE" w:rsidRPr="00D05FEE" w:rsidRDefault="00D05FEE" w:rsidP="00D05FEE">
            <w:pPr>
              <w:spacing w:after="0" w:line="240" w:lineRule="auto"/>
              <w:ind w:firstLine="0"/>
              <w:jc w:val="center"/>
              <w:rPr>
                <w:sz w:val="20"/>
                <w:szCs w:val="20"/>
              </w:rPr>
            </w:pPr>
            <w:r w:rsidRPr="00D05FEE">
              <w:rPr>
                <w:sz w:val="20"/>
                <w:szCs w:val="20"/>
              </w:rPr>
              <w:t>0,84</w:t>
            </w:r>
          </w:p>
        </w:tc>
        <w:tc>
          <w:tcPr>
            <w:tcW w:w="729" w:type="pct"/>
            <w:vAlign w:val="center"/>
          </w:tcPr>
          <w:p w:rsidR="00D05FEE" w:rsidRPr="00D05FEE" w:rsidRDefault="00D05FEE" w:rsidP="00D05FEE">
            <w:pPr>
              <w:spacing w:after="0" w:line="240" w:lineRule="auto"/>
              <w:ind w:firstLine="0"/>
              <w:jc w:val="center"/>
              <w:rPr>
                <w:sz w:val="20"/>
                <w:szCs w:val="20"/>
              </w:rPr>
            </w:pPr>
            <w:r w:rsidRPr="00D05FEE">
              <w:rPr>
                <w:sz w:val="20"/>
                <w:szCs w:val="20"/>
              </w:rPr>
              <w:t>0,03</w:t>
            </w:r>
          </w:p>
        </w:tc>
        <w:tc>
          <w:tcPr>
            <w:tcW w:w="826" w:type="pct"/>
            <w:vAlign w:val="center"/>
          </w:tcPr>
          <w:p w:rsidR="00D05FEE" w:rsidRPr="00D05FEE" w:rsidRDefault="00D05FEE" w:rsidP="00D05FEE">
            <w:pPr>
              <w:spacing w:after="0" w:line="240" w:lineRule="auto"/>
              <w:ind w:firstLine="0"/>
              <w:jc w:val="center"/>
              <w:rPr>
                <w:sz w:val="20"/>
                <w:szCs w:val="20"/>
              </w:rPr>
            </w:pPr>
            <w:r w:rsidRPr="00D05FEE">
              <w:rPr>
                <w:sz w:val="20"/>
                <w:szCs w:val="20"/>
              </w:rPr>
              <w:t>0,7</w:t>
            </w:r>
          </w:p>
        </w:tc>
        <w:tc>
          <w:tcPr>
            <w:tcW w:w="680" w:type="pct"/>
            <w:vAlign w:val="center"/>
          </w:tcPr>
          <w:p w:rsidR="00D05FEE" w:rsidRPr="00D05FEE" w:rsidRDefault="00D05FEE" w:rsidP="00D05FEE">
            <w:pPr>
              <w:spacing w:after="0" w:line="240" w:lineRule="auto"/>
              <w:ind w:firstLine="0"/>
              <w:jc w:val="center"/>
              <w:rPr>
                <w:sz w:val="20"/>
                <w:szCs w:val="20"/>
              </w:rPr>
            </w:pPr>
            <w:r w:rsidRPr="00D05FEE">
              <w:rPr>
                <w:sz w:val="20"/>
                <w:szCs w:val="20"/>
              </w:rPr>
              <w:t>0,140285</w:t>
            </w:r>
          </w:p>
        </w:tc>
        <w:tc>
          <w:tcPr>
            <w:tcW w:w="819" w:type="pct"/>
            <w:vAlign w:val="center"/>
          </w:tcPr>
          <w:p w:rsidR="00D05FEE" w:rsidRPr="00D05FEE" w:rsidRDefault="00D05FEE" w:rsidP="00D05FEE">
            <w:pPr>
              <w:spacing w:after="0" w:line="240" w:lineRule="auto"/>
              <w:ind w:firstLine="0"/>
              <w:jc w:val="center"/>
              <w:rPr>
                <w:sz w:val="20"/>
                <w:szCs w:val="20"/>
              </w:rPr>
            </w:pPr>
            <w:r w:rsidRPr="00D05FEE">
              <w:rPr>
                <w:sz w:val="20"/>
                <w:szCs w:val="20"/>
              </w:rPr>
              <w:t>0,67</w:t>
            </w:r>
          </w:p>
        </w:tc>
      </w:tr>
      <w:tr w:rsidR="00C1525A" w:rsidRPr="0055071F" w:rsidTr="00C1525A">
        <w:trPr>
          <w:trHeight w:val="20"/>
        </w:trPr>
        <w:tc>
          <w:tcPr>
            <w:tcW w:w="5000" w:type="pct"/>
            <w:gridSpan w:val="6"/>
            <w:vAlign w:val="center"/>
          </w:tcPr>
          <w:p w:rsidR="00C1525A" w:rsidRDefault="00C1525A" w:rsidP="00C1525A">
            <w:pPr>
              <w:pStyle w:val="69"/>
              <w:spacing w:before="0" w:after="0" w:line="240" w:lineRule="auto"/>
              <w:ind w:firstLine="0"/>
              <w:jc w:val="center"/>
              <w:rPr>
                <w:rFonts w:ascii="Times New Roman" w:hAnsi="Times New Roman" w:cs="Times New Roman"/>
                <w:b/>
                <w:sz w:val="20"/>
                <w:szCs w:val="20"/>
              </w:rPr>
            </w:pPr>
            <w:r w:rsidRPr="00D36B0C">
              <w:rPr>
                <w:rStyle w:val="2f"/>
                <w:rFonts w:eastAsia="Century Schoolbook"/>
                <w:b/>
                <w:sz w:val="20"/>
                <w:szCs w:val="20"/>
              </w:rPr>
              <w:t>20</w:t>
            </w:r>
            <w:r>
              <w:rPr>
                <w:rStyle w:val="2f"/>
                <w:rFonts w:eastAsia="Century Schoolbook"/>
                <w:b/>
                <w:sz w:val="20"/>
                <w:szCs w:val="20"/>
              </w:rPr>
              <w:t>22</w:t>
            </w:r>
            <w:r w:rsidRPr="00D36B0C">
              <w:rPr>
                <w:rStyle w:val="2f"/>
                <w:rFonts w:eastAsia="Century Schoolbook"/>
                <w:b/>
                <w:sz w:val="20"/>
                <w:szCs w:val="20"/>
              </w:rPr>
              <w:t xml:space="preserve"> год</w:t>
            </w:r>
          </w:p>
        </w:tc>
      </w:tr>
      <w:tr w:rsidR="00D05FEE" w:rsidRPr="0055071F" w:rsidTr="004F5C97">
        <w:trPr>
          <w:trHeight w:val="20"/>
        </w:trPr>
        <w:tc>
          <w:tcPr>
            <w:tcW w:w="1267" w:type="pct"/>
            <w:vAlign w:val="center"/>
          </w:tcPr>
          <w:p w:rsidR="00D05FEE" w:rsidRPr="00B82889" w:rsidRDefault="00D05FEE" w:rsidP="00D05FEE">
            <w:pPr>
              <w:pStyle w:val="69"/>
              <w:spacing w:before="0" w:after="0" w:line="240" w:lineRule="auto"/>
              <w:ind w:firstLine="0"/>
              <w:jc w:val="center"/>
              <w:rPr>
                <w:rFonts w:ascii="Times New Roman" w:hAnsi="Times New Roman" w:cs="Times New Roman"/>
                <w:sz w:val="20"/>
                <w:szCs w:val="20"/>
              </w:rPr>
            </w:pPr>
            <w:r>
              <w:rPr>
                <w:rStyle w:val="2f"/>
                <w:rFonts w:eastAsia="Century Schoolbook"/>
                <w:sz w:val="20"/>
                <w:szCs w:val="20"/>
              </w:rPr>
              <w:t>Котельная №1</w:t>
            </w:r>
          </w:p>
        </w:tc>
        <w:tc>
          <w:tcPr>
            <w:tcW w:w="679" w:type="pct"/>
            <w:vAlign w:val="center"/>
          </w:tcPr>
          <w:p w:rsidR="00D05FEE" w:rsidRPr="00D05FEE" w:rsidRDefault="00D05FEE" w:rsidP="00D05FEE">
            <w:pPr>
              <w:spacing w:after="0" w:line="240" w:lineRule="auto"/>
              <w:ind w:firstLine="0"/>
              <w:jc w:val="center"/>
              <w:rPr>
                <w:sz w:val="20"/>
                <w:szCs w:val="20"/>
                <w:lang w:eastAsia="ru-RU"/>
              </w:rPr>
            </w:pPr>
            <w:r w:rsidRPr="00D05FEE">
              <w:rPr>
                <w:sz w:val="20"/>
                <w:szCs w:val="20"/>
              </w:rPr>
              <w:t>2,4</w:t>
            </w:r>
          </w:p>
        </w:tc>
        <w:tc>
          <w:tcPr>
            <w:tcW w:w="729" w:type="pct"/>
            <w:vAlign w:val="center"/>
          </w:tcPr>
          <w:p w:rsidR="00D05FEE" w:rsidRPr="00D05FEE" w:rsidRDefault="00D05FEE" w:rsidP="00D05FEE">
            <w:pPr>
              <w:spacing w:after="0" w:line="240" w:lineRule="auto"/>
              <w:ind w:firstLine="0"/>
              <w:jc w:val="center"/>
              <w:rPr>
                <w:sz w:val="20"/>
                <w:szCs w:val="20"/>
                <w:lang w:eastAsia="ru-RU"/>
              </w:rPr>
            </w:pPr>
            <w:r w:rsidRPr="00D05FEE">
              <w:rPr>
                <w:sz w:val="20"/>
                <w:szCs w:val="20"/>
              </w:rPr>
              <w:t>0,08</w:t>
            </w:r>
          </w:p>
        </w:tc>
        <w:tc>
          <w:tcPr>
            <w:tcW w:w="826" w:type="pct"/>
            <w:vAlign w:val="center"/>
          </w:tcPr>
          <w:p w:rsidR="00D05FEE" w:rsidRPr="00D05FEE" w:rsidRDefault="00D05FEE" w:rsidP="00D05FEE">
            <w:pPr>
              <w:spacing w:after="0" w:line="240" w:lineRule="auto"/>
              <w:ind w:firstLine="0"/>
              <w:jc w:val="center"/>
              <w:rPr>
                <w:sz w:val="20"/>
                <w:szCs w:val="20"/>
                <w:lang w:eastAsia="ru-RU"/>
              </w:rPr>
            </w:pPr>
            <w:r w:rsidRPr="00D05FEE">
              <w:rPr>
                <w:sz w:val="20"/>
                <w:szCs w:val="20"/>
              </w:rPr>
              <w:t>1,99</w:t>
            </w:r>
          </w:p>
        </w:tc>
        <w:tc>
          <w:tcPr>
            <w:tcW w:w="680" w:type="pct"/>
            <w:vAlign w:val="center"/>
          </w:tcPr>
          <w:p w:rsidR="00D05FEE" w:rsidRPr="00D05FEE" w:rsidRDefault="00D05FEE" w:rsidP="00D05FEE">
            <w:pPr>
              <w:spacing w:after="0" w:line="240" w:lineRule="auto"/>
              <w:ind w:firstLine="0"/>
              <w:jc w:val="center"/>
              <w:rPr>
                <w:sz w:val="20"/>
                <w:szCs w:val="20"/>
                <w:lang w:eastAsia="ru-RU"/>
              </w:rPr>
            </w:pPr>
            <w:r w:rsidRPr="00D05FEE">
              <w:rPr>
                <w:sz w:val="20"/>
                <w:szCs w:val="20"/>
              </w:rPr>
              <w:t>0,406182</w:t>
            </w:r>
          </w:p>
        </w:tc>
        <w:tc>
          <w:tcPr>
            <w:tcW w:w="819" w:type="pct"/>
            <w:vAlign w:val="center"/>
          </w:tcPr>
          <w:p w:rsidR="00D05FEE" w:rsidRPr="00D05FEE" w:rsidRDefault="00D05FEE" w:rsidP="00D05FEE">
            <w:pPr>
              <w:spacing w:after="0" w:line="240" w:lineRule="auto"/>
              <w:ind w:firstLine="0"/>
              <w:jc w:val="center"/>
              <w:rPr>
                <w:sz w:val="20"/>
                <w:szCs w:val="20"/>
                <w:lang w:eastAsia="ru-RU"/>
              </w:rPr>
            </w:pPr>
            <w:r w:rsidRPr="00D05FEE">
              <w:rPr>
                <w:sz w:val="20"/>
                <w:szCs w:val="20"/>
              </w:rPr>
              <w:t>1,91</w:t>
            </w:r>
          </w:p>
        </w:tc>
      </w:tr>
      <w:tr w:rsidR="00D05FEE" w:rsidRPr="0055071F" w:rsidTr="004F5C97">
        <w:trPr>
          <w:trHeight w:val="20"/>
        </w:trPr>
        <w:tc>
          <w:tcPr>
            <w:tcW w:w="1267" w:type="pct"/>
            <w:vAlign w:val="center"/>
          </w:tcPr>
          <w:p w:rsidR="00D05FEE" w:rsidRPr="00B82889" w:rsidRDefault="00D05FEE" w:rsidP="00D05FEE">
            <w:pPr>
              <w:pStyle w:val="69"/>
              <w:spacing w:before="0" w:after="0" w:line="240" w:lineRule="auto"/>
              <w:ind w:firstLine="0"/>
              <w:jc w:val="center"/>
              <w:rPr>
                <w:rFonts w:ascii="Times New Roman" w:hAnsi="Times New Roman" w:cs="Times New Roman"/>
                <w:sz w:val="20"/>
                <w:szCs w:val="20"/>
              </w:rPr>
            </w:pPr>
            <w:r>
              <w:rPr>
                <w:rStyle w:val="2f"/>
                <w:rFonts w:eastAsia="Century Schoolbook"/>
                <w:sz w:val="20"/>
                <w:szCs w:val="20"/>
              </w:rPr>
              <w:t>Котельная №2</w:t>
            </w:r>
          </w:p>
        </w:tc>
        <w:tc>
          <w:tcPr>
            <w:tcW w:w="679" w:type="pct"/>
            <w:vAlign w:val="center"/>
          </w:tcPr>
          <w:p w:rsidR="00D05FEE" w:rsidRPr="00D05FEE" w:rsidRDefault="00D05FEE" w:rsidP="00D05FEE">
            <w:pPr>
              <w:spacing w:after="0" w:line="240" w:lineRule="auto"/>
              <w:ind w:firstLine="0"/>
              <w:jc w:val="center"/>
              <w:rPr>
                <w:sz w:val="20"/>
                <w:szCs w:val="20"/>
              </w:rPr>
            </w:pPr>
            <w:r w:rsidRPr="00D05FEE">
              <w:rPr>
                <w:sz w:val="20"/>
                <w:szCs w:val="20"/>
              </w:rPr>
              <w:t>1,1</w:t>
            </w:r>
          </w:p>
        </w:tc>
        <w:tc>
          <w:tcPr>
            <w:tcW w:w="729" w:type="pct"/>
            <w:vAlign w:val="center"/>
          </w:tcPr>
          <w:p w:rsidR="00D05FEE" w:rsidRPr="00D05FEE" w:rsidRDefault="00D05FEE" w:rsidP="00D05FEE">
            <w:pPr>
              <w:spacing w:after="0" w:line="240" w:lineRule="auto"/>
              <w:ind w:firstLine="0"/>
              <w:jc w:val="center"/>
              <w:rPr>
                <w:sz w:val="20"/>
                <w:szCs w:val="20"/>
              </w:rPr>
            </w:pPr>
            <w:r w:rsidRPr="00D05FEE">
              <w:rPr>
                <w:sz w:val="20"/>
                <w:szCs w:val="20"/>
              </w:rPr>
              <w:t>0,04</w:t>
            </w:r>
          </w:p>
        </w:tc>
        <w:tc>
          <w:tcPr>
            <w:tcW w:w="826" w:type="pct"/>
            <w:vAlign w:val="center"/>
          </w:tcPr>
          <w:p w:rsidR="00D05FEE" w:rsidRPr="00D05FEE" w:rsidRDefault="00D05FEE" w:rsidP="00D05FEE">
            <w:pPr>
              <w:spacing w:after="0" w:line="240" w:lineRule="auto"/>
              <w:ind w:firstLine="0"/>
              <w:jc w:val="center"/>
              <w:rPr>
                <w:sz w:val="20"/>
                <w:szCs w:val="20"/>
              </w:rPr>
            </w:pPr>
            <w:r w:rsidRPr="00D05FEE">
              <w:rPr>
                <w:sz w:val="20"/>
                <w:szCs w:val="20"/>
              </w:rPr>
              <w:t>0,99</w:t>
            </w:r>
          </w:p>
        </w:tc>
        <w:tc>
          <w:tcPr>
            <w:tcW w:w="680" w:type="pct"/>
            <w:vAlign w:val="center"/>
          </w:tcPr>
          <w:p w:rsidR="00D05FEE" w:rsidRPr="00D05FEE" w:rsidRDefault="00D05FEE" w:rsidP="00D05FEE">
            <w:pPr>
              <w:spacing w:after="0" w:line="240" w:lineRule="auto"/>
              <w:ind w:firstLine="0"/>
              <w:jc w:val="center"/>
              <w:rPr>
                <w:sz w:val="20"/>
                <w:szCs w:val="20"/>
              </w:rPr>
            </w:pPr>
            <w:r w:rsidRPr="00D05FEE">
              <w:rPr>
                <w:sz w:val="20"/>
                <w:szCs w:val="20"/>
              </w:rPr>
              <w:t>0,1113</w:t>
            </w:r>
          </w:p>
        </w:tc>
        <w:tc>
          <w:tcPr>
            <w:tcW w:w="819" w:type="pct"/>
            <w:vAlign w:val="center"/>
          </w:tcPr>
          <w:p w:rsidR="00D05FEE" w:rsidRPr="00D05FEE" w:rsidRDefault="00D05FEE" w:rsidP="00D05FEE">
            <w:pPr>
              <w:spacing w:after="0" w:line="240" w:lineRule="auto"/>
              <w:ind w:firstLine="0"/>
              <w:jc w:val="center"/>
              <w:rPr>
                <w:sz w:val="20"/>
                <w:szCs w:val="20"/>
              </w:rPr>
            </w:pPr>
            <w:r w:rsidRPr="00D05FEE">
              <w:rPr>
                <w:sz w:val="20"/>
                <w:szCs w:val="20"/>
              </w:rPr>
              <w:t>0,95</w:t>
            </w:r>
          </w:p>
        </w:tc>
      </w:tr>
      <w:tr w:rsidR="00D05FEE" w:rsidRPr="0055071F" w:rsidTr="00C1525A">
        <w:trPr>
          <w:trHeight w:val="20"/>
        </w:trPr>
        <w:tc>
          <w:tcPr>
            <w:tcW w:w="1267" w:type="pct"/>
            <w:vAlign w:val="center"/>
          </w:tcPr>
          <w:p w:rsidR="00D05FEE" w:rsidRPr="00B82889" w:rsidRDefault="00D05FEE" w:rsidP="00D05FEE">
            <w:pPr>
              <w:pStyle w:val="69"/>
              <w:spacing w:before="0" w:after="0" w:line="240" w:lineRule="auto"/>
              <w:ind w:firstLine="0"/>
              <w:jc w:val="center"/>
              <w:rPr>
                <w:rFonts w:ascii="Times New Roman" w:hAnsi="Times New Roman" w:cs="Times New Roman"/>
                <w:sz w:val="20"/>
                <w:szCs w:val="20"/>
              </w:rPr>
            </w:pPr>
            <w:r>
              <w:rPr>
                <w:rStyle w:val="2f"/>
                <w:rFonts w:eastAsia="Century Schoolbook"/>
                <w:sz w:val="20"/>
                <w:szCs w:val="20"/>
              </w:rPr>
              <w:t>Котельная №3</w:t>
            </w:r>
          </w:p>
        </w:tc>
        <w:tc>
          <w:tcPr>
            <w:tcW w:w="679" w:type="pct"/>
            <w:vAlign w:val="center"/>
          </w:tcPr>
          <w:p w:rsidR="00D05FEE" w:rsidRPr="00D05FEE" w:rsidRDefault="00D05FEE" w:rsidP="00D05FEE">
            <w:pPr>
              <w:spacing w:after="0" w:line="240" w:lineRule="auto"/>
              <w:ind w:firstLine="0"/>
              <w:jc w:val="center"/>
              <w:rPr>
                <w:sz w:val="20"/>
                <w:szCs w:val="20"/>
              </w:rPr>
            </w:pPr>
            <w:r w:rsidRPr="00D05FEE">
              <w:rPr>
                <w:sz w:val="20"/>
                <w:szCs w:val="20"/>
              </w:rPr>
              <w:t>0,84</w:t>
            </w:r>
          </w:p>
        </w:tc>
        <w:tc>
          <w:tcPr>
            <w:tcW w:w="729" w:type="pct"/>
            <w:vAlign w:val="center"/>
          </w:tcPr>
          <w:p w:rsidR="00D05FEE" w:rsidRPr="00D05FEE" w:rsidRDefault="00D05FEE" w:rsidP="00D05FEE">
            <w:pPr>
              <w:spacing w:after="0" w:line="240" w:lineRule="auto"/>
              <w:ind w:firstLine="0"/>
              <w:jc w:val="center"/>
              <w:rPr>
                <w:sz w:val="20"/>
                <w:szCs w:val="20"/>
              </w:rPr>
            </w:pPr>
            <w:r w:rsidRPr="00D05FEE">
              <w:rPr>
                <w:sz w:val="20"/>
                <w:szCs w:val="20"/>
              </w:rPr>
              <w:t>0,03</w:t>
            </w:r>
          </w:p>
        </w:tc>
        <w:tc>
          <w:tcPr>
            <w:tcW w:w="826" w:type="pct"/>
            <w:vAlign w:val="center"/>
          </w:tcPr>
          <w:p w:rsidR="00D05FEE" w:rsidRPr="00D05FEE" w:rsidRDefault="00D05FEE" w:rsidP="00D05FEE">
            <w:pPr>
              <w:spacing w:after="0" w:line="240" w:lineRule="auto"/>
              <w:ind w:firstLine="0"/>
              <w:jc w:val="center"/>
              <w:rPr>
                <w:sz w:val="20"/>
                <w:szCs w:val="20"/>
              </w:rPr>
            </w:pPr>
            <w:r w:rsidRPr="00D05FEE">
              <w:rPr>
                <w:sz w:val="20"/>
                <w:szCs w:val="20"/>
              </w:rPr>
              <w:t>0,7</w:t>
            </w:r>
          </w:p>
        </w:tc>
        <w:tc>
          <w:tcPr>
            <w:tcW w:w="680" w:type="pct"/>
            <w:vAlign w:val="center"/>
          </w:tcPr>
          <w:p w:rsidR="00D05FEE" w:rsidRPr="00D05FEE" w:rsidRDefault="00D05FEE" w:rsidP="00D05FEE">
            <w:pPr>
              <w:spacing w:after="0" w:line="240" w:lineRule="auto"/>
              <w:ind w:firstLine="0"/>
              <w:jc w:val="center"/>
              <w:rPr>
                <w:sz w:val="20"/>
                <w:szCs w:val="20"/>
              </w:rPr>
            </w:pPr>
            <w:r w:rsidRPr="00D05FEE">
              <w:rPr>
                <w:sz w:val="20"/>
                <w:szCs w:val="20"/>
              </w:rPr>
              <w:t>0,140285</w:t>
            </w:r>
          </w:p>
        </w:tc>
        <w:tc>
          <w:tcPr>
            <w:tcW w:w="819" w:type="pct"/>
            <w:vAlign w:val="center"/>
          </w:tcPr>
          <w:p w:rsidR="00D05FEE" w:rsidRPr="00D05FEE" w:rsidRDefault="00D05FEE" w:rsidP="00D05FEE">
            <w:pPr>
              <w:spacing w:after="0" w:line="240" w:lineRule="auto"/>
              <w:ind w:firstLine="0"/>
              <w:jc w:val="center"/>
              <w:rPr>
                <w:sz w:val="20"/>
                <w:szCs w:val="20"/>
              </w:rPr>
            </w:pPr>
            <w:r w:rsidRPr="00D05FEE">
              <w:rPr>
                <w:sz w:val="20"/>
                <w:szCs w:val="20"/>
              </w:rPr>
              <w:t>0,67</w:t>
            </w:r>
          </w:p>
        </w:tc>
      </w:tr>
      <w:tr w:rsidR="00C1525A" w:rsidRPr="0055071F" w:rsidTr="00C1525A">
        <w:trPr>
          <w:trHeight w:val="20"/>
        </w:trPr>
        <w:tc>
          <w:tcPr>
            <w:tcW w:w="5000" w:type="pct"/>
            <w:gridSpan w:val="6"/>
            <w:vAlign w:val="center"/>
          </w:tcPr>
          <w:p w:rsidR="00C1525A" w:rsidRDefault="00C1525A" w:rsidP="00C1525A">
            <w:pPr>
              <w:pStyle w:val="69"/>
              <w:spacing w:before="0" w:after="0" w:line="240" w:lineRule="auto"/>
              <w:ind w:firstLine="0"/>
              <w:jc w:val="center"/>
              <w:rPr>
                <w:rFonts w:ascii="Times New Roman" w:hAnsi="Times New Roman" w:cs="Times New Roman"/>
                <w:b/>
                <w:sz w:val="20"/>
                <w:szCs w:val="20"/>
              </w:rPr>
            </w:pPr>
            <w:r w:rsidRPr="00D36B0C">
              <w:rPr>
                <w:rStyle w:val="2f"/>
                <w:rFonts w:eastAsia="Century Schoolbook"/>
                <w:b/>
                <w:sz w:val="20"/>
                <w:szCs w:val="20"/>
              </w:rPr>
              <w:t>20</w:t>
            </w:r>
            <w:r>
              <w:rPr>
                <w:rStyle w:val="2f"/>
                <w:rFonts w:eastAsia="Century Schoolbook"/>
                <w:b/>
                <w:sz w:val="20"/>
                <w:szCs w:val="20"/>
              </w:rPr>
              <w:t>23</w:t>
            </w:r>
            <w:r w:rsidRPr="00D36B0C">
              <w:rPr>
                <w:rStyle w:val="2f"/>
                <w:rFonts w:eastAsia="Century Schoolbook"/>
                <w:b/>
                <w:sz w:val="20"/>
                <w:szCs w:val="20"/>
              </w:rPr>
              <w:t xml:space="preserve"> год</w:t>
            </w:r>
          </w:p>
        </w:tc>
      </w:tr>
      <w:tr w:rsidR="00D05FEE" w:rsidRPr="0055071F" w:rsidTr="004F5C97">
        <w:trPr>
          <w:trHeight w:val="20"/>
        </w:trPr>
        <w:tc>
          <w:tcPr>
            <w:tcW w:w="1267" w:type="pct"/>
            <w:vAlign w:val="center"/>
          </w:tcPr>
          <w:p w:rsidR="00D05FEE" w:rsidRPr="00B82889" w:rsidRDefault="00D05FEE" w:rsidP="00D05FEE">
            <w:pPr>
              <w:pStyle w:val="69"/>
              <w:spacing w:before="0" w:after="0" w:line="240" w:lineRule="auto"/>
              <w:ind w:firstLine="0"/>
              <w:jc w:val="center"/>
              <w:rPr>
                <w:rFonts w:ascii="Times New Roman" w:hAnsi="Times New Roman" w:cs="Times New Roman"/>
                <w:sz w:val="20"/>
                <w:szCs w:val="20"/>
              </w:rPr>
            </w:pPr>
            <w:r>
              <w:rPr>
                <w:rStyle w:val="2f"/>
                <w:rFonts w:eastAsia="Century Schoolbook"/>
                <w:sz w:val="20"/>
                <w:szCs w:val="20"/>
              </w:rPr>
              <w:t>Котельная №1</w:t>
            </w:r>
          </w:p>
        </w:tc>
        <w:tc>
          <w:tcPr>
            <w:tcW w:w="679" w:type="pct"/>
            <w:vAlign w:val="center"/>
          </w:tcPr>
          <w:p w:rsidR="00D05FEE" w:rsidRPr="00D05FEE" w:rsidRDefault="00D05FEE" w:rsidP="00D05FEE">
            <w:pPr>
              <w:spacing w:after="0" w:line="240" w:lineRule="auto"/>
              <w:ind w:firstLine="0"/>
              <w:jc w:val="center"/>
              <w:rPr>
                <w:sz w:val="20"/>
                <w:szCs w:val="20"/>
                <w:lang w:eastAsia="ru-RU"/>
              </w:rPr>
            </w:pPr>
            <w:r w:rsidRPr="00D05FEE">
              <w:rPr>
                <w:sz w:val="20"/>
                <w:szCs w:val="20"/>
              </w:rPr>
              <w:t>2,4</w:t>
            </w:r>
          </w:p>
        </w:tc>
        <w:tc>
          <w:tcPr>
            <w:tcW w:w="729" w:type="pct"/>
            <w:vAlign w:val="center"/>
          </w:tcPr>
          <w:p w:rsidR="00D05FEE" w:rsidRPr="00D05FEE" w:rsidRDefault="00D05FEE" w:rsidP="00D05FEE">
            <w:pPr>
              <w:spacing w:after="0" w:line="240" w:lineRule="auto"/>
              <w:ind w:firstLine="0"/>
              <w:jc w:val="center"/>
              <w:rPr>
                <w:sz w:val="20"/>
                <w:szCs w:val="20"/>
                <w:lang w:eastAsia="ru-RU"/>
              </w:rPr>
            </w:pPr>
            <w:r w:rsidRPr="00D05FEE">
              <w:rPr>
                <w:sz w:val="20"/>
                <w:szCs w:val="20"/>
              </w:rPr>
              <w:t>0,08</w:t>
            </w:r>
          </w:p>
        </w:tc>
        <w:tc>
          <w:tcPr>
            <w:tcW w:w="826" w:type="pct"/>
            <w:vAlign w:val="center"/>
          </w:tcPr>
          <w:p w:rsidR="00D05FEE" w:rsidRPr="00D05FEE" w:rsidRDefault="00D05FEE" w:rsidP="00D05FEE">
            <w:pPr>
              <w:spacing w:after="0" w:line="240" w:lineRule="auto"/>
              <w:ind w:firstLine="0"/>
              <w:jc w:val="center"/>
              <w:rPr>
                <w:sz w:val="20"/>
                <w:szCs w:val="20"/>
                <w:lang w:eastAsia="ru-RU"/>
              </w:rPr>
            </w:pPr>
            <w:r w:rsidRPr="00D05FEE">
              <w:rPr>
                <w:sz w:val="20"/>
                <w:szCs w:val="20"/>
              </w:rPr>
              <w:t>1,99</w:t>
            </w:r>
          </w:p>
        </w:tc>
        <w:tc>
          <w:tcPr>
            <w:tcW w:w="680" w:type="pct"/>
            <w:vAlign w:val="center"/>
          </w:tcPr>
          <w:p w:rsidR="00D05FEE" w:rsidRPr="00D05FEE" w:rsidRDefault="00D05FEE" w:rsidP="00D05FEE">
            <w:pPr>
              <w:spacing w:after="0" w:line="240" w:lineRule="auto"/>
              <w:ind w:firstLine="0"/>
              <w:jc w:val="center"/>
              <w:rPr>
                <w:sz w:val="20"/>
                <w:szCs w:val="20"/>
                <w:lang w:eastAsia="ru-RU"/>
              </w:rPr>
            </w:pPr>
            <w:r w:rsidRPr="00D05FEE">
              <w:rPr>
                <w:sz w:val="20"/>
                <w:szCs w:val="20"/>
              </w:rPr>
              <w:t>0,406182</w:t>
            </w:r>
          </w:p>
        </w:tc>
        <w:tc>
          <w:tcPr>
            <w:tcW w:w="819" w:type="pct"/>
            <w:vAlign w:val="center"/>
          </w:tcPr>
          <w:p w:rsidR="00D05FEE" w:rsidRPr="00D05FEE" w:rsidRDefault="00D05FEE" w:rsidP="00D05FEE">
            <w:pPr>
              <w:spacing w:after="0" w:line="240" w:lineRule="auto"/>
              <w:ind w:firstLine="0"/>
              <w:jc w:val="center"/>
              <w:rPr>
                <w:sz w:val="20"/>
                <w:szCs w:val="20"/>
                <w:lang w:eastAsia="ru-RU"/>
              </w:rPr>
            </w:pPr>
            <w:r w:rsidRPr="00D05FEE">
              <w:rPr>
                <w:sz w:val="20"/>
                <w:szCs w:val="20"/>
              </w:rPr>
              <w:t>1,91</w:t>
            </w:r>
          </w:p>
        </w:tc>
      </w:tr>
      <w:tr w:rsidR="00D05FEE" w:rsidRPr="0055071F" w:rsidTr="004F5C97">
        <w:trPr>
          <w:trHeight w:val="20"/>
        </w:trPr>
        <w:tc>
          <w:tcPr>
            <w:tcW w:w="1267" w:type="pct"/>
            <w:vAlign w:val="center"/>
          </w:tcPr>
          <w:p w:rsidR="00D05FEE" w:rsidRPr="00B82889" w:rsidRDefault="00D05FEE" w:rsidP="00D05FEE">
            <w:pPr>
              <w:pStyle w:val="69"/>
              <w:spacing w:before="0" w:after="0" w:line="240" w:lineRule="auto"/>
              <w:ind w:firstLine="0"/>
              <w:jc w:val="center"/>
              <w:rPr>
                <w:rFonts w:ascii="Times New Roman" w:hAnsi="Times New Roman" w:cs="Times New Roman"/>
                <w:sz w:val="20"/>
                <w:szCs w:val="20"/>
              </w:rPr>
            </w:pPr>
            <w:r>
              <w:rPr>
                <w:rStyle w:val="2f"/>
                <w:rFonts w:eastAsia="Century Schoolbook"/>
                <w:sz w:val="20"/>
                <w:szCs w:val="20"/>
              </w:rPr>
              <w:t>Котельная №2</w:t>
            </w:r>
          </w:p>
        </w:tc>
        <w:tc>
          <w:tcPr>
            <w:tcW w:w="679" w:type="pct"/>
            <w:vAlign w:val="center"/>
          </w:tcPr>
          <w:p w:rsidR="00D05FEE" w:rsidRPr="00D05FEE" w:rsidRDefault="00D05FEE" w:rsidP="00D05FEE">
            <w:pPr>
              <w:spacing w:after="0" w:line="240" w:lineRule="auto"/>
              <w:ind w:firstLine="0"/>
              <w:jc w:val="center"/>
              <w:rPr>
                <w:sz w:val="20"/>
                <w:szCs w:val="20"/>
              </w:rPr>
            </w:pPr>
            <w:r w:rsidRPr="00D05FEE">
              <w:rPr>
                <w:sz w:val="20"/>
                <w:szCs w:val="20"/>
              </w:rPr>
              <w:t>1,1</w:t>
            </w:r>
          </w:p>
        </w:tc>
        <w:tc>
          <w:tcPr>
            <w:tcW w:w="729" w:type="pct"/>
            <w:vAlign w:val="center"/>
          </w:tcPr>
          <w:p w:rsidR="00D05FEE" w:rsidRPr="00D05FEE" w:rsidRDefault="00D05FEE" w:rsidP="00D05FEE">
            <w:pPr>
              <w:spacing w:after="0" w:line="240" w:lineRule="auto"/>
              <w:ind w:firstLine="0"/>
              <w:jc w:val="center"/>
              <w:rPr>
                <w:sz w:val="20"/>
                <w:szCs w:val="20"/>
              </w:rPr>
            </w:pPr>
            <w:r w:rsidRPr="00D05FEE">
              <w:rPr>
                <w:sz w:val="20"/>
                <w:szCs w:val="20"/>
              </w:rPr>
              <w:t>0,04</w:t>
            </w:r>
          </w:p>
        </w:tc>
        <w:tc>
          <w:tcPr>
            <w:tcW w:w="826" w:type="pct"/>
            <w:vAlign w:val="center"/>
          </w:tcPr>
          <w:p w:rsidR="00D05FEE" w:rsidRPr="00D05FEE" w:rsidRDefault="00D05FEE" w:rsidP="00D05FEE">
            <w:pPr>
              <w:spacing w:after="0" w:line="240" w:lineRule="auto"/>
              <w:ind w:firstLine="0"/>
              <w:jc w:val="center"/>
              <w:rPr>
                <w:sz w:val="20"/>
                <w:szCs w:val="20"/>
              </w:rPr>
            </w:pPr>
            <w:r w:rsidRPr="00D05FEE">
              <w:rPr>
                <w:sz w:val="20"/>
                <w:szCs w:val="20"/>
              </w:rPr>
              <w:t>0,99</w:t>
            </w:r>
          </w:p>
        </w:tc>
        <w:tc>
          <w:tcPr>
            <w:tcW w:w="680" w:type="pct"/>
            <w:vAlign w:val="center"/>
          </w:tcPr>
          <w:p w:rsidR="00D05FEE" w:rsidRPr="00D05FEE" w:rsidRDefault="00D05FEE" w:rsidP="00D05FEE">
            <w:pPr>
              <w:spacing w:after="0" w:line="240" w:lineRule="auto"/>
              <w:ind w:firstLine="0"/>
              <w:jc w:val="center"/>
              <w:rPr>
                <w:sz w:val="20"/>
                <w:szCs w:val="20"/>
              </w:rPr>
            </w:pPr>
            <w:r w:rsidRPr="00D05FEE">
              <w:rPr>
                <w:sz w:val="20"/>
                <w:szCs w:val="20"/>
              </w:rPr>
              <w:t>0,1113</w:t>
            </w:r>
          </w:p>
        </w:tc>
        <w:tc>
          <w:tcPr>
            <w:tcW w:w="819" w:type="pct"/>
            <w:vAlign w:val="center"/>
          </w:tcPr>
          <w:p w:rsidR="00D05FEE" w:rsidRPr="00D05FEE" w:rsidRDefault="00D05FEE" w:rsidP="00D05FEE">
            <w:pPr>
              <w:spacing w:after="0" w:line="240" w:lineRule="auto"/>
              <w:ind w:firstLine="0"/>
              <w:jc w:val="center"/>
              <w:rPr>
                <w:sz w:val="20"/>
                <w:szCs w:val="20"/>
              </w:rPr>
            </w:pPr>
            <w:r w:rsidRPr="00D05FEE">
              <w:rPr>
                <w:sz w:val="20"/>
                <w:szCs w:val="20"/>
              </w:rPr>
              <w:t>0,95</w:t>
            </w:r>
          </w:p>
        </w:tc>
      </w:tr>
      <w:tr w:rsidR="00D05FEE" w:rsidRPr="0055071F" w:rsidTr="00C1525A">
        <w:trPr>
          <w:trHeight w:val="20"/>
        </w:trPr>
        <w:tc>
          <w:tcPr>
            <w:tcW w:w="1267" w:type="pct"/>
            <w:vAlign w:val="center"/>
          </w:tcPr>
          <w:p w:rsidR="00D05FEE" w:rsidRPr="00B82889" w:rsidRDefault="00D05FEE" w:rsidP="00D05FEE">
            <w:pPr>
              <w:pStyle w:val="69"/>
              <w:spacing w:before="0" w:after="0" w:line="240" w:lineRule="auto"/>
              <w:ind w:firstLine="0"/>
              <w:jc w:val="center"/>
              <w:rPr>
                <w:rFonts w:ascii="Times New Roman" w:hAnsi="Times New Roman" w:cs="Times New Roman"/>
                <w:sz w:val="20"/>
                <w:szCs w:val="20"/>
              </w:rPr>
            </w:pPr>
            <w:r>
              <w:rPr>
                <w:rStyle w:val="2f"/>
                <w:rFonts w:eastAsia="Century Schoolbook"/>
                <w:sz w:val="20"/>
                <w:szCs w:val="20"/>
              </w:rPr>
              <w:t>Котельная №3</w:t>
            </w:r>
          </w:p>
        </w:tc>
        <w:tc>
          <w:tcPr>
            <w:tcW w:w="679" w:type="pct"/>
            <w:vAlign w:val="center"/>
          </w:tcPr>
          <w:p w:rsidR="00D05FEE" w:rsidRPr="00D05FEE" w:rsidRDefault="00D05FEE" w:rsidP="00D05FEE">
            <w:pPr>
              <w:spacing w:after="0" w:line="240" w:lineRule="auto"/>
              <w:ind w:firstLine="0"/>
              <w:jc w:val="center"/>
              <w:rPr>
                <w:sz w:val="20"/>
                <w:szCs w:val="20"/>
              </w:rPr>
            </w:pPr>
            <w:r w:rsidRPr="00D05FEE">
              <w:rPr>
                <w:sz w:val="20"/>
                <w:szCs w:val="20"/>
              </w:rPr>
              <w:t>0,84</w:t>
            </w:r>
          </w:p>
        </w:tc>
        <w:tc>
          <w:tcPr>
            <w:tcW w:w="729" w:type="pct"/>
            <w:vAlign w:val="center"/>
          </w:tcPr>
          <w:p w:rsidR="00D05FEE" w:rsidRPr="00D05FEE" w:rsidRDefault="00D05FEE" w:rsidP="00D05FEE">
            <w:pPr>
              <w:spacing w:after="0" w:line="240" w:lineRule="auto"/>
              <w:ind w:firstLine="0"/>
              <w:jc w:val="center"/>
              <w:rPr>
                <w:sz w:val="20"/>
                <w:szCs w:val="20"/>
              </w:rPr>
            </w:pPr>
            <w:r w:rsidRPr="00D05FEE">
              <w:rPr>
                <w:sz w:val="20"/>
                <w:szCs w:val="20"/>
              </w:rPr>
              <w:t>0,03</w:t>
            </w:r>
          </w:p>
        </w:tc>
        <w:tc>
          <w:tcPr>
            <w:tcW w:w="826" w:type="pct"/>
            <w:vAlign w:val="center"/>
          </w:tcPr>
          <w:p w:rsidR="00D05FEE" w:rsidRPr="00D05FEE" w:rsidRDefault="00D05FEE" w:rsidP="00D05FEE">
            <w:pPr>
              <w:spacing w:after="0" w:line="240" w:lineRule="auto"/>
              <w:ind w:firstLine="0"/>
              <w:jc w:val="center"/>
              <w:rPr>
                <w:sz w:val="20"/>
                <w:szCs w:val="20"/>
              </w:rPr>
            </w:pPr>
            <w:r w:rsidRPr="00D05FEE">
              <w:rPr>
                <w:sz w:val="20"/>
                <w:szCs w:val="20"/>
              </w:rPr>
              <w:t>0,7</w:t>
            </w:r>
          </w:p>
        </w:tc>
        <w:tc>
          <w:tcPr>
            <w:tcW w:w="680" w:type="pct"/>
            <w:vAlign w:val="center"/>
          </w:tcPr>
          <w:p w:rsidR="00D05FEE" w:rsidRPr="00D05FEE" w:rsidRDefault="00D05FEE" w:rsidP="00D05FEE">
            <w:pPr>
              <w:spacing w:after="0" w:line="240" w:lineRule="auto"/>
              <w:ind w:firstLine="0"/>
              <w:jc w:val="center"/>
              <w:rPr>
                <w:sz w:val="20"/>
                <w:szCs w:val="20"/>
              </w:rPr>
            </w:pPr>
            <w:r w:rsidRPr="00D05FEE">
              <w:rPr>
                <w:sz w:val="20"/>
                <w:szCs w:val="20"/>
              </w:rPr>
              <w:t>0,140285</w:t>
            </w:r>
          </w:p>
        </w:tc>
        <w:tc>
          <w:tcPr>
            <w:tcW w:w="819" w:type="pct"/>
            <w:vAlign w:val="center"/>
          </w:tcPr>
          <w:p w:rsidR="00D05FEE" w:rsidRPr="00D05FEE" w:rsidRDefault="00D05FEE" w:rsidP="00D05FEE">
            <w:pPr>
              <w:spacing w:after="0" w:line="240" w:lineRule="auto"/>
              <w:ind w:firstLine="0"/>
              <w:jc w:val="center"/>
              <w:rPr>
                <w:sz w:val="20"/>
                <w:szCs w:val="20"/>
              </w:rPr>
            </w:pPr>
            <w:r w:rsidRPr="00D05FEE">
              <w:rPr>
                <w:sz w:val="20"/>
                <w:szCs w:val="20"/>
              </w:rPr>
              <w:t>0,67</w:t>
            </w:r>
          </w:p>
        </w:tc>
      </w:tr>
      <w:tr w:rsidR="00C1525A" w:rsidRPr="0055071F" w:rsidTr="00C1525A">
        <w:trPr>
          <w:trHeight w:val="20"/>
        </w:trPr>
        <w:tc>
          <w:tcPr>
            <w:tcW w:w="5000" w:type="pct"/>
            <w:gridSpan w:val="6"/>
            <w:vAlign w:val="center"/>
          </w:tcPr>
          <w:p w:rsidR="00C1525A" w:rsidRDefault="00C1525A" w:rsidP="006C0682">
            <w:pPr>
              <w:pStyle w:val="69"/>
              <w:spacing w:before="0" w:after="0" w:line="240" w:lineRule="auto"/>
              <w:ind w:firstLine="0"/>
              <w:jc w:val="center"/>
              <w:rPr>
                <w:rFonts w:ascii="Times New Roman" w:hAnsi="Times New Roman" w:cs="Times New Roman"/>
                <w:b/>
                <w:sz w:val="20"/>
                <w:szCs w:val="20"/>
              </w:rPr>
            </w:pPr>
            <w:r w:rsidRPr="00D36B0C">
              <w:rPr>
                <w:rStyle w:val="2f"/>
                <w:rFonts w:eastAsia="Century Schoolbook"/>
                <w:b/>
                <w:sz w:val="20"/>
                <w:szCs w:val="20"/>
              </w:rPr>
              <w:t>20</w:t>
            </w:r>
            <w:r>
              <w:rPr>
                <w:rStyle w:val="2f"/>
                <w:rFonts w:eastAsia="Century Schoolbook"/>
                <w:b/>
                <w:sz w:val="20"/>
                <w:szCs w:val="20"/>
              </w:rPr>
              <w:t>24-</w:t>
            </w:r>
            <w:r w:rsidR="006C0682">
              <w:rPr>
                <w:rStyle w:val="2f"/>
                <w:rFonts w:eastAsia="Century Schoolbook"/>
                <w:b/>
                <w:sz w:val="20"/>
                <w:szCs w:val="20"/>
              </w:rPr>
              <w:t>2027</w:t>
            </w:r>
            <w:r w:rsidRPr="00D36B0C">
              <w:rPr>
                <w:rStyle w:val="2f"/>
                <w:rFonts w:eastAsia="Century Schoolbook"/>
                <w:b/>
                <w:sz w:val="20"/>
                <w:szCs w:val="20"/>
              </w:rPr>
              <w:t xml:space="preserve"> г</w:t>
            </w:r>
            <w:r>
              <w:rPr>
                <w:rStyle w:val="2f"/>
                <w:rFonts w:eastAsia="Century Schoolbook"/>
                <w:b/>
                <w:sz w:val="20"/>
                <w:szCs w:val="20"/>
              </w:rPr>
              <w:t>г.</w:t>
            </w:r>
          </w:p>
        </w:tc>
      </w:tr>
      <w:tr w:rsidR="00D05FEE" w:rsidRPr="0055071F" w:rsidTr="004F5C97">
        <w:trPr>
          <w:trHeight w:val="20"/>
        </w:trPr>
        <w:tc>
          <w:tcPr>
            <w:tcW w:w="1267" w:type="pct"/>
            <w:vAlign w:val="center"/>
          </w:tcPr>
          <w:p w:rsidR="00D05FEE" w:rsidRPr="00B82889" w:rsidRDefault="00D05FEE" w:rsidP="00D05FEE">
            <w:pPr>
              <w:pStyle w:val="69"/>
              <w:spacing w:before="0" w:after="0" w:line="240" w:lineRule="auto"/>
              <w:ind w:firstLine="0"/>
              <w:jc w:val="center"/>
              <w:rPr>
                <w:rFonts w:ascii="Times New Roman" w:hAnsi="Times New Roman" w:cs="Times New Roman"/>
                <w:sz w:val="20"/>
                <w:szCs w:val="20"/>
              </w:rPr>
            </w:pPr>
            <w:r>
              <w:rPr>
                <w:rStyle w:val="2f"/>
                <w:rFonts w:eastAsia="Century Schoolbook"/>
                <w:sz w:val="20"/>
                <w:szCs w:val="20"/>
              </w:rPr>
              <w:t>Котельная №1</w:t>
            </w:r>
          </w:p>
        </w:tc>
        <w:tc>
          <w:tcPr>
            <w:tcW w:w="679" w:type="pct"/>
            <w:vAlign w:val="center"/>
          </w:tcPr>
          <w:p w:rsidR="00D05FEE" w:rsidRPr="00D05FEE" w:rsidRDefault="00D05FEE" w:rsidP="00D05FEE">
            <w:pPr>
              <w:spacing w:after="0" w:line="240" w:lineRule="auto"/>
              <w:ind w:firstLine="0"/>
              <w:jc w:val="center"/>
              <w:rPr>
                <w:sz w:val="20"/>
                <w:szCs w:val="20"/>
                <w:lang w:eastAsia="ru-RU"/>
              </w:rPr>
            </w:pPr>
            <w:r w:rsidRPr="00D05FEE">
              <w:rPr>
                <w:sz w:val="20"/>
                <w:szCs w:val="20"/>
              </w:rPr>
              <w:t>2,4</w:t>
            </w:r>
          </w:p>
        </w:tc>
        <w:tc>
          <w:tcPr>
            <w:tcW w:w="729" w:type="pct"/>
            <w:vAlign w:val="center"/>
          </w:tcPr>
          <w:p w:rsidR="00D05FEE" w:rsidRPr="00D05FEE" w:rsidRDefault="00D05FEE" w:rsidP="00D05FEE">
            <w:pPr>
              <w:spacing w:after="0" w:line="240" w:lineRule="auto"/>
              <w:ind w:firstLine="0"/>
              <w:jc w:val="center"/>
              <w:rPr>
                <w:sz w:val="20"/>
                <w:szCs w:val="20"/>
                <w:lang w:eastAsia="ru-RU"/>
              </w:rPr>
            </w:pPr>
            <w:r w:rsidRPr="00D05FEE">
              <w:rPr>
                <w:sz w:val="20"/>
                <w:szCs w:val="20"/>
              </w:rPr>
              <w:t>0,08</w:t>
            </w:r>
          </w:p>
        </w:tc>
        <w:tc>
          <w:tcPr>
            <w:tcW w:w="826" w:type="pct"/>
            <w:vAlign w:val="center"/>
          </w:tcPr>
          <w:p w:rsidR="00D05FEE" w:rsidRPr="00D05FEE" w:rsidRDefault="00D05FEE" w:rsidP="00D05FEE">
            <w:pPr>
              <w:spacing w:after="0" w:line="240" w:lineRule="auto"/>
              <w:ind w:firstLine="0"/>
              <w:jc w:val="center"/>
              <w:rPr>
                <w:sz w:val="20"/>
                <w:szCs w:val="20"/>
                <w:lang w:eastAsia="ru-RU"/>
              </w:rPr>
            </w:pPr>
            <w:r w:rsidRPr="00D05FEE">
              <w:rPr>
                <w:sz w:val="20"/>
                <w:szCs w:val="20"/>
              </w:rPr>
              <w:t>1,99</w:t>
            </w:r>
          </w:p>
        </w:tc>
        <w:tc>
          <w:tcPr>
            <w:tcW w:w="680" w:type="pct"/>
            <w:vAlign w:val="center"/>
          </w:tcPr>
          <w:p w:rsidR="00D05FEE" w:rsidRPr="00D05FEE" w:rsidRDefault="00D05FEE" w:rsidP="00D05FEE">
            <w:pPr>
              <w:spacing w:after="0" w:line="240" w:lineRule="auto"/>
              <w:ind w:firstLine="0"/>
              <w:jc w:val="center"/>
              <w:rPr>
                <w:sz w:val="20"/>
                <w:szCs w:val="20"/>
                <w:lang w:eastAsia="ru-RU"/>
              </w:rPr>
            </w:pPr>
            <w:r w:rsidRPr="00D05FEE">
              <w:rPr>
                <w:sz w:val="20"/>
                <w:szCs w:val="20"/>
              </w:rPr>
              <w:t>0,406182</w:t>
            </w:r>
          </w:p>
        </w:tc>
        <w:tc>
          <w:tcPr>
            <w:tcW w:w="819" w:type="pct"/>
            <w:vAlign w:val="center"/>
          </w:tcPr>
          <w:p w:rsidR="00D05FEE" w:rsidRPr="00D05FEE" w:rsidRDefault="00D05FEE" w:rsidP="00D05FEE">
            <w:pPr>
              <w:spacing w:after="0" w:line="240" w:lineRule="auto"/>
              <w:ind w:firstLine="0"/>
              <w:jc w:val="center"/>
              <w:rPr>
                <w:sz w:val="20"/>
                <w:szCs w:val="20"/>
                <w:lang w:eastAsia="ru-RU"/>
              </w:rPr>
            </w:pPr>
            <w:r w:rsidRPr="00D05FEE">
              <w:rPr>
                <w:sz w:val="20"/>
                <w:szCs w:val="20"/>
              </w:rPr>
              <w:t>1,91</w:t>
            </w:r>
          </w:p>
        </w:tc>
      </w:tr>
      <w:tr w:rsidR="00D05FEE" w:rsidRPr="0055071F" w:rsidTr="004F5C97">
        <w:trPr>
          <w:trHeight w:val="20"/>
        </w:trPr>
        <w:tc>
          <w:tcPr>
            <w:tcW w:w="1267" w:type="pct"/>
            <w:vAlign w:val="center"/>
          </w:tcPr>
          <w:p w:rsidR="00D05FEE" w:rsidRPr="00B82889" w:rsidRDefault="00D05FEE" w:rsidP="00D05FEE">
            <w:pPr>
              <w:pStyle w:val="69"/>
              <w:spacing w:before="0" w:after="0" w:line="240" w:lineRule="auto"/>
              <w:ind w:firstLine="0"/>
              <w:jc w:val="center"/>
              <w:rPr>
                <w:rFonts w:ascii="Times New Roman" w:hAnsi="Times New Roman" w:cs="Times New Roman"/>
                <w:sz w:val="20"/>
                <w:szCs w:val="20"/>
              </w:rPr>
            </w:pPr>
            <w:r>
              <w:rPr>
                <w:rStyle w:val="2f"/>
                <w:rFonts w:eastAsia="Century Schoolbook"/>
                <w:sz w:val="20"/>
                <w:szCs w:val="20"/>
              </w:rPr>
              <w:t>Котельная №2</w:t>
            </w:r>
          </w:p>
        </w:tc>
        <w:tc>
          <w:tcPr>
            <w:tcW w:w="679" w:type="pct"/>
            <w:vAlign w:val="center"/>
          </w:tcPr>
          <w:p w:rsidR="00D05FEE" w:rsidRPr="00D05FEE" w:rsidRDefault="00D05FEE" w:rsidP="00D05FEE">
            <w:pPr>
              <w:spacing w:after="0" w:line="240" w:lineRule="auto"/>
              <w:ind w:firstLine="0"/>
              <w:jc w:val="center"/>
              <w:rPr>
                <w:sz w:val="20"/>
                <w:szCs w:val="20"/>
              </w:rPr>
            </w:pPr>
            <w:r w:rsidRPr="00D05FEE">
              <w:rPr>
                <w:sz w:val="20"/>
                <w:szCs w:val="20"/>
              </w:rPr>
              <w:t>1,1</w:t>
            </w:r>
          </w:p>
        </w:tc>
        <w:tc>
          <w:tcPr>
            <w:tcW w:w="729" w:type="pct"/>
            <w:vAlign w:val="center"/>
          </w:tcPr>
          <w:p w:rsidR="00D05FEE" w:rsidRPr="00D05FEE" w:rsidRDefault="00D05FEE" w:rsidP="00D05FEE">
            <w:pPr>
              <w:spacing w:after="0" w:line="240" w:lineRule="auto"/>
              <w:ind w:firstLine="0"/>
              <w:jc w:val="center"/>
              <w:rPr>
                <w:sz w:val="20"/>
                <w:szCs w:val="20"/>
              </w:rPr>
            </w:pPr>
            <w:r w:rsidRPr="00D05FEE">
              <w:rPr>
                <w:sz w:val="20"/>
                <w:szCs w:val="20"/>
              </w:rPr>
              <w:t>0,04</w:t>
            </w:r>
          </w:p>
        </w:tc>
        <w:tc>
          <w:tcPr>
            <w:tcW w:w="826" w:type="pct"/>
            <w:vAlign w:val="center"/>
          </w:tcPr>
          <w:p w:rsidR="00D05FEE" w:rsidRPr="00D05FEE" w:rsidRDefault="00D05FEE" w:rsidP="00D05FEE">
            <w:pPr>
              <w:spacing w:after="0" w:line="240" w:lineRule="auto"/>
              <w:ind w:firstLine="0"/>
              <w:jc w:val="center"/>
              <w:rPr>
                <w:sz w:val="20"/>
                <w:szCs w:val="20"/>
              </w:rPr>
            </w:pPr>
            <w:r w:rsidRPr="00D05FEE">
              <w:rPr>
                <w:sz w:val="20"/>
                <w:szCs w:val="20"/>
              </w:rPr>
              <w:t>0,99</w:t>
            </w:r>
          </w:p>
        </w:tc>
        <w:tc>
          <w:tcPr>
            <w:tcW w:w="680" w:type="pct"/>
            <w:vAlign w:val="center"/>
          </w:tcPr>
          <w:p w:rsidR="00D05FEE" w:rsidRPr="00D05FEE" w:rsidRDefault="00D05FEE" w:rsidP="00D05FEE">
            <w:pPr>
              <w:spacing w:after="0" w:line="240" w:lineRule="auto"/>
              <w:ind w:firstLine="0"/>
              <w:jc w:val="center"/>
              <w:rPr>
                <w:sz w:val="20"/>
                <w:szCs w:val="20"/>
              </w:rPr>
            </w:pPr>
            <w:r w:rsidRPr="00D05FEE">
              <w:rPr>
                <w:sz w:val="20"/>
                <w:szCs w:val="20"/>
              </w:rPr>
              <w:t>0,1113</w:t>
            </w:r>
          </w:p>
        </w:tc>
        <w:tc>
          <w:tcPr>
            <w:tcW w:w="819" w:type="pct"/>
            <w:vAlign w:val="center"/>
          </w:tcPr>
          <w:p w:rsidR="00D05FEE" w:rsidRPr="00D05FEE" w:rsidRDefault="00D05FEE" w:rsidP="00D05FEE">
            <w:pPr>
              <w:spacing w:after="0" w:line="240" w:lineRule="auto"/>
              <w:ind w:firstLine="0"/>
              <w:jc w:val="center"/>
              <w:rPr>
                <w:sz w:val="20"/>
                <w:szCs w:val="20"/>
              </w:rPr>
            </w:pPr>
            <w:r w:rsidRPr="00D05FEE">
              <w:rPr>
                <w:sz w:val="20"/>
                <w:szCs w:val="20"/>
              </w:rPr>
              <w:t>0,95</w:t>
            </w:r>
          </w:p>
        </w:tc>
      </w:tr>
      <w:tr w:rsidR="00D05FEE" w:rsidRPr="0055071F" w:rsidTr="00C1525A">
        <w:trPr>
          <w:trHeight w:val="20"/>
        </w:trPr>
        <w:tc>
          <w:tcPr>
            <w:tcW w:w="1267" w:type="pct"/>
            <w:vAlign w:val="center"/>
          </w:tcPr>
          <w:p w:rsidR="00D05FEE" w:rsidRPr="00B82889" w:rsidRDefault="00D05FEE" w:rsidP="00D05FEE">
            <w:pPr>
              <w:pStyle w:val="69"/>
              <w:spacing w:before="0" w:after="0" w:line="240" w:lineRule="auto"/>
              <w:ind w:firstLine="0"/>
              <w:jc w:val="center"/>
              <w:rPr>
                <w:rFonts w:ascii="Times New Roman" w:hAnsi="Times New Roman" w:cs="Times New Roman"/>
                <w:sz w:val="20"/>
                <w:szCs w:val="20"/>
              </w:rPr>
            </w:pPr>
            <w:r>
              <w:rPr>
                <w:rStyle w:val="2f"/>
                <w:rFonts w:eastAsia="Century Schoolbook"/>
                <w:sz w:val="20"/>
                <w:szCs w:val="20"/>
              </w:rPr>
              <w:t>Котельная №3</w:t>
            </w:r>
          </w:p>
        </w:tc>
        <w:tc>
          <w:tcPr>
            <w:tcW w:w="679" w:type="pct"/>
            <w:vAlign w:val="center"/>
          </w:tcPr>
          <w:p w:rsidR="00D05FEE" w:rsidRPr="00D05FEE" w:rsidRDefault="00D05FEE" w:rsidP="00D05FEE">
            <w:pPr>
              <w:spacing w:after="0" w:line="240" w:lineRule="auto"/>
              <w:ind w:firstLine="0"/>
              <w:jc w:val="center"/>
              <w:rPr>
                <w:sz w:val="20"/>
                <w:szCs w:val="20"/>
              </w:rPr>
            </w:pPr>
            <w:r w:rsidRPr="00D05FEE">
              <w:rPr>
                <w:sz w:val="20"/>
                <w:szCs w:val="20"/>
              </w:rPr>
              <w:t>0,84</w:t>
            </w:r>
          </w:p>
        </w:tc>
        <w:tc>
          <w:tcPr>
            <w:tcW w:w="729" w:type="pct"/>
            <w:vAlign w:val="center"/>
          </w:tcPr>
          <w:p w:rsidR="00D05FEE" w:rsidRPr="00D05FEE" w:rsidRDefault="00D05FEE" w:rsidP="00D05FEE">
            <w:pPr>
              <w:spacing w:after="0" w:line="240" w:lineRule="auto"/>
              <w:ind w:firstLine="0"/>
              <w:jc w:val="center"/>
              <w:rPr>
                <w:sz w:val="20"/>
                <w:szCs w:val="20"/>
              </w:rPr>
            </w:pPr>
            <w:r w:rsidRPr="00D05FEE">
              <w:rPr>
                <w:sz w:val="20"/>
                <w:szCs w:val="20"/>
              </w:rPr>
              <w:t>0,03</w:t>
            </w:r>
          </w:p>
        </w:tc>
        <w:tc>
          <w:tcPr>
            <w:tcW w:w="826" w:type="pct"/>
            <w:vAlign w:val="center"/>
          </w:tcPr>
          <w:p w:rsidR="00D05FEE" w:rsidRPr="00D05FEE" w:rsidRDefault="00D05FEE" w:rsidP="00D05FEE">
            <w:pPr>
              <w:spacing w:after="0" w:line="240" w:lineRule="auto"/>
              <w:ind w:firstLine="0"/>
              <w:jc w:val="center"/>
              <w:rPr>
                <w:sz w:val="20"/>
                <w:szCs w:val="20"/>
              </w:rPr>
            </w:pPr>
            <w:r w:rsidRPr="00D05FEE">
              <w:rPr>
                <w:sz w:val="20"/>
                <w:szCs w:val="20"/>
              </w:rPr>
              <w:t>0,7</w:t>
            </w:r>
          </w:p>
        </w:tc>
        <w:tc>
          <w:tcPr>
            <w:tcW w:w="680" w:type="pct"/>
            <w:vAlign w:val="center"/>
          </w:tcPr>
          <w:p w:rsidR="00D05FEE" w:rsidRPr="00D05FEE" w:rsidRDefault="00D05FEE" w:rsidP="00D05FEE">
            <w:pPr>
              <w:spacing w:after="0" w:line="240" w:lineRule="auto"/>
              <w:ind w:firstLine="0"/>
              <w:jc w:val="center"/>
              <w:rPr>
                <w:sz w:val="20"/>
                <w:szCs w:val="20"/>
              </w:rPr>
            </w:pPr>
            <w:r w:rsidRPr="00D05FEE">
              <w:rPr>
                <w:sz w:val="20"/>
                <w:szCs w:val="20"/>
              </w:rPr>
              <w:t>0,140285</w:t>
            </w:r>
          </w:p>
        </w:tc>
        <w:tc>
          <w:tcPr>
            <w:tcW w:w="819" w:type="pct"/>
            <w:vAlign w:val="center"/>
          </w:tcPr>
          <w:p w:rsidR="00D05FEE" w:rsidRPr="00D05FEE" w:rsidRDefault="00D05FEE" w:rsidP="00D05FEE">
            <w:pPr>
              <w:spacing w:after="0" w:line="240" w:lineRule="auto"/>
              <w:ind w:firstLine="0"/>
              <w:jc w:val="center"/>
              <w:rPr>
                <w:sz w:val="20"/>
                <w:szCs w:val="20"/>
              </w:rPr>
            </w:pPr>
            <w:r w:rsidRPr="00D05FEE">
              <w:rPr>
                <w:sz w:val="20"/>
                <w:szCs w:val="20"/>
              </w:rPr>
              <w:t>0,67</w:t>
            </w:r>
          </w:p>
        </w:tc>
      </w:tr>
    </w:tbl>
    <w:p w:rsidR="00C1525A" w:rsidRDefault="00C1525A" w:rsidP="00C1525A">
      <w:pPr>
        <w:spacing w:after="0"/>
        <w:ind w:firstLine="0"/>
        <w:sectPr w:rsidR="00C1525A" w:rsidSect="00C1525A">
          <w:pgSz w:w="16838" w:h="11906" w:orient="landscape"/>
          <w:pgMar w:top="1701" w:right="1134" w:bottom="851" w:left="1134" w:header="709" w:footer="709" w:gutter="0"/>
          <w:cols w:space="708"/>
          <w:docGrid w:linePitch="381"/>
        </w:sectPr>
      </w:pPr>
    </w:p>
    <w:p w:rsidR="008E4A5A" w:rsidRPr="008E4A5A" w:rsidRDefault="008E4A5A" w:rsidP="00264065">
      <w:pPr>
        <w:spacing w:after="0"/>
      </w:pPr>
      <w:r>
        <w:lastRenderedPageBreak/>
        <w:t>Из баланса представленного в таблиц</w:t>
      </w:r>
      <w:r w:rsidR="00074169">
        <w:t>е</w:t>
      </w:r>
      <w:r>
        <w:t xml:space="preserve"> 4.1 видно, что на протяжении </w:t>
      </w:r>
      <w:r w:rsidRPr="008E4A5A">
        <w:t xml:space="preserve">расчётного периода до </w:t>
      </w:r>
      <w:r w:rsidR="00246E6A">
        <w:t>20</w:t>
      </w:r>
      <w:r w:rsidR="006C0682">
        <w:t>27</w:t>
      </w:r>
      <w:r w:rsidRPr="008E4A5A">
        <w:t xml:space="preserve"> года </w:t>
      </w:r>
      <w:r w:rsidR="00D05FEE">
        <w:t>имеется</w:t>
      </w:r>
      <w:r w:rsidRPr="008E4A5A">
        <w:t xml:space="preserve"> резерв мощности </w:t>
      </w:r>
      <w:r w:rsidR="00F32379">
        <w:t xml:space="preserve">в </w:t>
      </w:r>
      <w:r w:rsidRPr="008E4A5A">
        <w:t>котельн</w:t>
      </w:r>
      <w:r w:rsidR="00D05FEE">
        <w:t>ых</w:t>
      </w:r>
      <w:r w:rsidRPr="008E4A5A">
        <w:t>.</w:t>
      </w:r>
      <w:r w:rsidR="007E5D5B">
        <w:t xml:space="preserve"> </w:t>
      </w:r>
    </w:p>
    <w:p w:rsidR="003023AA" w:rsidRPr="00E81C71" w:rsidRDefault="003F2913" w:rsidP="0005417F">
      <w:pPr>
        <w:pStyle w:val="5"/>
        <w:rPr>
          <w:rFonts w:eastAsia="TimesNewRomanPS-BoldMT"/>
        </w:rPr>
      </w:pPr>
      <w:bookmarkStart w:id="144" w:name="_Toc15387130"/>
      <w:r>
        <w:rPr>
          <w:rFonts w:eastAsia="TimesNewRomanPS-BoldMT"/>
        </w:rPr>
        <w:t>б</w:t>
      </w:r>
      <w:r w:rsidR="003023AA" w:rsidRPr="00D71333">
        <w:rPr>
          <w:rFonts w:eastAsia="TimesNewRomanPS-BoldMT"/>
        </w:rPr>
        <w:t xml:space="preserve">) </w:t>
      </w:r>
      <w:r w:rsidR="003023AA" w:rsidRPr="003023AA">
        <w:t xml:space="preserve">гидравлический </w:t>
      </w:r>
      <w:r w:rsidRPr="00DC4D73">
        <w:t>расчет передачи теплоносителя для каждого магистрального вывода с целью определения возможности (невозможности) обеспечения тепловой энергией существующих и перспективных потребителей, присоединенных к тепловой сети от каждого источника тепловой энергии</w:t>
      </w:r>
      <w:bookmarkEnd w:id="144"/>
    </w:p>
    <w:p w:rsidR="009432B1" w:rsidRPr="009432B1" w:rsidRDefault="009432B1" w:rsidP="009432B1">
      <w:pPr>
        <w:spacing w:after="60"/>
      </w:pPr>
      <w:r w:rsidRPr="009432B1">
        <w:t>В ходе инструментального обследования системы теплоснабжения был проведен комплекс теплотехнических замеров с использованием стационарных и портативных контрольно-измерительных приборов. Эти замеры преследовали следующие цели:</w:t>
      </w:r>
      <w:r>
        <w:t xml:space="preserve"> </w:t>
      </w:r>
    </w:p>
    <w:p w:rsidR="009432B1" w:rsidRPr="00930BB4" w:rsidRDefault="009432B1" w:rsidP="00643BED">
      <w:pPr>
        <w:pStyle w:val="S"/>
        <w:numPr>
          <w:ilvl w:val="0"/>
          <w:numId w:val="34"/>
        </w:numPr>
        <w:tabs>
          <w:tab w:val="left" w:pos="851"/>
        </w:tabs>
        <w:spacing w:after="0"/>
        <w:ind w:left="851" w:hanging="284"/>
      </w:pPr>
      <w:r w:rsidRPr="00930BB4">
        <w:t>определение фактического режима отпуска теплоты на теплоснабжение;</w:t>
      </w:r>
      <w:r>
        <w:t xml:space="preserve"> </w:t>
      </w:r>
    </w:p>
    <w:p w:rsidR="009432B1" w:rsidRPr="00930BB4" w:rsidRDefault="009432B1" w:rsidP="00643BED">
      <w:pPr>
        <w:pStyle w:val="S"/>
        <w:numPr>
          <w:ilvl w:val="0"/>
          <w:numId w:val="34"/>
        </w:numPr>
        <w:tabs>
          <w:tab w:val="left" w:pos="851"/>
        </w:tabs>
        <w:spacing w:after="0"/>
        <w:ind w:left="851" w:hanging="284"/>
      </w:pPr>
      <w:r w:rsidRPr="00930BB4">
        <w:t>анализ гидравлического режима системы теплоснабжения;</w:t>
      </w:r>
      <w:r>
        <w:t xml:space="preserve"> </w:t>
      </w:r>
    </w:p>
    <w:p w:rsidR="009432B1" w:rsidRPr="00930BB4" w:rsidRDefault="009432B1" w:rsidP="00643BED">
      <w:pPr>
        <w:pStyle w:val="S"/>
        <w:numPr>
          <w:ilvl w:val="0"/>
          <w:numId w:val="34"/>
        </w:numPr>
        <w:tabs>
          <w:tab w:val="left" w:pos="851"/>
        </w:tabs>
        <w:spacing w:after="0"/>
        <w:ind w:left="851" w:hanging="284"/>
      </w:pPr>
      <w:r w:rsidRPr="00930BB4">
        <w:t>определение реального расхода тепловой энергии по потребителям;</w:t>
      </w:r>
      <w:r>
        <w:t xml:space="preserve"> </w:t>
      </w:r>
    </w:p>
    <w:p w:rsidR="009432B1" w:rsidRPr="00930BB4" w:rsidRDefault="009432B1" w:rsidP="00643BED">
      <w:pPr>
        <w:pStyle w:val="S"/>
        <w:numPr>
          <w:ilvl w:val="0"/>
          <w:numId w:val="34"/>
        </w:numPr>
        <w:tabs>
          <w:tab w:val="left" w:pos="851"/>
        </w:tabs>
        <w:spacing w:after="0"/>
        <w:ind w:left="851" w:hanging="284"/>
      </w:pPr>
      <w:r w:rsidRPr="00930BB4">
        <w:t>определение фактического распределения теплоносителя по потребителям;</w:t>
      </w:r>
      <w:r>
        <w:t xml:space="preserve"> </w:t>
      </w:r>
    </w:p>
    <w:p w:rsidR="009432B1" w:rsidRPr="00930BB4" w:rsidRDefault="009432B1" w:rsidP="00643BED">
      <w:pPr>
        <w:pStyle w:val="S"/>
        <w:numPr>
          <w:ilvl w:val="0"/>
          <w:numId w:val="34"/>
        </w:numPr>
        <w:ind w:left="851" w:hanging="284"/>
      </w:pPr>
      <w:r w:rsidRPr="00930BB4">
        <w:t>определение фактического состояния ограждающих конструкций потребителей.</w:t>
      </w:r>
      <w:r>
        <w:t xml:space="preserve"> </w:t>
      </w:r>
    </w:p>
    <w:p w:rsidR="009432B1" w:rsidRPr="00930BB4" w:rsidRDefault="009432B1" w:rsidP="009432B1">
      <w:pPr>
        <w:pStyle w:val="S"/>
      </w:pPr>
      <w:r w:rsidRPr="00930BB4">
        <w:t>Для замеров параметров использовались переносные портативные приборы, прошедшие государственную поверку.</w:t>
      </w:r>
      <w:r>
        <w:t xml:space="preserve"> </w:t>
      </w:r>
    </w:p>
    <w:p w:rsidR="009432B1" w:rsidRPr="00930BB4" w:rsidRDefault="009432B1" w:rsidP="009432B1">
      <w:pPr>
        <w:pStyle w:val="S"/>
        <w:spacing w:after="0"/>
      </w:pPr>
      <w:r w:rsidRPr="00930BB4">
        <w:t>Сведения об использованных приборах представлены в таблице 4.2.</w:t>
      </w:r>
      <w:r>
        <w:t xml:space="preserve"> </w:t>
      </w:r>
    </w:p>
    <w:p w:rsidR="009432B1" w:rsidRPr="00930BB4" w:rsidRDefault="009432B1" w:rsidP="009432B1">
      <w:pPr>
        <w:pStyle w:val="S"/>
        <w:jc w:val="right"/>
      </w:pPr>
      <w:r w:rsidRPr="00930BB4">
        <w:t>Таблица 4.2</w:t>
      </w:r>
    </w:p>
    <w:p w:rsidR="009432B1" w:rsidRPr="00930BB4" w:rsidRDefault="009432B1" w:rsidP="009432B1">
      <w:pPr>
        <w:pStyle w:val="S"/>
        <w:spacing w:after="60"/>
        <w:jc w:val="center"/>
        <w:rPr>
          <w:u w:val="single"/>
        </w:rPr>
      </w:pPr>
      <w:r w:rsidRPr="00930BB4">
        <w:rPr>
          <w:u w:val="single"/>
        </w:rPr>
        <w:t>Перечень контрольно</w:t>
      </w:r>
      <w:r>
        <w:rPr>
          <w:u w:val="single"/>
        </w:rPr>
        <w:t>-</w:t>
      </w:r>
      <w:r w:rsidRPr="00930BB4">
        <w:rPr>
          <w:u w:val="single"/>
        </w:rPr>
        <w:t>измерительных приборов, использованных при инструментальном обследовании</w:t>
      </w:r>
    </w:p>
    <w:tbl>
      <w:tblPr>
        <w:tblStyle w:val="39"/>
        <w:tblW w:w="5000" w:type="pct"/>
        <w:tblLook w:val="0000"/>
      </w:tblPr>
      <w:tblGrid>
        <w:gridCol w:w="3179"/>
        <w:gridCol w:w="3612"/>
        <w:gridCol w:w="2779"/>
      </w:tblGrid>
      <w:tr w:rsidR="009432B1" w:rsidRPr="00930BB4" w:rsidTr="00AF1785">
        <w:trPr>
          <w:trHeight w:val="20"/>
        </w:trPr>
        <w:tc>
          <w:tcPr>
            <w:tcW w:w="1661" w:type="pct"/>
            <w:vMerge w:val="restart"/>
            <w:vAlign w:val="center"/>
          </w:tcPr>
          <w:p w:rsidR="009432B1" w:rsidRPr="009432B1" w:rsidRDefault="009432B1" w:rsidP="00AF1785">
            <w:pPr>
              <w:pStyle w:val="affff0"/>
              <w:rPr>
                <w:b/>
                <w:lang w:val="ru-RU"/>
              </w:rPr>
            </w:pPr>
            <w:r>
              <w:rPr>
                <w:b/>
                <w:lang w:val="ru-RU"/>
              </w:rPr>
              <w:t>Измеряемый параметр</w:t>
            </w:r>
          </w:p>
        </w:tc>
        <w:tc>
          <w:tcPr>
            <w:tcW w:w="3339" w:type="pct"/>
            <w:gridSpan w:val="2"/>
            <w:vAlign w:val="center"/>
          </w:tcPr>
          <w:p w:rsidR="009432B1" w:rsidRPr="009432B1" w:rsidRDefault="009432B1" w:rsidP="00AF1785">
            <w:pPr>
              <w:pStyle w:val="affff0"/>
              <w:rPr>
                <w:b/>
                <w:lang w:val="ru-RU"/>
              </w:rPr>
            </w:pPr>
            <w:r>
              <w:rPr>
                <w:b/>
                <w:lang w:val="ru-RU"/>
              </w:rPr>
              <w:t>Тип прибора</w:t>
            </w:r>
          </w:p>
        </w:tc>
      </w:tr>
      <w:tr w:rsidR="009432B1" w:rsidRPr="00930BB4" w:rsidTr="00AF1785">
        <w:trPr>
          <w:trHeight w:val="20"/>
        </w:trPr>
        <w:tc>
          <w:tcPr>
            <w:tcW w:w="1661" w:type="pct"/>
            <w:vMerge/>
            <w:vAlign w:val="center"/>
          </w:tcPr>
          <w:p w:rsidR="009432B1" w:rsidRPr="00930BB4" w:rsidRDefault="009432B1" w:rsidP="00AF1785">
            <w:pPr>
              <w:pStyle w:val="affff0"/>
              <w:rPr>
                <w:b/>
              </w:rPr>
            </w:pPr>
          </w:p>
        </w:tc>
        <w:tc>
          <w:tcPr>
            <w:tcW w:w="1887" w:type="pct"/>
            <w:vAlign w:val="center"/>
          </w:tcPr>
          <w:p w:rsidR="009432B1" w:rsidRPr="009432B1" w:rsidRDefault="009432B1" w:rsidP="00AF1785">
            <w:pPr>
              <w:pStyle w:val="affff0"/>
              <w:rPr>
                <w:b/>
                <w:lang w:val="ru-RU"/>
              </w:rPr>
            </w:pPr>
            <w:r>
              <w:rPr>
                <w:b/>
                <w:lang w:val="ru-RU"/>
              </w:rPr>
              <w:t>Переносной</w:t>
            </w:r>
          </w:p>
        </w:tc>
        <w:tc>
          <w:tcPr>
            <w:tcW w:w="1452" w:type="pct"/>
            <w:vAlign w:val="center"/>
          </w:tcPr>
          <w:p w:rsidR="009432B1" w:rsidRPr="009432B1" w:rsidRDefault="009432B1" w:rsidP="00AF1785">
            <w:pPr>
              <w:pStyle w:val="affff0"/>
              <w:rPr>
                <w:b/>
                <w:lang w:val="ru-RU"/>
              </w:rPr>
            </w:pPr>
            <w:r>
              <w:rPr>
                <w:b/>
                <w:lang w:val="ru-RU"/>
              </w:rPr>
              <w:t>Стационарный</w:t>
            </w:r>
          </w:p>
        </w:tc>
      </w:tr>
      <w:tr w:rsidR="009432B1" w:rsidRPr="00930BB4" w:rsidTr="00AF1785">
        <w:trPr>
          <w:trHeight w:val="20"/>
        </w:trPr>
        <w:tc>
          <w:tcPr>
            <w:tcW w:w="1661" w:type="pct"/>
            <w:vAlign w:val="center"/>
          </w:tcPr>
          <w:p w:rsidR="009432B1" w:rsidRPr="00930BB4" w:rsidRDefault="00E7358D" w:rsidP="00E7358D">
            <w:pPr>
              <w:pStyle w:val="affff0"/>
            </w:pPr>
            <w:r>
              <w:rPr>
                <w:lang w:val="ru-RU"/>
              </w:rPr>
              <w:t>Давление теплоносителя</w:t>
            </w:r>
            <w:r w:rsidR="009432B1" w:rsidRPr="00930BB4">
              <w:t xml:space="preserve"> </w:t>
            </w:r>
          </w:p>
        </w:tc>
        <w:tc>
          <w:tcPr>
            <w:tcW w:w="1887" w:type="pct"/>
            <w:vAlign w:val="center"/>
          </w:tcPr>
          <w:p w:rsidR="009432B1" w:rsidRPr="00930BB4" w:rsidRDefault="009432B1" w:rsidP="00AF1785">
            <w:pPr>
              <w:pStyle w:val="affff0"/>
            </w:pPr>
            <w:r w:rsidRPr="00930BB4">
              <w:t>-</w:t>
            </w:r>
          </w:p>
        </w:tc>
        <w:tc>
          <w:tcPr>
            <w:tcW w:w="1452" w:type="pct"/>
            <w:vAlign w:val="center"/>
          </w:tcPr>
          <w:p w:rsidR="009432B1" w:rsidRPr="009432B1" w:rsidRDefault="009432B1" w:rsidP="009432B1">
            <w:pPr>
              <w:pStyle w:val="affff0"/>
              <w:rPr>
                <w:lang w:val="ru-RU"/>
              </w:rPr>
            </w:pPr>
            <w:r>
              <w:rPr>
                <w:lang w:val="ru-RU"/>
              </w:rPr>
              <w:t>Пружинный манометр</w:t>
            </w:r>
          </w:p>
        </w:tc>
      </w:tr>
      <w:tr w:rsidR="009432B1" w:rsidRPr="00930BB4" w:rsidTr="00AF1785">
        <w:trPr>
          <w:trHeight w:val="20"/>
        </w:trPr>
        <w:tc>
          <w:tcPr>
            <w:tcW w:w="1661" w:type="pct"/>
            <w:vAlign w:val="center"/>
          </w:tcPr>
          <w:p w:rsidR="009432B1" w:rsidRPr="00930BB4" w:rsidRDefault="00E7358D" w:rsidP="00AF1785">
            <w:pPr>
              <w:pStyle w:val="affff0"/>
            </w:pPr>
            <w:r>
              <w:rPr>
                <w:lang w:val="ru-RU"/>
              </w:rPr>
              <w:t>Расход</w:t>
            </w:r>
            <w:r w:rsidR="009432B1" w:rsidRPr="00930BB4">
              <w:t xml:space="preserve"> </w:t>
            </w:r>
            <w:r>
              <w:rPr>
                <w:lang w:val="ru-RU"/>
              </w:rPr>
              <w:t>теплоносителя</w:t>
            </w:r>
          </w:p>
        </w:tc>
        <w:tc>
          <w:tcPr>
            <w:tcW w:w="1887" w:type="pct"/>
            <w:vAlign w:val="center"/>
          </w:tcPr>
          <w:p w:rsidR="009432B1" w:rsidRPr="00930BB4" w:rsidRDefault="009432B1" w:rsidP="00AF1785">
            <w:pPr>
              <w:pStyle w:val="affff0"/>
            </w:pPr>
            <w:r>
              <w:rPr>
                <w:lang w:val="ru-RU"/>
              </w:rPr>
              <w:t>Расходомер потока жидкости</w:t>
            </w:r>
          </w:p>
          <w:p w:rsidR="009432B1" w:rsidRPr="00930BB4" w:rsidRDefault="009432B1" w:rsidP="00AF1785">
            <w:pPr>
              <w:pStyle w:val="affff0"/>
            </w:pPr>
            <w:r w:rsidRPr="00930BB4">
              <w:t>«Portaflow-300»</w:t>
            </w:r>
          </w:p>
        </w:tc>
        <w:tc>
          <w:tcPr>
            <w:tcW w:w="1452" w:type="pct"/>
            <w:vAlign w:val="center"/>
          </w:tcPr>
          <w:p w:rsidR="009432B1" w:rsidRPr="00930BB4" w:rsidRDefault="009432B1" w:rsidP="00AF1785">
            <w:pPr>
              <w:pStyle w:val="affff0"/>
            </w:pPr>
            <w:r w:rsidRPr="00930BB4">
              <w:t>-</w:t>
            </w:r>
          </w:p>
        </w:tc>
      </w:tr>
      <w:tr w:rsidR="009432B1" w:rsidRPr="00930BB4" w:rsidTr="00AF1785">
        <w:trPr>
          <w:trHeight w:val="20"/>
        </w:trPr>
        <w:tc>
          <w:tcPr>
            <w:tcW w:w="1661" w:type="pct"/>
            <w:vAlign w:val="center"/>
          </w:tcPr>
          <w:p w:rsidR="009432B1" w:rsidRPr="00E7358D" w:rsidRDefault="00E7358D" w:rsidP="00AF1785">
            <w:pPr>
              <w:pStyle w:val="affff0"/>
              <w:rPr>
                <w:lang w:val="ru-RU"/>
              </w:rPr>
            </w:pPr>
            <w:r>
              <w:rPr>
                <w:lang w:val="ru-RU"/>
              </w:rPr>
              <w:t>Скорость потока</w:t>
            </w:r>
          </w:p>
        </w:tc>
        <w:tc>
          <w:tcPr>
            <w:tcW w:w="1887" w:type="pct"/>
            <w:vAlign w:val="center"/>
          </w:tcPr>
          <w:p w:rsidR="009432B1" w:rsidRPr="00930BB4" w:rsidRDefault="009432B1" w:rsidP="009432B1">
            <w:pPr>
              <w:pStyle w:val="affff0"/>
            </w:pPr>
            <w:r>
              <w:rPr>
                <w:lang w:val="ru-RU"/>
              </w:rPr>
              <w:t>Расходомер потока жидкости</w:t>
            </w:r>
          </w:p>
          <w:p w:rsidR="009432B1" w:rsidRPr="00930BB4" w:rsidRDefault="009432B1" w:rsidP="00AF1785">
            <w:pPr>
              <w:pStyle w:val="affff0"/>
            </w:pPr>
            <w:r w:rsidRPr="00930BB4">
              <w:t>«Portaflow-300»</w:t>
            </w:r>
          </w:p>
        </w:tc>
        <w:tc>
          <w:tcPr>
            <w:tcW w:w="1452" w:type="pct"/>
            <w:vAlign w:val="center"/>
          </w:tcPr>
          <w:p w:rsidR="009432B1" w:rsidRPr="00930BB4" w:rsidRDefault="009432B1" w:rsidP="00AF1785">
            <w:pPr>
              <w:pStyle w:val="affff0"/>
            </w:pPr>
            <w:r w:rsidRPr="00930BB4">
              <w:t>-</w:t>
            </w:r>
          </w:p>
        </w:tc>
      </w:tr>
      <w:tr w:rsidR="009432B1" w:rsidRPr="00930BB4" w:rsidTr="00AF1785">
        <w:trPr>
          <w:trHeight w:val="20"/>
        </w:trPr>
        <w:tc>
          <w:tcPr>
            <w:tcW w:w="1661" w:type="pct"/>
            <w:vAlign w:val="center"/>
          </w:tcPr>
          <w:p w:rsidR="009432B1" w:rsidRPr="00930BB4" w:rsidRDefault="00E7358D" w:rsidP="00AF1785">
            <w:pPr>
              <w:pStyle w:val="affff0"/>
            </w:pPr>
            <w:r>
              <w:rPr>
                <w:lang w:val="ru-RU"/>
              </w:rPr>
              <w:t>Температура</w:t>
            </w:r>
            <w:r w:rsidR="009432B1" w:rsidRPr="00930BB4">
              <w:t xml:space="preserve"> </w:t>
            </w:r>
            <w:r>
              <w:rPr>
                <w:lang w:val="ru-RU"/>
              </w:rPr>
              <w:t>теплоносителя</w:t>
            </w:r>
          </w:p>
        </w:tc>
        <w:tc>
          <w:tcPr>
            <w:tcW w:w="1887" w:type="pct"/>
            <w:vAlign w:val="center"/>
          </w:tcPr>
          <w:p w:rsidR="009432B1" w:rsidRPr="00930BB4" w:rsidRDefault="009432B1" w:rsidP="00AF1785">
            <w:pPr>
              <w:pStyle w:val="affff0"/>
              <w:rPr>
                <w:lang w:val="ru-RU"/>
              </w:rPr>
            </w:pPr>
            <w:r w:rsidRPr="00930BB4">
              <w:rPr>
                <w:lang w:val="ru-RU"/>
              </w:rPr>
              <w:t>Контактный термометр ТК-5.11</w:t>
            </w:r>
          </w:p>
          <w:p w:rsidR="009432B1" w:rsidRPr="00930BB4" w:rsidRDefault="009432B1" w:rsidP="00AF1785">
            <w:pPr>
              <w:pStyle w:val="affff0"/>
              <w:rPr>
                <w:lang w:val="ru-RU"/>
              </w:rPr>
            </w:pPr>
            <w:r w:rsidRPr="00930BB4">
              <w:rPr>
                <w:lang w:val="ru-RU"/>
              </w:rPr>
              <w:t xml:space="preserve">Инфракрасный термометр </w:t>
            </w:r>
            <w:r w:rsidRPr="00930BB4">
              <w:t>Fluke</w:t>
            </w:r>
            <w:r w:rsidRPr="00930BB4">
              <w:rPr>
                <w:lang w:val="ru-RU"/>
              </w:rPr>
              <w:t xml:space="preserve"> 62</w:t>
            </w:r>
          </w:p>
        </w:tc>
        <w:tc>
          <w:tcPr>
            <w:tcW w:w="1452" w:type="pct"/>
            <w:vAlign w:val="center"/>
          </w:tcPr>
          <w:p w:rsidR="009432B1" w:rsidRPr="009432B1" w:rsidRDefault="009432B1" w:rsidP="00AF1785">
            <w:pPr>
              <w:pStyle w:val="affff0"/>
              <w:rPr>
                <w:lang w:val="ru-RU"/>
              </w:rPr>
            </w:pPr>
            <w:r>
              <w:rPr>
                <w:lang w:val="ru-RU"/>
              </w:rPr>
              <w:t>Ртутный термометр</w:t>
            </w:r>
          </w:p>
        </w:tc>
      </w:tr>
    </w:tbl>
    <w:p w:rsidR="003023AA" w:rsidRPr="00E81C71" w:rsidRDefault="003F2913" w:rsidP="0005417F">
      <w:pPr>
        <w:pStyle w:val="5"/>
        <w:rPr>
          <w:rFonts w:eastAsia="TimesNewRomanPS-BoldMT"/>
        </w:rPr>
      </w:pPr>
      <w:bookmarkStart w:id="145" w:name="_Toc15387131"/>
      <w:r>
        <w:rPr>
          <w:rFonts w:eastAsia="TimesNewRomanPS-BoldMT"/>
        </w:rPr>
        <w:t>в</w:t>
      </w:r>
      <w:r w:rsidR="003023AA" w:rsidRPr="00D71333">
        <w:rPr>
          <w:rFonts w:eastAsia="TimesNewRomanPS-BoldMT"/>
        </w:rPr>
        <w:t xml:space="preserve">) </w:t>
      </w:r>
      <w:r w:rsidR="003023AA" w:rsidRPr="003023AA">
        <w:t xml:space="preserve">выводы </w:t>
      </w:r>
      <w:r w:rsidRPr="00DC4D73">
        <w:t>о резервах (дефицитах) существующей системы теплоснабжения при обеспечении перспективной тепловой нагрузки потребителей</w:t>
      </w:r>
      <w:bookmarkEnd w:id="145"/>
    </w:p>
    <w:p w:rsidR="00E7358D" w:rsidRDefault="00E7358D" w:rsidP="00E7358D">
      <w:pPr>
        <w:pStyle w:val="S"/>
        <w:spacing w:after="0"/>
      </w:pPr>
      <w:r w:rsidRPr="00930BB4">
        <w:t xml:space="preserve">Значение резервов тепловой мощности систем теплоснабжения муниципального образования </w:t>
      </w:r>
      <w:r w:rsidR="00A55A9D">
        <w:t>Веселовского сельсовета</w:t>
      </w:r>
      <w:r w:rsidRPr="00930BB4">
        <w:t xml:space="preserve"> при обеспечении перспективной нагрузки </w:t>
      </w:r>
      <w:r>
        <w:t xml:space="preserve">представлено в таблице 4.3. </w:t>
      </w:r>
    </w:p>
    <w:p w:rsidR="00E7358D" w:rsidRDefault="00E7358D" w:rsidP="00E7358D">
      <w:pPr>
        <w:pStyle w:val="S"/>
        <w:ind w:firstLine="0"/>
        <w:jc w:val="right"/>
      </w:pPr>
      <w:r>
        <w:t>Таблица 4.3</w:t>
      </w:r>
    </w:p>
    <w:tbl>
      <w:tblPr>
        <w:tblStyle w:val="af2"/>
        <w:tblW w:w="5000" w:type="pct"/>
        <w:tblLook w:val="04A0"/>
      </w:tblPr>
      <w:tblGrid>
        <w:gridCol w:w="3582"/>
        <w:gridCol w:w="955"/>
        <w:gridCol w:w="1079"/>
        <w:gridCol w:w="1079"/>
        <w:gridCol w:w="955"/>
        <w:gridCol w:w="955"/>
        <w:gridCol w:w="965"/>
      </w:tblGrid>
      <w:tr w:rsidR="00E7358D" w:rsidRPr="00C73154" w:rsidTr="002B0494">
        <w:trPr>
          <w:tblHeader/>
        </w:trPr>
        <w:tc>
          <w:tcPr>
            <w:tcW w:w="1871" w:type="pct"/>
            <w:vMerge w:val="restart"/>
            <w:vAlign w:val="center"/>
          </w:tcPr>
          <w:p w:rsidR="00E7358D" w:rsidRPr="00C73154" w:rsidRDefault="00E7358D" w:rsidP="00AF1785">
            <w:pPr>
              <w:pStyle w:val="affff5"/>
              <w:rPr>
                <w:b/>
              </w:rPr>
            </w:pPr>
            <w:r w:rsidRPr="00C73154">
              <w:rPr>
                <w:b/>
              </w:rPr>
              <w:t>Наименование энергоисточников</w:t>
            </w:r>
          </w:p>
        </w:tc>
        <w:tc>
          <w:tcPr>
            <w:tcW w:w="3129" w:type="pct"/>
            <w:gridSpan w:val="6"/>
            <w:vAlign w:val="center"/>
          </w:tcPr>
          <w:p w:rsidR="00E7358D" w:rsidRPr="00C73154" w:rsidRDefault="00E7358D" w:rsidP="00AF1785">
            <w:pPr>
              <w:pStyle w:val="affff5"/>
              <w:rPr>
                <w:b/>
              </w:rPr>
            </w:pPr>
            <w:r w:rsidRPr="00C73154">
              <w:rPr>
                <w:b/>
              </w:rPr>
              <w:t>Резерв тепловой мощности, Гкал/час</w:t>
            </w:r>
          </w:p>
        </w:tc>
      </w:tr>
      <w:tr w:rsidR="00E7358D" w:rsidRPr="00C73154" w:rsidTr="002B0494">
        <w:trPr>
          <w:trHeight w:val="80"/>
          <w:tblHeader/>
        </w:trPr>
        <w:tc>
          <w:tcPr>
            <w:tcW w:w="1871" w:type="pct"/>
            <w:vMerge/>
            <w:vAlign w:val="center"/>
          </w:tcPr>
          <w:p w:rsidR="00E7358D" w:rsidRPr="00C73154" w:rsidRDefault="00E7358D" w:rsidP="00AF1785">
            <w:pPr>
              <w:pStyle w:val="affff5"/>
              <w:rPr>
                <w:b/>
              </w:rPr>
            </w:pPr>
          </w:p>
        </w:tc>
        <w:tc>
          <w:tcPr>
            <w:tcW w:w="499" w:type="pct"/>
            <w:vAlign w:val="center"/>
          </w:tcPr>
          <w:p w:rsidR="00E7358D" w:rsidRPr="00C73154" w:rsidRDefault="00E7358D" w:rsidP="00AF1785">
            <w:pPr>
              <w:pStyle w:val="affff5"/>
              <w:rPr>
                <w:b/>
              </w:rPr>
            </w:pPr>
            <w:r w:rsidRPr="00C73154">
              <w:rPr>
                <w:b/>
              </w:rPr>
              <w:t>2018</w:t>
            </w:r>
            <w:r w:rsidR="00C73154">
              <w:rPr>
                <w:b/>
              </w:rPr>
              <w:t xml:space="preserve"> </w:t>
            </w:r>
            <w:r w:rsidRPr="00C73154">
              <w:rPr>
                <w:b/>
              </w:rPr>
              <w:t>г</w:t>
            </w:r>
            <w:r w:rsidR="00C73154">
              <w:rPr>
                <w:b/>
              </w:rPr>
              <w:t>.</w:t>
            </w:r>
          </w:p>
        </w:tc>
        <w:tc>
          <w:tcPr>
            <w:tcW w:w="564" w:type="pct"/>
            <w:vAlign w:val="center"/>
          </w:tcPr>
          <w:p w:rsidR="00E7358D" w:rsidRPr="00C73154" w:rsidRDefault="00E7358D" w:rsidP="00AF1785">
            <w:pPr>
              <w:pStyle w:val="affff5"/>
              <w:rPr>
                <w:b/>
              </w:rPr>
            </w:pPr>
            <w:r w:rsidRPr="00C73154">
              <w:rPr>
                <w:b/>
              </w:rPr>
              <w:t>2019</w:t>
            </w:r>
            <w:r w:rsidR="00C73154">
              <w:rPr>
                <w:b/>
              </w:rPr>
              <w:t xml:space="preserve"> </w:t>
            </w:r>
            <w:r w:rsidRPr="00C73154">
              <w:rPr>
                <w:b/>
              </w:rPr>
              <w:t>г</w:t>
            </w:r>
            <w:r w:rsidR="00C73154">
              <w:rPr>
                <w:b/>
              </w:rPr>
              <w:t>.</w:t>
            </w:r>
          </w:p>
        </w:tc>
        <w:tc>
          <w:tcPr>
            <w:tcW w:w="564" w:type="pct"/>
            <w:vAlign w:val="center"/>
          </w:tcPr>
          <w:p w:rsidR="00E7358D" w:rsidRPr="00C73154" w:rsidRDefault="00E7358D" w:rsidP="00AF1785">
            <w:pPr>
              <w:pStyle w:val="affff5"/>
              <w:rPr>
                <w:b/>
              </w:rPr>
            </w:pPr>
            <w:r w:rsidRPr="00C73154">
              <w:rPr>
                <w:b/>
              </w:rPr>
              <w:t>2020</w:t>
            </w:r>
            <w:r w:rsidR="00C73154">
              <w:rPr>
                <w:b/>
              </w:rPr>
              <w:t xml:space="preserve"> </w:t>
            </w:r>
            <w:r w:rsidRPr="00C73154">
              <w:rPr>
                <w:b/>
              </w:rPr>
              <w:t>г</w:t>
            </w:r>
            <w:r w:rsidR="00C73154">
              <w:rPr>
                <w:b/>
              </w:rPr>
              <w:t>.</w:t>
            </w:r>
          </w:p>
        </w:tc>
        <w:tc>
          <w:tcPr>
            <w:tcW w:w="499" w:type="pct"/>
            <w:vAlign w:val="center"/>
          </w:tcPr>
          <w:p w:rsidR="00E7358D" w:rsidRPr="00C73154" w:rsidRDefault="00E7358D" w:rsidP="00AF1785">
            <w:pPr>
              <w:pStyle w:val="affff5"/>
              <w:rPr>
                <w:b/>
              </w:rPr>
            </w:pPr>
            <w:r w:rsidRPr="00C73154">
              <w:rPr>
                <w:b/>
              </w:rPr>
              <w:t>2021</w:t>
            </w:r>
            <w:r w:rsidR="00C73154">
              <w:rPr>
                <w:b/>
              </w:rPr>
              <w:t xml:space="preserve"> </w:t>
            </w:r>
            <w:r w:rsidRPr="00C73154">
              <w:rPr>
                <w:b/>
              </w:rPr>
              <w:t>г</w:t>
            </w:r>
            <w:r w:rsidR="00C73154">
              <w:rPr>
                <w:b/>
              </w:rPr>
              <w:t>.</w:t>
            </w:r>
          </w:p>
        </w:tc>
        <w:tc>
          <w:tcPr>
            <w:tcW w:w="499" w:type="pct"/>
            <w:vAlign w:val="center"/>
          </w:tcPr>
          <w:p w:rsidR="00E7358D" w:rsidRPr="00C73154" w:rsidRDefault="00E7358D" w:rsidP="00AF1785">
            <w:pPr>
              <w:pStyle w:val="affff5"/>
              <w:rPr>
                <w:b/>
              </w:rPr>
            </w:pPr>
            <w:r w:rsidRPr="00C73154">
              <w:rPr>
                <w:b/>
              </w:rPr>
              <w:t>2022</w:t>
            </w:r>
            <w:r w:rsidR="00C73154">
              <w:rPr>
                <w:b/>
              </w:rPr>
              <w:t xml:space="preserve"> </w:t>
            </w:r>
            <w:r w:rsidRPr="00C73154">
              <w:rPr>
                <w:b/>
              </w:rPr>
              <w:t>г</w:t>
            </w:r>
            <w:r w:rsidR="00C73154">
              <w:rPr>
                <w:b/>
              </w:rPr>
              <w:t>.</w:t>
            </w:r>
          </w:p>
        </w:tc>
        <w:tc>
          <w:tcPr>
            <w:tcW w:w="504" w:type="pct"/>
            <w:vAlign w:val="center"/>
          </w:tcPr>
          <w:p w:rsidR="00E7358D" w:rsidRPr="00C73154" w:rsidRDefault="00E7358D" w:rsidP="006C0682">
            <w:pPr>
              <w:pStyle w:val="affff5"/>
              <w:rPr>
                <w:b/>
              </w:rPr>
            </w:pPr>
            <w:r w:rsidRPr="00C73154">
              <w:rPr>
                <w:b/>
              </w:rPr>
              <w:t>2023</w:t>
            </w:r>
            <w:r w:rsidR="00C73154">
              <w:rPr>
                <w:b/>
              </w:rPr>
              <w:t>-</w:t>
            </w:r>
            <w:r w:rsidR="00246E6A">
              <w:rPr>
                <w:b/>
              </w:rPr>
              <w:t>20</w:t>
            </w:r>
            <w:r w:rsidR="006C0682">
              <w:rPr>
                <w:b/>
              </w:rPr>
              <w:t>27</w:t>
            </w:r>
            <w:r w:rsidR="00C73154">
              <w:rPr>
                <w:b/>
              </w:rPr>
              <w:t xml:space="preserve"> г</w:t>
            </w:r>
            <w:r w:rsidRPr="00C73154">
              <w:rPr>
                <w:b/>
              </w:rPr>
              <w:t>г</w:t>
            </w:r>
            <w:r w:rsidR="00C73154">
              <w:rPr>
                <w:b/>
              </w:rPr>
              <w:t>.</w:t>
            </w:r>
          </w:p>
        </w:tc>
      </w:tr>
      <w:tr w:rsidR="00D05FEE" w:rsidRPr="00C73154" w:rsidTr="004F5C97">
        <w:tc>
          <w:tcPr>
            <w:tcW w:w="1871" w:type="pct"/>
            <w:vAlign w:val="center"/>
          </w:tcPr>
          <w:p w:rsidR="00D05FEE" w:rsidRPr="00C73154" w:rsidRDefault="00D05FEE" w:rsidP="00D05FEE">
            <w:pPr>
              <w:pStyle w:val="affff5"/>
            </w:pPr>
            <w:r>
              <w:t>Котельная №1</w:t>
            </w:r>
          </w:p>
        </w:tc>
        <w:tc>
          <w:tcPr>
            <w:tcW w:w="499" w:type="pct"/>
            <w:vAlign w:val="center"/>
          </w:tcPr>
          <w:p w:rsidR="00D05FEE" w:rsidRPr="00D05FEE" w:rsidRDefault="00D05FEE" w:rsidP="00D05FEE">
            <w:pPr>
              <w:spacing w:after="0" w:line="240" w:lineRule="auto"/>
              <w:ind w:firstLine="0"/>
              <w:jc w:val="center"/>
              <w:rPr>
                <w:sz w:val="20"/>
                <w:szCs w:val="20"/>
                <w:lang w:eastAsia="ru-RU"/>
              </w:rPr>
            </w:pPr>
            <w:r w:rsidRPr="00D05FEE">
              <w:rPr>
                <w:sz w:val="20"/>
                <w:szCs w:val="20"/>
              </w:rPr>
              <w:t>1,91</w:t>
            </w:r>
          </w:p>
        </w:tc>
        <w:tc>
          <w:tcPr>
            <w:tcW w:w="564" w:type="pct"/>
            <w:vAlign w:val="center"/>
          </w:tcPr>
          <w:p w:rsidR="00D05FEE" w:rsidRPr="00D05FEE" w:rsidRDefault="00D05FEE" w:rsidP="00D05FEE">
            <w:pPr>
              <w:spacing w:after="0" w:line="240" w:lineRule="auto"/>
              <w:ind w:firstLine="0"/>
              <w:jc w:val="center"/>
              <w:rPr>
                <w:sz w:val="20"/>
                <w:szCs w:val="20"/>
                <w:lang w:eastAsia="ru-RU"/>
              </w:rPr>
            </w:pPr>
            <w:r w:rsidRPr="00D05FEE">
              <w:rPr>
                <w:sz w:val="20"/>
                <w:szCs w:val="20"/>
              </w:rPr>
              <w:t>1,91</w:t>
            </w:r>
          </w:p>
        </w:tc>
        <w:tc>
          <w:tcPr>
            <w:tcW w:w="564" w:type="pct"/>
            <w:vAlign w:val="center"/>
          </w:tcPr>
          <w:p w:rsidR="00D05FEE" w:rsidRPr="00D05FEE" w:rsidRDefault="00D05FEE" w:rsidP="00D05FEE">
            <w:pPr>
              <w:spacing w:after="0" w:line="240" w:lineRule="auto"/>
              <w:ind w:firstLine="0"/>
              <w:jc w:val="center"/>
              <w:rPr>
                <w:sz w:val="20"/>
                <w:szCs w:val="20"/>
                <w:lang w:eastAsia="ru-RU"/>
              </w:rPr>
            </w:pPr>
            <w:r w:rsidRPr="00D05FEE">
              <w:rPr>
                <w:sz w:val="20"/>
                <w:szCs w:val="20"/>
              </w:rPr>
              <w:t>1,91</w:t>
            </w:r>
          </w:p>
        </w:tc>
        <w:tc>
          <w:tcPr>
            <w:tcW w:w="499" w:type="pct"/>
            <w:vAlign w:val="center"/>
          </w:tcPr>
          <w:p w:rsidR="00D05FEE" w:rsidRPr="00D05FEE" w:rsidRDefault="00D05FEE" w:rsidP="00D05FEE">
            <w:pPr>
              <w:spacing w:after="0" w:line="240" w:lineRule="auto"/>
              <w:ind w:firstLine="0"/>
              <w:jc w:val="center"/>
              <w:rPr>
                <w:sz w:val="20"/>
                <w:szCs w:val="20"/>
                <w:lang w:eastAsia="ru-RU"/>
              </w:rPr>
            </w:pPr>
            <w:r w:rsidRPr="00D05FEE">
              <w:rPr>
                <w:sz w:val="20"/>
                <w:szCs w:val="20"/>
              </w:rPr>
              <w:t>1,91</w:t>
            </w:r>
          </w:p>
        </w:tc>
        <w:tc>
          <w:tcPr>
            <w:tcW w:w="499" w:type="pct"/>
            <w:vAlign w:val="center"/>
          </w:tcPr>
          <w:p w:rsidR="00D05FEE" w:rsidRPr="00D05FEE" w:rsidRDefault="00D05FEE" w:rsidP="00D05FEE">
            <w:pPr>
              <w:spacing w:after="0" w:line="240" w:lineRule="auto"/>
              <w:ind w:firstLine="0"/>
              <w:jc w:val="center"/>
              <w:rPr>
                <w:sz w:val="20"/>
                <w:szCs w:val="20"/>
                <w:lang w:eastAsia="ru-RU"/>
              </w:rPr>
            </w:pPr>
            <w:r w:rsidRPr="00D05FEE">
              <w:rPr>
                <w:sz w:val="20"/>
                <w:szCs w:val="20"/>
              </w:rPr>
              <w:t>1,91</w:t>
            </w:r>
          </w:p>
        </w:tc>
        <w:tc>
          <w:tcPr>
            <w:tcW w:w="504" w:type="pct"/>
            <w:vAlign w:val="center"/>
          </w:tcPr>
          <w:p w:rsidR="00D05FEE" w:rsidRPr="00D05FEE" w:rsidRDefault="00D05FEE" w:rsidP="00D05FEE">
            <w:pPr>
              <w:spacing w:after="0" w:line="240" w:lineRule="auto"/>
              <w:ind w:firstLine="0"/>
              <w:jc w:val="center"/>
              <w:rPr>
                <w:sz w:val="20"/>
                <w:szCs w:val="20"/>
                <w:lang w:eastAsia="ru-RU"/>
              </w:rPr>
            </w:pPr>
            <w:r w:rsidRPr="00D05FEE">
              <w:rPr>
                <w:sz w:val="20"/>
                <w:szCs w:val="20"/>
              </w:rPr>
              <w:t>1,91</w:t>
            </w:r>
          </w:p>
        </w:tc>
      </w:tr>
      <w:tr w:rsidR="00D05FEE" w:rsidRPr="00C73154" w:rsidTr="004F5C97">
        <w:tc>
          <w:tcPr>
            <w:tcW w:w="1871" w:type="pct"/>
            <w:vAlign w:val="center"/>
          </w:tcPr>
          <w:p w:rsidR="00D05FEE" w:rsidRPr="00C73154" w:rsidRDefault="00D05FEE" w:rsidP="00D05FEE">
            <w:pPr>
              <w:pStyle w:val="affff5"/>
            </w:pPr>
            <w:r>
              <w:t>Котельная №2</w:t>
            </w:r>
          </w:p>
        </w:tc>
        <w:tc>
          <w:tcPr>
            <w:tcW w:w="499" w:type="pct"/>
            <w:vAlign w:val="center"/>
          </w:tcPr>
          <w:p w:rsidR="00D05FEE" w:rsidRPr="00D05FEE" w:rsidRDefault="00D05FEE" w:rsidP="00D05FEE">
            <w:pPr>
              <w:spacing w:after="0" w:line="240" w:lineRule="auto"/>
              <w:ind w:firstLine="0"/>
              <w:jc w:val="center"/>
              <w:rPr>
                <w:sz w:val="20"/>
                <w:szCs w:val="20"/>
              </w:rPr>
            </w:pPr>
            <w:r w:rsidRPr="00D05FEE">
              <w:rPr>
                <w:sz w:val="20"/>
                <w:szCs w:val="20"/>
              </w:rPr>
              <w:t>0,95</w:t>
            </w:r>
          </w:p>
        </w:tc>
        <w:tc>
          <w:tcPr>
            <w:tcW w:w="564" w:type="pct"/>
            <w:vAlign w:val="center"/>
          </w:tcPr>
          <w:p w:rsidR="00D05FEE" w:rsidRPr="00D05FEE" w:rsidRDefault="00D05FEE" w:rsidP="00D05FEE">
            <w:pPr>
              <w:spacing w:after="0" w:line="240" w:lineRule="auto"/>
              <w:ind w:firstLine="0"/>
              <w:jc w:val="center"/>
              <w:rPr>
                <w:sz w:val="20"/>
                <w:szCs w:val="20"/>
              </w:rPr>
            </w:pPr>
            <w:r w:rsidRPr="00D05FEE">
              <w:rPr>
                <w:sz w:val="20"/>
                <w:szCs w:val="20"/>
              </w:rPr>
              <w:t>0,95</w:t>
            </w:r>
          </w:p>
        </w:tc>
        <w:tc>
          <w:tcPr>
            <w:tcW w:w="564" w:type="pct"/>
            <w:vAlign w:val="center"/>
          </w:tcPr>
          <w:p w:rsidR="00D05FEE" w:rsidRPr="00D05FEE" w:rsidRDefault="00D05FEE" w:rsidP="00D05FEE">
            <w:pPr>
              <w:spacing w:after="0" w:line="240" w:lineRule="auto"/>
              <w:ind w:firstLine="0"/>
              <w:jc w:val="center"/>
              <w:rPr>
                <w:sz w:val="20"/>
                <w:szCs w:val="20"/>
              </w:rPr>
            </w:pPr>
            <w:r w:rsidRPr="00D05FEE">
              <w:rPr>
                <w:sz w:val="20"/>
                <w:szCs w:val="20"/>
              </w:rPr>
              <w:t>0,95</w:t>
            </w:r>
          </w:p>
        </w:tc>
        <w:tc>
          <w:tcPr>
            <w:tcW w:w="499" w:type="pct"/>
            <w:vAlign w:val="center"/>
          </w:tcPr>
          <w:p w:rsidR="00D05FEE" w:rsidRPr="00D05FEE" w:rsidRDefault="00D05FEE" w:rsidP="00D05FEE">
            <w:pPr>
              <w:spacing w:after="0" w:line="240" w:lineRule="auto"/>
              <w:ind w:firstLine="0"/>
              <w:jc w:val="center"/>
              <w:rPr>
                <w:sz w:val="20"/>
                <w:szCs w:val="20"/>
              </w:rPr>
            </w:pPr>
            <w:r w:rsidRPr="00D05FEE">
              <w:rPr>
                <w:sz w:val="20"/>
                <w:szCs w:val="20"/>
              </w:rPr>
              <w:t>0,95</w:t>
            </w:r>
          </w:p>
        </w:tc>
        <w:tc>
          <w:tcPr>
            <w:tcW w:w="499" w:type="pct"/>
            <w:vAlign w:val="center"/>
          </w:tcPr>
          <w:p w:rsidR="00D05FEE" w:rsidRPr="00D05FEE" w:rsidRDefault="00D05FEE" w:rsidP="00D05FEE">
            <w:pPr>
              <w:spacing w:after="0" w:line="240" w:lineRule="auto"/>
              <w:ind w:firstLine="0"/>
              <w:jc w:val="center"/>
              <w:rPr>
                <w:sz w:val="20"/>
                <w:szCs w:val="20"/>
              </w:rPr>
            </w:pPr>
            <w:r w:rsidRPr="00D05FEE">
              <w:rPr>
                <w:sz w:val="20"/>
                <w:szCs w:val="20"/>
              </w:rPr>
              <w:t>0,95</w:t>
            </w:r>
          </w:p>
        </w:tc>
        <w:tc>
          <w:tcPr>
            <w:tcW w:w="504" w:type="pct"/>
            <w:vAlign w:val="center"/>
          </w:tcPr>
          <w:p w:rsidR="00D05FEE" w:rsidRPr="00D05FEE" w:rsidRDefault="00D05FEE" w:rsidP="00D05FEE">
            <w:pPr>
              <w:spacing w:after="0" w:line="240" w:lineRule="auto"/>
              <w:ind w:firstLine="0"/>
              <w:jc w:val="center"/>
              <w:rPr>
                <w:sz w:val="20"/>
                <w:szCs w:val="20"/>
              </w:rPr>
            </w:pPr>
            <w:r w:rsidRPr="00D05FEE">
              <w:rPr>
                <w:sz w:val="20"/>
                <w:szCs w:val="20"/>
              </w:rPr>
              <w:t>0,95</w:t>
            </w:r>
          </w:p>
        </w:tc>
      </w:tr>
      <w:tr w:rsidR="00D05FEE" w:rsidRPr="00C73154" w:rsidTr="00C1525A">
        <w:tc>
          <w:tcPr>
            <w:tcW w:w="1871" w:type="pct"/>
            <w:vAlign w:val="center"/>
          </w:tcPr>
          <w:p w:rsidR="00D05FEE" w:rsidRPr="00C73154" w:rsidRDefault="00D05FEE" w:rsidP="00D05FEE">
            <w:pPr>
              <w:pStyle w:val="affff5"/>
            </w:pPr>
            <w:r>
              <w:t>Котельная №3</w:t>
            </w:r>
          </w:p>
        </w:tc>
        <w:tc>
          <w:tcPr>
            <w:tcW w:w="499" w:type="pct"/>
            <w:vAlign w:val="center"/>
          </w:tcPr>
          <w:p w:rsidR="00D05FEE" w:rsidRPr="00D05FEE" w:rsidRDefault="00D05FEE" w:rsidP="00D05FEE">
            <w:pPr>
              <w:spacing w:after="0" w:line="240" w:lineRule="auto"/>
              <w:ind w:firstLine="0"/>
              <w:jc w:val="center"/>
              <w:rPr>
                <w:sz w:val="20"/>
                <w:szCs w:val="20"/>
              </w:rPr>
            </w:pPr>
            <w:r w:rsidRPr="00D05FEE">
              <w:rPr>
                <w:sz w:val="20"/>
                <w:szCs w:val="20"/>
              </w:rPr>
              <w:t>0,67</w:t>
            </w:r>
          </w:p>
        </w:tc>
        <w:tc>
          <w:tcPr>
            <w:tcW w:w="564" w:type="pct"/>
            <w:vAlign w:val="center"/>
          </w:tcPr>
          <w:p w:rsidR="00D05FEE" w:rsidRPr="00D05FEE" w:rsidRDefault="00D05FEE" w:rsidP="00D05FEE">
            <w:pPr>
              <w:spacing w:after="0" w:line="240" w:lineRule="auto"/>
              <w:ind w:firstLine="0"/>
              <w:jc w:val="center"/>
              <w:rPr>
                <w:sz w:val="20"/>
                <w:szCs w:val="20"/>
              </w:rPr>
            </w:pPr>
            <w:r w:rsidRPr="00D05FEE">
              <w:rPr>
                <w:sz w:val="20"/>
                <w:szCs w:val="20"/>
              </w:rPr>
              <w:t>0,67</w:t>
            </w:r>
          </w:p>
        </w:tc>
        <w:tc>
          <w:tcPr>
            <w:tcW w:w="564" w:type="pct"/>
            <w:vAlign w:val="center"/>
          </w:tcPr>
          <w:p w:rsidR="00D05FEE" w:rsidRPr="00D05FEE" w:rsidRDefault="00D05FEE" w:rsidP="00D05FEE">
            <w:pPr>
              <w:spacing w:after="0" w:line="240" w:lineRule="auto"/>
              <w:ind w:firstLine="0"/>
              <w:jc w:val="center"/>
              <w:rPr>
                <w:sz w:val="20"/>
                <w:szCs w:val="20"/>
              </w:rPr>
            </w:pPr>
            <w:r w:rsidRPr="00D05FEE">
              <w:rPr>
                <w:sz w:val="20"/>
                <w:szCs w:val="20"/>
              </w:rPr>
              <w:t>0,67</w:t>
            </w:r>
          </w:p>
        </w:tc>
        <w:tc>
          <w:tcPr>
            <w:tcW w:w="499" w:type="pct"/>
            <w:vAlign w:val="center"/>
          </w:tcPr>
          <w:p w:rsidR="00D05FEE" w:rsidRPr="00D05FEE" w:rsidRDefault="00D05FEE" w:rsidP="00D05FEE">
            <w:pPr>
              <w:spacing w:after="0" w:line="240" w:lineRule="auto"/>
              <w:ind w:firstLine="0"/>
              <w:jc w:val="center"/>
              <w:rPr>
                <w:sz w:val="20"/>
                <w:szCs w:val="20"/>
              </w:rPr>
            </w:pPr>
            <w:r w:rsidRPr="00D05FEE">
              <w:rPr>
                <w:sz w:val="20"/>
                <w:szCs w:val="20"/>
              </w:rPr>
              <w:t>0,67</w:t>
            </w:r>
          </w:p>
        </w:tc>
        <w:tc>
          <w:tcPr>
            <w:tcW w:w="499" w:type="pct"/>
            <w:vAlign w:val="center"/>
          </w:tcPr>
          <w:p w:rsidR="00D05FEE" w:rsidRPr="00D05FEE" w:rsidRDefault="00D05FEE" w:rsidP="00D05FEE">
            <w:pPr>
              <w:spacing w:after="0" w:line="240" w:lineRule="auto"/>
              <w:ind w:firstLine="0"/>
              <w:jc w:val="center"/>
              <w:rPr>
                <w:sz w:val="20"/>
                <w:szCs w:val="20"/>
              </w:rPr>
            </w:pPr>
            <w:r w:rsidRPr="00D05FEE">
              <w:rPr>
                <w:sz w:val="20"/>
                <w:szCs w:val="20"/>
              </w:rPr>
              <w:t>0,67</w:t>
            </w:r>
          </w:p>
        </w:tc>
        <w:tc>
          <w:tcPr>
            <w:tcW w:w="504" w:type="pct"/>
            <w:vAlign w:val="center"/>
          </w:tcPr>
          <w:p w:rsidR="00D05FEE" w:rsidRPr="00D05FEE" w:rsidRDefault="00D05FEE" w:rsidP="00D05FEE">
            <w:pPr>
              <w:spacing w:after="0" w:line="240" w:lineRule="auto"/>
              <w:ind w:firstLine="0"/>
              <w:jc w:val="center"/>
              <w:rPr>
                <w:sz w:val="20"/>
                <w:szCs w:val="20"/>
              </w:rPr>
            </w:pPr>
            <w:r w:rsidRPr="00D05FEE">
              <w:rPr>
                <w:sz w:val="20"/>
                <w:szCs w:val="20"/>
              </w:rPr>
              <w:t>0,67</w:t>
            </w:r>
          </w:p>
        </w:tc>
      </w:tr>
    </w:tbl>
    <w:p w:rsidR="003F2913" w:rsidRPr="000646B7" w:rsidRDefault="00E7358D" w:rsidP="000646B7">
      <w:pPr>
        <w:spacing w:before="120"/>
      </w:pPr>
      <w:r w:rsidRPr="00E7358D">
        <w:t xml:space="preserve">Из таблицы следует, что </w:t>
      </w:r>
      <w:r w:rsidR="00F32379">
        <w:t>резерв</w:t>
      </w:r>
      <w:r w:rsidRPr="00E7358D">
        <w:t xml:space="preserve"> тепловой мощности </w:t>
      </w:r>
      <w:r w:rsidR="0063360A">
        <w:t>имеется</w:t>
      </w:r>
      <w:r w:rsidRPr="00E7358D">
        <w:t xml:space="preserve"> при развитии систем теплоснабжения на всех сроках реализаци</w:t>
      </w:r>
      <w:r w:rsidR="000646B7">
        <w:t xml:space="preserve">и схемы теплоснабжения </w:t>
      </w:r>
      <w:r w:rsidR="003C0C1A">
        <w:t>села</w:t>
      </w:r>
      <w:r w:rsidR="00D37D52">
        <w:t>.</w:t>
      </w:r>
      <w:r w:rsidR="003F2913">
        <w:rPr>
          <w:caps/>
        </w:rPr>
        <w:br w:type="page"/>
      </w:r>
    </w:p>
    <w:p w:rsidR="003F2913" w:rsidRPr="003F2913" w:rsidRDefault="003F2913" w:rsidP="00EC728C">
      <w:pPr>
        <w:pStyle w:val="22"/>
      </w:pPr>
      <w:bookmarkStart w:id="146" w:name="_Toc533067383"/>
      <w:bookmarkStart w:id="147" w:name="_Toc15387132"/>
      <w:r w:rsidRPr="003F2913">
        <w:lastRenderedPageBreak/>
        <w:t>МАСТЕР-ПЛАН РАЗВИТИЯ СИСТЕМ ТЕПЛОСНАБЖЕНИЯ ПОСЕЛЕНИЯ, ГОРОДСКОГО ОКРУГА, ГОРОДА ФЕДЕРАЛЬНОГО ЗНАЧЕНИЯ</w:t>
      </w:r>
      <w:bookmarkEnd w:id="146"/>
      <w:bookmarkEnd w:id="147"/>
    </w:p>
    <w:p w:rsidR="003F2913" w:rsidRPr="003F2913" w:rsidRDefault="003F2913" w:rsidP="003F2913">
      <w:pPr>
        <w:pStyle w:val="5"/>
      </w:pPr>
      <w:bookmarkStart w:id="148" w:name="_Toc522105771"/>
      <w:bookmarkStart w:id="149" w:name="_Toc533067384"/>
      <w:bookmarkStart w:id="150" w:name="_Toc15387133"/>
      <w:bookmarkStart w:id="151" w:name="sub_1591"/>
      <w:r w:rsidRPr="003F2913">
        <w:t>а) описание вариантов (не менее двух) перспективного развития систем теплоснабжения поселения, городского округа, города федерального значения (в случае их изменения относительно ранее принятого варианта развития систем теплоснабжения в утвержденной в установленном порядке схеме теплоснабжения)</w:t>
      </w:r>
      <w:bookmarkEnd w:id="148"/>
      <w:bookmarkEnd w:id="149"/>
      <w:bookmarkEnd w:id="150"/>
    </w:p>
    <w:p w:rsidR="006B2E13" w:rsidRPr="00D4675D" w:rsidRDefault="006B2E13" w:rsidP="006B2E13">
      <w:r w:rsidRPr="00D4675D">
        <w:t xml:space="preserve">В </w:t>
      </w:r>
      <w:r w:rsidRPr="003121B4">
        <w:t>Мастер</w:t>
      </w:r>
      <w:r w:rsidRPr="00D4675D">
        <w:t xml:space="preserve">-плане сформировано 2 варианта развития системы теплоснабжения </w:t>
      </w:r>
      <w:r w:rsidR="003121B4">
        <w:t xml:space="preserve">муниципального образования </w:t>
      </w:r>
      <w:r w:rsidR="00C420C3">
        <w:t>Веселовский сельсовет</w:t>
      </w:r>
      <w:r w:rsidRPr="00D4675D">
        <w:t xml:space="preserve">. </w:t>
      </w:r>
    </w:p>
    <w:p w:rsidR="003121B4" w:rsidRPr="00CA1F83" w:rsidRDefault="003121B4" w:rsidP="003121B4">
      <w:pPr>
        <w:spacing w:after="0"/>
        <w:rPr>
          <w:lang w:eastAsia="ru-RU"/>
        </w:rPr>
      </w:pPr>
      <w:r w:rsidRPr="003E4546">
        <w:rPr>
          <w:u w:val="single"/>
          <w:lang w:eastAsia="ru-RU"/>
        </w:rPr>
        <w:t>Вариант 1</w:t>
      </w:r>
      <w:r w:rsidRPr="00CA1F83">
        <w:rPr>
          <w:lang w:eastAsia="ru-RU"/>
        </w:rPr>
        <w:t xml:space="preserve"> предполагает сохранение существующей системы теплоснабжения с плановой реконструкцией источников теплоснабжения по мере износа, либо неисправного состояния основного и вспомогательного оборудования в процессе эксплуатации. Развитие тепловых сетей выполняется только д</w:t>
      </w:r>
      <w:r>
        <w:rPr>
          <w:lang w:eastAsia="ru-RU"/>
        </w:rPr>
        <w:t xml:space="preserve">ля подключения новых абонентов, а также ремонт и замена существующих. </w:t>
      </w:r>
    </w:p>
    <w:p w:rsidR="003121B4" w:rsidRPr="00CA1F83" w:rsidRDefault="003121B4" w:rsidP="003121B4">
      <w:pPr>
        <w:spacing w:after="0"/>
        <w:rPr>
          <w:lang w:eastAsia="ru-RU"/>
        </w:rPr>
      </w:pPr>
      <w:r w:rsidRPr="00CA1F83">
        <w:rPr>
          <w:lang w:eastAsia="ru-RU"/>
        </w:rPr>
        <w:t>Предпосылкой для разработки Варианта 1 послужили Требования к схемам теплоснабжения (Постановление Правительства Российской Федерации №</w:t>
      </w:r>
      <w:r>
        <w:rPr>
          <w:lang w:eastAsia="ru-RU"/>
        </w:rPr>
        <w:t xml:space="preserve"> </w:t>
      </w:r>
      <w:r w:rsidRPr="00CA1F83">
        <w:rPr>
          <w:lang w:eastAsia="ru-RU"/>
        </w:rPr>
        <w:t>154 от 22 февраля 2012</w:t>
      </w:r>
      <w:r>
        <w:rPr>
          <w:lang w:eastAsia="ru-RU"/>
        </w:rPr>
        <w:t xml:space="preserve"> г</w:t>
      </w:r>
      <w:r w:rsidRPr="00CA1F83">
        <w:rPr>
          <w:lang w:eastAsia="ru-RU"/>
        </w:rPr>
        <w:t xml:space="preserve">. </w:t>
      </w:r>
    </w:p>
    <w:p w:rsidR="003121B4" w:rsidRPr="00CA1F83" w:rsidRDefault="003121B4" w:rsidP="003121B4">
      <w:pPr>
        <w:rPr>
          <w:lang w:eastAsia="ru-RU"/>
        </w:rPr>
      </w:pPr>
      <w:r w:rsidRPr="00CA1F83">
        <w:rPr>
          <w:lang w:eastAsia="ru-RU"/>
        </w:rPr>
        <w:t>Это сохранит существующую выработку тепловой энергии с возможностью подключения новых потребителей.</w:t>
      </w:r>
      <w:r>
        <w:rPr>
          <w:lang w:eastAsia="ru-RU"/>
        </w:rPr>
        <w:t xml:space="preserve"> </w:t>
      </w:r>
    </w:p>
    <w:p w:rsidR="003C0C1A" w:rsidRDefault="003C0C1A" w:rsidP="003C0C1A">
      <w:pPr>
        <w:spacing w:after="0"/>
        <w:rPr>
          <w:lang w:eastAsia="ru-RU"/>
        </w:rPr>
      </w:pPr>
      <w:bookmarkStart w:id="152" w:name="_Toc522105772"/>
      <w:bookmarkStart w:id="153" w:name="_Toc533067385"/>
      <w:bookmarkStart w:id="154" w:name="sub_1592"/>
      <w:bookmarkEnd w:id="151"/>
      <w:r w:rsidRPr="003E4546">
        <w:rPr>
          <w:u w:val="single"/>
          <w:lang w:eastAsia="ru-RU"/>
        </w:rPr>
        <w:t>Вариант 2</w:t>
      </w:r>
      <w:r w:rsidRPr="00CA1F83">
        <w:rPr>
          <w:lang w:eastAsia="ru-RU"/>
        </w:rPr>
        <w:t xml:space="preserve"> предполагает</w:t>
      </w:r>
      <w:r>
        <w:rPr>
          <w:lang w:eastAsia="ru-RU"/>
        </w:rPr>
        <w:t xml:space="preserve"> те же мероприятия, что и в первом варианте и дополнительно: </w:t>
      </w:r>
    </w:p>
    <w:p w:rsidR="003C0C1A" w:rsidRPr="0095503E" w:rsidRDefault="00F32379" w:rsidP="00F32379">
      <w:pPr>
        <w:pStyle w:val="af7"/>
        <w:numPr>
          <w:ilvl w:val="0"/>
          <w:numId w:val="52"/>
        </w:numPr>
        <w:contextualSpacing w:val="0"/>
      </w:pPr>
      <w:r>
        <w:t>Реконструкция замена</w:t>
      </w:r>
      <w:r w:rsidR="003C0C1A" w:rsidRPr="00560274">
        <w:t xml:space="preserve"> участков теплопроводов</w:t>
      </w:r>
      <w:r w:rsidRPr="00F32379">
        <w:t xml:space="preserve"> </w:t>
      </w:r>
      <w:r w:rsidR="003C0139">
        <w:t>с. Веселовское, п. Новый Баганенок</w:t>
      </w:r>
      <w:r w:rsidR="004115EF">
        <w:t xml:space="preserve"> длиной </w:t>
      </w:r>
      <w:r w:rsidR="0063360A">
        <w:t>1,0</w:t>
      </w:r>
      <w:r w:rsidR="004115EF">
        <w:t xml:space="preserve"> км</w:t>
      </w:r>
      <w:r w:rsidR="003C0C1A">
        <w:t>.</w:t>
      </w:r>
      <w:r w:rsidR="003C0C1A" w:rsidRPr="0095503E">
        <w:t xml:space="preserve"> </w:t>
      </w:r>
    </w:p>
    <w:p w:rsidR="003F2913" w:rsidRPr="003F2913" w:rsidRDefault="003F2913" w:rsidP="003F2913">
      <w:pPr>
        <w:pStyle w:val="5"/>
      </w:pPr>
      <w:bookmarkStart w:id="155" w:name="_Toc15387134"/>
      <w:r w:rsidRPr="003F2913">
        <w:t>б) технико-экономическое сравнение вариантов перспективного развития систем теплоснабжения поселения, городского округа, города федерального значения</w:t>
      </w:r>
      <w:bookmarkEnd w:id="152"/>
      <w:bookmarkEnd w:id="153"/>
      <w:bookmarkEnd w:id="155"/>
    </w:p>
    <w:p w:rsidR="00AD22D8" w:rsidRPr="00500638" w:rsidRDefault="00D94562" w:rsidP="00AD22D8">
      <w:bookmarkStart w:id="156" w:name="_Toc522105773"/>
      <w:bookmarkEnd w:id="154"/>
      <w:r>
        <w:t>Н</w:t>
      </w:r>
      <w:r w:rsidR="00AD22D8" w:rsidRPr="00500638">
        <w:t xml:space="preserve">еобходимые расчеты для каждого из вариантов развития системы теплоснабжения </w:t>
      </w:r>
      <w:r w:rsidR="00E13914">
        <w:t xml:space="preserve">муниципального образования </w:t>
      </w:r>
      <w:r w:rsidR="00C420C3">
        <w:t>Веселовский сельсовет</w:t>
      </w:r>
      <w:r>
        <w:t xml:space="preserve"> </w:t>
      </w:r>
      <w:r w:rsidR="00AD22D8" w:rsidRPr="00500638">
        <w:t xml:space="preserve">приведены в соответствующих главах Обосновывающих материалов к Схеме теплоснабжения: </w:t>
      </w:r>
    </w:p>
    <w:p w:rsidR="00AD22D8" w:rsidRDefault="00AD22D8" w:rsidP="00643BED">
      <w:pPr>
        <w:pStyle w:val="af7"/>
        <w:numPr>
          <w:ilvl w:val="0"/>
          <w:numId w:val="13"/>
        </w:numPr>
        <w:ind w:left="851" w:hanging="284"/>
        <w:contextualSpacing w:val="0"/>
      </w:pPr>
      <w:r>
        <w:t xml:space="preserve">Описание мероприятий по развитию источников тепловой энергии с оценкой необходимых финансовых потребностей для реализации данных мероприятий. </w:t>
      </w:r>
    </w:p>
    <w:p w:rsidR="00AD22D8" w:rsidRDefault="00AD22D8" w:rsidP="00643BED">
      <w:pPr>
        <w:pStyle w:val="af7"/>
        <w:numPr>
          <w:ilvl w:val="0"/>
          <w:numId w:val="13"/>
        </w:numPr>
        <w:ind w:left="851" w:hanging="284"/>
        <w:contextualSpacing w:val="0"/>
      </w:pPr>
      <w:r>
        <w:t xml:space="preserve">Подробное описание мероприятий по развитию источников тепловой энергии приведено в </w:t>
      </w:r>
      <w:r w:rsidRPr="00C91D6D">
        <w:rPr>
          <w:i/>
        </w:rPr>
        <w:t>главе 7 «Предложения по строительству, реконструкции и техническому перевооружению источников тепловой энергии»</w:t>
      </w:r>
      <w:r>
        <w:t xml:space="preserve"> обосновывающих материалов к схеме теплоснабжения; </w:t>
      </w:r>
    </w:p>
    <w:p w:rsidR="00AD22D8" w:rsidRDefault="00AD22D8" w:rsidP="00643BED">
      <w:pPr>
        <w:pStyle w:val="af7"/>
        <w:numPr>
          <w:ilvl w:val="0"/>
          <w:numId w:val="13"/>
        </w:numPr>
        <w:ind w:left="851" w:hanging="284"/>
        <w:contextualSpacing w:val="0"/>
      </w:pPr>
      <w:r>
        <w:t xml:space="preserve">Описание мероприятий по развитию системы транспортировки тепловой энергии с оценкой необходимых финансовых потребностей для реализации данных мероприятий. Подробное описание мероприятий по развития тепловых сетей приведено в </w:t>
      </w:r>
      <w:r w:rsidRPr="00C91D6D">
        <w:rPr>
          <w:i/>
        </w:rPr>
        <w:t>главе 8 «Предложения по строительству</w:t>
      </w:r>
      <w:r w:rsidR="00F359FD" w:rsidRPr="00C91D6D">
        <w:rPr>
          <w:i/>
        </w:rPr>
        <w:t>,</w:t>
      </w:r>
      <w:r w:rsidRPr="00C91D6D">
        <w:rPr>
          <w:i/>
        </w:rPr>
        <w:t xml:space="preserve"> реконструкции тепловых сетей»</w:t>
      </w:r>
      <w:r>
        <w:t xml:space="preserve"> обосновывающих материалов к схеме теплоснабжения; </w:t>
      </w:r>
    </w:p>
    <w:p w:rsidR="00AD22D8" w:rsidRDefault="00AD22D8" w:rsidP="00643BED">
      <w:pPr>
        <w:pStyle w:val="af7"/>
        <w:numPr>
          <w:ilvl w:val="0"/>
          <w:numId w:val="13"/>
        </w:numPr>
        <w:ind w:left="851" w:hanging="284"/>
        <w:contextualSpacing w:val="0"/>
      </w:pPr>
      <w:r>
        <w:t xml:space="preserve">Балансы тепловой мощности источников тепловой энергии и тепловой нагрузки потребителей приведены в </w:t>
      </w:r>
      <w:r w:rsidRPr="00C91D6D">
        <w:rPr>
          <w:i/>
        </w:rPr>
        <w:t xml:space="preserve">главе 4 «Существующие и перспективные балансы </w:t>
      </w:r>
      <w:r w:rsidRPr="00C91D6D">
        <w:rPr>
          <w:i/>
        </w:rPr>
        <w:lastRenderedPageBreak/>
        <w:t>тепловой мощности источников тепловой энергии и тепловой нагрузки потребителей»</w:t>
      </w:r>
      <w:r>
        <w:t xml:space="preserve"> обосновывающих материалов к схеме теплоснабжения; </w:t>
      </w:r>
    </w:p>
    <w:p w:rsidR="00AD22D8" w:rsidRDefault="00AD22D8" w:rsidP="00643BED">
      <w:pPr>
        <w:pStyle w:val="af7"/>
        <w:numPr>
          <w:ilvl w:val="0"/>
          <w:numId w:val="13"/>
        </w:numPr>
        <w:ind w:left="851" w:hanging="284"/>
        <w:contextualSpacing w:val="0"/>
      </w:pPr>
      <w:r>
        <w:t xml:space="preserve">Топливные балансы источников тепловой энергии приведены в </w:t>
      </w:r>
      <w:r w:rsidRPr="00C91D6D">
        <w:rPr>
          <w:i/>
        </w:rPr>
        <w:t xml:space="preserve">главе </w:t>
      </w:r>
      <w:r w:rsidR="00F359FD" w:rsidRPr="00C91D6D">
        <w:rPr>
          <w:i/>
        </w:rPr>
        <w:t>10</w:t>
      </w:r>
      <w:r w:rsidRPr="00C91D6D">
        <w:rPr>
          <w:i/>
        </w:rPr>
        <w:t xml:space="preserve"> «Перспективные топливные балансы»</w:t>
      </w:r>
      <w:r>
        <w:t xml:space="preserve"> обосновывающих материалов к схеме теплоснабжения </w:t>
      </w:r>
      <w:r w:rsidR="00D94562">
        <w:t xml:space="preserve">муниципального образования </w:t>
      </w:r>
      <w:r w:rsidR="00A55A9D">
        <w:t>Веселовского сельсовета</w:t>
      </w:r>
      <w:r>
        <w:t xml:space="preserve">; </w:t>
      </w:r>
    </w:p>
    <w:p w:rsidR="00AD22D8" w:rsidRDefault="00AD22D8" w:rsidP="00643BED">
      <w:pPr>
        <w:pStyle w:val="af7"/>
        <w:numPr>
          <w:ilvl w:val="0"/>
          <w:numId w:val="13"/>
        </w:numPr>
        <w:spacing w:after="120"/>
        <w:ind w:left="851" w:hanging="284"/>
        <w:contextualSpacing w:val="0"/>
      </w:pPr>
      <w:r>
        <w:t xml:space="preserve">Балансы водоподготовительных установок источников тепловой энергии приведены в </w:t>
      </w:r>
      <w:r w:rsidRPr="00C91D6D">
        <w:rPr>
          <w:i/>
        </w:rPr>
        <w:t>главе 6 «Существующие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 в том числе в аварийных режимах»</w:t>
      </w:r>
      <w:r>
        <w:t xml:space="preserve"> обосновывающих мат</w:t>
      </w:r>
      <w:r w:rsidR="00D94562">
        <w:t>ериалов к схеме теплоснабжения</w:t>
      </w:r>
      <w:r>
        <w:t xml:space="preserve">. </w:t>
      </w:r>
    </w:p>
    <w:p w:rsidR="003F2913" w:rsidRPr="00760B5D" w:rsidRDefault="003F2913" w:rsidP="00760B5D">
      <w:pPr>
        <w:pStyle w:val="5"/>
      </w:pPr>
      <w:bookmarkStart w:id="157" w:name="_Toc533067386"/>
      <w:bookmarkStart w:id="158" w:name="_Toc15387135"/>
      <w:r w:rsidRPr="00760B5D">
        <w:t>в) обоснование выбора приоритетного варианта перспективного развития систем теплоснабжения поселения, городского округа, города федерального значения на основе анализа ценовых (тарифных) последствий для потребителей</w:t>
      </w:r>
      <w:bookmarkEnd w:id="156"/>
      <w:bookmarkEnd w:id="157"/>
      <w:r w:rsidR="00760B5D" w:rsidRPr="00760B5D">
        <w:t>, а в ценовых зонах теплоснабжения - на основе анализа ценовых (тарифных) последствий для потребителей, возникших при осуществлении регулируемых видов деятельности, и индикаторов развития систем теплоснабжения поселения, городского округа, города федерального значения</w:t>
      </w:r>
      <w:bookmarkEnd w:id="158"/>
    </w:p>
    <w:p w:rsidR="003F2913" w:rsidRDefault="003F2913" w:rsidP="003F2913">
      <w:r>
        <w:t xml:space="preserve">Вариант 1. Данный вариант развития системы теплоснабжения на территории </w:t>
      </w:r>
      <w:r w:rsidR="00D94562">
        <w:t xml:space="preserve">муниципального образования </w:t>
      </w:r>
      <w:r w:rsidR="00C420C3">
        <w:t>Веселовский сельсовет</w:t>
      </w:r>
      <w:r w:rsidR="00D94562">
        <w:t xml:space="preserve"> </w:t>
      </w:r>
      <w:r>
        <w:t xml:space="preserve">предлагает сравнительно небольшие капиталовложения с небольшим сроком окупаемости, что не сильно повлияет на увеличение динамики роста тарифов на тепловую энергию. </w:t>
      </w:r>
    </w:p>
    <w:p w:rsidR="003F2913" w:rsidRDefault="003F2913" w:rsidP="003F2913">
      <w:r w:rsidRPr="00CC7AB7">
        <w:t>Вариант</w:t>
      </w:r>
      <w:r>
        <w:t xml:space="preserve"> 2. Данный вариант развития системы теплоснабжения на территории </w:t>
      </w:r>
      <w:r w:rsidR="00D94562">
        <w:t xml:space="preserve">муниципального образования </w:t>
      </w:r>
      <w:r w:rsidR="00C420C3">
        <w:t>Веселовский сельсовет</w:t>
      </w:r>
      <w:r w:rsidR="00D94562">
        <w:t xml:space="preserve"> </w:t>
      </w:r>
      <w:r>
        <w:t xml:space="preserve">предлагает более современное развитие, но для выполнения требуются большие капиталовложения с длительным сроком окупаемости. </w:t>
      </w:r>
    </w:p>
    <w:p w:rsidR="003F2913" w:rsidRDefault="00AD22D8" w:rsidP="003121B4">
      <w:r w:rsidRPr="006C6AD8">
        <w:t xml:space="preserve">Таким образом, наиболее </w:t>
      </w:r>
      <w:r w:rsidR="00C1442D">
        <w:t xml:space="preserve">приоритетным вариантом перспективного развития систем теплоснабжения на территории муниципального образования </w:t>
      </w:r>
      <w:r w:rsidR="00C420C3">
        <w:t>Веселовский сельсовет</w:t>
      </w:r>
      <w:r w:rsidR="00C1442D">
        <w:t xml:space="preserve"> является</w:t>
      </w:r>
      <w:r w:rsidR="00C172B0">
        <w:t xml:space="preserve"> </w:t>
      </w:r>
      <w:r w:rsidR="004115EF">
        <w:t>2</w:t>
      </w:r>
      <w:r w:rsidR="00C172B0">
        <w:t xml:space="preserve"> вариант</w:t>
      </w:r>
      <w:r w:rsidRPr="006C6AD8">
        <w:t xml:space="preserve"> развития</w:t>
      </w:r>
      <w:r w:rsidR="003F2913">
        <w:t xml:space="preserve">. </w:t>
      </w:r>
    </w:p>
    <w:p w:rsidR="003F2913" w:rsidRDefault="00F05510" w:rsidP="00F05510">
      <w:pPr>
        <w:spacing w:after="0"/>
        <w:rPr>
          <w:rFonts w:eastAsia="Times New Roman"/>
          <w:b/>
          <w:bCs/>
          <w:szCs w:val="26"/>
        </w:rPr>
      </w:pPr>
      <w:r w:rsidRPr="005B1F25">
        <w:t xml:space="preserve">Ценовые зоны теплоснабжения на территории муниципального образования </w:t>
      </w:r>
      <w:r w:rsidR="00C420C3">
        <w:t>Веселовский сельсовет</w:t>
      </w:r>
      <w:r w:rsidRPr="005B1F25">
        <w:t xml:space="preserve"> отсутствуют</w:t>
      </w:r>
      <w:r w:rsidR="003121B4">
        <w:t xml:space="preserve">. </w:t>
      </w:r>
      <w:r w:rsidR="003F2913">
        <w:rPr>
          <w:caps/>
        </w:rPr>
        <w:br w:type="page"/>
      </w:r>
    </w:p>
    <w:p w:rsidR="00715117" w:rsidRPr="00423726" w:rsidRDefault="00C438BA" w:rsidP="00EC728C">
      <w:pPr>
        <w:pStyle w:val="22"/>
        <w:rPr>
          <w:rFonts w:eastAsia="TimesNewRomanPS-BoldMT"/>
        </w:rPr>
      </w:pPr>
      <w:bookmarkStart w:id="159" w:name="_Toc15387136"/>
      <w:r>
        <w:lastRenderedPageBreak/>
        <w:t xml:space="preserve">СУЩЕСТВУЮЩИЕ И </w:t>
      </w:r>
      <w:r w:rsidR="000712A9" w:rsidRPr="00715117">
        <w:t>ПЕРСПЕКТИВНЫЕ БАЛАНСЫ ПРОИЗВОДИТЕЛЬНОСТИ</w:t>
      </w:r>
      <w:r w:rsidR="000712A9">
        <w:t xml:space="preserve"> </w:t>
      </w:r>
      <w:r w:rsidR="000712A9" w:rsidRPr="00715117">
        <w:t>ВОДОПОДГОТОВИТЕЛЬНЫХ УСТАНОВОК И МАКСИМАЛЬНОГО ПОТРЕБЛЕНИЯ ТЕПЛОНОСИТЕЛЯ ТЕПЛОПОТРЕБЛЯЮЩИМИ УСТАНОВКАМИ ПОТРЕБИТЕЛЕЙ, В ТОМ ЧИСЛЕ В АВАРИЙНЫХ РЕЖИМАХ</w:t>
      </w:r>
      <w:bookmarkEnd w:id="159"/>
    </w:p>
    <w:p w:rsidR="00C438BA" w:rsidRPr="00760B5D" w:rsidRDefault="00C438BA" w:rsidP="00760B5D">
      <w:pPr>
        <w:pStyle w:val="5"/>
      </w:pPr>
      <w:bookmarkStart w:id="160" w:name="_Toc522105775"/>
      <w:bookmarkStart w:id="161" w:name="_Toc533067388"/>
      <w:bookmarkStart w:id="162" w:name="_Toc15387137"/>
      <w:r w:rsidRPr="00760B5D">
        <w:t xml:space="preserve">а) </w:t>
      </w:r>
      <w:bookmarkEnd w:id="160"/>
      <w:bookmarkEnd w:id="161"/>
      <w:r w:rsidR="00760B5D" w:rsidRPr="00760B5D">
        <w:t>расчетную величину нормативных потерь (в ценовых зонах теплоснабжения - расчетную величину плановых потерь, определяемых в соответствии с методическими указаниями по разработке схем теплоснабжения) теплоносителя в тепловых сетях в зонах действия источников тепловой энергии</w:t>
      </w:r>
      <w:bookmarkEnd w:id="162"/>
    </w:p>
    <w:p w:rsidR="00C73154" w:rsidRPr="00E506BC" w:rsidRDefault="00C73154" w:rsidP="00C1442D">
      <w:pPr>
        <w:spacing w:after="0"/>
        <w:rPr>
          <w:rFonts w:eastAsiaTheme="minorHAnsi"/>
        </w:rPr>
      </w:pPr>
      <w:r w:rsidRPr="00E506BC">
        <w:rPr>
          <w:rFonts w:eastAsiaTheme="minorHAnsi"/>
        </w:rPr>
        <w:t xml:space="preserve">Расчёт нормативных потерь теплоносителя в тепловых сетях всех зон действия источников тепловой энергии выполнен на основании «Методических указаний по составлению энергетической характеристики для систем транспорта тепловой энергии по показателю "потери сетевой воды"» СО 153-34.20.523-2003, утверждённых </w:t>
      </w:r>
      <w:r>
        <w:rPr>
          <w:rFonts w:eastAsiaTheme="minorHAnsi"/>
        </w:rPr>
        <w:t>П</w:t>
      </w:r>
      <w:r w:rsidRPr="00E506BC">
        <w:rPr>
          <w:rFonts w:eastAsiaTheme="minorHAnsi"/>
        </w:rPr>
        <w:t>риказом Министерства энергетики Российской Федерации от 30.06.2003 № 278 и [8].</w:t>
      </w:r>
      <w:r>
        <w:rPr>
          <w:rFonts w:eastAsiaTheme="minorHAnsi"/>
        </w:rPr>
        <w:t xml:space="preserve"> </w:t>
      </w:r>
    </w:p>
    <w:p w:rsidR="00C73154" w:rsidRPr="00E506BC" w:rsidRDefault="00C73154" w:rsidP="00C1442D">
      <w:pPr>
        <w:spacing w:after="0"/>
      </w:pPr>
      <w:r w:rsidRPr="00E506BC">
        <w:t xml:space="preserve">Нормируемые годовые ПСВ в тепловой сети </w:t>
      </w:r>
      <w:r w:rsidRPr="00E506BC">
        <w:object w:dxaOrig="585" w:dyaOrig="3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5pt;height:21.75pt" o:ole="">
            <v:imagedata r:id="rId13" o:title=""/>
          </v:shape>
          <o:OLEObject Type="Embed" ProgID="Equation.3" ShapeID="_x0000_i1025" DrawAspect="Content" ObjectID="_1630316279" r:id="rId14"/>
        </w:object>
      </w:r>
      <w:r w:rsidRPr="00E506BC">
        <w:t>, м</w:t>
      </w:r>
      <w:r w:rsidRPr="00E506BC">
        <w:rPr>
          <w:vertAlign w:val="superscript"/>
        </w:rPr>
        <w:t>3</w:t>
      </w:r>
      <w:r w:rsidRPr="00E506BC">
        <w:t xml:space="preserve"> определяем по формуле:</w:t>
      </w:r>
      <w:r w:rsidR="00AF1785">
        <w:t xml:space="preserve"> </w:t>
      </w:r>
    </w:p>
    <w:p w:rsidR="00C73154" w:rsidRPr="00E506BC" w:rsidRDefault="00C73154" w:rsidP="00AF1785">
      <w:pPr>
        <w:spacing w:before="120"/>
        <w:ind w:firstLine="0"/>
        <w:jc w:val="center"/>
      </w:pPr>
      <w:r w:rsidRPr="00E506BC">
        <w:object w:dxaOrig="3645" w:dyaOrig="375">
          <v:shape id="_x0000_i1026" type="#_x0000_t75" style="width:180.75pt;height:21.75pt" o:ole="">
            <v:imagedata r:id="rId15" o:title=""/>
          </v:shape>
          <o:OLEObject Type="Embed" ProgID="Equation.3" ShapeID="_x0000_i1026" DrawAspect="Content" ObjectID="_1630316280" r:id="rId16"/>
        </w:object>
      </w:r>
      <w:r w:rsidRPr="00E506BC">
        <w:t>;</w:t>
      </w:r>
    </w:p>
    <w:p w:rsidR="00C73154" w:rsidRPr="00E506BC" w:rsidRDefault="00C73154" w:rsidP="00AF1785">
      <w:pPr>
        <w:spacing w:before="120" w:after="0"/>
      </w:pPr>
      <w:r w:rsidRPr="00E506BC">
        <w:t xml:space="preserve">где </w:t>
      </w:r>
      <w:r w:rsidRPr="00E506BC">
        <w:object w:dxaOrig="375" w:dyaOrig="375">
          <v:shape id="_x0000_i1027" type="#_x0000_t75" style="width:21.75pt;height:21.75pt" o:ole="">
            <v:imagedata r:id="rId17" o:title=""/>
          </v:shape>
          <o:OLEObject Type="Embed" ProgID="Equation.3" ShapeID="_x0000_i1027" DrawAspect="Content" ObjectID="_1630316281" r:id="rId18"/>
        </w:object>
      </w:r>
      <w:r w:rsidRPr="00E506BC">
        <w:t xml:space="preserve"> - расчётные годовые технологические потери сетевой воды, м</w:t>
      </w:r>
      <w:r w:rsidRPr="00E506BC">
        <w:rPr>
          <w:vertAlign w:val="superscript"/>
        </w:rPr>
        <w:t>3</w:t>
      </w:r>
      <w:r w:rsidRPr="00E506BC">
        <w:t>;</w:t>
      </w:r>
      <w:r w:rsidR="00AF1785">
        <w:t xml:space="preserve"> </w:t>
      </w:r>
    </w:p>
    <w:p w:rsidR="00C73154" w:rsidRPr="00E506BC" w:rsidRDefault="00C73154" w:rsidP="00AF1785">
      <w:pPr>
        <w:spacing w:before="120" w:after="0"/>
      </w:pPr>
      <w:r w:rsidRPr="00E506BC">
        <w:object w:dxaOrig="435" w:dyaOrig="375">
          <v:shape id="_x0000_i1028" type="#_x0000_t75" style="width:21.75pt;height:21.75pt" o:ole="">
            <v:imagedata r:id="rId19" o:title=""/>
          </v:shape>
          <o:OLEObject Type="Embed" ProgID="Equation.3" ShapeID="_x0000_i1028" DrawAspect="Content" ObjectID="_1630316282" r:id="rId20"/>
        </w:object>
      </w:r>
      <w:r w:rsidRPr="00E506BC">
        <w:t xml:space="preserve"> - расчётные (нормативные) годовые ПСВ с нормативной утечкой из тепловой сети, м</w:t>
      </w:r>
      <w:r w:rsidRPr="00E506BC">
        <w:rPr>
          <w:vertAlign w:val="superscript"/>
        </w:rPr>
        <w:t>3</w:t>
      </w:r>
      <w:r w:rsidRPr="00E506BC">
        <w:t>;</w:t>
      </w:r>
      <w:r w:rsidR="00AF1785">
        <w:t xml:space="preserve"> </w:t>
      </w:r>
    </w:p>
    <w:p w:rsidR="00C73154" w:rsidRPr="00E506BC" w:rsidRDefault="00C73154" w:rsidP="00AF1785">
      <w:pPr>
        <w:spacing w:before="120" w:after="0"/>
      </w:pPr>
      <w:r w:rsidRPr="00E506BC">
        <w:object w:dxaOrig="600" w:dyaOrig="375">
          <v:shape id="_x0000_i1029" type="#_x0000_t75" style="width:28.5pt;height:21.75pt" o:ole="">
            <v:imagedata r:id="rId21" o:title=""/>
          </v:shape>
          <o:OLEObject Type="Embed" ProgID="Equation.3" ShapeID="_x0000_i1029" DrawAspect="Content" ObjectID="_1630316283" r:id="rId22"/>
        </w:object>
      </w:r>
      <w:r w:rsidRPr="00E506BC">
        <w:t xml:space="preserve"> - расчётные годовые потери (затраты) сетевой воды, связанные с пуском тепловых сетей в эксплуатацию после планового ремонта и с подключением новых сетей после монтажа, м</w:t>
      </w:r>
      <w:r w:rsidRPr="00E506BC">
        <w:rPr>
          <w:vertAlign w:val="superscript"/>
        </w:rPr>
        <w:t>3</w:t>
      </w:r>
      <w:r w:rsidRPr="00E506BC">
        <w:t>. Потери сетевой воды, связанных с пуском тепловых сетей в эксплуатацию после планового ремонта и подключения новых сетей после монтажа на период регулирования определяются в размере 1,5-кратного объёма сетей;</w:t>
      </w:r>
      <w:r w:rsidR="00AF1785">
        <w:t xml:space="preserve"> </w:t>
      </w:r>
    </w:p>
    <w:p w:rsidR="00C73154" w:rsidRPr="00E506BC" w:rsidRDefault="00C73154" w:rsidP="00AF1785">
      <w:pPr>
        <w:spacing w:before="120" w:after="0"/>
      </w:pPr>
      <w:r w:rsidRPr="00E506BC">
        <w:object w:dxaOrig="600" w:dyaOrig="375">
          <v:shape id="_x0000_i1030" type="#_x0000_t75" style="width:28.5pt;height:21.75pt" o:ole="">
            <v:imagedata r:id="rId23" o:title=""/>
          </v:shape>
          <o:OLEObject Type="Embed" ProgID="Equation.3" ShapeID="_x0000_i1030" DrawAspect="Content" ObjectID="_1630316284" r:id="rId24"/>
        </w:object>
      </w:r>
      <w:r w:rsidRPr="00E506BC">
        <w:t>= 0 - расчётные годовые ПСВ со сливами из САРЗ, установленных на тепловых сетях, м</w:t>
      </w:r>
      <w:r w:rsidRPr="00E506BC">
        <w:rPr>
          <w:vertAlign w:val="superscript"/>
        </w:rPr>
        <w:t>3</w:t>
      </w:r>
      <w:r w:rsidRPr="00E506BC">
        <w:t xml:space="preserve">. САРЗ в системе теплоснабжения </w:t>
      </w:r>
      <w:r w:rsidR="003C0139">
        <w:t>с. Веселовское, п. Новый Баганенок</w:t>
      </w:r>
      <w:r w:rsidRPr="00E506BC">
        <w:t xml:space="preserve"> </w:t>
      </w:r>
      <w:r w:rsidR="00AF1785">
        <w:t>–</w:t>
      </w:r>
      <w:r w:rsidRPr="00E506BC">
        <w:t xml:space="preserve"> отсутствуют;</w:t>
      </w:r>
      <w:r w:rsidR="00AF1785">
        <w:t xml:space="preserve"> </w:t>
      </w:r>
    </w:p>
    <w:p w:rsidR="00C73154" w:rsidRPr="00E506BC" w:rsidRDefault="00C73154" w:rsidP="00AF1785">
      <w:pPr>
        <w:spacing w:before="120"/>
      </w:pPr>
      <w:r w:rsidRPr="00E506BC">
        <w:object w:dxaOrig="600" w:dyaOrig="375">
          <v:shape id="_x0000_i1031" type="#_x0000_t75" style="width:28.5pt;height:21.75pt" o:ole="">
            <v:imagedata r:id="rId25" o:title=""/>
          </v:shape>
          <o:OLEObject Type="Embed" ProgID="Equation.3" ShapeID="_x0000_i1031" DrawAspect="Content" ObjectID="_1630316285" r:id="rId26"/>
        </w:object>
      </w:r>
      <w:r w:rsidRPr="00E506BC">
        <w:t xml:space="preserve"> - расчётные годовые ПСВ, неизбежные при проведении плановых эксплуатационных испытаний и других регламентных работ на тепловых сетях, м</w:t>
      </w:r>
      <w:r w:rsidRPr="00E506BC">
        <w:rPr>
          <w:vertAlign w:val="superscript"/>
        </w:rPr>
        <w:t>3</w:t>
      </w:r>
      <w:r w:rsidRPr="00E506BC">
        <w:t>. Расчётные годовые ПСВ, неизбежные при проведении плановых эксплуатационных испытаний и других регламентных работ на тепловых сетях составляют 0,5-кратного объёма сетей.</w:t>
      </w:r>
      <w:r w:rsidR="00AF1785">
        <w:t xml:space="preserve"> </w:t>
      </w:r>
    </w:p>
    <w:p w:rsidR="00C1442D" w:rsidRDefault="00C73154" w:rsidP="0063360A">
      <w:pPr>
        <w:spacing w:after="0"/>
        <w:rPr>
          <w:rFonts w:eastAsia="Times New Roman"/>
          <w:szCs w:val="24"/>
          <w:lang w:eastAsia="ru-RU"/>
        </w:rPr>
      </w:pPr>
      <w:r w:rsidRPr="00C73154">
        <w:t xml:space="preserve">В таблице </w:t>
      </w:r>
      <w:r>
        <w:t>6</w:t>
      </w:r>
      <w:r w:rsidRPr="00C73154">
        <w:t xml:space="preserve">.1 представлены перспективные объёмы нормативных потерь теплоносителя в ходе развития системы теплоснабжения </w:t>
      </w:r>
      <w:r w:rsidR="003C0139">
        <w:t>с. Веселовское, п. Новый Баганенок</w:t>
      </w:r>
      <w:r w:rsidRPr="00C73154">
        <w:t xml:space="preserve"> с учётом предполагаемых к реализации мероприятий по новому строительству.</w:t>
      </w:r>
      <w:r>
        <w:t xml:space="preserve"> </w:t>
      </w:r>
      <w:r w:rsidR="00C1442D">
        <w:br w:type="page"/>
      </w:r>
    </w:p>
    <w:p w:rsidR="00C73154" w:rsidRPr="00E506BC" w:rsidRDefault="00C73154" w:rsidP="00C73154">
      <w:pPr>
        <w:pStyle w:val="S"/>
        <w:jc w:val="right"/>
      </w:pPr>
      <w:r w:rsidRPr="00E506BC">
        <w:lastRenderedPageBreak/>
        <w:t xml:space="preserve">Таблица </w:t>
      </w:r>
      <w:r>
        <w:t>6</w:t>
      </w:r>
      <w:r w:rsidRPr="00E506BC">
        <w:t>.1</w:t>
      </w:r>
    </w:p>
    <w:p w:rsidR="00C73154" w:rsidRPr="00E506BC" w:rsidRDefault="00C73154" w:rsidP="00C73154">
      <w:pPr>
        <w:pStyle w:val="S"/>
        <w:spacing w:after="60"/>
        <w:ind w:firstLine="0"/>
        <w:jc w:val="center"/>
        <w:rPr>
          <w:u w:val="single"/>
        </w:rPr>
      </w:pPr>
      <w:r w:rsidRPr="00E506BC">
        <w:rPr>
          <w:u w:val="single"/>
        </w:rPr>
        <w:t>Перспективные объёмы нормативных потерь теплоносителя в разрезе источников тепловой энергии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41"/>
        <w:gridCol w:w="1053"/>
        <w:gridCol w:w="1081"/>
        <w:gridCol w:w="1079"/>
        <w:gridCol w:w="1340"/>
        <w:gridCol w:w="1330"/>
        <w:gridCol w:w="1346"/>
      </w:tblGrid>
      <w:tr w:rsidR="00C73154" w:rsidRPr="00C73154" w:rsidTr="003C0C1A">
        <w:trPr>
          <w:trHeight w:val="20"/>
        </w:trPr>
        <w:tc>
          <w:tcPr>
            <w:tcW w:w="1223" w:type="pct"/>
            <w:vMerge w:val="restart"/>
            <w:vAlign w:val="center"/>
          </w:tcPr>
          <w:p w:rsidR="00C73154" w:rsidRPr="00C73154" w:rsidRDefault="00C73154" w:rsidP="00C73154">
            <w:pPr>
              <w:pStyle w:val="affff5"/>
              <w:rPr>
                <w:b/>
              </w:rPr>
            </w:pPr>
            <w:r w:rsidRPr="00C73154">
              <w:rPr>
                <w:b/>
              </w:rPr>
              <w:t>Источник тепловой энергии</w:t>
            </w:r>
          </w:p>
        </w:tc>
        <w:tc>
          <w:tcPr>
            <w:tcW w:w="3777" w:type="pct"/>
            <w:gridSpan w:val="6"/>
            <w:vAlign w:val="center"/>
          </w:tcPr>
          <w:p w:rsidR="00C73154" w:rsidRPr="00C73154" w:rsidRDefault="00C73154" w:rsidP="00C73154">
            <w:pPr>
              <w:pStyle w:val="affff5"/>
              <w:rPr>
                <w:b/>
              </w:rPr>
            </w:pPr>
            <w:r w:rsidRPr="00C73154">
              <w:rPr>
                <w:b/>
              </w:rPr>
              <w:t>Нормативные утечки теплоносителя, куб.м/ч</w:t>
            </w:r>
          </w:p>
        </w:tc>
      </w:tr>
      <w:tr w:rsidR="00C73154" w:rsidRPr="00C73154" w:rsidTr="0063360A">
        <w:trPr>
          <w:trHeight w:val="20"/>
        </w:trPr>
        <w:tc>
          <w:tcPr>
            <w:tcW w:w="1223" w:type="pct"/>
            <w:vMerge/>
            <w:vAlign w:val="center"/>
          </w:tcPr>
          <w:p w:rsidR="00C73154" w:rsidRPr="00C73154" w:rsidRDefault="00C73154" w:rsidP="00C73154">
            <w:pPr>
              <w:pStyle w:val="affff5"/>
            </w:pPr>
          </w:p>
        </w:tc>
        <w:tc>
          <w:tcPr>
            <w:tcW w:w="550" w:type="pct"/>
            <w:vAlign w:val="center"/>
          </w:tcPr>
          <w:p w:rsidR="00C73154" w:rsidRPr="00C73154" w:rsidRDefault="00C73154" w:rsidP="00C73154">
            <w:pPr>
              <w:pStyle w:val="affff5"/>
              <w:rPr>
                <w:b/>
              </w:rPr>
            </w:pPr>
            <w:r w:rsidRPr="00C73154">
              <w:rPr>
                <w:b/>
              </w:rPr>
              <w:t>2018 г.</w:t>
            </w:r>
          </w:p>
        </w:tc>
        <w:tc>
          <w:tcPr>
            <w:tcW w:w="565" w:type="pct"/>
            <w:vAlign w:val="center"/>
          </w:tcPr>
          <w:p w:rsidR="00C73154" w:rsidRPr="00C73154" w:rsidRDefault="00C73154" w:rsidP="00C73154">
            <w:pPr>
              <w:pStyle w:val="affff5"/>
              <w:rPr>
                <w:b/>
              </w:rPr>
            </w:pPr>
            <w:r w:rsidRPr="00C73154">
              <w:rPr>
                <w:b/>
              </w:rPr>
              <w:t>2019 г.</w:t>
            </w:r>
          </w:p>
        </w:tc>
        <w:tc>
          <w:tcPr>
            <w:tcW w:w="564" w:type="pct"/>
            <w:vAlign w:val="center"/>
          </w:tcPr>
          <w:p w:rsidR="00C73154" w:rsidRPr="00C73154" w:rsidRDefault="00C73154" w:rsidP="00C73154">
            <w:pPr>
              <w:pStyle w:val="affff5"/>
              <w:rPr>
                <w:b/>
              </w:rPr>
            </w:pPr>
            <w:r w:rsidRPr="00C73154">
              <w:rPr>
                <w:b/>
              </w:rPr>
              <w:t>2020 г.</w:t>
            </w:r>
          </w:p>
        </w:tc>
        <w:tc>
          <w:tcPr>
            <w:tcW w:w="700" w:type="pct"/>
            <w:vAlign w:val="center"/>
          </w:tcPr>
          <w:p w:rsidR="00C73154" w:rsidRPr="00C73154" w:rsidRDefault="00C73154" w:rsidP="00C73154">
            <w:pPr>
              <w:pStyle w:val="affff5"/>
              <w:rPr>
                <w:b/>
              </w:rPr>
            </w:pPr>
            <w:r w:rsidRPr="00C73154">
              <w:rPr>
                <w:b/>
              </w:rPr>
              <w:t>2021 г.</w:t>
            </w:r>
          </w:p>
        </w:tc>
        <w:tc>
          <w:tcPr>
            <w:tcW w:w="695" w:type="pct"/>
            <w:vAlign w:val="center"/>
          </w:tcPr>
          <w:p w:rsidR="00C73154" w:rsidRPr="00C73154" w:rsidRDefault="00C73154" w:rsidP="00C73154">
            <w:pPr>
              <w:pStyle w:val="affff5"/>
              <w:rPr>
                <w:b/>
              </w:rPr>
            </w:pPr>
            <w:r w:rsidRPr="00C73154">
              <w:rPr>
                <w:b/>
              </w:rPr>
              <w:t>2022 г.</w:t>
            </w:r>
          </w:p>
        </w:tc>
        <w:tc>
          <w:tcPr>
            <w:tcW w:w="703" w:type="pct"/>
            <w:vAlign w:val="center"/>
          </w:tcPr>
          <w:p w:rsidR="00C73154" w:rsidRPr="00C73154" w:rsidRDefault="00C73154" w:rsidP="00C73154">
            <w:pPr>
              <w:pStyle w:val="affff5"/>
              <w:rPr>
                <w:b/>
              </w:rPr>
            </w:pPr>
            <w:r w:rsidRPr="00C73154">
              <w:rPr>
                <w:b/>
              </w:rPr>
              <w:t>2023-</w:t>
            </w:r>
            <w:r w:rsidR="006C0682">
              <w:rPr>
                <w:b/>
              </w:rPr>
              <w:t>2027</w:t>
            </w:r>
            <w:r w:rsidRPr="00C73154">
              <w:rPr>
                <w:b/>
              </w:rPr>
              <w:t xml:space="preserve"> гг.</w:t>
            </w:r>
          </w:p>
        </w:tc>
      </w:tr>
      <w:tr w:rsidR="0063360A" w:rsidRPr="00C73154" w:rsidTr="0063360A">
        <w:trPr>
          <w:trHeight w:val="20"/>
        </w:trPr>
        <w:tc>
          <w:tcPr>
            <w:tcW w:w="1223" w:type="pct"/>
            <w:vAlign w:val="center"/>
          </w:tcPr>
          <w:p w:rsidR="0063360A" w:rsidRPr="00C73154" w:rsidRDefault="0063360A" w:rsidP="0063360A">
            <w:pPr>
              <w:pStyle w:val="affff5"/>
            </w:pPr>
            <w:r>
              <w:t>Котельная №1</w:t>
            </w:r>
          </w:p>
        </w:tc>
        <w:tc>
          <w:tcPr>
            <w:tcW w:w="550" w:type="pct"/>
            <w:vAlign w:val="center"/>
          </w:tcPr>
          <w:p w:rsidR="0063360A" w:rsidRPr="004D774A" w:rsidRDefault="0063360A" w:rsidP="0063360A">
            <w:pPr>
              <w:pStyle w:val="affff5"/>
            </w:pPr>
            <w:r>
              <w:t>0,06</w:t>
            </w:r>
          </w:p>
        </w:tc>
        <w:tc>
          <w:tcPr>
            <w:tcW w:w="565" w:type="pct"/>
            <w:vAlign w:val="center"/>
          </w:tcPr>
          <w:p w:rsidR="0063360A" w:rsidRPr="004D774A" w:rsidRDefault="0063360A" w:rsidP="0063360A">
            <w:pPr>
              <w:pStyle w:val="affff5"/>
            </w:pPr>
            <w:r>
              <w:t>0,06</w:t>
            </w:r>
          </w:p>
        </w:tc>
        <w:tc>
          <w:tcPr>
            <w:tcW w:w="564" w:type="pct"/>
            <w:vAlign w:val="center"/>
          </w:tcPr>
          <w:p w:rsidR="0063360A" w:rsidRPr="004D774A" w:rsidRDefault="0063360A" w:rsidP="0063360A">
            <w:pPr>
              <w:pStyle w:val="affff5"/>
            </w:pPr>
            <w:r>
              <w:t>0,06</w:t>
            </w:r>
          </w:p>
        </w:tc>
        <w:tc>
          <w:tcPr>
            <w:tcW w:w="700" w:type="pct"/>
            <w:vAlign w:val="center"/>
          </w:tcPr>
          <w:p w:rsidR="0063360A" w:rsidRPr="004D774A" w:rsidRDefault="0063360A" w:rsidP="0063360A">
            <w:pPr>
              <w:pStyle w:val="affff5"/>
            </w:pPr>
            <w:r>
              <w:t>0,06</w:t>
            </w:r>
          </w:p>
        </w:tc>
        <w:tc>
          <w:tcPr>
            <w:tcW w:w="695" w:type="pct"/>
            <w:vAlign w:val="center"/>
          </w:tcPr>
          <w:p w:rsidR="0063360A" w:rsidRPr="004D774A" w:rsidRDefault="0063360A" w:rsidP="0063360A">
            <w:pPr>
              <w:pStyle w:val="affff5"/>
            </w:pPr>
            <w:r>
              <w:t>0,06</w:t>
            </w:r>
          </w:p>
        </w:tc>
        <w:tc>
          <w:tcPr>
            <w:tcW w:w="703" w:type="pct"/>
            <w:vAlign w:val="center"/>
          </w:tcPr>
          <w:p w:rsidR="0063360A" w:rsidRPr="004D774A" w:rsidRDefault="0063360A" w:rsidP="0063360A">
            <w:pPr>
              <w:pStyle w:val="affff5"/>
            </w:pPr>
            <w:r>
              <w:t>0,06</w:t>
            </w:r>
          </w:p>
        </w:tc>
      </w:tr>
      <w:tr w:rsidR="0063360A" w:rsidRPr="00C73154" w:rsidTr="0063360A">
        <w:trPr>
          <w:trHeight w:val="20"/>
        </w:trPr>
        <w:tc>
          <w:tcPr>
            <w:tcW w:w="1223" w:type="pct"/>
            <w:vAlign w:val="center"/>
          </w:tcPr>
          <w:p w:rsidR="0063360A" w:rsidRPr="00C73154" w:rsidRDefault="0063360A" w:rsidP="0063360A">
            <w:pPr>
              <w:pStyle w:val="affff5"/>
            </w:pPr>
            <w:r>
              <w:t>Котельная №2</w:t>
            </w:r>
          </w:p>
        </w:tc>
        <w:tc>
          <w:tcPr>
            <w:tcW w:w="550" w:type="pct"/>
            <w:vAlign w:val="center"/>
          </w:tcPr>
          <w:p w:rsidR="0063360A" w:rsidRPr="004D774A" w:rsidRDefault="0063360A" w:rsidP="0063360A">
            <w:pPr>
              <w:pStyle w:val="affff5"/>
            </w:pPr>
            <w:r>
              <w:t>0,03</w:t>
            </w:r>
          </w:p>
        </w:tc>
        <w:tc>
          <w:tcPr>
            <w:tcW w:w="565" w:type="pct"/>
            <w:vAlign w:val="center"/>
          </w:tcPr>
          <w:p w:rsidR="0063360A" w:rsidRPr="004D774A" w:rsidRDefault="0063360A" w:rsidP="0063360A">
            <w:pPr>
              <w:pStyle w:val="affff5"/>
            </w:pPr>
            <w:r>
              <w:t>0,03</w:t>
            </w:r>
          </w:p>
        </w:tc>
        <w:tc>
          <w:tcPr>
            <w:tcW w:w="564" w:type="pct"/>
            <w:vAlign w:val="center"/>
          </w:tcPr>
          <w:p w:rsidR="0063360A" w:rsidRPr="004D774A" w:rsidRDefault="0063360A" w:rsidP="0063360A">
            <w:pPr>
              <w:pStyle w:val="affff5"/>
            </w:pPr>
            <w:r>
              <w:t>0,03</w:t>
            </w:r>
          </w:p>
        </w:tc>
        <w:tc>
          <w:tcPr>
            <w:tcW w:w="700" w:type="pct"/>
            <w:vAlign w:val="center"/>
          </w:tcPr>
          <w:p w:rsidR="0063360A" w:rsidRPr="004D774A" w:rsidRDefault="0063360A" w:rsidP="0063360A">
            <w:pPr>
              <w:pStyle w:val="affff5"/>
            </w:pPr>
            <w:r>
              <w:t>0,03</w:t>
            </w:r>
          </w:p>
        </w:tc>
        <w:tc>
          <w:tcPr>
            <w:tcW w:w="695" w:type="pct"/>
            <w:vAlign w:val="center"/>
          </w:tcPr>
          <w:p w:rsidR="0063360A" w:rsidRPr="004D774A" w:rsidRDefault="0063360A" w:rsidP="0063360A">
            <w:pPr>
              <w:pStyle w:val="affff5"/>
            </w:pPr>
            <w:r>
              <w:t>0,03</w:t>
            </w:r>
          </w:p>
        </w:tc>
        <w:tc>
          <w:tcPr>
            <w:tcW w:w="703" w:type="pct"/>
            <w:vAlign w:val="center"/>
          </w:tcPr>
          <w:p w:rsidR="0063360A" w:rsidRPr="004D774A" w:rsidRDefault="0063360A" w:rsidP="0063360A">
            <w:pPr>
              <w:pStyle w:val="affff5"/>
            </w:pPr>
            <w:r>
              <w:t>0,03</w:t>
            </w:r>
          </w:p>
        </w:tc>
      </w:tr>
      <w:tr w:rsidR="0063360A" w:rsidRPr="00C73154" w:rsidTr="0063360A">
        <w:trPr>
          <w:trHeight w:val="20"/>
        </w:trPr>
        <w:tc>
          <w:tcPr>
            <w:tcW w:w="1223" w:type="pct"/>
            <w:vAlign w:val="center"/>
          </w:tcPr>
          <w:p w:rsidR="0063360A" w:rsidRPr="00C73154" w:rsidRDefault="0063360A" w:rsidP="0063360A">
            <w:pPr>
              <w:pStyle w:val="affff5"/>
            </w:pPr>
            <w:r>
              <w:t>Котельная №3</w:t>
            </w:r>
          </w:p>
        </w:tc>
        <w:tc>
          <w:tcPr>
            <w:tcW w:w="550" w:type="pct"/>
            <w:vAlign w:val="center"/>
          </w:tcPr>
          <w:p w:rsidR="0063360A" w:rsidRPr="004D774A" w:rsidRDefault="0063360A" w:rsidP="0063360A">
            <w:pPr>
              <w:pStyle w:val="affff5"/>
            </w:pPr>
            <w:r>
              <w:t>0,03</w:t>
            </w:r>
          </w:p>
        </w:tc>
        <w:tc>
          <w:tcPr>
            <w:tcW w:w="565" w:type="pct"/>
            <w:vAlign w:val="center"/>
          </w:tcPr>
          <w:p w:rsidR="0063360A" w:rsidRPr="004D774A" w:rsidRDefault="0063360A" w:rsidP="0063360A">
            <w:pPr>
              <w:pStyle w:val="affff5"/>
            </w:pPr>
            <w:r>
              <w:t>0,03</w:t>
            </w:r>
          </w:p>
        </w:tc>
        <w:tc>
          <w:tcPr>
            <w:tcW w:w="564" w:type="pct"/>
            <w:vAlign w:val="center"/>
          </w:tcPr>
          <w:p w:rsidR="0063360A" w:rsidRPr="004D774A" w:rsidRDefault="0063360A" w:rsidP="0063360A">
            <w:pPr>
              <w:pStyle w:val="affff5"/>
            </w:pPr>
            <w:r>
              <w:t>0,03</w:t>
            </w:r>
          </w:p>
        </w:tc>
        <w:tc>
          <w:tcPr>
            <w:tcW w:w="700" w:type="pct"/>
            <w:vAlign w:val="center"/>
          </w:tcPr>
          <w:p w:rsidR="0063360A" w:rsidRPr="004D774A" w:rsidRDefault="0063360A" w:rsidP="0063360A">
            <w:pPr>
              <w:pStyle w:val="affff5"/>
            </w:pPr>
            <w:r>
              <w:t>0,03</w:t>
            </w:r>
          </w:p>
        </w:tc>
        <w:tc>
          <w:tcPr>
            <w:tcW w:w="695" w:type="pct"/>
            <w:vAlign w:val="center"/>
          </w:tcPr>
          <w:p w:rsidR="0063360A" w:rsidRPr="004D774A" w:rsidRDefault="0063360A" w:rsidP="0063360A">
            <w:pPr>
              <w:pStyle w:val="affff5"/>
            </w:pPr>
            <w:r>
              <w:t>0,03</w:t>
            </w:r>
          </w:p>
        </w:tc>
        <w:tc>
          <w:tcPr>
            <w:tcW w:w="703" w:type="pct"/>
            <w:vAlign w:val="center"/>
          </w:tcPr>
          <w:p w:rsidR="0063360A" w:rsidRPr="004D774A" w:rsidRDefault="0063360A" w:rsidP="0063360A">
            <w:pPr>
              <w:pStyle w:val="affff5"/>
            </w:pPr>
            <w:r>
              <w:t>0,03</w:t>
            </w:r>
          </w:p>
        </w:tc>
      </w:tr>
    </w:tbl>
    <w:p w:rsidR="00C438BA" w:rsidRPr="00DC4D73" w:rsidRDefault="00C438BA" w:rsidP="00C438BA">
      <w:pPr>
        <w:pStyle w:val="5"/>
      </w:pPr>
      <w:bookmarkStart w:id="163" w:name="_Toc522105776"/>
      <w:bookmarkStart w:id="164" w:name="_Toc533067389"/>
      <w:bookmarkStart w:id="165" w:name="_Toc15387138"/>
      <w:bookmarkStart w:id="166" w:name="sub_1612"/>
      <w:r w:rsidRPr="0063360A">
        <w:t>б) максимальный и среднечасовой расход теплоносителя (расход сетевой воды) на горячее водоснабжение потребителей с использованием открытой системы теплоснабжения в зоне действия каждого источника тепловой энергии, рассчитываемый с учетом прогнозных сроков перевода потребителей, подключенных к открытой системе теплоснабжения (горячего водоснабжения), на закрытую систему горячего водоснабжения</w:t>
      </w:r>
      <w:bookmarkEnd w:id="163"/>
      <w:bookmarkEnd w:id="164"/>
      <w:bookmarkEnd w:id="165"/>
    </w:p>
    <w:p w:rsidR="00AF1785" w:rsidRPr="00AF1785" w:rsidRDefault="00AF1785" w:rsidP="00AF1785">
      <w:pPr>
        <w:spacing w:after="60"/>
      </w:pPr>
      <w:r w:rsidRPr="00AF1785">
        <w:t xml:space="preserve">В </w:t>
      </w:r>
      <w:r w:rsidRPr="004F6717">
        <w:t>соответствии</w:t>
      </w:r>
      <w:r w:rsidRPr="00AF1785">
        <w:t xml:space="preserve"> с пунктами 6.16, 6.17 [14] установка для подпитки системы теплоснабжения на теплоисточнике должна обеспечивать подачу в тепловую сеть в рабочем режиме воду соответствующего качества и аварийную подп</w:t>
      </w:r>
      <w:r>
        <w:t>итку водой из систем хозяйствен</w:t>
      </w:r>
      <w:r w:rsidRPr="00AF1785">
        <w:t>но-питьевого или производственного водопроводов:</w:t>
      </w:r>
      <w:r>
        <w:t xml:space="preserve"> </w:t>
      </w:r>
    </w:p>
    <w:p w:rsidR="00AF1785" w:rsidRPr="00AF1785" w:rsidRDefault="00AF1785" w:rsidP="00643BED">
      <w:pPr>
        <w:pStyle w:val="af7"/>
        <w:numPr>
          <w:ilvl w:val="0"/>
          <w:numId w:val="35"/>
        </w:numPr>
        <w:tabs>
          <w:tab w:val="left" w:pos="851"/>
        </w:tabs>
        <w:ind w:left="0" w:firstLine="567"/>
        <w:contextualSpacing w:val="0"/>
      </w:pPr>
      <w:r>
        <w:t>В</w:t>
      </w:r>
      <w:r w:rsidRPr="00AF1785">
        <w:t xml:space="preserve"> закрытых системах теплоснабжения </w:t>
      </w:r>
      <w:r>
        <w:t>–</w:t>
      </w:r>
      <w:r w:rsidRPr="00AF1785">
        <w:t xml:space="preserve"> 0,75% фактического объема воды в трубопроводах тепловых сетей и присоединенных к ним системах отопления и вентиляции зданий. При этом для участков тепловых сетей длиной более 5 км от источников теплоты без распределения теплоты расчетный расход воды следует принимать равным 0,5% объема воды в этих трубопроводах;</w:t>
      </w:r>
      <w:r>
        <w:t xml:space="preserve"> </w:t>
      </w:r>
    </w:p>
    <w:p w:rsidR="00572200" w:rsidRPr="00AF1785" w:rsidRDefault="00AF1785" w:rsidP="00643BED">
      <w:pPr>
        <w:pStyle w:val="af7"/>
        <w:numPr>
          <w:ilvl w:val="0"/>
          <w:numId w:val="35"/>
        </w:numPr>
        <w:tabs>
          <w:tab w:val="left" w:pos="851"/>
        </w:tabs>
        <w:ind w:left="0" w:firstLine="567"/>
        <w:contextualSpacing w:val="0"/>
      </w:pPr>
      <w:r w:rsidRPr="00AF1785">
        <w:t>Для открытых и закрытых систем теплоснабжения должна предусматриваться дополнительно аварийная подпитка химически не обработанной и недеаэрированной водой, расход которой принимается в количестве 2% объема воды в трубопроводах тепловых сетей и присоединенных к ним системах отопления, вентиляции и в системах горячего водоснабжения для открытых систем теплоснабжения. При наличии нескольких отдельных тепловых сетей, отходящих от коллектора теплоисточника, аварийную подпитку допускается определять только для одной наибольшей по объему тепловой сети. Для открытых систем теплоснабжения аварийная подпитка должна обеспечиваться только из систем хозяйственно-питьевого водоснабжения</w:t>
      </w:r>
      <w:r w:rsidR="00572200" w:rsidRPr="00AF1785">
        <w:t xml:space="preserve">. </w:t>
      </w:r>
    </w:p>
    <w:p w:rsidR="00C438BA" w:rsidRPr="00DC4D73" w:rsidRDefault="00C438BA" w:rsidP="00C438BA">
      <w:pPr>
        <w:pStyle w:val="5"/>
      </w:pPr>
      <w:bookmarkStart w:id="167" w:name="_Toc522105777"/>
      <w:bookmarkStart w:id="168" w:name="_Toc533067390"/>
      <w:bookmarkStart w:id="169" w:name="_Toc15387139"/>
      <w:bookmarkStart w:id="170" w:name="sub_1613"/>
      <w:bookmarkEnd w:id="166"/>
      <w:r w:rsidRPr="00DC4D73">
        <w:t>в)</w:t>
      </w:r>
      <w:r>
        <w:t xml:space="preserve"> </w:t>
      </w:r>
      <w:r w:rsidRPr="00DC4D73">
        <w:t>сведения о наличии баков-аккумуляторов</w:t>
      </w:r>
      <w:bookmarkEnd w:id="167"/>
      <w:bookmarkEnd w:id="168"/>
      <w:bookmarkEnd w:id="169"/>
    </w:p>
    <w:p w:rsidR="00C438BA" w:rsidRPr="00DC4D73" w:rsidRDefault="003C0C1A" w:rsidP="00C438BA">
      <w:pPr>
        <w:spacing w:after="0"/>
      </w:pPr>
      <w:r>
        <w:t>Нет информации по</w:t>
      </w:r>
      <w:r w:rsidR="00C438BA" w:rsidRPr="00DC4D73">
        <w:t xml:space="preserve"> котельн</w:t>
      </w:r>
      <w:r w:rsidR="0063360A">
        <w:t>ым</w:t>
      </w:r>
      <w:r w:rsidR="00C438BA" w:rsidRPr="00DC4D73">
        <w:t>.</w:t>
      </w:r>
      <w:r w:rsidR="00C438BA">
        <w:t xml:space="preserve"> </w:t>
      </w:r>
    </w:p>
    <w:p w:rsidR="00C438BA" w:rsidRPr="00DC4D73" w:rsidRDefault="00C438BA" w:rsidP="00C438BA">
      <w:pPr>
        <w:pStyle w:val="5"/>
      </w:pPr>
      <w:bookmarkStart w:id="171" w:name="_Toc522105778"/>
      <w:bookmarkStart w:id="172" w:name="_Toc533067391"/>
      <w:bookmarkStart w:id="173" w:name="_Toc15387140"/>
      <w:bookmarkStart w:id="174" w:name="sub_1614"/>
      <w:bookmarkEnd w:id="170"/>
      <w:r w:rsidRPr="00DC4D73">
        <w:t>г)</w:t>
      </w:r>
      <w:r>
        <w:t xml:space="preserve"> </w:t>
      </w:r>
      <w:r w:rsidRPr="00DC4D73">
        <w:t>нормативный и фактический (для эксплуатационного и аварийного режимов) часовой расход подпиточной воды в зоне действия источников тепловой энергии</w:t>
      </w:r>
      <w:bookmarkEnd w:id="171"/>
      <w:bookmarkEnd w:id="172"/>
      <w:bookmarkEnd w:id="173"/>
    </w:p>
    <w:p w:rsidR="00C438BA" w:rsidRPr="00DC4D73" w:rsidRDefault="00C438BA" w:rsidP="00C438BA">
      <w:pPr>
        <w:spacing w:after="0"/>
      </w:pPr>
      <w:r w:rsidRPr="00DC4D73">
        <w:t xml:space="preserve">Производительность водоподготовительных установок должна покрыть нормативные утечки </w:t>
      </w:r>
      <w:r w:rsidRPr="00DC4D73">
        <w:rPr>
          <w:color w:val="000000"/>
          <w:lang w:eastAsia="ru-RU" w:bidi="ru-RU"/>
        </w:rPr>
        <w:t>теплоносителя в тепловой сети и системах отопления потребителя.</w:t>
      </w:r>
      <w:r>
        <w:rPr>
          <w:color w:val="000000"/>
          <w:lang w:eastAsia="ru-RU" w:bidi="ru-RU"/>
        </w:rPr>
        <w:t xml:space="preserve"> </w:t>
      </w:r>
    </w:p>
    <w:p w:rsidR="00AF1785" w:rsidRDefault="00C438BA" w:rsidP="00C438BA">
      <w:r w:rsidRPr="00DC4D73">
        <w:t xml:space="preserve">В соответствии со СНиП 41-02-2003 «Тепловые сети» (п.6.17) аварийная подпитка в количестве 2% от объема воды в тепловых сетях и присоединенных к ним системах </w:t>
      </w:r>
      <w:r w:rsidRPr="00DC4D73">
        <w:lastRenderedPageBreak/>
        <w:t xml:space="preserve">теплопотребления осуществляется химически не обработанной и недеаэрированной водой. </w:t>
      </w:r>
    </w:p>
    <w:p w:rsidR="00AF1785" w:rsidRDefault="00AF1785" w:rsidP="00C438BA">
      <w:r w:rsidRPr="00E506BC">
        <w:t xml:space="preserve">В муниципальном образовании </w:t>
      </w:r>
      <w:r w:rsidR="00C420C3">
        <w:t>Веселовский сельсовет</w:t>
      </w:r>
      <w:r w:rsidRPr="00E506BC">
        <w:t xml:space="preserve"> водопод</w:t>
      </w:r>
      <w:r w:rsidR="00B1456F">
        <w:t xml:space="preserve">готовительные установки </w:t>
      </w:r>
      <w:r w:rsidR="004115EF">
        <w:t>отсутствуют</w:t>
      </w:r>
      <w:r w:rsidR="00B1456F">
        <w:t xml:space="preserve">. </w:t>
      </w:r>
      <w:r w:rsidRPr="00E506BC">
        <w:t>Для заполнения и подпитки тепловой сети используется вода из водопровода</w:t>
      </w:r>
      <w:r>
        <w:t xml:space="preserve">. </w:t>
      </w:r>
    </w:p>
    <w:p w:rsidR="00C438BA" w:rsidRPr="00DC4D73" w:rsidRDefault="00C438BA" w:rsidP="00C438BA">
      <w:pPr>
        <w:pStyle w:val="5"/>
      </w:pPr>
      <w:bookmarkStart w:id="175" w:name="_Toc522105779"/>
      <w:bookmarkStart w:id="176" w:name="_Toc533067392"/>
      <w:bookmarkStart w:id="177" w:name="_Toc15387141"/>
      <w:bookmarkEnd w:id="174"/>
      <w:r w:rsidRPr="00DC4D73">
        <w:t>д)</w:t>
      </w:r>
      <w:r>
        <w:t xml:space="preserve"> </w:t>
      </w:r>
      <w:r w:rsidRPr="00DC4D73">
        <w:t>существующий и перспективный баланс производительности водоподготовительных установок и потерь теплоносителя с учетом развития системы теплоснабжения</w:t>
      </w:r>
      <w:bookmarkEnd w:id="175"/>
      <w:bookmarkEnd w:id="176"/>
      <w:bookmarkEnd w:id="177"/>
    </w:p>
    <w:p w:rsidR="00BB053F" w:rsidRPr="00BB053F" w:rsidRDefault="00BB053F" w:rsidP="00BB053F">
      <w:r w:rsidRPr="00BB053F">
        <w:t xml:space="preserve">В муниципальном образовании </w:t>
      </w:r>
      <w:r w:rsidR="00C420C3">
        <w:t>Веселовский сельсовет</w:t>
      </w:r>
      <w:r w:rsidRPr="00BB053F">
        <w:t xml:space="preserve"> водоподготовительные установки </w:t>
      </w:r>
      <w:r w:rsidR="004115EF">
        <w:t>отсутствуют</w:t>
      </w:r>
      <w:r w:rsidRPr="00BB053F">
        <w:t>. Для заполнения и подпитки тепловой сети используется вода из водопровода.</w:t>
      </w:r>
      <w:r>
        <w:t xml:space="preserve"> </w:t>
      </w:r>
    </w:p>
    <w:p w:rsidR="00B1456F" w:rsidRDefault="00B1456F">
      <w:pPr>
        <w:spacing w:after="0" w:line="240" w:lineRule="auto"/>
        <w:ind w:firstLine="0"/>
        <w:jc w:val="left"/>
        <w:rPr>
          <w:rFonts w:eastAsia="Times New Roman"/>
          <w:b/>
          <w:bCs/>
          <w:szCs w:val="26"/>
        </w:rPr>
      </w:pPr>
      <w:r>
        <w:br w:type="page"/>
      </w:r>
    </w:p>
    <w:p w:rsidR="000712A9" w:rsidRDefault="000712A9" w:rsidP="00EC728C">
      <w:pPr>
        <w:pStyle w:val="22"/>
      </w:pPr>
      <w:bookmarkStart w:id="178" w:name="_Toc15387142"/>
      <w:r w:rsidRPr="000712A9">
        <w:lastRenderedPageBreak/>
        <w:t>ПРЕДЛОЖЕНИЯ ПО СТРОИТЕЛЬСТВУ, РЕКОНСТРУКЦИИ</w:t>
      </w:r>
      <w:r w:rsidR="00760B5D">
        <w:t>,</w:t>
      </w:r>
      <w:r>
        <w:t xml:space="preserve"> </w:t>
      </w:r>
      <w:r w:rsidRPr="000712A9">
        <w:t xml:space="preserve">ТЕХНИЧЕСКОМУ ПЕРЕВООРУЖЕНИЮ </w:t>
      </w:r>
      <w:r w:rsidR="00760B5D">
        <w:t xml:space="preserve">И (ИЛИ) МОДЕРНИЗАЦИИ </w:t>
      </w:r>
      <w:r w:rsidRPr="000712A9">
        <w:t>ИСТОЧНИКОВ ТЕПЛОВОЙ ЭНЕРГИИ</w:t>
      </w:r>
      <w:bookmarkEnd w:id="178"/>
    </w:p>
    <w:p w:rsidR="00A44775" w:rsidRPr="00E81C71" w:rsidRDefault="00A44775" w:rsidP="0005417F">
      <w:pPr>
        <w:pStyle w:val="5"/>
        <w:rPr>
          <w:rFonts w:eastAsia="TimesNewRomanPS-BoldMT"/>
        </w:rPr>
      </w:pPr>
      <w:bookmarkStart w:id="179" w:name="_Toc15387143"/>
      <w:r>
        <w:rPr>
          <w:rFonts w:eastAsia="TimesNewRomanPS-BoldMT"/>
        </w:rPr>
        <w:t>а</w:t>
      </w:r>
      <w:r w:rsidRPr="00D71333">
        <w:rPr>
          <w:rFonts w:eastAsia="TimesNewRomanPS-BoldMT"/>
        </w:rPr>
        <w:t xml:space="preserve">) </w:t>
      </w:r>
      <w:r w:rsidR="00C438BA" w:rsidRPr="00DC4D73">
        <w:t>описание условий организации централизованного теплоснабжения, индивидуального теплоснабжения, а также поквартирного отопления</w:t>
      </w:r>
      <w:bookmarkEnd w:id="179"/>
    </w:p>
    <w:p w:rsidR="00A53F33" w:rsidRPr="004A3F76" w:rsidRDefault="00A53F33" w:rsidP="00A53F33">
      <w:pPr>
        <w:keepNext/>
        <w:rPr>
          <w:i/>
          <w:lang w:eastAsia="ru-RU"/>
        </w:rPr>
      </w:pPr>
      <w:r w:rsidRPr="004A3F76">
        <w:rPr>
          <w:i/>
          <w:lang w:eastAsia="ru-RU"/>
        </w:rPr>
        <w:t>Определение условий организации централизованного теплоснабжения</w:t>
      </w:r>
    </w:p>
    <w:p w:rsidR="00A53F33" w:rsidRPr="004A3F76" w:rsidRDefault="00A53F33" w:rsidP="00C1442D">
      <w:pPr>
        <w:spacing w:after="0"/>
        <w:rPr>
          <w:lang w:eastAsia="ru-RU"/>
        </w:rPr>
      </w:pPr>
      <w:r w:rsidRPr="004A3F76">
        <w:rPr>
          <w:lang w:eastAsia="ru-RU"/>
        </w:rPr>
        <w:t>Согласно статье 14 ФЗ №</w:t>
      </w:r>
      <w:r w:rsidR="00204348">
        <w:rPr>
          <w:lang w:eastAsia="ru-RU"/>
        </w:rPr>
        <w:t xml:space="preserve"> </w:t>
      </w:r>
      <w:r w:rsidRPr="004A3F76">
        <w:rPr>
          <w:lang w:eastAsia="ru-RU"/>
        </w:rPr>
        <w:t>190 «О теплоснабжении» от 27.07.2010 года, подключение теплопотребляющих установок и тепловых сетей потребителей тепловой энергии, в том числе застройщиков, к системе теплоснабжения осуществляется в порядке, установленном законодательством о градостроительной деятельности для подключения объектов капитального строительства к сетям инженерно-технического обеспечения, с учетом особенностей, предусмотренных ФЗ №</w:t>
      </w:r>
      <w:r w:rsidR="00204348">
        <w:rPr>
          <w:lang w:eastAsia="ru-RU"/>
        </w:rPr>
        <w:t xml:space="preserve"> </w:t>
      </w:r>
      <w:r w:rsidRPr="004A3F76">
        <w:rPr>
          <w:lang w:eastAsia="ru-RU"/>
        </w:rPr>
        <w:t>190 «О теплоснабжении» и правилами подключения к системам теплоснабжения, утвержденными Правительством Российской Федерации.</w:t>
      </w:r>
      <w:r w:rsidR="00C14871">
        <w:rPr>
          <w:lang w:eastAsia="ru-RU"/>
        </w:rPr>
        <w:t xml:space="preserve"> </w:t>
      </w:r>
    </w:p>
    <w:p w:rsidR="00A53F33" w:rsidRPr="004A3F76" w:rsidRDefault="00A53F33" w:rsidP="00C1442D">
      <w:pPr>
        <w:spacing w:after="0"/>
        <w:rPr>
          <w:lang w:eastAsia="ru-RU"/>
        </w:rPr>
      </w:pPr>
      <w:r w:rsidRPr="004A3F76">
        <w:rPr>
          <w:lang w:eastAsia="ru-RU"/>
        </w:rPr>
        <w:t>Подключение осуществляется на основании договора на подключение к системе теплоснабжения, который является публичным, для теплоснабжающей организации, теплосетевой организации. Правила выбора теплоснабжающей организации или теплосетевой организации, к которой следует обращаться заинтересованным в подключении к системе теплоснабжения лицам и которая не вправе отказать им в услуге по такому подключению и в заключении соответствующего договора, устанавливаются правилами подключения к системам теплоснабжения, утвержденными Правительством Российской Федерации.</w:t>
      </w:r>
      <w:r w:rsidR="00C14871">
        <w:rPr>
          <w:lang w:eastAsia="ru-RU"/>
        </w:rPr>
        <w:t xml:space="preserve"> </w:t>
      </w:r>
    </w:p>
    <w:p w:rsidR="00A53F33" w:rsidRPr="004A3F76" w:rsidRDefault="00A53F33" w:rsidP="00C1442D">
      <w:pPr>
        <w:spacing w:after="0"/>
        <w:rPr>
          <w:lang w:eastAsia="ru-RU"/>
        </w:rPr>
      </w:pPr>
      <w:r w:rsidRPr="004A3F76">
        <w:rPr>
          <w:lang w:eastAsia="ru-RU"/>
        </w:rPr>
        <w:t>При наличии технической возможности подключения к системе теплоснабжения и при наличии свободной мощности в соответствующей точке подключения отказ потребителю, в том числе застройщику, в заключении договора на подключение объекта капитального строительства, находящегося в границах определенного схемой теплоснабжения радиуса эффективного теплоснабжения, не допускается. Нормативные сроки подключения к системе теплоснабжения этого объекта капитального строительства устанавливаются правилами подключения к системам теплоснабжения, утвержденными Правительством Российской Федерации.</w:t>
      </w:r>
      <w:r w:rsidR="00C14871">
        <w:rPr>
          <w:lang w:eastAsia="ru-RU"/>
        </w:rPr>
        <w:t xml:space="preserve"> </w:t>
      </w:r>
    </w:p>
    <w:p w:rsidR="00A53F33" w:rsidRPr="004A3F76" w:rsidRDefault="00A53F33" w:rsidP="00C1442D">
      <w:pPr>
        <w:spacing w:after="0"/>
        <w:rPr>
          <w:lang w:eastAsia="ru-RU"/>
        </w:rPr>
      </w:pPr>
      <w:r w:rsidRPr="004A3F76">
        <w:rPr>
          <w:lang w:eastAsia="ru-RU"/>
        </w:rPr>
        <w:t xml:space="preserve">В случае технической невозможности подключения к системе теплоснабжения объекта капитального строительства, вследствие отсутствия свободной мощности в соответствующей точке подключения на момент обращения соответствующего потребителя, в том числе застройщика, но при наличии в утвержденной в установленном порядке инвестиционной программе теплоснабжающей организации или теплосетевой организации мероприятий по развитию системы теплоснабжения и снятию технических ограничений, позволяющих обеспечить техническую возможность подключения к системе теплоснабжения объекта капитального строительства, отказ в заключении договора на его подключение не допускается. Нормативные сроки его подключения к системе теплоснабжения устанавливаются в соответствии с инвестиционной программой теплоснабжающей организации или теплосетевой организации в пределах нормативных </w:t>
      </w:r>
      <w:r w:rsidRPr="004A3F76">
        <w:rPr>
          <w:lang w:eastAsia="ru-RU"/>
        </w:rPr>
        <w:lastRenderedPageBreak/>
        <w:t>сроков подключения к системе теплоснабжения, установленных правилами подключения к системам теплоснабжения, утвержденными Правительством Российской Федерации.</w:t>
      </w:r>
      <w:r w:rsidR="00C14871">
        <w:rPr>
          <w:lang w:eastAsia="ru-RU"/>
        </w:rPr>
        <w:t xml:space="preserve"> </w:t>
      </w:r>
    </w:p>
    <w:p w:rsidR="00A53F33" w:rsidRPr="004A3F76" w:rsidRDefault="00A53F33" w:rsidP="00C1442D">
      <w:pPr>
        <w:spacing w:after="0"/>
        <w:rPr>
          <w:lang w:eastAsia="ru-RU"/>
        </w:rPr>
      </w:pPr>
      <w:r w:rsidRPr="004A3F76">
        <w:rPr>
          <w:lang w:eastAsia="ru-RU"/>
        </w:rPr>
        <w:t>В случае технической невозможности подключения к системе теплоснабжения объекта капитального строительства вследствие отсутствия свободной мощности в соответствующей точке подключения на момент обращения соответствующего потребителя, в том числе застройщика, и при отсутствии в утвержденной в установленном порядке инвестиционной программе теплоснабжающей организации или теплосетевой организации мероприятий по развитию системы теплоснабжения и снятию технических ограничений, позволяющих обеспечить техническую возможность подключения к системе теплоснабжения этого объекта капитального строительства, теплоснабжающая организация или теплосетевая организация в сроки и в порядке, которые установлены правилами подключения к системам теплоснабжения, утвержденными Правительством Российской Федерации, обязана обратиться в федеральный орган исполнительной власти, уполномоченный на реализацию государственной политики в сфере теплоснабжения, или орган местного самоуправления, утвердивший схему теплоснабжения, с предложением о включении в нее мероприятий по обеспечению технической возможности подключения к системе теплоснабжения этого объекта капитального строительства. Федеральный орган исполнительной власти, уполномоченный на реализацию государственной политики в сфере теплоснабжения, или орган местного самоуправления, утвердивший схему теплоснабжения, в сроки, в порядке и на основании критериев, которые установлены порядком разработки и утверждения схем теплоснабжения, утвержденным Правительством Российской Федерации, принимает решение о внесении изменений в схему теплоснабжения или об отказе во внесении в нее таких изменений. В случае, если теплоснабжающая или теплосетевая организация не направит в установленный срок и (или) представит с нарушением установленного порядка в федеральный орган исполнительной власти, уполномоченный на реализацию государственной политики в сфере теплоснабжения, или орган местного самоуправления, утвердивший схему теплоснабжения, предложения о включении в нее соответствующих мероприятий, потребитель, в том числе застройщик, вправе потребовать возмещения убытков, причиненных данным нарушением, и (или) обратиться в федеральный антимонопольный орган с требованием о выдаче в отношении указанной организации предписания о прекращении нарушения правил недискриминационного доступа к товарам.</w:t>
      </w:r>
      <w:r w:rsidR="00C14871">
        <w:rPr>
          <w:lang w:eastAsia="ru-RU"/>
        </w:rPr>
        <w:t xml:space="preserve"> </w:t>
      </w:r>
    </w:p>
    <w:p w:rsidR="00A53F33" w:rsidRPr="004A3F76" w:rsidRDefault="00A53F33" w:rsidP="00C1442D">
      <w:pPr>
        <w:spacing w:after="0"/>
        <w:rPr>
          <w:lang w:eastAsia="ru-RU"/>
        </w:rPr>
      </w:pPr>
      <w:r w:rsidRPr="004A3F76">
        <w:rPr>
          <w:lang w:eastAsia="ru-RU"/>
        </w:rPr>
        <w:t xml:space="preserve">В случае внесения изменений в схему теплоснабжения теплоснабжающая организация или теплосетевая организация обращается в орган регулирования для внесения изменений в инвестиционную программу. После принятия органом регулирования решения об изменении инвестиционной программы он обязан учесть внесенное в указанную инвестиционную программу изменение при установлении тарифов в сфере теплоснабжения в сроки и в порядке, которые определяются основами ценообразования в сфере теплоснабжения и правилами регулирования цен (тарифов) в сфере теплоснабжения, утвержденными Правительством Российской Федерации. Нормативные сроки подключения объекта капитального строительства устанавливаются в соответствии с инвестиционной программой теплоснабжающей организации или теплосетевой организации, в которую внесены изменения, с учетом нормативных сроков подключения объектов капитального строительства, установленных правилами </w:t>
      </w:r>
      <w:r w:rsidRPr="004A3F76">
        <w:rPr>
          <w:lang w:eastAsia="ru-RU"/>
        </w:rPr>
        <w:lastRenderedPageBreak/>
        <w:t>подключения к системам теплоснабжения, утвержденными Правительством Российской Федерации.</w:t>
      </w:r>
      <w:r w:rsidR="00C14871">
        <w:rPr>
          <w:lang w:eastAsia="ru-RU"/>
        </w:rPr>
        <w:t xml:space="preserve"> </w:t>
      </w:r>
    </w:p>
    <w:p w:rsidR="00A53F33" w:rsidRPr="004A3F76" w:rsidRDefault="00A53F33" w:rsidP="00C1442D">
      <w:pPr>
        <w:spacing w:after="0"/>
        <w:rPr>
          <w:lang w:eastAsia="ru-RU"/>
        </w:rPr>
      </w:pPr>
      <w:r w:rsidRPr="004A3F76">
        <w:rPr>
          <w:lang w:eastAsia="ru-RU"/>
        </w:rPr>
        <w:t>Таким образом, вновь вводимые потребители, обратившиеся соответствующим образом в теплоснабжающую организацию, должны быть подключены к централизованному теплоснабжению, если такое подсоединение возможно в перспективе.</w:t>
      </w:r>
      <w:r w:rsidR="00C14871">
        <w:rPr>
          <w:lang w:eastAsia="ru-RU"/>
        </w:rPr>
        <w:t xml:space="preserve"> </w:t>
      </w:r>
    </w:p>
    <w:p w:rsidR="00A53F33" w:rsidRDefault="00A53F33" w:rsidP="00C1442D">
      <w:pPr>
        <w:spacing w:after="0"/>
        <w:rPr>
          <w:lang w:eastAsia="ru-RU"/>
        </w:rPr>
      </w:pPr>
      <w:r w:rsidRPr="004A3F76">
        <w:rPr>
          <w:lang w:eastAsia="ru-RU"/>
        </w:rPr>
        <w:t>С потребителями находящимися за границей радиуса эффективного теплоснабжения, могут быть заключены договора долгосрочного теплоснабжения по свободной (обоюдно приемлемой) цене, в целях компенсации затрат на строительство новых и реконструкцию существующих тепловых сетей, и увеличению радиуса эффективного теплоснабжения.</w:t>
      </w:r>
      <w:r w:rsidR="00C14871">
        <w:rPr>
          <w:lang w:eastAsia="ru-RU"/>
        </w:rPr>
        <w:t xml:space="preserve"> </w:t>
      </w:r>
    </w:p>
    <w:p w:rsidR="000E45D8" w:rsidRDefault="000E45D8" w:rsidP="00C1442D">
      <w:pPr>
        <w:spacing w:after="0"/>
        <w:rPr>
          <w:lang w:eastAsia="ru-RU"/>
        </w:rPr>
      </w:pPr>
      <w:r w:rsidRPr="00204348">
        <w:rPr>
          <w:lang w:eastAsia="ru-RU"/>
        </w:rPr>
        <w:t>Централизованное</w:t>
      </w:r>
      <w:r>
        <w:rPr>
          <w:lang w:eastAsia="ru-RU"/>
        </w:rPr>
        <w:t xml:space="preserve"> теплоснабжение предусмотрено для существующей застройки и перспективной многоэтажной застройки. </w:t>
      </w:r>
    </w:p>
    <w:p w:rsidR="00C6609A" w:rsidRDefault="00C6609A" w:rsidP="00C1442D">
      <w:pPr>
        <w:spacing w:after="0"/>
        <w:rPr>
          <w:lang w:eastAsia="ru-RU"/>
        </w:rPr>
      </w:pPr>
      <w:r>
        <w:rPr>
          <w:lang w:eastAsia="ru-RU"/>
        </w:rPr>
        <w:t xml:space="preserve">Предложения по строительству, реконструкции и техническому перевооружению источников тепловой энергии разрабатываются в соответствии с пунктом 10 и пунктом 41 Требований к схемам теплоснабжения. </w:t>
      </w:r>
    </w:p>
    <w:p w:rsidR="00C6609A" w:rsidRDefault="00C6609A" w:rsidP="00E7210A">
      <w:pPr>
        <w:spacing w:after="60"/>
        <w:rPr>
          <w:lang w:eastAsia="ru-RU"/>
        </w:rPr>
      </w:pPr>
      <w:r>
        <w:rPr>
          <w:lang w:eastAsia="ru-RU"/>
        </w:rPr>
        <w:t>Также при формировании данного раздела по строительству, реконструкции</w:t>
      </w:r>
      <w:r w:rsidR="00204348">
        <w:rPr>
          <w:lang w:eastAsia="ru-RU"/>
        </w:rPr>
        <w:t>,</w:t>
      </w:r>
      <w:r>
        <w:rPr>
          <w:lang w:eastAsia="ru-RU"/>
        </w:rPr>
        <w:t xml:space="preserve"> техническому перевооружению </w:t>
      </w:r>
      <w:r w:rsidR="00204348">
        <w:rPr>
          <w:lang w:eastAsia="ru-RU"/>
        </w:rPr>
        <w:t xml:space="preserve">и (или) модернизации </w:t>
      </w:r>
      <w:r>
        <w:rPr>
          <w:lang w:eastAsia="ru-RU"/>
        </w:rPr>
        <w:t xml:space="preserve">источников тепловой энергии учитывалось: </w:t>
      </w:r>
    </w:p>
    <w:p w:rsidR="00C6609A" w:rsidRDefault="00C6609A" w:rsidP="00643BED">
      <w:pPr>
        <w:pStyle w:val="af7"/>
        <w:numPr>
          <w:ilvl w:val="0"/>
          <w:numId w:val="12"/>
        </w:numPr>
        <w:ind w:left="851" w:hanging="284"/>
        <w:contextualSpacing w:val="0"/>
      </w:pPr>
      <w:r>
        <w:t>Покрытие перспективной тепловой нагрузки, не обеспеченной тепловой мощностью (</w:t>
      </w:r>
      <w:r w:rsidR="0032070C">
        <w:t xml:space="preserve">см. </w:t>
      </w:r>
      <w:r w:rsidR="0032070C" w:rsidRPr="0032070C">
        <w:rPr>
          <w:i/>
        </w:rPr>
        <w:t>г</w:t>
      </w:r>
      <w:r w:rsidRPr="0032070C">
        <w:rPr>
          <w:i/>
        </w:rPr>
        <w:t>лав</w:t>
      </w:r>
      <w:r w:rsidR="0032070C" w:rsidRPr="0032070C">
        <w:rPr>
          <w:i/>
        </w:rPr>
        <w:t>у</w:t>
      </w:r>
      <w:r w:rsidRPr="0032070C">
        <w:rPr>
          <w:i/>
        </w:rPr>
        <w:t xml:space="preserve"> </w:t>
      </w:r>
      <w:r w:rsidR="0032070C" w:rsidRPr="0032070C">
        <w:rPr>
          <w:i/>
        </w:rPr>
        <w:t>2</w:t>
      </w:r>
      <w:r w:rsidRPr="0032070C">
        <w:rPr>
          <w:i/>
        </w:rPr>
        <w:t xml:space="preserve"> </w:t>
      </w:r>
      <w:r w:rsidR="00F359FD" w:rsidRPr="0032070C">
        <w:rPr>
          <w:i/>
        </w:rPr>
        <w:t>«Существующее и п</w:t>
      </w:r>
      <w:r w:rsidRPr="0032070C">
        <w:rPr>
          <w:i/>
        </w:rPr>
        <w:t>ерспективное потребление тепловой энергии на цели теплоснабжения</w:t>
      </w:r>
      <w:r w:rsidR="00F359FD" w:rsidRPr="0032070C">
        <w:rPr>
          <w:i/>
        </w:rPr>
        <w:t>»</w:t>
      </w:r>
      <w:r>
        <w:t xml:space="preserve">). </w:t>
      </w:r>
    </w:p>
    <w:p w:rsidR="00C6609A" w:rsidRDefault="00C6609A" w:rsidP="00643BED">
      <w:pPr>
        <w:pStyle w:val="af7"/>
        <w:numPr>
          <w:ilvl w:val="0"/>
          <w:numId w:val="12"/>
        </w:numPr>
        <w:ind w:left="851" w:hanging="284"/>
        <w:contextualSpacing w:val="0"/>
      </w:pPr>
      <w:r>
        <w:t>Определение перспективных режимов загрузки источников по присоединенной тепловой нагрузке (</w:t>
      </w:r>
      <w:r w:rsidR="0032070C">
        <w:t xml:space="preserve">см. </w:t>
      </w:r>
      <w:r w:rsidR="0032070C" w:rsidRPr="0032070C">
        <w:rPr>
          <w:i/>
        </w:rPr>
        <w:t>г</w:t>
      </w:r>
      <w:r w:rsidRPr="0032070C">
        <w:rPr>
          <w:i/>
        </w:rPr>
        <w:t>лав</w:t>
      </w:r>
      <w:r w:rsidR="0032070C" w:rsidRPr="0032070C">
        <w:rPr>
          <w:i/>
        </w:rPr>
        <w:t>у</w:t>
      </w:r>
      <w:r w:rsidRPr="0032070C">
        <w:rPr>
          <w:i/>
        </w:rPr>
        <w:t xml:space="preserve"> 4. </w:t>
      </w:r>
      <w:r w:rsidR="00A72BD7" w:rsidRPr="0032070C">
        <w:rPr>
          <w:i/>
        </w:rPr>
        <w:t>«</w:t>
      </w:r>
      <w:r w:rsidR="00F359FD" w:rsidRPr="0032070C">
        <w:rPr>
          <w:i/>
        </w:rPr>
        <w:t>Существующие и п</w:t>
      </w:r>
      <w:r w:rsidRPr="0032070C">
        <w:rPr>
          <w:i/>
        </w:rPr>
        <w:t>ерспективные балансы тепловой мощности источников тепловой энергии и тепловой нагрузки</w:t>
      </w:r>
      <w:r w:rsidR="00F359FD" w:rsidRPr="0032070C">
        <w:rPr>
          <w:i/>
        </w:rPr>
        <w:t xml:space="preserve"> потребителей»</w:t>
      </w:r>
      <w:r>
        <w:t xml:space="preserve">). </w:t>
      </w:r>
    </w:p>
    <w:p w:rsidR="00C6609A" w:rsidRDefault="00C6609A" w:rsidP="00643BED">
      <w:pPr>
        <w:pStyle w:val="af7"/>
        <w:numPr>
          <w:ilvl w:val="0"/>
          <w:numId w:val="12"/>
        </w:numPr>
        <w:spacing w:after="120"/>
        <w:ind w:left="851" w:hanging="284"/>
        <w:contextualSpacing w:val="0"/>
      </w:pPr>
      <w:r>
        <w:t>Определение потребности в топливе и рекомендации по видам используемого топлива (</w:t>
      </w:r>
      <w:r w:rsidR="0032070C">
        <w:t xml:space="preserve">см. </w:t>
      </w:r>
      <w:r w:rsidR="0032070C" w:rsidRPr="0032070C">
        <w:rPr>
          <w:i/>
        </w:rPr>
        <w:t>г</w:t>
      </w:r>
      <w:r w:rsidRPr="0032070C">
        <w:rPr>
          <w:i/>
        </w:rPr>
        <w:t>лав</w:t>
      </w:r>
      <w:r w:rsidR="0032070C" w:rsidRPr="0032070C">
        <w:rPr>
          <w:i/>
        </w:rPr>
        <w:t>у</w:t>
      </w:r>
      <w:r w:rsidRPr="0032070C">
        <w:rPr>
          <w:i/>
        </w:rPr>
        <w:t xml:space="preserve"> </w:t>
      </w:r>
      <w:r w:rsidR="00F359FD" w:rsidRPr="0032070C">
        <w:rPr>
          <w:i/>
        </w:rPr>
        <w:t>10</w:t>
      </w:r>
      <w:r w:rsidRPr="0032070C">
        <w:rPr>
          <w:i/>
        </w:rPr>
        <w:t xml:space="preserve">. </w:t>
      </w:r>
      <w:r w:rsidR="00F359FD" w:rsidRPr="0032070C">
        <w:rPr>
          <w:i/>
        </w:rPr>
        <w:t>«</w:t>
      </w:r>
      <w:r w:rsidRPr="0032070C">
        <w:rPr>
          <w:i/>
        </w:rPr>
        <w:t>Перспективные топливные балансы</w:t>
      </w:r>
      <w:r w:rsidR="00F359FD" w:rsidRPr="0032070C">
        <w:rPr>
          <w:i/>
        </w:rPr>
        <w:t>»</w:t>
      </w:r>
      <w:r>
        <w:t xml:space="preserve">). </w:t>
      </w:r>
    </w:p>
    <w:p w:rsidR="00C6609A" w:rsidRDefault="00C6609A" w:rsidP="000E45D8">
      <w:pPr>
        <w:spacing w:after="0"/>
        <w:rPr>
          <w:lang w:eastAsia="ru-RU"/>
        </w:rPr>
      </w:pPr>
      <w:r>
        <w:rPr>
          <w:lang w:eastAsia="ru-RU"/>
        </w:rPr>
        <w:t xml:space="preserve">Перечень мероприятий </w:t>
      </w:r>
      <w:r w:rsidR="00C1442D">
        <w:rPr>
          <w:lang w:eastAsia="ru-RU"/>
        </w:rPr>
        <w:t xml:space="preserve">по новому строительству, реконструкции и техническому </w:t>
      </w:r>
      <w:r w:rsidR="00C1442D" w:rsidRPr="00C1442D">
        <w:rPr>
          <w:lang w:eastAsia="ru-RU"/>
        </w:rPr>
        <w:t>перевооружению</w:t>
      </w:r>
      <w:r w:rsidR="00C1442D">
        <w:rPr>
          <w:lang w:eastAsia="ru-RU"/>
        </w:rPr>
        <w:t xml:space="preserve"> источников тепловой </w:t>
      </w:r>
      <w:r w:rsidR="00B1456F">
        <w:rPr>
          <w:lang w:eastAsia="ru-RU"/>
        </w:rPr>
        <w:t>не предусматривается</w:t>
      </w:r>
      <w:r>
        <w:rPr>
          <w:lang w:eastAsia="ru-RU"/>
        </w:rPr>
        <w:t xml:space="preserve">. </w:t>
      </w:r>
    </w:p>
    <w:p w:rsidR="000E45D8" w:rsidRPr="000E45D8" w:rsidRDefault="000E45D8" w:rsidP="000E45D8">
      <w:pPr>
        <w:spacing w:before="120" w:after="0"/>
      </w:pPr>
      <w:r w:rsidRPr="000E45D8">
        <w:t xml:space="preserve">Предлагается в первом варианте развития Схемы теплоснабжения </w:t>
      </w:r>
      <w:r w:rsidR="001B3880">
        <w:t xml:space="preserve">муниципального образования </w:t>
      </w:r>
      <w:r w:rsidR="00C420C3">
        <w:t>Веселовский сельсовет</w:t>
      </w:r>
      <w:r w:rsidRPr="000E45D8">
        <w:t xml:space="preserve"> подключ</w:t>
      </w:r>
      <w:r w:rsidR="001B3880">
        <w:t>а</w:t>
      </w:r>
      <w:r w:rsidRPr="000E45D8">
        <w:t xml:space="preserve">ть всю перспективную нагрузку к </w:t>
      </w:r>
      <w:r w:rsidR="001B3880">
        <w:t>действующ</w:t>
      </w:r>
      <w:r w:rsidR="004115EF">
        <w:t>ему</w:t>
      </w:r>
      <w:r w:rsidR="001B3880">
        <w:t xml:space="preserve"> источник</w:t>
      </w:r>
      <w:r w:rsidR="004115EF">
        <w:t>у</w:t>
      </w:r>
      <w:r w:rsidR="001B3880">
        <w:t xml:space="preserve"> тепла</w:t>
      </w:r>
      <w:r w:rsidRPr="000E45D8">
        <w:t xml:space="preserve">. </w:t>
      </w:r>
    </w:p>
    <w:p w:rsidR="00A53F33" w:rsidRPr="004A3F76" w:rsidRDefault="00A53F33" w:rsidP="00A53F33">
      <w:pPr>
        <w:keepNext/>
        <w:rPr>
          <w:i/>
          <w:lang w:eastAsia="ru-RU"/>
        </w:rPr>
      </w:pPr>
      <w:r w:rsidRPr="004A3F76">
        <w:rPr>
          <w:i/>
          <w:lang w:eastAsia="ru-RU"/>
        </w:rPr>
        <w:t>Определение условий организации индивидуального теплоснабжения, а также поквартирного отопления</w:t>
      </w:r>
    </w:p>
    <w:p w:rsidR="00D541CC" w:rsidRDefault="00D541CC" w:rsidP="00D541CC">
      <w:pPr>
        <w:rPr>
          <w:lang w:eastAsia="ru-RU"/>
        </w:rPr>
      </w:pPr>
      <w:r>
        <w:rPr>
          <w:lang w:eastAsia="ru-RU"/>
        </w:rPr>
        <w:t xml:space="preserve">Под индивидуальным теплоснабжением понимается, в частности, печное отопление и теплоснабжение от индивидуальных (квартирных) котлов. </w:t>
      </w:r>
    </w:p>
    <w:p w:rsidR="00A53F33" w:rsidRPr="004A3F76" w:rsidRDefault="00A53F33" w:rsidP="001B3880">
      <w:pPr>
        <w:spacing w:after="0"/>
        <w:rPr>
          <w:lang w:eastAsia="ru-RU"/>
        </w:rPr>
      </w:pPr>
      <w:r w:rsidRPr="004A3F76">
        <w:rPr>
          <w:lang w:eastAsia="ru-RU"/>
        </w:rPr>
        <w:t>Существующие и планируемые к застройке потребители, вправе использовать для отопления индивидуальные источники теплоснабжения. Использование автономных источников теплоснабжения целесообразно в случаях:</w:t>
      </w:r>
      <w:r w:rsidR="00204348">
        <w:rPr>
          <w:lang w:eastAsia="ru-RU"/>
        </w:rPr>
        <w:t xml:space="preserve"> </w:t>
      </w:r>
    </w:p>
    <w:p w:rsidR="00A53F33" w:rsidRPr="004A3F76" w:rsidRDefault="00A53F33" w:rsidP="00D541CC">
      <w:pPr>
        <w:numPr>
          <w:ilvl w:val="0"/>
          <w:numId w:val="2"/>
        </w:numPr>
        <w:spacing w:after="0"/>
        <w:ind w:left="851" w:hanging="284"/>
        <w:rPr>
          <w:lang w:eastAsia="ru-RU"/>
        </w:rPr>
      </w:pPr>
      <w:r w:rsidRPr="004A3F76">
        <w:rPr>
          <w:lang w:eastAsia="ru-RU"/>
        </w:rPr>
        <w:t>зна</w:t>
      </w:r>
      <w:r>
        <w:rPr>
          <w:lang w:eastAsia="ru-RU"/>
        </w:rPr>
        <w:t>чительной удаленности от существующих и</w:t>
      </w:r>
      <w:r w:rsidRPr="004A3F76">
        <w:rPr>
          <w:lang w:eastAsia="ru-RU"/>
        </w:rPr>
        <w:t xml:space="preserve"> перспективных тепловых сетей;</w:t>
      </w:r>
      <w:r w:rsidR="00D541CC">
        <w:rPr>
          <w:lang w:eastAsia="ru-RU"/>
        </w:rPr>
        <w:t xml:space="preserve"> </w:t>
      </w:r>
    </w:p>
    <w:p w:rsidR="00A53F33" w:rsidRPr="004A3F76" w:rsidRDefault="00A53F33" w:rsidP="00D541CC">
      <w:pPr>
        <w:numPr>
          <w:ilvl w:val="0"/>
          <w:numId w:val="2"/>
        </w:numPr>
        <w:spacing w:after="0"/>
        <w:ind w:left="851" w:hanging="284"/>
        <w:rPr>
          <w:lang w:eastAsia="ru-RU"/>
        </w:rPr>
      </w:pPr>
      <w:r w:rsidRPr="004A3F76">
        <w:rPr>
          <w:lang w:eastAsia="ru-RU"/>
        </w:rPr>
        <w:t>малой подключаемой нагрузки (менее 0,01 Гкал/ч);</w:t>
      </w:r>
      <w:r w:rsidR="00D541CC">
        <w:rPr>
          <w:lang w:eastAsia="ru-RU"/>
        </w:rPr>
        <w:t xml:space="preserve"> </w:t>
      </w:r>
    </w:p>
    <w:p w:rsidR="00A53F33" w:rsidRPr="004A3F76" w:rsidRDefault="00A53F33" w:rsidP="00D541CC">
      <w:pPr>
        <w:numPr>
          <w:ilvl w:val="0"/>
          <w:numId w:val="2"/>
        </w:numPr>
        <w:spacing w:after="0"/>
        <w:ind w:left="851" w:hanging="284"/>
        <w:rPr>
          <w:lang w:eastAsia="ru-RU"/>
        </w:rPr>
      </w:pPr>
      <w:r w:rsidRPr="004A3F76">
        <w:rPr>
          <w:lang w:eastAsia="ru-RU"/>
        </w:rPr>
        <w:lastRenderedPageBreak/>
        <w:t>отсутствия резервов тепловой мощности в границах застройки на данный момент и в рассматриваемой перспективе;</w:t>
      </w:r>
    </w:p>
    <w:p w:rsidR="00A53F33" w:rsidRPr="004A3F76" w:rsidRDefault="00A53F33" w:rsidP="00D541CC">
      <w:pPr>
        <w:numPr>
          <w:ilvl w:val="0"/>
          <w:numId w:val="2"/>
        </w:numPr>
        <w:ind w:left="851" w:hanging="284"/>
        <w:rPr>
          <w:lang w:eastAsia="ru-RU"/>
        </w:rPr>
      </w:pPr>
      <w:r w:rsidRPr="004A3F76">
        <w:rPr>
          <w:lang w:eastAsia="ru-RU"/>
        </w:rPr>
        <w:t>использования тепловой энергии в технологических целях.</w:t>
      </w:r>
    </w:p>
    <w:p w:rsidR="00A53F33" w:rsidRDefault="00A53F33" w:rsidP="00A53F33">
      <w:pPr>
        <w:rPr>
          <w:lang w:eastAsia="ru-RU"/>
        </w:rPr>
      </w:pPr>
      <w:r w:rsidRPr="004A3F76">
        <w:rPr>
          <w:lang w:eastAsia="ru-RU"/>
        </w:rPr>
        <w:t>Потребители, отопление которых осуществляется от индивидуальных источников, могут быть подключены к централизованному теплоснабжению на условиях организации централизованного теплоснабжения.</w:t>
      </w:r>
      <w:r w:rsidR="00D541CC">
        <w:rPr>
          <w:lang w:eastAsia="ru-RU"/>
        </w:rPr>
        <w:t xml:space="preserve"> </w:t>
      </w:r>
    </w:p>
    <w:p w:rsidR="00204348" w:rsidRPr="00204348" w:rsidRDefault="00204348" w:rsidP="00204348">
      <w:r w:rsidRPr="00204348">
        <w:t>Согласно п. 15. с. 14. ФЗ № 190-ФЗ от 27.07.2010 г. «О теплоснабжении» запрещается переход на отопление жилых помещений в многоквартирных домах с использованием индивидуальных квартирных источников тепловой энергии, перечень которых определяется правилами подключения к системам теплоснабжения, утвержденными Правительством Российской Федерации, при наличии осуществленного в надлежащем порядке подключения к системам теплоснабжения многоквартирных домов.</w:t>
      </w:r>
      <w:r>
        <w:t xml:space="preserve"> </w:t>
      </w:r>
    </w:p>
    <w:p w:rsidR="00A53F33" w:rsidRDefault="00204348" w:rsidP="001B3880">
      <w:pPr>
        <w:spacing w:after="0"/>
      </w:pPr>
      <w:r w:rsidRPr="00204348">
        <w:t>Планируемые к строительству жилые дома, могут проектироваться с использованием покварти</w:t>
      </w:r>
      <w:r>
        <w:t>рного индивидуального отопления</w:t>
      </w:r>
      <w:r w:rsidR="00A53F33">
        <w:rPr>
          <w:lang w:eastAsia="ru-RU"/>
        </w:rPr>
        <w:t>.</w:t>
      </w:r>
      <w:r w:rsidR="00D541CC">
        <w:rPr>
          <w:lang w:eastAsia="ru-RU"/>
        </w:rPr>
        <w:t xml:space="preserve"> </w:t>
      </w:r>
    </w:p>
    <w:p w:rsidR="00C438BA" w:rsidRPr="00DC4D73" w:rsidRDefault="00C438BA" w:rsidP="00C438BA">
      <w:pPr>
        <w:pStyle w:val="5"/>
      </w:pPr>
      <w:bookmarkStart w:id="180" w:name="_Toc522105782"/>
      <w:bookmarkStart w:id="181" w:name="_Toc533067395"/>
      <w:bookmarkStart w:id="182" w:name="_Toc15387144"/>
      <w:bookmarkStart w:id="183" w:name="sub_1632"/>
      <w:r w:rsidRPr="00DC4D73">
        <w:t>б)</w:t>
      </w:r>
      <w:r>
        <w:t xml:space="preserve"> </w:t>
      </w:r>
      <w:r w:rsidRPr="00DC4D73">
        <w:t xml:space="preserve">описание текущей ситуации, связанной с ранее принятыми в соответствии с </w:t>
      </w:r>
      <w:hyperlink r:id="rId27" w:history="1">
        <w:r w:rsidRPr="00DC4D73">
          <w:t>законодательством</w:t>
        </w:r>
      </w:hyperlink>
      <w:r w:rsidRPr="00DC4D73">
        <w:t xml:space="preserve"> Российской Федерации об электроэнергетике решениями об отнесении генерирующих объектов к генерирующим объектам, мощность которых поставляется в вынужденном режиме в целях обеспечения надежного теплоснабжения потребителей</w:t>
      </w:r>
      <w:bookmarkEnd w:id="180"/>
      <w:bookmarkEnd w:id="181"/>
      <w:bookmarkEnd w:id="182"/>
    </w:p>
    <w:p w:rsidR="00C438BA" w:rsidRDefault="00C438BA" w:rsidP="00C438BA">
      <w:pPr>
        <w:spacing w:after="0"/>
      </w:pPr>
      <w:r w:rsidRPr="00DC4D73">
        <w:t>Генерирующие объекты, мощность которых поставляется в вынужденном режиме в целях обеспечения надежного теплоснабжения потребителей</w:t>
      </w:r>
      <w:r>
        <w:t>,</w:t>
      </w:r>
      <w:r w:rsidRPr="00DC4D73">
        <w:t xml:space="preserve"> на территории </w:t>
      </w:r>
      <w:r w:rsidR="00204348">
        <w:t xml:space="preserve">муниципального образования </w:t>
      </w:r>
      <w:r w:rsidR="00C420C3">
        <w:t>Веселовский сельсовет</w:t>
      </w:r>
      <w:r>
        <w:t xml:space="preserve"> </w:t>
      </w:r>
      <w:r w:rsidRPr="00DC4D73">
        <w:t>отсутствуют.</w:t>
      </w:r>
      <w:r>
        <w:t xml:space="preserve"> </w:t>
      </w:r>
    </w:p>
    <w:p w:rsidR="00C438BA" w:rsidRPr="00DC4D73" w:rsidRDefault="00C438BA" w:rsidP="00C438BA">
      <w:pPr>
        <w:pStyle w:val="5"/>
      </w:pPr>
      <w:bookmarkStart w:id="184" w:name="_Toc522105783"/>
      <w:bookmarkStart w:id="185" w:name="_Toc533067396"/>
      <w:bookmarkStart w:id="186" w:name="_Toc15387145"/>
      <w:bookmarkStart w:id="187" w:name="sub_1633"/>
      <w:r w:rsidRPr="00DC4D73">
        <w:t>в)</w:t>
      </w:r>
      <w:r>
        <w:t xml:space="preserve"> </w:t>
      </w:r>
      <w:r w:rsidRPr="00DC4D73">
        <w:t>анализ надежности и качества теплоснабжения для случаев отнесения генерирующего объекта к объектам, вывод которых из эксплуатации может привести к нарушению надежности теплоснабжения (при отнесении такого генерирующего объекта к объектам, электрическая мощность которых поставляется в вынужденном режиме в целях обеспечения надежного теплоснабжения потребителей, в соответствующем году долгосрочного конкурентного отбора мощности на оптовом рынке электрической энергии (мощности) на соответствующий период), в соответствии с методическими указаниями по разработке схем теплоснабжения</w:t>
      </w:r>
      <w:bookmarkEnd w:id="184"/>
      <w:bookmarkEnd w:id="185"/>
      <w:bookmarkEnd w:id="186"/>
    </w:p>
    <w:p w:rsidR="00C438BA" w:rsidRPr="00DC4D73" w:rsidRDefault="00C438BA" w:rsidP="00C438BA">
      <w:pPr>
        <w:spacing w:after="0"/>
      </w:pPr>
      <w:r w:rsidRPr="00DC4D73">
        <w:t>Генерирующие объекты, вывод которых из эксплуатации может привести к нарушению надежности теплоснабжения</w:t>
      </w:r>
      <w:r>
        <w:t>,</w:t>
      </w:r>
      <w:r w:rsidRPr="00DC4D73">
        <w:t xml:space="preserve"> на территории </w:t>
      </w:r>
      <w:r w:rsidR="00204348">
        <w:t xml:space="preserve">муниципального образования </w:t>
      </w:r>
      <w:r w:rsidR="00C420C3">
        <w:t>Веселовский сельсовет</w:t>
      </w:r>
      <w:r>
        <w:t xml:space="preserve"> </w:t>
      </w:r>
      <w:r w:rsidRPr="00DC4D73">
        <w:t>отсутствуют.</w:t>
      </w:r>
      <w:r>
        <w:t xml:space="preserve"> </w:t>
      </w:r>
    </w:p>
    <w:p w:rsidR="009D2D2A" w:rsidRPr="00E81C71" w:rsidRDefault="00C438BA" w:rsidP="0005417F">
      <w:pPr>
        <w:pStyle w:val="5"/>
        <w:rPr>
          <w:rFonts w:eastAsia="TimesNewRomanPS-BoldMT"/>
        </w:rPr>
      </w:pPr>
      <w:bookmarkStart w:id="188" w:name="_Toc15387146"/>
      <w:bookmarkEnd w:id="183"/>
      <w:bookmarkEnd w:id="187"/>
      <w:r>
        <w:rPr>
          <w:rFonts w:eastAsia="TimesNewRomanPS-BoldMT"/>
        </w:rPr>
        <w:t>г</w:t>
      </w:r>
      <w:r w:rsidR="009D2D2A" w:rsidRPr="00D71333">
        <w:rPr>
          <w:rFonts w:eastAsia="TimesNewRomanPS-BoldMT"/>
        </w:rPr>
        <w:t xml:space="preserve">) </w:t>
      </w:r>
      <w:r w:rsidR="009D2D2A" w:rsidRPr="00990D4E">
        <w:t xml:space="preserve">обоснование </w:t>
      </w:r>
      <w:r w:rsidRPr="00DC4D73">
        <w:t>предлагаемых для строительства источников тепловой энергии, функционирующих в режиме комбинированной выработки электрической и тепловой энергии, для обеспечения перспективных тепловых нагрузок</w:t>
      </w:r>
      <w:bookmarkEnd w:id="188"/>
    </w:p>
    <w:p w:rsidR="00C6609A" w:rsidRDefault="00C6609A" w:rsidP="001B3880">
      <w:pPr>
        <w:spacing w:after="0"/>
      </w:pPr>
      <w:r>
        <w:t xml:space="preserve">По предоставленным исходным материалам перспективного развития системы теплоснабжения </w:t>
      </w:r>
      <w:r w:rsidR="00107E4B">
        <w:t xml:space="preserve">муниципального образования </w:t>
      </w:r>
      <w:r w:rsidR="00A55A9D">
        <w:t>Веселовского сельсовета</w:t>
      </w:r>
      <w:r>
        <w:t xml:space="preserve">, строительство </w:t>
      </w:r>
      <w:r>
        <w:lastRenderedPageBreak/>
        <w:t>источник</w:t>
      </w:r>
      <w:r w:rsidR="00107E4B">
        <w:t>ов</w:t>
      </w:r>
      <w:r>
        <w:t xml:space="preserve"> </w:t>
      </w:r>
      <w:r w:rsidR="00107E4B">
        <w:t>тепловой энергии, функционирующих в режиме</w:t>
      </w:r>
      <w:r>
        <w:t xml:space="preserve"> комбинированной выработкой электрической и тепловой энергии не планируется. </w:t>
      </w:r>
    </w:p>
    <w:p w:rsidR="009D2D2A" w:rsidRPr="00E81C71" w:rsidRDefault="00C438BA" w:rsidP="0005417F">
      <w:pPr>
        <w:pStyle w:val="5"/>
        <w:rPr>
          <w:rFonts w:eastAsia="TimesNewRomanPS-BoldMT"/>
        </w:rPr>
      </w:pPr>
      <w:bookmarkStart w:id="189" w:name="_Toc15387147"/>
      <w:r>
        <w:rPr>
          <w:rFonts w:eastAsia="TimesNewRomanPS-BoldMT"/>
        </w:rPr>
        <w:t>д</w:t>
      </w:r>
      <w:r w:rsidR="009D2D2A" w:rsidRPr="00D71333">
        <w:rPr>
          <w:rFonts w:eastAsia="TimesNewRomanPS-BoldMT"/>
        </w:rPr>
        <w:t xml:space="preserve">) </w:t>
      </w:r>
      <w:r w:rsidR="009D2D2A" w:rsidRPr="004442E2">
        <w:t xml:space="preserve">обоснование </w:t>
      </w:r>
      <w:r w:rsidRPr="00DC4D73">
        <w:t>предлагаемых для реконструкции действующих источников тепловой энергии, функционирующих в режиме комбинированной выработки электрической и тепловой энергии, для обеспечения перспективных приростов тепловых нагрузок</w:t>
      </w:r>
      <w:bookmarkEnd w:id="189"/>
    </w:p>
    <w:p w:rsidR="007C6F75" w:rsidRPr="007C6F75" w:rsidRDefault="00EF4236" w:rsidP="001B3880">
      <w:pPr>
        <w:spacing w:after="0"/>
      </w:pPr>
      <w:r>
        <w:t>Действующие и</w:t>
      </w:r>
      <w:r w:rsidR="00C6609A">
        <w:t>сточник</w:t>
      </w:r>
      <w:r>
        <w:t>и</w:t>
      </w:r>
      <w:r w:rsidR="00C6609A">
        <w:t xml:space="preserve"> тепловой энергии</w:t>
      </w:r>
      <w:r>
        <w:t xml:space="preserve">, </w:t>
      </w:r>
      <w:r w:rsidRPr="00DC4D73">
        <w:t>функционирующи</w:t>
      </w:r>
      <w:r>
        <w:t>е</w:t>
      </w:r>
      <w:r w:rsidRPr="00DC4D73">
        <w:t xml:space="preserve"> в режиме комбинированной выработки электрической и тепловой энергии</w:t>
      </w:r>
      <w:r w:rsidR="00C6609A">
        <w:t xml:space="preserve"> в </w:t>
      </w:r>
      <w:r>
        <w:t xml:space="preserve">муниципальном образовании </w:t>
      </w:r>
      <w:r w:rsidR="00A55A9D">
        <w:t>Веселовского сельсовета</w:t>
      </w:r>
      <w:r>
        <w:t xml:space="preserve"> отсутствую</w:t>
      </w:r>
      <w:r w:rsidR="00C6609A">
        <w:t xml:space="preserve">т. </w:t>
      </w:r>
    </w:p>
    <w:p w:rsidR="004E4F07" w:rsidRPr="00E81C71" w:rsidRDefault="00C438BA" w:rsidP="0005417F">
      <w:pPr>
        <w:pStyle w:val="5"/>
        <w:rPr>
          <w:rFonts w:eastAsia="TimesNewRomanPS-BoldMT"/>
        </w:rPr>
      </w:pPr>
      <w:bookmarkStart w:id="190" w:name="_Toc15387148"/>
      <w:bookmarkStart w:id="191" w:name="bookmark39"/>
      <w:r>
        <w:rPr>
          <w:rFonts w:eastAsia="TimesNewRomanPS-BoldMT"/>
        </w:rPr>
        <w:t>е</w:t>
      </w:r>
      <w:r w:rsidR="004E4F07" w:rsidRPr="00D71333">
        <w:rPr>
          <w:rFonts w:eastAsia="TimesNewRomanPS-BoldMT"/>
        </w:rPr>
        <w:t xml:space="preserve">) </w:t>
      </w:r>
      <w:r w:rsidR="004E4F07" w:rsidRPr="004442E2">
        <w:t xml:space="preserve">обоснование </w:t>
      </w:r>
      <w:r w:rsidRPr="00DC4D73">
        <w:t>предложений по переоборудованию котельных в источники тепловой энергии, функционирующие в режиме комбинированной выработки электрической и тепловой энергии, с выработкой электроэнергии на собственные нужды теплоснабжающей организации в отношении источника тепловой энергии, на базе существующих и перспективных тепловых нагрузок</w:t>
      </w:r>
      <w:bookmarkEnd w:id="190"/>
    </w:p>
    <w:bookmarkEnd w:id="191"/>
    <w:p w:rsidR="005E454D" w:rsidRPr="005E454D" w:rsidRDefault="00C6609A" w:rsidP="001B3880">
      <w:pPr>
        <w:spacing w:after="0"/>
      </w:pPr>
      <w:r>
        <w:t xml:space="preserve">В рассматриваемых вариантах Схемы теплоснабжения </w:t>
      </w:r>
      <w:r w:rsidR="00EF4236">
        <w:t xml:space="preserve">муниципального образования </w:t>
      </w:r>
      <w:r w:rsidR="00C420C3">
        <w:t>Веселовский сельсовет</w:t>
      </w:r>
      <w:r>
        <w:t xml:space="preserve">, предложения по </w:t>
      </w:r>
      <w:r w:rsidR="00EF4236">
        <w:t>переоборудованию</w:t>
      </w:r>
      <w:r>
        <w:t xml:space="preserve"> котельн</w:t>
      </w:r>
      <w:r w:rsidR="00EF4236">
        <w:t>ых</w:t>
      </w:r>
      <w:r>
        <w:t xml:space="preserve"> </w:t>
      </w:r>
      <w:r w:rsidR="00EF4236" w:rsidRPr="00DC4D73">
        <w:t>в источники тепловой энергии, функционирующие в режиме комбинированной выработки электрической и тепловой энергии</w:t>
      </w:r>
      <w:r w:rsidR="00EF4236">
        <w:t xml:space="preserve"> не рассматриваются</w:t>
      </w:r>
      <w:r w:rsidR="005E454D" w:rsidRPr="005E454D">
        <w:t>.</w:t>
      </w:r>
      <w:r>
        <w:t xml:space="preserve"> </w:t>
      </w:r>
    </w:p>
    <w:p w:rsidR="000A6DE4" w:rsidRPr="00E81C71" w:rsidRDefault="00C438BA" w:rsidP="0005417F">
      <w:pPr>
        <w:pStyle w:val="5"/>
        <w:rPr>
          <w:rFonts w:eastAsia="TimesNewRomanPS-BoldMT"/>
        </w:rPr>
      </w:pPr>
      <w:bookmarkStart w:id="192" w:name="_Toc15387149"/>
      <w:bookmarkStart w:id="193" w:name="bookmark40"/>
      <w:r>
        <w:rPr>
          <w:rFonts w:eastAsia="TimesNewRomanPS-BoldMT"/>
        </w:rPr>
        <w:t>ж</w:t>
      </w:r>
      <w:r w:rsidR="000A6DE4" w:rsidRPr="00D71333">
        <w:rPr>
          <w:rFonts w:eastAsia="TimesNewRomanPS-BoldMT"/>
        </w:rPr>
        <w:t xml:space="preserve">) </w:t>
      </w:r>
      <w:r w:rsidR="000A6DE4" w:rsidRPr="004442E2">
        <w:t xml:space="preserve">обоснование </w:t>
      </w:r>
      <w:r w:rsidRPr="00DC4D73">
        <w:t xml:space="preserve">предлагаемых для реконструкции </w:t>
      </w:r>
      <w:r w:rsidR="008420E1">
        <w:t xml:space="preserve">и (или) модернизации </w:t>
      </w:r>
      <w:r w:rsidRPr="00DC4D73">
        <w:t>котельных с увеличением зоны их действия путем включения в нее зон действия существующих источников тепловой энергии</w:t>
      </w:r>
      <w:bookmarkEnd w:id="192"/>
    </w:p>
    <w:bookmarkEnd w:id="193"/>
    <w:p w:rsidR="0033482F" w:rsidRPr="0033482F" w:rsidRDefault="0033482F" w:rsidP="001B3880">
      <w:pPr>
        <w:spacing w:after="60"/>
      </w:pPr>
      <w:r w:rsidRPr="0033482F">
        <w:t>Меры по распределению (перераспределению) тепловой нагрузки потребителей тепловой энергии в каждой зоне действия систем теплоснабжения между ис</w:t>
      </w:r>
      <w:r w:rsidR="00B1456F">
        <w:t>точниками тепловой энергии не предусматривается.</w:t>
      </w:r>
      <w:r>
        <w:t xml:space="preserve"> </w:t>
      </w:r>
    </w:p>
    <w:p w:rsidR="003B0496" w:rsidRPr="00E81C71" w:rsidRDefault="00C438BA" w:rsidP="0005417F">
      <w:pPr>
        <w:pStyle w:val="5"/>
        <w:rPr>
          <w:rFonts w:eastAsia="TimesNewRomanPS-BoldMT"/>
        </w:rPr>
      </w:pPr>
      <w:bookmarkStart w:id="194" w:name="_Toc15387150"/>
      <w:r>
        <w:rPr>
          <w:rFonts w:eastAsia="TimesNewRomanPS-BoldMT"/>
        </w:rPr>
        <w:t>з</w:t>
      </w:r>
      <w:r w:rsidR="003B0496" w:rsidRPr="00D71333">
        <w:rPr>
          <w:rFonts w:eastAsia="TimesNewRomanPS-BoldMT"/>
        </w:rPr>
        <w:t xml:space="preserve">) </w:t>
      </w:r>
      <w:r w:rsidR="003B0496" w:rsidRPr="00093C5F">
        <w:t xml:space="preserve">обоснование </w:t>
      </w:r>
      <w:r w:rsidRPr="00DC4D73">
        <w:t>предлагаемых для перевода в пиковый режим работы котельных по отношению к источникам тепловой энергии, функционирующим в режиме комбинированной выработки электрической и тепловой энергии</w:t>
      </w:r>
      <w:bookmarkEnd w:id="194"/>
    </w:p>
    <w:p w:rsidR="005E454D" w:rsidRPr="005E454D" w:rsidRDefault="0033482F" w:rsidP="0033482F">
      <w:pPr>
        <w:spacing w:after="0"/>
      </w:pPr>
      <w:r w:rsidRPr="00A70B07">
        <w:rPr>
          <w:rFonts w:cs="Arial"/>
          <w:bCs/>
          <w:iCs/>
          <w:szCs w:val="20"/>
          <w:lang w:eastAsia="ru-RU"/>
        </w:rPr>
        <w:t xml:space="preserve">По котельным муниципального образования </w:t>
      </w:r>
      <w:r w:rsidR="00C420C3">
        <w:t>Веселовский сельсовет</w:t>
      </w:r>
      <w:r w:rsidRPr="00A70B07">
        <w:rPr>
          <w:rFonts w:cs="Arial"/>
          <w:bCs/>
          <w:iCs/>
          <w:szCs w:val="20"/>
          <w:lang w:eastAsia="ru-RU"/>
        </w:rPr>
        <w:t xml:space="preserve"> существует избыток тепловой мощности, поэтому перевод котельных в пиковый режим работы не предусматривается</w:t>
      </w:r>
      <w:r w:rsidR="005E454D" w:rsidRPr="005E454D">
        <w:t>.</w:t>
      </w:r>
      <w:r w:rsidR="00241E59">
        <w:t xml:space="preserve"> </w:t>
      </w:r>
    </w:p>
    <w:p w:rsidR="003B0496" w:rsidRPr="00E81C71" w:rsidRDefault="00C438BA" w:rsidP="0005417F">
      <w:pPr>
        <w:pStyle w:val="5"/>
        <w:rPr>
          <w:rFonts w:eastAsia="TimesNewRomanPS-BoldMT"/>
        </w:rPr>
      </w:pPr>
      <w:bookmarkStart w:id="195" w:name="_Toc15387151"/>
      <w:r>
        <w:rPr>
          <w:rFonts w:eastAsia="TimesNewRomanPS-BoldMT"/>
        </w:rPr>
        <w:t>и</w:t>
      </w:r>
      <w:r w:rsidR="003B0496" w:rsidRPr="00D71333">
        <w:rPr>
          <w:rFonts w:eastAsia="TimesNewRomanPS-BoldMT"/>
        </w:rPr>
        <w:t xml:space="preserve">) </w:t>
      </w:r>
      <w:r w:rsidR="003B0496" w:rsidRPr="00093C5F">
        <w:t xml:space="preserve">обоснование </w:t>
      </w:r>
      <w:r w:rsidRPr="00DC4D73">
        <w:t>предложений по расширению зон действия действующих источников тепловой энергии, функционирующих в режиме комбинированной выработки электрической и тепловой энергии</w:t>
      </w:r>
      <w:bookmarkEnd w:id="195"/>
    </w:p>
    <w:p w:rsidR="003B0496" w:rsidRPr="005E454D" w:rsidRDefault="0033482F" w:rsidP="0033482F">
      <w:pPr>
        <w:spacing w:after="0"/>
      </w:pPr>
      <w:r>
        <w:t>Действующие и</w:t>
      </w:r>
      <w:r w:rsidR="00241E59" w:rsidRPr="00241E59">
        <w:t>сточники тепловой энергии</w:t>
      </w:r>
      <w:r>
        <w:t xml:space="preserve">, </w:t>
      </w:r>
      <w:r w:rsidRPr="00DC4D73">
        <w:t>функционирующи</w:t>
      </w:r>
      <w:r>
        <w:t>е</w:t>
      </w:r>
      <w:r w:rsidRPr="00DC4D73">
        <w:t xml:space="preserve"> в режиме комбинированной выработки электрической и тепловой энергии</w:t>
      </w:r>
      <w:r>
        <w:t>,</w:t>
      </w:r>
      <w:r w:rsidR="00241E59" w:rsidRPr="00241E59">
        <w:t xml:space="preserve"> в </w:t>
      </w:r>
      <w:r>
        <w:rPr>
          <w:rFonts w:cs="Arial"/>
          <w:bCs/>
          <w:iCs/>
          <w:szCs w:val="20"/>
          <w:lang w:eastAsia="ru-RU"/>
        </w:rPr>
        <w:t>муниципальном</w:t>
      </w:r>
      <w:r w:rsidRPr="00A70B07">
        <w:rPr>
          <w:rFonts w:cs="Arial"/>
          <w:bCs/>
          <w:iCs/>
          <w:szCs w:val="20"/>
          <w:lang w:eastAsia="ru-RU"/>
        </w:rPr>
        <w:t xml:space="preserve"> образовани</w:t>
      </w:r>
      <w:r>
        <w:rPr>
          <w:rFonts w:cs="Arial"/>
          <w:bCs/>
          <w:iCs/>
          <w:szCs w:val="20"/>
          <w:lang w:eastAsia="ru-RU"/>
        </w:rPr>
        <w:t>и</w:t>
      </w:r>
      <w:r w:rsidRPr="00A70B07">
        <w:rPr>
          <w:rFonts w:cs="Arial"/>
          <w:bCs/>
          <w:iCs/>
          <w:szCs w:val="20"/>
          <w:lang w:eastAsia="ru-RU"/>
        </w:rPr>
        <w:t xml:space="preserve"> </w:t>
      </w:r>
      <w:r w:rsidR="00C420C3">
        <w:t>Веселовский сельсовет</w:t>
      </w:r>
      <w:r w:rsidRPr="00241E59">
        <w:t xml:space="preserve"> </w:t>
      </w:r>
      <w:r w:rsidR="00241E59" w:rsidRPr="00241E59">
        <w:t>отсутствуют</w:t>
      </w:r>
      <w:r w:rsidR="003B0496" w:rsidRPr="005E454D">
        <w:t>.</w:t>
      </w:r>
      <w:r w:rsidR="00241E59">
        <w:t xml:space="preserve"> </w:t>
      </w:r>
    </w:p>
    <w:p w:rsidR="00093C5F" w:rsidRPr="00E81C71" w:rsidRDefault="00C438BA" w:rsidP="0005417F">
      <w:pPr>
        <w:pStyle w:val="5"/>
        <w:rPr>
          <w:rFonts w:eastAsia="TimesNewRomanPS-BoldMT"/>
        </w:rPr>
      </w:pPr>
      <w:bookmarkStart w:id="196" w:name="_Toc15387152"/>
      <w:bookmarkStart w:id="197" w:name="bookmark41"/>
      <w:r>
        <w:rPr>
          <w:rFonts w:eastAsia="TimesNewRomanPS-BoldMT"/>
        </w:rPr>
        <w:t>к</w:t>
      </w:r>
      <w:r w:rsidR="00093C5F" w:rsidRPr="00D71333">
        <w:rPr>
          <w:rFonts w:eastAsia="TimesNewRomanPS-BoldMT"/>
        </w:rPr>
        <w:t xml:space="preserve">) </w:t>
      </w:r>
      <w:r w:rsidR="00093C5F" w:rsidRPr="00093C5F">
        <w:t xml:space="preserve">обоснование </w:t>
      </w:r>
      <w:r w:rsidRPr="00DC4D73">
        <w:t>предлагаемых для вывода в резерв и</w:t>
      </w:r>
      <w:r>
        <w:t xml:space="preserve"> </w:t>
      </w:r>
      <w:r w:rsidRPr="00DC4D73">
        <w:t>(или) вывода из эксплуатации котельных при передаче тепловых нагрузок на другие источники тепловой энергии</w:t>
      </w:r>
      <w:bookmarkEnd w:id="196"/>
    </w:p>
    <w:bookmarkEnd w:id="197"/>
    <w:p w:rsidR="00504896" w:rsidRDefault="00B1456F" w:rsidP="0033482F">
      <w:pPr>
        <w:spacing w:after="0"/>
      </w:pPr>
      <w:r>
        <w:rPr>
          <w:rFonts w:cs="Arial"/>
          <w:bCs/>
          <w:iCs/>
          <w:szCs w:val="20"/>
          <w:lang w:eastAsia="ru-RU"/>
        </w:rPr>
        <w:t>По данному пункту мероприятия не предусматриваются.</w:t>
      </w:r>
      <w:r w:rsidR="00E632CB">
        <w:t xml:space="preserve"> </w:t>
      </w:r>
    </w:p>
    <w:p w:rsidR="0021506D" w:rsidRPr="00E81C71" w:rsidRDefault="00C438BA" w:rsidP="0005417F">
      <w:pPr>
        <w:pStyle w:val="5"/>
        <w:rPr>
          <w:rFonts w:eastAsia="TimesNewRomanPS-BoldMT"/>
        </w:rPr>
      </w:pPr>
      <w:bookmarkStart w:id="198" w:name="_Toc15387153"/>
      <w:bookmarkStart w:id="199" w:name="bookmark42"/>
      <w:r>
        <w:rPr>
          <w:rFonts w:eastAsia="TimesNewRomanPS-BoldMT"/>
        </w:rPr>
        <w:lastRenderedPageBreak/>
        <w:t>л</w:t>
      </w:r>
      <w:r w:rsidR="0021506D" w:rsidRPr="00D71333">
        <w:rPr>
          <w:rFonts w:eastAsia="TimesNewRomanPS-BoldMT"/>
        </w:rPr>
        <w:t xml:space="preserve">) </w:t>
      </w:r>
      <w:r w:rsidR="0021506D" w:rsidRPr="0021506D">
        <w:t xml:space="preserve">обоснование </w:t>
      </w:r>
      <w:r w:rsidRPr="00DC4D73">
        <w:t>организации индивидуального теплоснабжения в зонах застройки поселения, городского округа, города федерального значения малоэтажными жилыми зданиями</w:t>
      </w:r>
      <w:bookmarkEnd w:id="198"/>
    </w:p>
    <w:bookmarkEnd w:id="199"/>
    <w:p w:rsidR="0033482F" w:rsidRPr="0033482F" w:rsidRDefault="0033482F" w:rsidP="00893D6D">
      <w:pPr>
        <w:spacing w:after="0"/>
      </w:pPr>
      <w:r w:rsidRPr="0033482F">
        <w:t>Существующие и планируемые к застройке потребители, вправе использовать для отопления индивидуальные источники теплоснабжения. Использование автономных источников теплоснабжения целесообразно в случаях:</w:t>
      </w:r>
      <w:r>
        <w:t xml:space="preserve"> </w:t>
      </w:r>
    </w:p>
    <w:p w:rsidR="0033482F" w:rsidRPr="0033482F" w:rsidRDefault="0033482F" w:rsidP="00643BED">
      <w:pPr>
        <w:pStyle w:val="af7"/>
        <w:numPr>
          <w:ilvl w:val="0"/>
          <w:numId w:val="38"/>
        </w:numPr>
        <w:ind w:left="851" w:hanging="284"/>
        <w:contextualSpacing w:val="0"/>
      </w:pPr>
      <w:r w:rsidRPr="0033482F">
        <w:t xml:space="preserve">значительной удаленности от существующих и перспективных тепловых сетей; </w:t>
      </w:r>
    </w:p>
    <w:p w:rsidR="0033482F" w:rsidRPr="0033482F" w:rsidRDefault="0033482F" w:rsidP="00643BED">
      <w:pPr>
        <w:pStyle w:val="af7"/>
        <w:numPr>
          <w:ilvl w:val="0"/>
          <w:numId w:val="38"/>
        </w:numPr>
        <w:ind w:left="851" w:hanging="284"/>
        <w:contextualSpacing w:val="0"/>
      </w:pPr>
      <w:r w:rsidRPr="0033482F">
        <w:t xml:space="preserve">малой подключаемой нагрузки (менее 0,01 Гкал/ч); </w:t>
      </w:r>
    </w:p>
    <w:p w:rsidR="0033482F" w:rsidRPr="0033482F" w:rsidRDefault="0033482F" w:rsidP="00643BED">
      <w:pPr>
        <w:pStyle w:val="af7"/>
        <w:numPr>
          <w:ilvl w:val="0"/>
          <w:numId w:val="38"/>
        </w:numPr>
        <w:ind w:left="851" w:hanging="284"/>
        <w:contextualSpacing w:val="0"/>
      </w:pPr>
      <w:r w:rsidRPr="0033482F">
        <w:t xml:space="preserve">отсутствия резервов тепловой мощности в границах застройки на данный момент и в рассматриваемой перспективе; </w:t>
      </w:r>
    </w:p>
    <w:p w:rsidR="0033482F" w:rsidRPr="0033482F" w:rsidRDefault="0033482F" w:rsidP="00643BED">
      <w:pPr>
        <w:pStyle w:val="af7"/>
        <w:numPr>
          <w:ilvl w:val="0"/>
          <w:numId w:val="38"/>
        </w:numPr>
        <w:spacing w:after="120"/>
        <w:ind w:left="851" w:hanging="284"/>
        <w:contextualSpacing w:val="0"/>
      </w:pPr>
      <w:r w:rsidRPr="0033482F">
        <w:t xml:space="preserve">использования тепловой энергии в технологических целях. </w:t>
      </w:r>
    </w:p>
    <w:p w:rsidR="007F229C" w:rsidRPr="00093C5F" w:rsidRDefault="00241E59" w:rsidP="0033482F">
      <w:pPr>
        <w:spacing w:after="0"/>
      </w:pPr>
      <w:r>
        <w:t xml:space="preserve">Индивидуальное теплоснабжение предусматривается для индивидуальной и малоэтажной застройки. Основанием для принятия такого решения является низкая плотность тепловой нагрузки в этих зонах, что приводит к существенному увеличению затрат и снижению эффективности централизованного теплоснабжения. </w:t>
      </w:r>
    </w:p>
    <w:p w:rsidR="00317695" w:rsidRPr="00E81C71" w:rsidRDefault="00C438BA" w:rsidP="0005417F">
      <w:pPr>
        <w:pStyle w:val="5"/>
        <w:rPr>
          <w:rFonts w:eastAsia="TimesNewRomanPS-BoldMT"/>
        </w:rPr>
      </w:pPr>
      <w:bookmarkStart w:id="200" w:name="_Toc15387154"/>
      <w:r>
        <w:rPr>
          <w:rFonts w:eastAsia="TimesNewRomanPS-BoldMT"/>
        </w:rPr>
        <w:t>м</w:t>
      </w:r>
      <w:r w:rsidR="00317695" w:rsidRPr="00D71333">
        <w:rPr>
          <w:rFonts w:eastAsia="TimesNewRomanPS-BoldMT"/>
        </w:rPr>
        <w:t xml:space="preserve">) </w:t>
      </w:r>
      <w:r w:rsidR="00317695" w:rsidRPr="00317695">
        <w:t xml:space="preserve">обоснование </w:t>
      </w:r>
      <w:r w:rsidRPr="00DC4D73">
        <w:t>перспективных балансов производства и потребления тепловой мощности источников тепловой энергии и теплоносителя и присоединенной тепловой нагрузки в каждой из систем теплоснабжения поселения, городского округа, города федерального значения</w:t>
      </w:r>
      <w:bookmarkEnd w:id="200"/>
    </w:p>
    <w:p w:rsidR="00D67A88" w:rsidRDefault="00241E59" w:rsidP="0033482F">
      <w:pPr>
        <w:spacing w:after="0"/>
      </w:pPr>
      <w:r>
        <w:t xml:space="preserve">Данные балансы представлены в </w:t>
      </w:r>
      <w:r w:rsidR="0032070C" w:rsidRPr="0032070C">
        <w:rPr>
          <w:i/>
        </w:rPr>
        <w:t>г</w:t>
      </w:r>
      <w:r w:rsidRPr="0032070C">
        <w:rPr>
          <w:i/>
        </w:rPr>
        <w:t xml:space="preserve">лаве 4 </w:t>
      </w:r>
      <w:r w:rsidR="002074EA" w:rsidRPr="0032070C">
        <w:rPr>
          <w:i/>
        </w:rPr>
        <w:t>«Существующие и п</w:t>
      </w:r>
      <w:r w:rsidRPr="0032070C">
        <w:rPr>
          <w:i/>
        </w:rPr>
        <w:t>ерспективные балансы тепловой мощности источников тепловой энергии и тепловой нагрузки</w:t>
      </w:r>
      <w:r w:rsidR="002074EA" w:rsidRPr="0032070C">
        <w:rPr>
          <w:i/>
        </w:rPr>
        <w:t xml:space="preserve"> потребителей»</w:t>
      </w:r>
      <w:r>
        <w:t xml:space="preserve">. </w:t>
      </w:r>
    </w:p>
    <w:p w:rsidR="00C438BA" w:rsidRPr="00DC4D73" w:rsidRDefault="00C438BA" w:rsidP="00C438BA">
      <w:pPr>
        <w:pStyle w:val="5"/>
      </w:pPr>
      <w:bookmarkStart w:id="201" w:name="_Toc522105793"/>
      <w:bookmarkStart w:id="202" w:name="_Toc533067406"/>
      <w:bookmarkStart w:id="203" w:name="_Toc15387155"/>
      <w:bookmarkStart w:id="204" w:name="sub_16313"/>
      <w:r w:rsidRPr="00DC4D73">
        <w:t>н)</w:t>
      </w:r>
      <w:r>
        <w:t xml:space="preserve"> </w:t>
      </w:r>
      <w:r w:rsidRPr="00DC4D73">
        <w:t xml:space="preserve">анализ целесообразности ввода новых и реконструкции </w:t>
      </w:r>
      <w:r w:rsidR="008420E1">
        <w:t xml:space="preserve">и (или) модернизации </w:t>
      </w:r>
      <w:r w:rsidRPr="00DC4D73">
        <w:t>существующих источников тепловой энергии с использованием возобновляемых источников энергии, а также местных видов топлива</w:t>
      </w:r>
      <w:bookmarkEnd w:id="201"/>
      <w:bookmarkEnd w:id="202"/>
      <w:bookmarkEnd w:id="203"/>
    </w:p>
    <w:p w:rsidR="00893D6D" w:rsidRDefault="00C438BA" w:rsidP="00C438BA">
      <w:pPr>
        <w:spacing w:after="0"/>
      </w:pPr>
      <w:r w:rsidRPr="00893D6D">
        <w:t>Мероприятия</w:t>
      </w:r>
      <w:r w:rsidRPr="00DC4D73">
        <w:t xml:space="preserve"> по вводу новых источников тепловой энергии с использованием возобновляемых источников</w:t>
      </w:r>
      <w:r>
        <w:t xml:space="preserve"> энергии</w:t>
      </w:r>
      <w:r w:rsidR="00893D6D">
        <w:t xml:space="preserve"> не предусматриваются. Существующие источники тепловой </w:t>
      </w:r>
      <w:r w:rsidR="00893D6D" w:rsidRPr="00DC4D73">
        <w:t xml:space="preserve">энергии с использованием возобновляемых источников энергии на территории </w:t>
      </w:r>
      <w:r w:rsidR="00893D6D">
        <w:rPr>
          <w:rFonts w:cs="Arial"/>
          <w:szCs w:val="24"/>
          <w:lang w:eastAsia="ru-RU"/>
        </w:rPr>
        <w:t xml:space="preserve">муниципального образования </w:t>
      </w:r>
      <w:r w:rsidR="00C420C3">
        <w:t>Веселовский сельсовет</w:t>
      </w:r>
      <w:r w:rsidR="00893D6D" w:rsidRPr="00DC4D73">
        <w:t xml:space="preserve"> отсутствуют</w:t>
      </w:r>
      <w:r w:rsidR="00893D6D">
        <w:t>.</w:t>
      </w:r>
      <w:r>
        <w:t xml:space="preserve"> </w:t>
      </w:r>
    </w:p>
    <w:p w:rsidR="00C438BA" w:rsidRDefault="00893D6D" w:rsidP="00C438BA">
      <w:pPr>
        <w:spacing w:after="0"/>
      </w:pPr>
      <w:r>
        <w:t>В настоящий момент местные виды топлива</w:t>
      </w:r>
      <w:r w:rsidR="00287889">
        <w:t xml:space="preserve"> (дрова)</w:t>
      </w:r>
      <w:r>
        <w:t xml:space="preserve"> </w:t>
      </w:r>
      <w:r w:rsidR="00B53B8B">
        <w:t xml:space="preserve">не </w:t>
      </w:r>
      <w:r>
        <w:t>используются на котельной</w:t>
      </w:r>
      <w:r w:rsidR="00685154">
        <w:t xml:space="preserve"> как резервный вид топлива</w:t>
      </w:r>
      <w:r w:rsidR="00C438BA">
        <w:t xml:space="preserve">. </w:t>
      </w:r>
    </w:p>
    <w:p w:rsidR="00FA469F" w:rsidRPr="00C438BA" w:rsidRDefault="00FA469F" w:rsidP="00FA469F">
      <w:pPr>
        <w:pStyle w:val="5"/>
        <w:rPr>
          <w:rFonts w:eastAsia="TimesNewRomanPS-BoldMT"/>
        </w:rPr>
      </w:pPr>
      <w:bookmarkStart w:id="205" w:name="_Toc15387156"/>
      <w:r>
        <w:rPr>
          <w:rFonts w:eastAsia="TimesNewRomanPS-BoldMT"/>
        </w:rPr>
        <w:t>о</w:t>
      </w:r>
      <w:r w:rsidRPr="00C438BA">
        <w:rPr>
          <w:rFonts w:eastAsia="TimesNewRomanPS-BoldMT"/>
        </w:rPr>
        <w:t xml:space="preserve">) </w:t>
      </w:r>
      <w:r w:rsidRPr="00C438BA">
        <w:t xml:space="preserve">обоснование </w:t>
      </w:r>
      <w:r w:rsidRPr="00DC4D73">
        <w:t>организации теплоснабжения в производственных зонах на территории поселения, городского округа, города федерального значения</w:t>
      </w:r>
      <w:bookmarkEnd w:id="205"/>
    </w:p>
    <w:p w:rsidR="0033482F" w:rsidRPr="00A70B07" w:rsidRDefault="0033482F" w:rsidP="0033482F">
      <w:r w:rsidRPr="00A70B07">
        <w:t xml:space="preserve">В соответствии с предоставленными исходными материалами прирост объемов потребления тепловой энергии не планируется объектами, расположенными в производственных зонах, а также перепрофилирование производственной зоны в жилую застройку. </w:t>
      </w:r>
    </w:p>
    <w:p w:rsidR="00835882" w:rsidRPr="00E81C71" w:rsidRDefault="00FA469F" w:rsidP="0005417F">
      <w:pPr>
        <w:pStyle w:val="5"/>
        <w:rPr>
          <w:rFonts w:eastAsia="TimesNewRomanPS-BoldMT"/>
        </w:rPr>
      </w:pPr>
      <w:bookmarkStart w:id="206" w:name="_Toc15387157"/>
      <w:bookmarkEnd w:id="204"/>
      <w:r>
        <w:rPr>
          <w:rFonts w:eastAsia="TimesNewRomanPS-BoldMT"/>
        </w:rPr>
        <w:t>п</w:t>
      </w:r>
      <w:r w:rsidR="00835882" w:rsidRPr="00D71333">
        <w:rPr>
          <w:rFonts w:eastAsia="TimesNewRomanPS-BoldMT"/>
        </w:rPr>
        <w:t xml:space="preserve">) </w:t>
      </w:r>
      <w:r>
        <w:t>результаты</w:t>
      </w:r>
      <w:r w:rsidR="00835882" w:rsidRPr="00835882">
        <w:t xml:space="preserve"> </w:t>
      </w:r>
      <w:r w:rsidRPr="00DC4D73">
        <w:t>расчетов радиуса эффективного теплоснабжения</w:t>
      </w:r>
      <w:bookmarkEnd w:id="206"/>
    </w:p>
    <w:p w:rsidR="0033482F" w:rsidRPr="0033482F" w:rsidRDefault="0033482F" w:rsidP="00DA70F2">
      <w:pPr>
        <w:spacing w:after="0"/>
      </w:pPr>
      <w:r w:rsidRPr="0033482F">
        <w:t xml:space="preserve">Среди основных мероприятий по энергосбережению в системах теплоснабжения можно выделить оптимизацию систем теплоснабжения с учетом эффективного радиуса теплоснабжения. </w:t>
      </w:r>
    </w:p>
    <w:p w:rsidR="0033482F" w:rsidRPr="0033482F" w:rsidRDefault="0033482F" w:rsidP="00DA70F2">
      <w:pPr>
        <w:spacing w:after="0"/>
      </w:pPr>
      <w:r w:rsidRPr="0033482F">
        <w:lastRenderedPageBreak/>
        <w:t>Передача тепловой энергии на большие расстояния является экономически неэффективной.</w:t>
      </w:r>
      <w:r w:rsidR="00DA70F2">
        <w:t xml:space="preserve"> </w:t>
      </w:r>
    </w:p>
    <w:p w:rsidR="00DA70F2" w:rsidRDefault="00DA70F2" w:rsidP="00DA70F2">
      <w:pPr>
        <w:spacing w:after="0"/>
      </w:pPr>
      <w:r w:rsidRPr="00527FAD">
        <w:t>Целесообразность</w:t>
      </w:r>
      <w:r w:rsidRPr="00505B7F">
        <w:t xml:space="preserve"> подключения новых потребителей к существующей системе теплоснабжения определяется расчетом радиуса эффективного теплоснабжения. </w:t>
      </w:r>
    </w:p>
    <w:p w:rsidR="00DA70F2" w:rsidRDefault="00DA70F2" w:rsidP="00DA70F2">
      <w:pPr>
        <w:spacing w:after="0"/>
      </w:pPr>
      <w:r>
        <w:t xml:space="preserve">Согласно определения «зона действия системы теплоснабжения», данная в постановлении правительства Российской Федерации № 154 от 22.02.2012 г. и «радиуса эффективного теплоснабжения», приведенного в редакции ФЗ № 190 от 27.07.2010 г. «О теплоснабжении» если система теплоснабжения образована на базе единственного источника теплоты, то границы его (источника) зоны действия совпадают с границами системы теплоснабжения. Такие системы теплоснабжения принято называть «изолированными» и «радиус теплоснабжения в зоне действия изолированной системы теплоснабжения – это расстояние от точки самого удаленного присоединения потребителя до источника тепловой энергии». </w:t>
      </w:r>
    </w:p>
    <w:p w:rsidR="0033482F" w:rsidRDefault="00DA70F2" w:rsidP="0033482F">
      <w:r>
        <w:t xml:space="preserve">На основании предоставленных данных о потребителях, подключенных к централизованной системе теплоснабжения муниципального образования </w:t>
      </w:r>
      <w:r w:rsidR="00C420C3">
        <w:t>Веселовский сельсовет</w:t>
      </w:r>
      <w:r>
        <w:t>, радиус эффективного теплоснабжения по каждой системе теплоснабжения представлен в таблице 7.</w:t>
      </w:r>
      <w:r w:rsidR="001B7813">
        <w:t>1</w:t>
      </w:r>
      <w:r w:rsidR="0033482F" w:rsidRPr="0033482F">
        <w:t xml:space="preserve">. </w:t>
      </w:r>
    </w:p>
    <w:p w:rsidR="00DA70F2" w:rsidRDefault="00DA70F2" w:rsidP="00DA70F2">
      <w:pPr>
        <w:ind w:firstLine="0"/>
        <w:jc w:val="right"/>
      </w:pPr>
      <w:r>
        <w:t>Таблица 7.</w:t>
      </w:r>
      <w:r w:rsidR="001B7813">
        <w:t>1</w:t>
      </w:r>
    </w:p>
    <w:tbl>
      <w:tblPr>
        <w:tblStyle w:val="af2"/>
        <w:tblW w:w="5000" w:type="pct"/>
        <w:tblLook w:val="04A0"/>
      </w:tblPr>
      <w:tblGrid>
        <w:gridCol w:w="1707"/>
        <w:gridCol w:w="2796"/>
        <w:gridCol w:w="3260"/>
        <w:gridCol w:w="1807"/>
      </w:tblGrid>
      <w:tr w:rsidR="00F51802" w:rsidRPr="00F51802" w:rsidTr="00E7633B">
        <w:tc>
          <w:tcPr>
            <w:tcW w:w="892" w:type="pct"/>
            <w:vAlign w:val="center"/>
          </w:tcPr>
          <w:p w:rsidR="00F51802" w:rsidRPr="00F51802" w:rsidRDefault="00F51802" w:rsidP="00F51802">
            <w:pPr>
              <w:spacing w:after="0" w:line="240" w:lineRule="auto"/>
              <w:ind w:firstLine="0"/>
              <w:jc w:val="center"/>
              <w:rPr>
                <w:b/>
                <w:sz w:val="20"/>
              </w:rPr>
            </w:pPr>
            <w:r w:rsidRPr="00F51802">
              <w:rPr>
                <w:b/>
                <w:sz w:val="20"/>
              </w:rPr>
              <w:t>Наименование источника теплоснабжения</w:t>
            </w:r>
          </w:p>
        </w:tc>
        <w:tc>
          <w:tcPr>
            <w:tcW w:w="1461" w:type="pct"/>
            <w:vAlign w:val="center"/>
          </w:tcPr>
          <w:p w:rsidR="00F51802" w:rsidRPr="00F51802" w:rsidRDefault="00F51802" w:rsidP="00F51802">
            <w:pPr>
              <w:spacing w:after="0" w:line="240" w:lineRule="auto"/>
              <w:ind w:firstLine="0"/>
              <w:jc w:val="center"/>
              <w:rPr>
                <w:b/>
                <w:sz w:val="20"/>
              </w:rPr>
            </w:pPr>
            <w:r w:rsidRPr="00F51802">
              <w:rPr>
                <w:b/>
                <w:sz w:val="20"/>
              </w:rPr>
              <w:t>Наименование самого удаленного присоединения потребителя</w:t>
            </w:r>
          </w:p>
        </w:tc>
        <w:tc>
          <w:tcPr>
            <w:tcW w:w="1703" w:type="pct"/>
            <w:vAlign w:val="center"/>
          </w:tcPr>
          <w:p w:rsidR="00F51802" w:rsidRPr="00F51802" w:rsidRDefault="00F51802" w:rsidP="00F51802">
            <w:pPr>
              <w:spacing w:after="0" w:line="240" w:lineRule="auto"/>
              <w:ind w:firstLine="0"/>
              <w:jc w:val="center"/>
              <w:rPr>
                <w:b/>
                <w:sz w:val="20"/>
              </w:rPr>
            </w:pPr>
            <w:r w:rsidRPr="00F51802">
              <w:rPr>
                <w:b/>
                <w:sz w:val="20"/>
              </w:rPr>
              <w:t>Векторное расстояние от точки самого удаленного присоединения потребителя до источника тепловой энергии, м</w:t>
            </w:r>
          </w:p>
        </w:tc>
        <w:tc>
          <w:tcPr>
            <w:tcW w:w="944" w:type="pct"/>
            <w:vAlign w:val="center"/>
          </w:tcPr>
          <w:p w:rsidR="00F51802" w:rsidRPr="00F51802" w:rsidRDefault="00F51802" w:rsidP="00F51802">
            <w:pPr>
              <w:spacing w:after="0" w:line="240" w:lineRule="auto"/>
              <w:ind w:firstLine="0"/>
              <w:jc w:val="center"/>
              <w:rPr>
                <w:b/>
                <w:sz w:val="20"/>
              </w:rPr>
            </w:pPr>
            <w:r w:rsidRPr="00F51802">
              <w:rPr>
                <w:b/>
                <w:sz w:val="20"/>
              </w:rPr>
              <w:t>Радиус эффективного теплоснабжения, м</w:t>
            </w:r>
          </w:p>
        </w:tc>
      </w:tr>
      <w:tr w:rsidR="00E7633B" w:rsidRPr="00F51802" w:rsidTr="00E7633B">
        <w:tc>
          <w:tcPr>
            <w:tcW w:w="892" w:type="pct"/>
            <w:vAlign w:val="center"/>
          </w:tcPr>
          <w:p w:rsidR="00E7633B" w:rsidRPr="00C73154" w:rsidRDefault="00E7633B" w:rsidP="004F5C97">
            <w:pPr>
              <w:pStyle w:val="affff5"/>
            </w:pPr>
            <w:r>
              <w:t>Котельная №1</w:t>
            </w:r>
          </w:p>
        </w:tc>
        <w:tc>
          <w:tcPr>
            <w:tcW w:w="1461" w:type="pct"/>
            <w:vAlign w:val="center"/>
          </w:tcPr>
          <w:p w:rsidR="00E7633B" w:rsidRDefault="00E7633B" w:rsidP="004F5C97">
            <w:pPr>
              <w:spacing w:after="0" w:line="240" w:lineRule="auto"/>
              <w:ind w:firstLine="0"/>
              <w:jc w:val="center"/>
              <w:rPr>
                <w:rFonts w:eastAsiaTheme="minorHAnsi"/>
                <w:sz w:val="20"/>
                <w:szCs w:val="20"/>
              </w:rPr>
            </w:pPr>
            <w:r>
              <w:rPr>
                <w:rFonts w:eastAsiaTheme="minorHAnsi"/>
                <w:sz w:val="20"/>
                <w:szCs w:val="20"/>
              </w:rPr>
              <w:t xml:space="preserve">с. Веселовское </w:t>
            </w:r>
          </w:p>
          <w:p w:rsidR="00E7633B" w:rsidRPr="00F51802" w:rsidRDefault="00E7633B" w:rsidP="004F5C97">
            <w:pPr>
              <w:spacing w:after="0" w:line="240" w:lineRule="auto"/>
              <w:ind w:firstLine="0"/>
              <w:jc w:val="center"/>
              <w:rPr>
                <w:sz w:val="20"/>
              </w:rPr>
            </w:pPr>
            <w:r>
              <w:rPr>
                <w:rFonts w:eastAsiaTheme="minorHAnsi"/>
                <w:sz w:val="20"/>
                <w:szCs w:val="20"/>
              </w:rPr>
              <w:t>ул. Ленина, 13б</w:t>
            </w:r>
          </w:p>
        </w:tc>
        <w:tc>
          <w:tcPr>
            <w:tcW w:w="1703" w:type="pct"/>
            <w:vAlign w:val="center"/>
          </w:tcPr>
          <w:p w:rsidR="00E7633B" w:rsidRPr="00F51802" w:rsidRDefault="00E7633B" w:rsidP="004F5C97">
            <w:pPr>
              <w:spacing w:after="0" w:line="240" w:lineRule="auto"/>
              <w:ind w:firstLine="0"/>
              <w:jc w:val="center"/>
              <w:rPr>
                <w:sz w:val="20"/>
              </w:rPr>
            </w:pPr>
            <w:r>
              <w:rPr>
                <w:rFonts w:eastAsiaTheme="minorHAnsi"/>
                <w:sz w:val="20"/>
                <w:szCs w:val="20"/>
              </w:rPr>
              <w:t>1214</w:t>
            </w:r>
          </w:p>
        </w:tc>
        <w:tc>
          <w:tcPr>
            <w:tcW w:w="944" w:type="pct"/>
            <w:vAlign w:val="center"/>
          </w:tcPr>
          <w:p w:rsidR="00E7633B" w:rsidRPr="00F51802" w:rsidRDefault="00E7633B" w:rsidP="004F5C97">
            <w:pPr>
              <w:spacing w:after="0" w:line="240" w:lineRule="auto"/>
              <w:ind w:firstLine="0"/>
              <w:jc w:val="center"/>
              <w:rPr>
                <w:sz w:val="20"/>
              </w:rPr>
            </w:pPr>
            <w:r>
              <w:rPr>
                <w:rFonts w:eastAsiaTheme="minorHAnsi"/>
                <w:sz w:val="20"/>
                <w:szCs w:val="20"/>
              </w:rPr>
              <w:t>1214</w:t>
            </w:r>
          </w:p>
        </w:tc>
      </w:tr>
      <w:tr w:rsidR="00E7633B" w:rsidRPr="00F51802" w:rsidTr="00E7633B">
        <w:tc>
          <w:tcPr>
            <w:tcW w:w="892" w:type="pct"/>
            <w:vAlign w:val="center"/>
          </w:tcPr>
          <w:p w:rsidR="00E7633B" w:rsidRPr="00C73154" w:rsidRDefault="00E7633B" w:rsidP="004F5C97">
            <w:pPr>
              <w:pStyle w:val="affff5"/>
            </w:pPr>
            <w:r>
              <w:t>Котельная №2</w:t>
            </w:r>
          </w:p>
        </w:tc>
        <w:tc>
          <w:tcPr>
            <w:tcW w:w="1461" w:type="pct"/>
            <w:vAlign w:val="center"/>
          </w:tcPr>
          <w:p w:rsidR="00E7633B" w:rsidRDefault="00E7633B" w:rsidP="004F5C97">
            <w:pPr>
              <w:spacing w:after="0" w:line="240" w:lineRule="auto"/>
              <w:ind w:firstLine="0"/>
              <w:jc w:val="center"/>
              <w:rPr>
                <w:rFonts w:eastAsiaTheme="minorHAnsi"/>
                <w:sz w:val="20"/>
                <w:szCs w:val="20"/>
              </w:rPr>
            </w:pPr>
            <w:r>
              <w:rPr>
                <w:rFonts w:eastAsiaTheme="minorHAnsi"/>
                <w:sz w:val="20"/>
                <w:szCs w:val="20"/>
              </w:rPr>
              <w:t xml:space="preserve">с. Веселовское </w:t>
            </w:r>
          </w:p>
          <w:p w:rsidR="00E7633B" w:rsidRPr="00F51802" w:rsidRDefault="00E7633B" w:rsidP="004F5C97">
            <w:pPr>
              <w:spacing w:after="0" w:line="240" w:lineRule="auto"/>
              <w:ind w:firstLine="0"/>
              <w:jc w:val="center"/>
              <w:rPr>
                <w:sz w:val="20"/>
              </w:rPr>
            </w:pPr>
            <w:r>
              <w:rPr>
                <w:rFonts w:eastAsiaTheme="minorHAnsi"/>
                <w:sz w:val="20"/>
                <w:szCs w:val="20"/>
              </w:rPr>
              <w:t>ул. Пушкина, 60А</w:t>
            </w:r>
          </w:p>
        </w:tc>
        <w:tc>
          <w:tcPr>
            <w:tcW w:w="1703" w:type="pct"/>
            <w:vAlign w:val="center"/>
          </w:tcPr>
          <w:p w:rsidR="00E7633B" w:rsidRPr="00F51802" w:rsidRDefault="00E7633B" w:rsidP="004F5C97">
            <w:pPr>
              <w:spacing w:after="0" w:line="240" w:lineRule="auto"/>
              <w:ind w:firstLine="0"/>
              <w:jc w:val="center"/>
              <w:rPr>
                <w:sz w:val="20"/>
              </w:rPr>
            </w:pPr>
            <w:r>
              <w:rPr>
                <w:rFonts w:eastAsiaTheme="minorHAnsi"/>
                <w:sz w:val="20"/>
                <w:szCs w:val="20"/>
              </w:rPr>
              <w:t>540</w:t>
            </w:r>
          </w:p>
        </w:tc>
        <w:tc>
          <w:tcPr>
            <w:tcW w:w="944" w:type="pct"/>
            <w:vAlign w:val="center"/>
          </w:tcPr>
          <w:p w:rsidR="00E7633B" w:rsidRPr="00F51802" w:rsidRDefault="00E7633B" w:rsidP="004F5C97">
            <w:pPr>
              <w:spacing w:after="0" w:line="240" w:lineRule="auto"/>
              <w:ind w:firstLine="0"/>
              <w:jc w:val="center"/>
              <w:rPr>
                <w:sz w:val="20"/>
              </w:rPr>
            </w:pPr>
            <w:r>
              <w:rPr>
                <w:rFonts w:eastAsiaTheme="minorHAnsi"/>
                <w:sz w:val="20"/>
                <w:szCs w:val="20"/>
              </w:rPr>
              <w:t>540</w:t>
            </w:r>
          </w:p>
        </w:tc>
      </w:tr>
      <w:tr w:rsidR="005B301D" w:rsidRPr="00F51802" w:rsidTr="00E7633B">
        <w:tc>
          <w:tcPr>
            <w:tcW w:w="892" w:type="pct"/>
            <w:vAlign w:val="center"/>
          </w:tcPr>
          <w:p w:rsidR="005B301D" w:rsidRPr="00C73154" w:rsidRDefault="00E7633B" w:rsidP="005B301D">
            <w:pPr>
              <w:pStyle w:val="affff5"/>
            </w:pPr>
            <w:r>
              <w:t>Котельная №3</w:t>
            </w:r>
          </w:p>
        </w:tc>
        <w:tc>
          <w:tcPr>
            <w:tcW w:w="1461" w:type="pct"/>
            <w:vAlign w:val="center"/>
          </w:tcPr>
          <w:p w:rsidR="005B301D" w:rsidRPr="00F51802" w:rsidRDefault="00E7633B" w:rsidP="00044D6B">
            <w:pPr>
              <w:spacing w:after="0" w:line="240" w:lineRule="auto"/>
              <w:ind w:firstLine="0"/>
              <w:jc w:val="center"/>
              <w:rPr>
                <w:sz w:val="20"/>
              </w:rPr>
            </w:pPr>
            <w:r>
              <w:rPr>
                <w:rFonts w:eastAsiaTheme="minorHAnsi"/>
                <w:sz w:val="20"/>
                <w:szCs w:val="20"/>
              </w:rPr>
              <w:t>п. Новый Баганенок, ул. Партизанская, 7а</w:t>
            </w:r>
          </w:p>
        </w:tc>
        <w:tc>
          <w:tcPr>
            <w:tcW w:w="1703" w:type="pct"/>
            <w:vAlign w:val="center"/>
          </w:tcPr>
          <w:p w:rsidR="005B301D" w:rsidRPr="00F51802" w:rsidRDefault="00E7633B" w:rsidP="005B301D">
            <w:pPr>
              <w:spacing w:after="0" w:line="240" w:lineRule="auto"/>
              <w:ind w:firstLine="0"/>
              <w:jc w:val="center"/>
              <w:rPr>
                <w:sz w:val="20"/>
              </w:rPr>
            </w:pPr>
            <w:r>
              <w:rPr>
                <w:sz w:val="20"/>
              </w:rPr>
              <w:t>260</w:t>
            </w:r>
          </w:p>
        </w:tc>
        <w:tc>
          <w:tcPr>
            <w:tcW w:w="944" w:type="pct"/>
            <w:vAlign w:val="center"/>
          </w:tcPr>
          <w:p w:rsidR="005B301D" w:rsidRPr="00F51802" w:rsidRDefault="00E7633B" w:rsidP="005B301D">
            <w:pPr>
              <w:spacing w:after="0" w:line="240" w:lineRule="auto"/>
              <w:ind w:firstLine="0"/>
              <w:jc w:val="center"/>
              <w:rPr>
                <w:sz w:val="20"/>
              </w:rPr>
            </w:pPr>
            <w:r>
              <w:rPr>
                <w:sz w:val="20"/>
              </w:rPr>
              <w:t>260</w:t>
            </w:r>
          </w:p>
        </w:tc>
      </w:tr>
    </w:tbl>
    <w:p w:rsidR="00505B7F" w:rsidRPr="00505B7F" w:rsidRDefault="00505B7F" w:rsidP="00DA70F2">
      <w:pPr>
        <w:ind w:firstLine="0"/>
      </w:pPr>
    </w:p>
    <w:p w:rsidR="00527FAD" w:rsidRDefault="00527FAD" w:rsidP="00505B7F">
      <w:pPr>
        <w:jc w:val="right"/>
        <w:sectPr w:rsidR="00527FAD" w:rsidSect="00EC647F">
          <w:pgSz w:w="11906" w:h="16838"/>
          <w:pgMar w:top="1134" w:right="851" w:bottom="1134" w:left="1701" w:header="709" w:footer="709" w:gutter="0"/>
          <w:cols w:space="708"/>
          <w:docGrid w:linePitch="381"/>
        </w:sectPr>
      </w:pPr>
    </w:p>
    <w:p w:rsidR="00372F2E" w:rsidRPr="00423726" w:rsidRDefault="00372F2E" w:rsidP="00EC728C">
      <w:pPr>
        <w:pStyle w:val="22"/>
        <w:rPr>
          <w:rFonts w:eastAsia="TimesNewRomanPS-BoldMT"/>
        </w:rPr>
      </w:pPr>
      <w:bookmarkStart w:id="207" w:name="_Toc15387158"/>
      <w:r w:rsidRPr="00372F2E">
        <w:lastRenderedPageBreak/>
        <w:t xml:space="preserve">ПРЕДЛОЖЕНИЯ ПО СТРОИТЕЛЬСТВУ, РЕКОНСТРУКЦИИ </w:t>
      </w:r>
      <w:r w:rsidR="008420E1">
        <w:t xml:space="preserve">И (ИЛИ) МОДЕРНИЗАЦИИ </w:t>
      </w:r>
      <w:r w:rsidRPr="00372F2E">
        <w:t>ТЕПЛОВЫХ СЕТЕЙ</w:t>
      </w:r>
      <w:bookmarkEnd w:id="207"/>
    </w:p>
    <w:p w:rsidR="0033482F" w:rsidRPr="0033482F" w:rsidRDefault="0033482F" w:rsidP="0033482F">
      <w:r w:rsidRPr="0033482F">
        <w:t xml:space="preserve">Для присоединения к источникам выработки тепла теплопотребляющих установок потребителей жилищной и комплексной застройки на вновь осваиваемых территориях по </w:t>
      </w:r>
      <w:r w:rsidR="003C0139">
        <w:t>с. Веселовское, п. Новый Баганенок</w:t>
      </w:r>
      <w:r w:rsidRPr="0033482F">
        <w:t xml:space="preserve"> на расчётный срок схемы теплоснабжения до </w:t>
      </w:r>
      <w:r w:rsidR="00246E6A">
        <w:t>20</w:t>
      </w:r>
      <w:r w:rsidR="00044D6B">
        <w:t>27</w:t>
      </w:r>
      <w:r w:rsidRPr="0033482F">
        <w:t xml:space="preserve"> года предлагается выполнить строительство тепловых сетей для обеспечения перспективных приростов тепловой нагрузки от существующих источников теплоснабжения.</w:t>
      </w:r>
      <w:r w:rsidR="00604FBD">
        <w:t xml:space="preserve"> </w:t>
      </w:r>
    </w:p>
    <w:p w:rsidR="00500B80" w:rsidRPr="0033482F" w:rsidRDefault="0033482F" w:rsidP="0033482F">
      <w:r w:rsidRPr="0033482F">
        <w:t>С целью поддержания безаварийной работы тепловых сетей в отопительном периоде в качестве первоочередных мероприятий предлагается также плановая замена участков действующих сетей по результатам ежегодных гидравлических испытаний на прочность и плотность, проводимых после окончания отопительного сезона, а также тепловых сетей, при плановой шурфовке на которых выявлено утолщение стенки на 20% и более от проектного (первоначального) значения</w:t>
      </w:r>
      <w:r w:rsidR="00CE1F88" w:rsidRPr="0033482F">
        <w:t xml:space="preserve">. </w:t>
      </w:r>
    </w:p>
    <w:p w:rsidR="00CE1F88" w:rsidRDefault="00CE1F88" w:rsidP="00604FBD">
      <w:pPr>
        <w:spacing w:after="0"/>
      </w:pPr>
      <w:r>
        <w:t xml:space="preserve">Основанием для строительства новых тепловых сетей служит обеспечение перспективных приростов тепловой нагрузки под жилищную застройку. Перспективные тепловые нагрузки представлены в </w:t>
      </w:r>
      <w:r w:rsidR="0032070C" w:rsidRPr="0032070C">
        <w:rPr>
          <w:i/>
        </w:rPr>
        <w:t>г</w:t>
      </w:r>
      <w:r w:rsidRPr="0032070C">
        <w:rPr>
          <w:i/>
        </w:rPr>
        <w:t>лаве 2 «</w:t>
      </w:r>
      <w:r w:rsidR="002074EA" w:rsidRPr="0032070C">
        <w:rPr>
          <w:i/>
        </w:rPr>
        <w:t>Существующее и п</w:t>
      </w:r>
      <w:r w:rsidRPr="0032070C">
        <w:rPr>
          <w:i/>
        </w:rPr>
        <w:t>ерспективное потребление тепловой энергии на цели теплоснабжения»</w:t>
      </w:r>
      <w:r>
        <w:t xml:space="preserve">. </w:t>
      </w:r>
    </w:p>
    <w:p w:rsidR="00372F2E" w:rsidRPr="00E81C71" w:rsidRDefault="00372F2E" w:rsidP="0005417F">
      <w:pPr>
        <w:pStyle w:val="5"/>
        <w:rPr>
          <w:rFonts w:eastAsia="TimesNewRomanPS-BoldMT"/>
        </w:rPr>
      </w:pPr>
      <w:bookmarkStart w:id="208" w:name="_Toc15387159"/>
      <w:r>
        <w:rPr>
          <w:rFonts w:eastAsia="TimesNewRomanPS-BoldMT"/>
        </w:rPr>
        <w:t>а</w:t>
      </w:r>
      <w:r w:rsidRPr="00D71333">
        <w:rPr>
          <w:rFonts w:eastAsia="TimesNewRomanPS-BoldMT"/>
        </w:rPr>
        <w:t xml:space="preserve">) </w:t>
      </w:r>
      <w:r w:rsidR="00FA469F" w:rsidRPr="00DC4D73">
        <w:t xml:space="preserve">предложений по реконструкции и </w:t>
      </w:r>
      <w:r w:rsidR="008420E1">
        <w:t xml:space="preserve">(или) модернизации, </w:t>
      </w:r>
      <w:r w:rsidR="00FA469F" w:rsidRPr="00DC4D73">
        <w:t>строительству тепловых сетей, обеспечивающих перераспределение тепловой нагрузки из зон с дефицитом тепловой мощности в зоны с избытком тепловой мощности (использование существующих резервов)</w:t>
      </w:r>
      <w:bookmarkEnd w:id="208"/>
    </w:p>
    <w:p w:rsidR="00604FBD" w:rsidRPr="00A70B07" w:rsidRDefault="00685154" w:rsidP="00685154">
      <w:pPr>
        <w:pStyle w:val="S"/>
        <w:spacing w:after="0"/>
        <w:rPr>
          <w:rFonts w:eastAsia="Calibri"/>
        </w:rPr>
      </w:pPr>
      <w:r w:rsidRPr="00685154">
        <w:rPr>
          <w:rFonts w:eastAsia="Calibri" w:cs="Arial"/>
          <w:szCs w:val="22"/>
          <w:lang w:eastAsia="en-US"/>
        </w:rPr>
        <w:t>Перспективные приросты тепловой нагрузки не запланированы.</w:t>
      </w:r>
      <w:r w:rsidR="00604FBD">
        <w:rPr>
          <w:rFonts w:eastAsia="Calibri"/>
          <w:color w:val="000000"/>
        </w:rPr>
        <w:t xml:space="preserve"> </w:t>
      </w:r>
    </w:p>
    <w:p w:rsidR="00372F2E" w:rsidRPr="00E81C71" w:rsidRDefault="00372F2E" w:rsidP="0005417F">
      <w:pPr>
        <w:pStyle w:val="5"/>
        <w:rPr>
          <w:rFonts w:eastAsia="TimesNewRomanPS-BoldMT"/>
        </w:rPr>
      </w:pPr>
      <w:bookmarkStart w:id="209" w:name="_Toc15387160"/>
      <w:r>
        <w:rPr>
          <w:rFonts w:eastAsia="TimesNewRomanPS-BoldMT"/>
        </w:rPr>
        <w:t>б</w:t>
      </w:r>
      <w:r w:rsidRPr="00D71333">
        <w:rPr>
          <w:rFonts w:eastAsia="TimesNewRomanPS-BoldMT"/>
        </w:rPr>
        <w:t xml:space="preserve">) </w:t>
      </w:r>
      <w:r w:rsidR="00FA469F" w:rsidRPr="00DC4D73">
        <w:t>предложений по строительству тепловых сетей для обеспечения перспективных приростов тепловой нагрузки под жилищную, комплексную или производственную застройку во вновь осваиваемых районах поселения, городского округа, города федерального значения</w:t>
      </w:r>
      <w:bookmarkEnd w:id="209"/>
    </w:p>
    <w:p w:rsidR="00604FBD" w:rsidRPr="00604FBD" w:rsidRDefault="00604FBD" w:rsidP="00604FBD">
      <w:pPr>
        <w:spacing w:after="0"/>
      </w:pPr>
      <w:r w:rsidRPr="00604FBD">
        <w:t xml:space="preserve">Согласно генеральному плану </w:t>
      </w:r>
      <w:r w:rsidR="003C0139">
        <w:t>с. Веселовское, п. Новый Баганенок</w:t>
      </w:r>
      <w:r w:rsidRPr="00604FBD">
        <w:t xml:space="preserve"> </w:t>
      </w:r>
      <w:r w:rsidR="00685154">
        <w:t xml:space="preserve">не </w:t>
      </w:r>
      <w:r w:rsidRPr="00604FBD">
        <w:t xml:space="preserve">предусмотрено строительство тепловых сетей от существующих </w:t>
      </w:r>
      <w:r w:rsidR="00685154">
        <w:t>котельных.</w:t>
      </w:r>
      <w:r w:rsidRPr="00604FBD">
        <w:t xml:space="preserve"> </w:t>
      </w:r>
      <w:r w:rsidR="00685154">
        <w:t>З</w:t>
      </w:r>
      <w:r w:rsidRPr="00604FBD">
        <w:t xml:space="preserve">амена существующих тепловых сетей, находящихся в аварийном состоянии или с закончившимся сроком эксплуатации. </w:t>
      </w:r>
    </w:p>
    <w:p w:rsidR="00F3387E" w:rsidRPr="00604FBD" w:rsidRDefault="00604FBD" w:rsidP="00604FBD">
      <w:pPr>
        <w:spacing w:after="0"/>
      </w:pPr>
      <w:r w:rsidRPr="00604FBD">
        <w:t>С целью снижения капитальных и эксплуатационных затрат новые и реконструируемые тепловые сети предусматриваются бесканальной прокладки из стальных труб с пенополиуретановой теплоизоляцией в полихлорвиниловой оболочке</w:t>
      </w:r>
      <w:r w:rsidR="00F3387E" w:rsidRPr="00604FBD">
        <w:t xml:space="preserve">. </w:t>
      </w:r>
    </w:p>
    <w:p w:rsidR="008328C1" w:rsidRPr="00E81C71" w:rsidRDefault="008328C1" w:rsidP="0005417F">
      <w:pPr>
        <w:pStyle w:val="5"/>
        <w:rPr>
          <w:rFonts w:eastAsia="TimesNewRomanPS-BoldMT"/>
        </w:rPr>
      </w:pPr>
      <w:bookmarkStart w:id="210" w:name="_Toc15387161"/>
      <w:r>
        <w:rPr>
          <w:rFonts w:eastAsia="TimesNewRomanPS-BoldMT"/>
        </w:rPr>
        <w:lastRenderedPageBreak/>
        <w:t>в</w:t>
      </w:r>
      <w:r w:rsidRPr="00D71333">
        <w:rPr>
          <w:rFonts w:eastAsia="TimesNewRomanPS-BoldMT"/>
        </w:rPr>
        <w:t xml:space="preserve">) </w:t>
      </w:r>
      <w:r w:rsidR="00FA469F" w:rsidRPr="00DC4D73">
        <w:t>предложений по строительству тепловых сетей, обеспечивающих условия,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bookmarkEnd w:id="210"/>
    </w:p>
    <w:p w:rsidR="00802E48" w:rsidRPr="00802E48" w:rsidRDefault="00604FBD" w:rsidP="00CA04E1">
      <w:pPr>
        <w:spacing w:after="0"/>
      </w:pPr>
      <w:r w:rsidRPr="00A70B07">
        <w:rPr>
          <w:rFonts w:cs="Arial"/>
        </w:rPr>
        <w:t xml:space="preserve">На территории муниципального образования </w:t>
      </w:r>
      <w:r w:rsidR="00C420C3">
        <w:t>Веселовский сельсовет</w:t>
      </w:r>
      <w:r w:rsidRPr="00A70B07">
        <w:rPr>
          <w:rFonts w:cs="Arial"/>
        </w:rPr>
        <w:t xml:space="preserve"> условия, при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 отсутствуют</w:t>
      </w:r>
      <w:r w:rsidR="00723CD2">
        <w:t xml:space="preserve">. </w:t>
      </w:r>
    </w:p>
    <w:p w:rsidR="008328C1" w:rsidRPr="00E81C71" w:rsidRDefault="008328C1" w:rsidP="0005417F">
      <w:pPr>
        <w:pStyle w:val="5"/>
        <w:rPr>
          <w:rFonts w:eastAsia="TimesNewRomanPS-BoldMT"/>
        </w:rPr>
      </w:pPr>
      <w:bookmarkStart w:id="211" w:name="_Toc15387162"/>
      <w:r>
        <w:rPr>
          <w:rFonts w:eastAsia="TimesNewRomanPS-BoldMT"/>
        </w:rPr>
        <w:t>г</w:t>
      </w:r>
      <w:r w:rsidRPr="00D71333">
        <w:rPr>
          <w:rFonts w:eastAsia="TimesNewRomanPS-BoldMT"/>
        </w:rPr>
        <w:t xml:space="preserve">) </w:t>
      </w:r>
      <w:r w:rsidR="00FA469F" w:rsidRPr="00DC4D73">
        <w:t>предложений по строительству</w:t>
      </w:r>
      <w:r w:rsidR="008420E1">
        <w:t>,</w:t>
      </w:r>
      <w:r w:rsidR="00FA469F" w:rsidRPr="00DC4D73">
        <w:t xml:space="preserve"> реконструкции </w:t>
      </w:r>
      <w:r w:rsidR="008420E1">
        <w:t xml:space="preserve">и (или) модернизации </w:t>
      </w:r>
      <w:r w:rsidR="00FA469F" w:rsidRPr="00DC4D73">
        <w:t>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котельных</w:t>
      </w:r>
      <w:bookmarkEnd w:id="211"/>
    </w:p>
    <w:p w:rsidR="00D62449" w:rsidRPr="00A70B07" w:rsidRDefault="00685154" w:rsidP="00685154">
      <w:pPr>
        <w:pStyle w:val="S"/>
        <w:spacing w:after="0"/>
        <w:rPr>
          <w:rFonts w:cs="Arial"/>
        </w:rPr>
      </w:pPr>
      <w:r w:rsidRPr="00685154">
        <w:rPr>
          <w:rFonts w:eastAsia="Calibri" w:cs="Arial"/>
          <w:szCs w:val="22"/>
          <w:lang w:eastAsia="en-US"/>
        </w:rPr>
        <w:t>Новое строительство или реконструкция тепловых сетей для повышения эффективности функционирования системы теплоснабжения, в том числе за счет перевода котельных в «пиковый» режим, не предусматривается.</w:t>
      </w:r>
      <w:r w:rsidR="00D62449" w:rsidRPr="00A70B07">
        <w:rPr>
          <w:rFonts w:cs="Arial"/>
        </w:rPr>
        <w:t xml:space="preserve"> </w:t>
      </w:r>
    </w:p>
    <w:p w:rsidR="008328C1" w:rsidRPr="00E81C71" w:rsidRDefault="008328C1" w:rsidP="0005417F">
      <w:pPr>
        <w:pStyle w:val="5"/>
        <w:rPr>
          <w:rFonts w:eastAsia="TimesNewRomanPS-BoldMT"/>
        </w:rPr>
      </w:pPr>
      <w:bookmarkStart w:id="212" w:name="_Toc15387163"/>
      <w:bookmarkStart w:id="213" w:name="bookmark43"/>
      <w:r>
        <w:rPr>
          <w:rFonts w:eastAsia="TimesNewRomanPS-BoldMT"/>
        </w:rPr>
        <w:t>д</w:t>
      </w:r>
      <w:r w:rsidRPr="00D71333">
        <w:rPr>
          <w:rFonts w:eastAsia="TimesNewRomanPS-BoldMT"/>
        </w:rPr>
        <w:t xml:space="preserve">) </w:t>
      </w:r>
      <w:r w:rsidR="00FA469F" w:rsidRPr="00DC4D73">
        <w:t>предложений по строительству тепловых сетей для обеспечения нормативной надежности теплоснабжения</w:t>
      </w:r>
      <w:bookmarkEnd w:id="212"/>
    </w:p>
    <w:bookmarkEnd w:id="213"/>
    <w:p w:rsidR="00D62449" w:rsidRPr="00D62449" w:rsidRDefault="00D62449" w:rsidP="00D62449">
      <w:r w:rsidRPr="00D62449">
        <w:t xml:space="preserve">Предложения по строительству и реконструкции тепловых сетей для обеспечения нормативной надежности и безопасности теплоснабжения представлены в таблице </w:t>
      </w:r>
      <w:r w:rsidR="002B0494">
        <w:t>8</w:t>
      </w:r>
      <w:r w:rsidRPr="00D62449">
        <w:t>.1.</w:t>
      </w:r>
      <w:r>
        <w:t xml:space="preserve"> </w:t>
      </w:r>
    </w:p>
    <w:p w:rsidR="00D62449" w:rsidRPr="00A70B07" w:rsidRDefault="00D62449" w:rsidP="00D62449">
      <w:pPr>
        <w:pStyle w:val="affff4"/>
        <w:jc w:val="right"/>
      </w:pPr>
      <w:r w:rsidRPr="00A70B07">
        <w:t xml:space="preserve">Таблица </w:t>
      </w:r>
      <w:r w:rsidR="002B0494">
        <w:t>8</w:t>
      </w:r>
      <w:r w:rsidRPr="00A70B07">
        <w:t>.1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2"/>
        <w:gridCol w:w="3403"/>
        <w:gridCol w:w="1702"/>
        <w:gridCol w:w="3933"/>
      </w:tblGrid>
      <w:tr w:rsidR="00D62449" w:rsidRPr="00A70B07" w:rsidTr="00D62449">
        <w:tc>
          <w:tcPr>
            <w:tcW w:w="278" w:type="pct"/>
            <w:vAlign w:val="center"/>
          </w:tcPr>
          <w:p w:rsidR="00D62449" w:rsidRPr="00A70B07" w:rsidRDefault="00D62449" w:rsidP="003B3FCD">
            <w:pPr>
              <w:pStyle w:val="affff5"/>
              <w:rPr>
                <w:b/>
              </w:rPr>
            </w:pPr>
            <w:r w:rsidRPr="00A70B07">
              <w:rPr>
                <w:b/>
              </w:rPr>
              <w:t>№ п/п</w:t>
            </w:r>
          </w:p>
        </w:tc>
        <w:tc>
          <w:tcPr>
            <w:tcW w:w="1778" w:type="pct"/>
            <w:vAlign w:val="center"/>
          </w:tcPr>
          <w:p w:rsidR="00D62449" w:rsidRPr="00A70B07" w:rsidRDefault="00D62449" w:rsidP="003B3FCD">
            <w:pPr>
              <w:pStyle w:val="affff5"/>
              <w:rPr>
                <w:b/>
              </w:rPr>
            </w:pPr>
            <w:r w:rsidRPr="00A70B07">
              <w:rPr>
                <w:b/>
              </w:rPr>
              <w:t>Адрес объекта/ мероприятия</w:t>
            </w:r>
          </w:p>
        </w:tc>
        <w:tc>
          <w:tcPr>
            <w:tcW w:w="889" w:type="pct"/>
            <w:vAlign w:val="center"/>
          </w:tcPr>
          <w:p w:rsidR="00D62449" w:rsidRPr="00A70B07" w:rsidRDefault="00D62449" w:rsidP="003B3FCD">
            <w:pPr>
              <w:pStyle w:val="affff5"/>
              <w:rPr>
                <w:b/>
              </w:rPr>
            </w:pPr>
            <w:r w:rsidRPr="00A70B07">
              <w:rPr>
                <w:b/>
              </w:rPr>
              <w:t>Протяженность, п.м</w:t>
            </w:r>
          </w:p>
        </w:tc>
        <w:tc>
          <w:tcPr>
            <w:tcW w:w="2055" w:type="pct"/>
            <w:vAlign w:val="center"/>
          </w:tcPr>
          <w:p w:rsidR="00D62449" w:rsidRPr="00A70B07" w:rsidRDefault="00D62449" w:rsidP="003B3FCD">
            <w:pPr>
              <w:pStyle w:val="affff5"/>
              <w:rPr>
                <w:b/>
              </w:rPr>
            </w:pPr>
            <w:r w:rsidRPr="00A70B07">
              <w:rPr>
                <w:b/>
              </w:rPr>
              <w:t>Цели реализации мероприятия</w:t>
            </w:r>
          </w:p>
        </w:tc>
      </w:tr>
      <w:tr w:rsidR="008C4B64" w:rsidRPr="00A70B07" w:rsidTr="00D62449">
        <w:tc>
          <w:tcPr>
            <w:tcW w:w="278" w:type="pct"/>
            <w:vAlign w:val="center"/>
          </w:tcPr>
          <w:p w:rsidR="008C4B64" w:rsidRPr="00A70B07" w:rsidRDefault="008C4B64" w:rsidP="008C4B64">
            <w:pPr>
              <w:pStyle w:val="affff5"/>
            </w:pPr>
            <w:r>
              <w:t>1</w:t>
            </w:r>
          </w:p>
        </w:tc>
        <w:tc>
          <w:tcPr>
            <w:tcW w:w="1778" w:type="pct"/>
            <w:vAlign w:val="center"/>
          </w:tcPr>
          <w:p w:rsidR="008C4B64" w:rsidRPr="00C96FAF" w:rsidRDefault="008C4B64" w:rsidP="00E7633B">
            <w:pPr>
              <w:spacing w:after="0" w:line="240" w:lineRule="auto"/>
              <w:ind w:firstLine="0"/>
              <w:jc w:val="center"/>
              <w:rPr>
                <w:sz w:val="20"/>
              </w:rPr>
            </w:pPr>
            <w:r>
              <w:rPr>
                <w:sz w:val="20"/>
              </w:rPr>
              <w:t>Реконструкция теплотрассы</w:t>
            </w:r>
            <w:r w:rsidR="00E7633B">
              <w:rPr>
                <w:sz w:val="20"/>
              </w:rPr>
              <w:t xml:space="preserve">, </w:t>
            </w:r>
            <w:r w:rsidR="00E7633B" w:rsidRPr="00E7633B">
              <w:rPr>
                <w:sz w:val="20"/>
              </w:rPr>
              <w:t>с.</w:t>
            </w:r>
            <w:r w:rsidR="00E7633B">
              <w:rPr>
                <w:sz w:val="20"/>
              </w:rPr>
              <w:t> </w:t>
            </w:r>
            <w:r w:rsidR="00E7633B" w:rsidRPr="00E7633B">
              <w:rPr>
                <w:sz w:val="20"/>
              </w:rPr>
              <w:t>Веселовское, п. Новый Баганенок</w:t>
            </w:r>
          </w:p>
        </w:tc>
        <w:tc>
          <w:tcPr>
            <w:tcW w:w="889" w:type="pct"/>
            <w:vAlign w:val="center"/>
          </w:tcPr>
          <w:p w:rsidR="008C4B64" w:rsidRPr="00C96FAF" w:rsidRDefault="00E7633B" w:rsidP="008C4B64">
            <w:pPr>
              <w:spacing w:after="0" w:line="240" w:lineRule="auto"/>
              <w:ind w:firstLine="0"/>
              <w:jc w:val="center"/>
              <w:rPr>
                <w:sz w:val="20"/>
              </w:rPr>
            </w:pPr>
            <w:r>
              <w:rPr>
                <w:sz w:val="20"/>
              </w:rPr>
              <w:t>1000</w:t>
            </w:r>
          </w:p>
        </w:tc>
        <w:tc>
          <w:tcPr>
            <w:tcW w:w="2055" w:type="pct"/>
            <w:vAlign w:val="center"/>
          </w:tcPr>
          <w:p w:rsidR="008C4B64" w:rsidRPr="00A70B07" w:rsidRDefault="008C4B64" w:rsidP="008C4B64">
            <w:pPr>
              <w:pStyle w:val="affff5"/>
              <w:jc w:val="left"/>
            </w:pPr>
            <w:r w:rsidRPr="00A70B07">
              <w:t>-сокращение потерь теплоэнергии в сетях;</w:t>
            </w:r>
            <w:r>
              <w:t xml:space="preserve"> </w:t>
            </w:r>
          </w:p>
          <w:p w:rsidR="008C4B64" w:rsidRPr="00A70B07" w:rsidRDefault="008C4B64" w:rsidP="008C4B64">
            <w:pPr>
              <w:pStyle w:val="affff5"/>
              <w:jc w:val="left"/>
            </w:pPr>
            <w:r w:rsidRPr="00A70B07">
              <w:t>- обеспечение заданного гидравлического режима, требуемой надежности теплоснабжения потребителей;</w:t>
            </w:r>
            <w:r>
              <w:t xml:space="preserve"> </w:t>
            </w:r>
          </w:p>
          <w:p w:rsidR="008C4B64" w:rsidRPr="00A70B07" w:rsidRDefault="008C4B64" w:rsidP="008C4B64">
            <w:pPr>
              <w:pStyle w:val="affff5"/>
              <w:jc w:val="left"/>
            </w:pPr>
            <w:r w:rsidRPr="00A70B07">
              <w:t>- снижение уровня износа объектов;</w:t>
            </w:r>
            <w:r>
              <w:t xml:space="preserve"> </w:t>
            </w:r>
          </w:p>
          <w:p w:rsidR="008C4B64" w:rsidRPr="00A70B07" w:rsidRDefault="008C4B64" w:rsidP="008C4B64">
            <w:pPr>
              <w:pStyle w:val="affff5"/>
              <w:jc w:val="left"/>
            </w:pPr>
            <w:r w:rsidRPr="00A70B07">
              <w:t>- повышение качества и надежности коммунальных услуг</w:t>
            </w:r>
          </w:p>
        </w:tc>
      </w:tr>
    </w:tbl>
    <w:p w:rsidR="009564C2" w:rsidRPr="00E81C71" w:rsidRDefault="009564C2" w:rsidP="0005417F">
      <w:pPr>
        <w:pStyle w:val="5"/>
        <w:rPr>
          <w:rFonts w:eastAsia="TimesNewRomanPS-BoldMT"/>
        </w:rPr>
      </w:pPr>
      <w:bookmarkStart w:id="214" w:name="_Toc15387164"/>
      <w:bookmarkStart w:id="215" w:name="bookmark44"/>
      <w:r w:rsidRPr="00B04C9D">
        <w:rPr>
          <w:rFonts w:eastAsia="TimesNewRomanPS-BoldMT"/>
        </w:rPr>
        <w:t xml:space="preserve">е) </w:t>
      </w:r>
      <w:r w:rsidR="00FA469F" w:rsidRPr="00B04C9D">
        <w:t xml:space="preserve">предложений по реконструкции </w:t>
      </w:r>
      <w:r w:rsidR="008420E1" w:rsidRPr="00B04C9D">
        <w:t xml:space="preserve">и (или) модернизации </w:t>
      </w:r>
      <w:r w:rsidR="00FA469F" w:rsidRPr="00B04C9D">
        <w:t>тепловых сетей с увеличением диаметра трубопроводов для обеспечения перспективных приростов тепловой нагрузки</w:t>
      </w:r>
      <w:bookmarkEnd w:id="214"/>
    </w:p>
    <w:bookmarkEnd w:id="215"/>
    <w:p w:rsidR="00802E48" w:rsidRDefault="007C1D24" w:rsidP="007C1D24">
      <w:pPr>
        <w:spacing w:after="0"/>
      </w:pPr>
      <w:r>
        <w:rPr>
          <w:rFonts w:cs="Arial"/>
        </w:rPr>
        <w:t>Д</w:t>
      </w:r>
      <w:r w:rsidRPr="00A70B07">
        <w:rPr>
          <w:rFonts w:eastAsiaTheme="minorHAnsi"/>
        </w:rPr>
        <w:t xml:space="preserve">о </w:t>
      </w:r>
      <w:r w:rsidR="00246E6A">
        <w:rPr>
          <w:rFonts w:eastAsiaTheme="minorHAnsi"/>
        </w:rPr>
        <w:t>20</w:t>
      </w:r>
      <w:r w:rsidR="00044D6B">
        <w:rPr>
          <w:rFonts w:eastAsiaTheme="minorHAnsi"/>
        </w:rPr>
        <w:t>27</w:t>
      </w:r>
      <w:r w:rsidRPr="00A70B07">
        <w:rPr>
          <w:rFonts w:eastAsiaTheme="minorHAnsi"/>
        </w:rPr>
        <w:t xml:space="preserve"> года </w:t>
      </w:r>
      <w:r w:rsidRPr="00A70B07">
        <w:rPr>
          <w:rFonts w:cs="Arial"/>
        </w:rPr>
        <w:t xml:space="preserve">на территории муниципального образования </w:t>
      </w:r>
      <w:r w:rsidR="00C420C3">
        <w:t>Веселовский сельсовет</w:t>
      </w:r>
      <w:r>
        <w:rPr>
          <w:rFonts w:cs="Arial"/>
        </w:rPr>
        <w:t xml:space="preserve"> предусматривается </w:t>
      </w:r>
      <w:r w:rsidRPr="00A70B07">
        <w:rPr>
          <w:rFonts w:eastAsiaTheme="minorHAnsi"/>
        </w:rPr>
        <w:t>выполнить реконструкцию тепловых сетей с увеличением диаметра трубопроводов для обеспечения присоединения перспективных потребителей</w:t>
      </w:r>
      <w:r w:rsidR="00A707D8">
        <w:t xml:space="preserve">. </w:t>
      </w:r>
      <w:r>
        <w:t xml:space="preserve">Подробная информация по мероприятиям отсутствует. </w:t>
      </w:r>
    </w:p>
    <w:p w:rsidR="0028206B" w:rsidRPr="00E81C71" w:rsidRDefault="0028206B" w:rsidP="0005417F">
      <w:pPr>
        <w:pStyle w:val="5"/>
        <w:rPr>
          <w:rFonts w:eastAsia="TimesNewRomanPS-BoldMT"/>
        </w:rPr>
      </w:pPr>
      <w:bookmarkStart w:id="216" w:name="_Toc15387165"/>
      <w:bookmarkStart w:id="217" w:name="bookmark45"/>
      <w:r>
        <w:rPr>
          <w:rFonts w:eastAsia="TimesNewRomanPS-BoldMT"/>
        </w:rPr>
        <w:t>ж</w:t>
      </w:r>
      <w:r w:rsidRPr="00D71333">
        <w:rPr>
          <w:rFonts w:eastAsia="TimesNewRomanPS-BoldMT"/>
        </w:rPr>
        <w:t xml:space="preserve">) </w:t>
      </w:r>
      <w:r w:rsidR="00FA469F" w:rsidRPr="00DC4D73">
        <w:t xml:space="preserve">предложений по реконструкции </w:t>
      </w:r>
      <w:r w:rsidR="008420E1">
        <w:t xml:space="preserve">и (или) модернизации </w:t>
      </w:r>
      <w:r w:rsidR="00FA469F" w:rsidRPr="00DC4D73">
        <w:t>тепловых сетей, подлежащих замене в связи с исчерпанием эксплуатационного ресурса</w:t>
      </w:r>
      <w:bookmarkEnd w:id="216"/>
    </w:p>
    <w:bookmarkEnd w:id="217"/>
    <w:p w:rsidR="007C1D24" w:rsidRPr="007C1D24" w:rsidRDefault="007C1D24" w:rsidP="007C1D24">
      <w:pPr>
        <w:spacing w:after="0"/>
      </w:pPr>
      <w:r w:rsidRPr="007C1D24">
        <w:t>Предложения по реконструкции тепловых сетей для обеспечения нормативной надежности и безопасности теплоснабжения представлены в таблице 8.</w:t>
      </w:r>
      <w:r w:rsidR="002B0494">
        <w:t>2</w:t>
      </w:r>
      <w:r w:rsidRPr="007C1D24">
        <w:t xml:space="preserve">. </w:t>
      </w:r>
    </w:p>
    <w:p w:rsidR="00E7633B" w:rsidRDefault="00E7633B" w:rsidP="007C1D24">
      <w:pPr>
        <w:ind w:firstLine="0"/>
        <w:jc w:val="right"/>
      </w:pPr>
    </w:p>
    <w:p w:rsidR="00E7633B" w:rsidRDefault="00E7633B" w:rsidP="007C1D24">
      <w:pPr>
        <w:ind w:firstLine="0"/>
        <w:jc w:val="right"/>
      </w:pPr>
    </w:p>
    <w:p w:rsidR="007C1D24" w:rsidRPr="007C1D24" w:rsidRDefault="007C1D24" w:rsidP="007C1D24">
      <w:pPr>
        <w:ind w:firstLine="0"/>
        <w:jc w:val="right"/>
      </w:pPr>
      <w:r w:rsidRPr="007C1D24">
        <w:lastRenderedPageBreak/>
        <w:t>Таблица 8.</w:t>
      </w:r>
      <w:r w:rsidR="002B0494">
        <w:t>2</w:t>
      </w:r>
    </w:p>
    <w:tbl>
      <w:tblPr>
        <w:tblStyle w:val="39"/>
        <w:tblW w:w="0" w:type="auto"/>
        <w:tblLook w:val="01E0"/>
      </w:tblPr>
      <w:tblGrid>
        <w:gridCol w:w="522"/>
        <w:gridCol w:w="1734"/>
        <w:gridCol w:w="1457"/>
        <w:gridCol w:w="1782"/>
        <w:gridCol w:w="4075"/>
      </w:tblGrid>
      <w:tr w:rsidR="007C1D24" w:rsidRPr="007C1D24" w:rsidTr="00B04C9D">
        <w:trPr>
          <w:trHeight w:val="20"/>
        </w:trPr>
        <w:tc>
          <w:tcPr>
            <w:tcW w:w="0" w:type="auto"/>
            <w:vAlign w:val="center"/>
          </w:tcPr>
          <w:p w:rsidR="007C1D24" w:rsidRPr="007C1D24" w:rsidRDefault="007C1D24" w:rsidP="003B3FCD">
            <w:pPr>
              <w:pStyle w:val="affff5"/>
              <w:rPr>
                <w:rFonts w:cs="Times New Roman"/>
                <w:b/>
              </w:rPr>
            </w:pPr>
            <w:r w:rsidRPr="007C1D24">
              <w:rPr>
                <w:rFonts w:cs="Times New Roman"/>
                <w:b/>
              </w:rPr>
              <w:t>№ п/п</w:t>
            </w:r>
          </w:p>
        </w:tc>
        <w:tc>
          <w:tcPr>
            <w:tcW w:w="1734" w:type="dxa"/>
            <w:vAlign w:val="center"/>
          </w:tcPr>
          <w:p w:rsidR="007C1D24" w:rsidRPr="007766D4" w:rsidRDefault="007C1D24" w:rsidP="007766D4">
            <w:pPr>
              <w:pStyle w:val="affff5"/>
              <w:rPr>
                <w:rFonts w:cs="Times New Roman"/>
                <w:b/>
                <w:lang w:val="ru-RU"/>
              </w:rPr>
            </w:pPr>
            <w:r w:rsidRPr="007C1D24">
              <w:rPr>
                <w:rFonts w:cs="Times New Roman"/>
                <w:b/>
              </w:rPr>
              <w:t xml:space="preserve">Наименование </w:t>
            </w:r>
            <w:r w:rsidR="007766D4">
              <w:rPr>
                <w:rFonts w:cs="Times New Roman"/>
                <w:b/>
                <w:lang w:val="ru-RU"/>
              </w:rPr>
              <w:t>объекта</w:t>
            </w:r>
          </w:p>
        </w:tc>
        <w:tc>
          <w:tcPr>
            <w:tcW w:w="1457" w:type="dxa"/>
            <w:vAlign w:val="center"/>
          </w:tcPr>
          <w:p w:rsidR="007C1D24" w:rsidRPr="007766D4" w:rsidRDefault="007766D4" w:rsidP="003B3FCD">
            <w:pPr>
              <w:pStyle w:val="affff5"/>
              <w:rPr>
                <w:rFonts w:cs="Times New Roman"/>
                <w:b/>
                <w:lang w:val="ru-RU"/>
              </w:rPr>
            </w:pPr>
            <w:r>
              <w:rPr>
                <w:rFonts w:cs="Times New Roman"/>
                <w:b/>
                <w:lang w:val="ru-RU"/>
              </w:rPr>
              <w:t>Мероприятие</w:t>
            </w:r>
          </w:p>
        </w:tc>
        <w:tc>
          <w:tcPr>
            <w:tcW w:w="1782" w:type="dxa"/>
            <w:vAlign w:val="center"/>
          </w:tcPr>
          <w:p w:rsidR="007C1D24" w:rsidRPr="007C1D24" w:rsidRDefault="007C1D24" w:rsidP="003B3FCD">
            <w:pPr>
              <w:pStyle w:val="affff5"/>
              <w:rPr>
                <w:rFonts w:cs="Times New Roman"/>
                <w:b/>
                <w:lang w:val="ru-RU"/>
              </w:rPr>
            </w:pPr>
            <w:r w:rsidRPr="007C1D24">
              <w:rPr>
                <w:rFonts w:cs="Times New Roman"/>
                <w:b/>
                <w:lang w:val="ru-RU"/>
              </w:rPr>
              <w:t>Протяженность трубопроводов в двухтрубном исчислении, п.м</w:t>
            </w:r>
          </w:p>
        </w:tc>
        <w:tc>
          <w:tcPr>
            <w:tcW w:w="4075" w:type="dxa"/>
            <w:vAlign w:val="center"/>
          </w:tcPr>
          <w:p w:rsidR="007C1D24" w:rsidRPr="007C1D24" w:rsidRDefault="007766D4" w:rsidP="003B3FCD">
            <w:pPr>
              <w:pStyle w:val="affff5"/>
              <w:rPr>
                <w:rFonts w:cs="Times New Roman"/>
                <w:b/>
              </w:rPr>
            </w:pPr>
            <w:r>
              <w:rPr>
                <w:rFonts w:cs="Times New Roman"/>
                <w:b/>
                <w:lang w:val="ru-RU"/>
              </w:rPr>
              <w:t>Цели</w:t>
            </w:r>
            <w:r w:rsidR="007C1D24" w:rsidRPr="007C1D24">
              <w:rPr>
                <w:rFonts w:cs="Times New Roman"/>
                <w:b/>
              </w:rPr>
              <w:t xml:space="preserve"> реализации мероприятия</w:t>
            </w:r>
          </w:p>
        </w:tc>
      </w:tr>
      <w:tr w:rsidR="00E7633B" w:rsidRPr="007C1D24" w:rsidTr="004F5C97">
        <w:trPr>
          <w:trHeight w:val="20"/>
        </w:trPr>
        <w:tc>
          <w:tcPr>
            <w:tcW w:w="0" w:type="auto"/>
            <w:vAlign w:val="center"/>
          </w:tcPr>
          <w:p w:rsidR="00E7633B" w:rsidRPr="007C1D24" w:rsidRDefault="00E7633B" w:rsidP="004F5C97">
            <w:pPr>
              <w:pStyle w:val="affff5"/>
              <w:rPr>
                <w:rFonts w:cs="Times New Roman"/>
                <w:lang w:val="ru-RU"/>
              </w:rPr>
            </w:pPr>
            <w:r w:rsidRPr="007C1D24">
              <w:rPr>
                <w:rFonts w:cs="Times New Roman"/>
                <w:lang w:val="ru-RU"/>
              </w:rPr>
              <w:t>1</w:t>
            </w:r>
          </w:p>
        </w:tc>
        <w:tc>
          <w:tcPr>
            <w:tcW w:w="1734" w:type="dxa"/>
            <w:vAlign w:val="center"/>
          </w:tcPr>
          <w:p w:rsidR="00E7633B" w:rsidRPr="005B301D" w:rsidRDefault="00E7633B" w:rsidP="004F5C97">
            <w:pPr>
              <w:pStyle w:val="affff5"/>
              <w:rPr>
                <w:lang w:val="ru-RU"/>
              </w:rPr>
            </w:pPr>
            <w:r>
              <w:rPr>
                <w:lang w:val="ru-RU"/>
              </w:rPr>
              <w:t>Котельная №1</w:t>
            </w:r>
          </w:p>
        </w:tc>
        <w:tc>
          <w:tcPr>
            <w:tcW w:w="1457" w:type="dxa"/>
            <w:vAlign w:val="center"/>
          </w:tcPr>
          <w:p w:rsidR="00E7633B" w:rsidRPr="005B301D" w:rsidRDefault="00E7633B" w:rsidP="004F5C97">
            <w:pPr>
              <w:pStyle w:val="affff5"/>
              <w:rPr>
                <w:rFonts w:cs="Times New Roman"/>
                <w:lang w:val="ru-RU"/>
              </w:rPr>
            </w:pPr>
            <w:r>
              <w:rPr>
                <w:rFonts w:cs="Times New Roman"/>
                <w:lang w:val="ru-RU"/>
              </w:rPr>
              <w:t>Замена аварийных</w:t>
            </w:r>
            <w:r w:rsidRPr="00B04C9D">
              <w:rPr>
                <w:rFonts w:cs="Times New Roman"/>
                <w:lang w:val="ru-RU"/>
              </w:rPr>
              <w:t xml:space="preserve"> </w:t>
            </w:r>
            <w:r>
              <w:rPr>
                <w:rFonts w:cs="Times New Roman"/>
                <w:lang w:val="ru-RU"/>
              </w:rPr>
              <w:t>участков трубопровода</w:t>
            </w:r>
          </w:p>
        </w:tc>
        <w:tc>
          <w:tcPr>
            <w:tcW w:w="1782" w:type="dxa"/>
            <w:vAlign w:val="center"/>
          </w:tcPr>
          <w:p w:rsidR="00E7633B" w:rsidRPr="005B301D" w:rsidRDefault="00E7633B" w:rsidP="004F5C97">
            <w:pPr>
              <w:pStyle w:val="affff5"/>
              <w:rPr>
                <w:rFonts w:cs="Times New Roman"/>
                <w:lang w:val="ru-RU"/>
              </w:rPr>
            </w:pPr>
            <w:r w:rsidRPr="007C1D24">
              <w:rPr>
                <w:rFonts w:cs="Times New Roman"/>
                <w:lang w:val="ru-RU"/>
              </w:rPr>
              <w:t>*</w:t>
            </w:r>
          </w:p>
        </w:tc>
        <w:tc>
          <w:tcPr>
            <w:tcW w:w="4075" w:type="dxa"/>
            <w:vMerge w:val="restart"/>
            <w:vAlign w:val="center"/>
          </w:tcPr>
          <w:p w:rsidR="00E7633B" w:rsidRPr="007C1D24" w:rsidRDefault="00E7633B" w:rsidP="004F5C97">
            <w:pPr>
              <w:pStyle w:val="affff5"/>
              <w:jc w:val="left"/>
              <w:rPr>
                <w:rFonts w:cs="Times New Roman"/>
                <w:lang w:val="ru-RU"/>
              </w:rPr>
            </w:pPr>
            <w:r w:rsidRPr="007C1D24">
              <w:rPr>
                <w:rFonts w:cs="Times New Roman"/>
                <w:lang w:val="ru-RU"/>
              </w:rPr>
              <w:t>-сокращение потерь теплоэнергии в сетях;</w:t>
            </w:r>
          </w:p>
          <w:p w:rsidR="00E7633B" w:rsidRPr="007C1D24" w:rsidRDefault="00E7633B" w:rsidP="004F5C97">
            <w:pPr>
              <w:pStyle w:val="affff5"/>
              <w:jc w:val="left"/>
              <w:rPr>
                <w:rFonts w:cs="Times New Roman"/>
                <w:lang w:val="ru-RU"/>
              </w:rPr>
            </w:pPr>
            <w:r w:rsidRPr="007C1D24">
              <w:rPr>
                <w:rFonts w:cs="Times New Roman"/>
                <w:lang w:val="ru-RU"/>
              </w:rPr>
              <w:t>- обеспечение заданного гидравлического режима, требуемой надежности теплоснабжения потребителей;</w:t>
            </w:r>
          </w:p>
          <w:p w:rsidR="00E7633B" w:rsidRPr="007C1D24" w:rsidRDefault="00E7633B" w:rsidP="004F5C97">
            <w:pPr>
              <w:pStyle w:val="affff5"/>
              <w:jc w:val="left"/>
              <w:rPr>
                <w:rFonts w:cs="Times New Roman"/>
                <w:lang w:val="ru-RU"/>
              </w:rPr>
            </w:pPr>
            <w:r w:rsidRPr="007C1D24">
              <w:rPr>
                <w:rFonts w:cs="Times New Roman"/>
                <w:lang w:val="ru-RU"/>
              </w:rPr>
              <w:t>- снижение уровня износа объектов;</w:t>
            </w:r>
          </w:p>
          <w:p w:rsidR="00E7633B" w:rsidRPr="005B301D" w:rsidRDefault="00E7633B" w:rsidP="004F5C97">
            <w:pPr>
              <w:pStyle w:val="affff5"/>
              <w:jc w:val="left"/>
              <w:rPr>
                <w:rFonts w:cs="Times New Roman"/>
                <w:lang w:val="ru-RU"/>
              </w:rPr>
            </w:pPr>
            <w:r w:rsidRPr="007C1D24">
              <w:rPr>
                <w:rFonts w:cs="Times New Roman"/>
                <w:lang w:val="ru-RU"/>
              </w:rPr>
              <w:t>- повышение качества и надежности коммунальных услуг</w:t>
            </w:r>
          </w:p>
        </w:tc>
      </w:tr>
      <w:tr w:rsidR="00E7633B" w:rsidRPr="007C1D24" w:rsidTr="004F5C97">
        <w:trPr>
          <w:trHeight w:val="20"/>
        </w:trPr>
        <w:tc>
          <w:tcPr>
            <w:tcW w:w="0" w:type="auto"/>
            <w:vAlign w:val="center"/>
          </w:tcPr>
          <w:p w:rsidR="00E7633B" w:rsidRPr="007C1D24" w:rsidRDefault="00E7633B" w:rsidP="004F5C97">
            <w:pPr>
              <w:pStyle w:val="affff5"/>
              <w:rPr>
                <w:rFonts w:cs="Times New Roman"/>
                <w:lang w:val="ru-RU"/>
              </w:rPr>
            </w:pPr>
            <w:r w:rsidRPr="007C1D24">
              <w:rPr>
                <w:rFonts w:cs="Times New Roman"/>
                <w:lang w:val="ru-RU"/>
              </w:rPr>
              <w:t>1</w:t>
            </w:r>
          </w:p>
        </w:tc>
        <w:tc>
          <w:tcPr>
            <w:tcW w:w="1734" w:type="dxa"/>
            <w:vAlign w:val="center"/>
          </w:tcPr>
          <w:p w:rsidR="00E7633B" w:rsidRPr="005B301D" w:rsidRDefault="00E7633B" w:rsidP="004F5C97">
            <w:pPr>
              <w:pStyle w:val="affff5"/>
              <w:rPr>
                <w:lang w:val="ru-RU"/>
              </w:rPr>
            </w:pPr>
            <w:r>
              <w:rPr>
                <w:lang w:val="ru-RU"/>
              </w:rPr>
              <w:t>Котельная №2</w:t>
            </w:r>
          </w:p>
        </w:tc>
        <w:tc>
          <w:tcPr>
            <w:tcW w:w="1457" w:type="dxa"/>
            <w:vAlign w:val="center"/>
          </w:tcPr>
          <w:p w:rsidR="00E7633B" w:rsidRPr="005B301D" w:rsidRDefault="00E7633B" w:rsidP="004F5C97">
            <w:pPr>
              <w:pStyle w:val="affff5"/>
              <w:rPr>
                <w:rFonts w:cs="Times New Roman"/>
                <w:lang w:val="ru-RU"/>
              </w:rPr>
            </w:pPr>
            <w:r>
              <w:rPr>
                <w:rFonts w:cs="Times New Roman"/>
                <w:lang w:val="ru-RU"/>
              </w:rPr>
              <w:t>Замена аварийных</w:t>
            </w:r>
            <w:r w:rsidRPr="00B04C9D">
              <w:rPr>
                <w:rFonts w:cs="Times New Roman"/>
                <w:lang w:val="ru-RU"/>
              </w:rPr>
              <w:t xml:space="preserve"> </w:t>
            </w:r>
            <w:r>
              <w:rPr>
                <w:rFonts w:cs="Times New Roman"/>
                <w:lang w:val="ru-RU"/>
              </w:rPr>
              <w:t>участков трубопровода</w:t>
            </w:r>
          </w:p>
        </w:tc>
        <w:tc>
          <w:tcPr>
            <w:tcW w:w="1782" w:type="dxa"/>
            <w:vAlign w:val="center"/>
          </w:tcPr>
          <w:p w:rsidR="00E7633B" w:rsidRPr="005B301D" w:rsidRDefault="00E7633B" w:rsidP="004F5C97">
            <w:pPr>
              <w:pStyle w:val="affff5"/>
              <w:rPr>
                <w:rFonts w:cs="Times New Roman"/>
                <w:lang w:val="ru-RU"/>
              </w:rPr>
            </w:pPr>
            <w:r w:rsidRPr="007C1D24">
              <w:rPr>
                <w:rFonts w:cs="Times New Roman"/>
                <w:lang w:val="ru-RU"/>
              </w:rPr>
              <w:t>*</w:t>
            </w:r>
          </w:p>
        </w:tc>
        <w:tc>
          <w:tcPr>
            <w:tcW w:w="4075" w:type="dxa"/>
            <w:vMerge/>
            <w:vAlign w:val="center"/>
          </w:tcPr>
          <w:p w:rsidR="00E7633B" w:rsidRPr="005B301D" w:rsidRDefault="00E7633B" w:rsidP="004F5C97">
            <w:pPr>
              <w:pStyle w:val="affff5"/>
              <w:jc w:val="left"/>
              <w:rPr>
                <w:rFonts w:cs="Times New Roman"/>
                <w:lang w:val="ru-RU"/>
              </w:rPr>
            </w:pPr>
          </w:p>
        </w:tc>
      </w:tr>
      <w:tr w:rsidR="00E7633B" w:rsidRPr="007C1D24" w:rsidTr="00B04C9D">
        <w:trPr>
          <w:trHeight w:val="20"/>
        </w:trPr>
        <w:tc>
          <w:tcPr>
            <w:tcW w:w="0" w:type="auto"/>
            <w:vAlign w:val="center"/>
          </w:tcPr>
          <w:p w:rsidR="00E7633B" w:rsidRPr="007C1D24" w:rsidRDefault="00E7633B" w:rsidP="00F705AF">
            <w:pPr>
              <w:pStyle w:val="affff5"/>
              <w:rPr>
                <w:rFonts w:cs="Times New Roman"/>
                <w:lang w:val="ru-RU"/>
              </w:rPr>
            </w:pPr>
            <w:r w:rsidRPr="007C1D24">
              <w:rPr>
                <w:rFonts w:cs="Times New Roman"/>
                <w:lang w:val="ru-RU"/>
              </w:rPr>
              <w:t>1</w:t>
            </w:r>
          </w:p>
        </w:tc>
        <w:tc>
          <w:tcPr>
            <w:tcW w:w="1734" w:type="dxa"/>
            <w:vAlign w:val="center"/>
          </w:tcPr>
          <w:p w:rsidR="00E7633B" w:rsidRPr="005B301D" w:rsidRDefault="00E7633B" w:rsidP="00F705AF">
            <w:pPr>
              <w:pStyle w:val="affff5"/>
              <w:rPr>
                <w:lang w:val="ru-RU"/>
              </w:rPr>
            </w:pPr>
            <w:r>
              <w:rPr>
                <w:lang w:val="ru-RU"/>
              </w:rPr>
              <w:t>Котельная №3</w:t>
            </w:r>
          </w:p>
        </w:tc>
        <w:tc>
          <w:tcPr>
            <w:tcW w:w="1457" w:type="dxa"/>
            <w:vAlign w:val="center"/>
          </w:tcPr>
          <w:p w:rsidR="00E7633B" w:rsidRPr="005B301D" w:rsidRDefault="00E7633B" w:rsidP="00F705AF">
            <w:pPr>
              <w:pStyle w:val="affff5"/>
              <w:rPr>
                <w:rFonts w:cs="Times New Roman"/>
                <w:lang w:val="ru-RU"/>
              </w:rPr>
            </w:pPr>
            <w:r>
              <w:rPr>
                <w:rFonts w:cs="Times New Roman"/>
                <w:lang w:val="ru-RU"/>
              </w:rPr>
              <w:t>Замена аварийных</w:t>
            </w:r>
            <w:r w:rsidRPr="00B04C9D">
              <w:rPr>
                <w:rFonts w:cs="Times New Roman"/>
                <w:lang w:val="ru-RU"/>
              </w:rPr>
              <w:t xml:space="preserve"> </w:t>
            </w:r>
            <w:r>
              <w:rPr>
                <w:rFonts w:cs="Times New Roman"/>
                <w:lang w:val="ru-RU"/>
              </w:rPr>
              <w:t>участков трубопровода</w:t>
            </w:r>
          </w:p>
        </w:tc>
        <w:tc>
          <w:tcPr>
            <w:tcW w:w="1782" w:type="dxa"/>
            <w:vAlign w:val="center"/>
          </w:tcPr>
          <w:p w:rsidR="00E7633B" w:rsidRPr="005B301D" w:rsidRDefault="00E7633B" w:rsidP="00F705AF">
            <w:pPr>
              <w:pStyle w:val="affff5"/>
              <w:rPr>
                <w:rFonts w:cs="Times New Roman"/>
                <w:lang w:val="ru-RU"/>
              </w:rPr>
            </w:pPr>
            <w:r w:rsidRPr="007C1D24">
              <w:rPr>
                <w:rFonts w:cs="Times New Roman"/>
                <w:lang w:val="ru-RU"/>
              </w:rPr>
              <w:t>*</w:t>
            </w:r>
          </w:p>
        </w:tc>
        <w:tc>
          <w:tcPr>
            <w:tcW w:w="4075" w:type="dxa"/>
            <w:vMerge/>
            <w:vAlign w:val="center"/>
          </w:tcPr>
          <w:p w:rsidR="00E7633B" w:rsidRPr="005B301D" w:rsidRDefault="00E7633B" w:rsidP="00B04C9D">
            <w:pPr>
              <w:pStyle w:val="affff5"/>
              <w:jc w:val="left"/>
              <w:rPr>
                <w:rFonts w:cs="Times New Roman"/>
                <w:lang w:val="ru-RU"/>
              </w:rPr>
            </w:pPr>
          </w:p>
        </w:tc>
      </w:tr>
    </w:tbl>
    <w:p w:rsidR="007C1D24" w:rsidRPr="007C1D24" w:rsidRDefault="007C1D24" w:rsidP="007C1D24">
      <w:pPr>
        <w:spacing w:before="60" w:after="0"/>
      </w:pPr>
      <w:r w:rsidRPr="007C1D24">
        <w:t>Примечание: *</w:t>
      </w:r>
      <w:r>
        <w:t xml:space="preserve"> </w:t>
      </w:r>
      <w:r w:rsidR="00F705AF">
        <w:t>–</w:t>
      </w:r>
      <w:r>
        <w:t xml:space="preserve"> </w:t>
      </w:r>
      <w:r w:rsidRPr="007C1D24">
        <w:t>производить замену аварийных участков трубопровода по необходимости.</w:t>
      </w:r>
      <w:r>
        <w:t xml:space="preserve"> </w:t>
      </w:r>
    </w:p>
    <w:p w:rsidR="0028206B" w:rsidRPr="00E81C71" w:rsidRDefault="0028206B" w:rsidP="0005417F">
      <w:pPr>
        <w:pStyle w:val="5"/>
        <w:rPr>
          <w:rFonts w:eastAsia="TimesNewRomanPS-BoldMT"/>
        </w:rPr>
      </w:pPr>
      <w:bookmarkStart w:id="218" w:name="_Toc15387166"/>
      <w:bookmarkStart w:id="219" w:name="bookmark46"/>
      <w:r>
        <w:rPr>
          <w:rFonts w:eastAsia="TimesNewRomanPS-BoldMT"/>
        </w:rPr>
        <w:t>з</w:t>
      </w:r>
      <w:r w:rsidRPr="00D71333">
        <w:rPr>
          <w:rFonts w:eastAsia="TimesNewRomanPS-BoldMT"/>
        </w:rPr>
        <w:t xml:space="preserve">) </w:t>
      </w:r>
      <w:r w:rsidR="00FA469F" w:rsidRPr="00DC4D73">
        <w:t>предложений по строительству</w:t>
      </w:r>
      <w:r w:rsidR="008420E1">
        <w:t>,</w:t>
      </w:r>
      <w:r w:rsidR="00FA469F" w:rsidRPr="00DC4D73">
        <w:t xml:space="preserve"> реконструкции</w:t>
      </w:r>
      <w:r w:rsidR="008420E1">
        <w:t xml:space="preserve"> и (или) модернизации</w:t>
      </w:r>
      <w:r w:rsidR="00FA469F" w:rsidRPr="00DC4D73">
        <w:t xml:space="preserve"> насосных станций</w:t>
      </w:r>
      <w:bookmarkEnd w:id="218"/>
    </w:p>
    <w:bookmarkEnd w:id="219"/>
    <w:p w:rsidR="00FA469F" w:rsidRDefault="007C1D24" w:rsidP="00FA469F">
      <w:pPr>
        <w:rPr>
          <w:rFonts w:eastAsia="Times New Roman"/>
          <w:b/>
          <w:bCs/>
          <w:caps/>
          <w:szCs w:val="26"/>
        </w:rPr>
      </w:pPr>
      <w:r w:rsidRPr="00A70B07">
        <w:rPr>
          <w:rFonts w:cs="Arial"/>
        </w:rPr>
        <w:t xml:space="preserve">Мероприятия по данному пункту на территории муниципального образования </w:t>
      </w:r>
      <w:r w:rsidR="00C420C3">
        <w:t>Веселовский сельсовет</w:t>
      </w:r>
      <w:r w:rsidRPr="00A70B07">
        <w:rPr>
          <w:rFonts w:cs="Arial"/>
        </w:rPr>
        <w:t xml:space="preserve"> не предусматриваются</w:t>
      </w:r>
      <w:r w:rsidR="0028206B" w:rsidRPr="00541DFE">
        <w:t>.</w:t>
      </w:r>
      <w:r w:rsidR="00FA469F">
        <w:br w:type="page"/>
      </w:r>
    </w:p>
    <w:p w:rsidR="00FA469F" w:rsidRDefault="00FA469F" w:rsidP="00EC728C">
      <w:pPr>
        <w:pStyle w:val="22"/>
      </w:pPr>
      <w:bookmarkStart w:id="220" w:name="_Toc533067418"/>
      <w:bookmarkStart w:id="221" w:name="_Toc15387167"/>
      <w:r w:rsidRPr="00DC4D73">
        <w:lastRenderedPageBreak/>
        <w:t>ПРЕДЛОЖЕНИЯ ПО ПЕРЕВОДУ ОТКРЫТЫХ СИСТЕМ ТЕПЛОСНАБЖЕНИЯ (ГОРЯЧЕГО ВОДОСНАБЖЕНИЯ) В ЗАКРЫТЫЕ СИСТЕМЫ ГОРЯЧЕГО ВОДОСНАБЖЕНИЯ</w:t>
      </w:r>
      <w:bookmarkEnd w:id="220"/>
      <w:bookmarkEnd w:id="221"/>
    </w:p>
    <w:p w:rsidR="00FA469F" w:rsidRPr="00DC4D73" w:rsidRDefault="00FA469F" w:rsidP="00FA469F">
      <w:pPr>
        <w:pStyle w:val="5"/>
      </w:pPr>
      <w:bookmarkStart w:id="222" w:name="_Toc522105806"/>
      <w:bookmarkStart w:id="223" w:name="_Toc533067419"/>
      <w:bookmarkStart w:id="224" w:name="_Toc15387168"/>
      <w:bookmarkStart w:id="225" w:name="sub_1681"/>
      <w:r w:rsidRPr="00DC4D73">
        <w:t>а)</w:t>
      </w:r>
      <w:r>
        <w:t xml:space="preserve"> </w:t>
      </w:r>
      <w:r w:rsidRPr="00DC4D73">
        <w:t>технико-экономическое обоснование предложений по типам присоединений теплопотребляющих установок потребителей (или присоединений абонентских вводов) к тепловым сетям, обеспечивающим перевод потребителей, подключенных к открытой системе теплоснабжения (горячего водоснабжения), на закрытую систему горячего водоснабжения</w:t>
      </w:r>
      <w:bookmarkEnd w:id="222"/>
      <w:bookmarkEnd w:id="223"/>
      <w:bookmarkEnd w:id="224"/>
    </w:p>
    <w:p w:rsidR="00BE2F47" w:rsidRPr="00690604" w:rsidRDefault="00BE2F47" w:rsidP="00BE2F47">
      <w:pPr>
        <w:spacing w:after="60"/>
      </w:pPr>
      <w:r w:rsidRPr="00690604">
        <w:t>Согласно пунктам 8 и 9 статьи 29 главы 7 Федеральный закон от 27.07.2010</w:t>
      </w:r>
      <w:r>
        <w:t xml:space="preserve"> г.</w:t>
      </w:r>
      <w:r w:rsidRPr="00690604">
        <w:t xml:space="preserve"> №</w:t>
      </w:r>
      <w:r w:rsidR="009D1071">
        <w:t> </w:t>
      </w:r>
      <w:r w:rsidRPr="00690604">
        <w:t xml:space="preserve">190-ФЗ (ред. от 07.05.2013) «О теплоснабжении»: </w:t>
      </w:r>
    </w:p>
    <w:p w:rsidR="00BE2F47" w:rsidRPr="00690604" w:rsidRDefault="00BE2F47" w:rsidP="00BE2F47">
      <w:pPr>
        <w:pStyle w:val="af7"/>
        <w:numPr>
          <w:ilvl w:val="0"/>
          <w:numId w:val="31"/>
        </w:numPr>
        <w:ind w:left="851" w:hanging="284"/>
        <w:contextualSpacing w:val="0"/>
      </w:pPr>
      <w:r w:rsidRPr="00690604">
        <w:t xml:space="preserve">С 1 января 2013 года подключение (технологическое присоединение) </w:t>
      </w:r>
      <w:r w:rsidRPr="00526A3D">
        <w:rPr>
          <w:b/>
        </w:rPr>
        <w:t>объектов капитального строительства</w:t>
      </w:r>
      <w:r w:rsidRPr="00690604">
        <w:t xml:space="preserve"> потребителей к централизованным открытым системам теплоснабжения (горячего водоснабжения) для нужд горячего водоснабжения, осуществляемого путем отбора теплоносителя на нужды горячего водоснабжения, не допускается (часть 8 введена Федеральным законом от 07.12.2011</w:t>
      </w:r>
      <w:r>
        <w:t xml:space="preserve"> г.</w:t>
      </w:r>
      <w:r w:rsidRPr="00690604">
        <w:t xml:space="preserve"> № 417-ФЗ (ред. 30.12.2012)); </w:t>
      </w:r>
    </w:p>
    <w:p w:rsidR="00BE2F47" w:rsidRPr="00690604" w:rsidRDefault="00BE2F47" w:rsidP="00BE2F47">
      <w:pPr>
        <w:pStyle w:val="af7"/>
        <w:numPr>
          <w:ilvl w:val="0"/>
          <w:numId w:val="31"/>
        </w:numPr>
        <w:spacing w:after="120"/>
        <w:ind w:left="851" w:hanging="284"/>
        <w:contextualSpacing w:val="0"/>
      </w:pPr>
      <w:r w:rsidRPr="00526A3D">
        <w:rPr>
          <w:b/>
        </w:rPr>
        <w:t>С 1 января 2022</w:t>
      </w:r>
      <w:r w:rsidRPr="00690604">
        <w:t xml:space="preserve"> года использование централизованных </w:t>
      </w:r>
      <w:r w:rsidRPr="00526A3D">
        <w:rPr>
          <w:b/>
        </w:rPr>
        <w:t>открытых систем теплоснабжения</w:t>
      </w:r>
      <w:r w:rsidRPr="00690604">
        <w:t xml:space="preserve"> (горячего водоснабжения) для нужд горячего водоснабжения, осуществляемого путем отбора теплоносителя на нужды горячего водоснабжения, не допускается (часть 9 введена Федеральным законом от 07.12.2011</w:t>
      </w:r>
      <w:r>
        <w:t xml:space="preserve"> г.</w:t>
      </w:r>
      <w:r w:rsidRPr="00690604">
        <w:t xml:space="preserve"> № 417-ФЗ). </w:t>
      </w:r>
    </w:p>
    <w:p w:rsidR="00BE2F47" w:rsidRDefault="00BE2F47" w:rsidP="00BE2F47">
      <w:r>
        <w:t>В настоящее время открыт</w:t>
      </w:r>
      <w:r w:rsidR="00A721AE">
        <w:t>ой</w:t>
      </w:r>
      <w:r>
        <w:t xml:space="preserve"> систем</w:t>
      </w:r>
      <w:r w:rsidR="00A721AE">
        <w:t>ы</w:t>
      </w:r>
      <w:r>
        <w:t xml:space="preserve"> горячего водоснабжения </w:t>
      </w:r>
      <w:r w:rsidR="00A721AE">
        <w:t>нет.</w:t>
      </w:r>
    </w:p>
    <w:p w:rsidR="00044D6B" w:rsidRDefault="00044D6B" w:rsidP="00BE2F47">
      <w:r w:rsidRPr="00044D6B">
        <w:t xml:space="preserve">На территории </w:t>
      </w:r>
      <w:r>
        <w:t xml:space="preserve">МО </w:t>
      </w:r>
      <w:r w:rsidR="00E7633B">
        <w:t>Веселовский</w:t>
      </w:r>
      <w:r w:rsidRPr="00044D6B">
        <w:t xml:space="preserve"> сельсовет применяется закрытая система теплоснабжения.</w:t>
      </w:r>
    </w:p>
    <w:p w:rsidR="00FA469F" w:rsidRPr="00DC4D73" w:rsidRDefault="00FA469F" w:rsidP="00FA469F">
      <w:pPr>
        <w:pStyle w:val="5"/>
      </w:pPr>
      <w:bookmarkStart w:id="226" w:name="_Toc522105807"/>
      <w:bookmarkStart w:id="227" w:name="_Toc533067420"/>
      <w:bookmarkStart w:id="228" w:name="_Toc15387169"/>
      <w:bookmarkStart w:id="229" w:name="sub_1682"/>
      <w:bookmarkEnd w:id="225"/>
      <w:r w:rsidRPr="00DC4D73">
        <w:t>б)</w:t>
      </w:r>
      <w:r>
        <w:t xml:space="preserve"> </w:t>
      </w:r>
      <w:r w:rsidRPr="00DC4D73">
        <w:t>выбор и обоснование метода регулирования отпуска тепловой энергии от источников тепловой энергии</w:t>
      </w:r>
      <w:bookmarkEnd w:id="226"/>
      <w:bookmarkEnd w:id="227"/>
      <w:bookmarkEnd w:id="228"/>
    </w:p>
    <w:p w:rsidR="00F91A14" w:rsidRDefault="00F91A14" w:rsidP="00F91A14">
      <w:bookmarkStart w:id="230" w:name="_Toc522105808"/>
      <w:bookmarkStart w:id="231" w:name="_Toc533067421"/>
      <w:bookmarkStart w:id="232" w:name="sub_1683"/>
      <w:bookmarkEnd w:id="229"/>
      <w:r w:rsidRPr="00044D6B">
        <w:t xml:space="preserve">На территории </w:t>
      </w:r>
      <w:r>
        <w:t xml:space="preserve">МО </w:t>
      </w:r>
      <w:r w:rsidR="00E7633B">
        <w:t>Веселовский</w:t>
      </w:r>
      <w:r w:rsidRPr="00044D6B">
        <w:t xml:space="preserve"> сельсовет применяется закрытая система теплоснабжения.</w:t>
      </w:r>
    </w:p>
    <w:p w:rsidR="00FA469F" w:rsidRPr="00DC4D73" w:rsidRDefault="00FA469F" w:rsidP="00FA469F">
      <w:pPr>
        <w:pStyle w:val="5"/>
      </w:pPr>
      <w:bookmarkStart w:id="233" w:name="_Toc15387170"/>
      <w:r w:rsidRPr="00DC4D73">
        <w:t>в)</w:t>
      </w:r>
      <w:r>
        <w:t xml:space="preserve"> </w:t>
      </w:r>
      <w:r w:rsidRPr="00DC4D73">
        <w:t>предложения по реконструкции тепловых сетей для обеспечения передачи тепловой энергии при переходе от открытой системы теплоснабжения (горячего водоснабжения) к закрытой системе горячего водоснабжения</w:t>
      </w:r>
      <w:bookmarkEnd w:id="230"/>
      <w:bookmarkEnd w:id="231"/>
      <w:bookmarkEnd w:id="233"/>
    </w:p>
    <w:p w:rsidR="00BE2F47" w:rsidRDefault="00BE2F47" w:rsidP="00BE2F47">
      <w:pPr>
        <w:spacing w:after="0"/>
      </w:pPr>
      <w:bookmarkStart w:id="234" w:name="_Toc522105809"/>
      <w:bookmarkStart w:id="235" w:name="_Toc533067422"/>
      <w:bookmarkStart w:id="236" w:name="sub_1684"/>
      <w:bookmarkEnd w:id="232"/>
      <w:r>
        <w:t xml:space="preserve">Реконструкция тепловых сетей для обеспечения работы закрытой схемы системы горячего водоснабжения не запланирована. </w:t>
      </w:r>
    </w:p>
    <w:p w:rsidR="00FA469F" w:rsidRPr="00DC4D73" w:rsidRDefault="00FA469F" w:rsidP="00FA469F">
      <w:pPr>
        <w:pStyle w:val="5"/>
      </w:pPr>
      <w:bookmarkStart w:id="237" w:name="_Toc15387171"/>
      <w:r w:rsidRPr="00DC4D73">
        <w:t>г)</w:t>
      </w:r>
      <w:r>
        <w:t xml:space="preserve"> </w:t>
      </w:r>
      <w:r w:rsidRPr="00DC4D73">
        <w:t>расчет потребности инвестиций для перевода открытой системы теплоснабжения (горячего водоснабжения) в закрытую систему горячего водоснабжения</w:t>
      </w:r>
      <w:bookmarkEnd w:id="234"/>
      <w:bookmarkEnd w:id="235"/>
      <w:bookmarkEnd w:id="237"/>
    </w:p>
    <w:p w:rsidR="00B33E36" w:rsidRDefault="00B33E36" w:rsidP="00B33E36">
      <w:bookmarkStart w:id="238" w:name="_Toc522105810"/>
      <w:bookmarkStart w:id="239" w:name="_Toc533067423"/>
      <w:bookmarkStart w:id="240" w:name="sub_1685"/>
      <w:bookmarkEnd w:id="236"/>
      <w:r w:rsidRPr="00044D6B">
        <w:t xml:space="preserve">На территории </w:t>
      </w:r>
      <w:r>
        <w:t xml:space="preserve">МО </w:t>
      </w:r>
      <w:r w:rsidR="00E7633B">
        <w:t>Веселовский</w:t>
      </w:r>
      <w:r w:rsidRPr="00044D6B">
        <w:t xml:space="preserve"> сельсовет применяется закрытая система теплоснабжения.</w:t>
      </w:r>
    </w:p>
    <w:p w:rsidR="00FA469F" w:rsidRPr="00DC4D73" w:rsidRDefault="00FA469F" w:rsidP="00FA469F">
      <w:pPr>
        <w:pStyle w:val="5"/>
      </w:pPr>
      <w:bookmarkStart w:id="241" w:name="_Toc15387172"/>
      <w:r w:rsidRPr="00DC4D73">
        <w:lastRenderedPageBreak/>
        <w:t>д)</w:t>
      </w:r>
      <w:r>
        <w:t xml:space="preserve"> </w:t>
      </w:r>
      <w:r w:rsidRPr="00DC4D73">
        <w:t>оценку целевых показателей эффективности и качества теплоснабжения в открытой системе теплоснабжения (горячего водоснабжения) и закрытой системе горячего водоснабжения</w:t>
      </w:r>
      <w:bookmarkEnd w:id="238"/>
      <w:bookmarkEnd w:id="239"/>
      <w:bookmarkEnd w:id="241"/>
    </w:p>
    <w:p w:rsidR="00B33E36" w:rsidRDefault="00B33E36" w:rsidP="00B33E36">
      <w:bookmarkStart w:id="242" w:name="_Toc522105811"/>
      <w:bookmarkStart w:id="243" w:name="_Toc533067424"/>
      <w:bookmarkEnd w:id="240"/>
      <w:r w:rsidRPr="00044D6B">
        <w:t xml:space="preserve">На территории </w:t>
      </w:r>
      <w:r>
        <w:t xml:space="preserve">МО </w:t>
      </w:r>
      <w:r w:rsidR="00E7633B">
        <w:t>Веселовский</w:t>
      </w:r>
      <w:r w:rsidRPr="00044D6B">
        <w:t xml:space="preserve"> сельсовет применяется закрытая система теплоснабжения.</w:t>
      </w:r>
    </w:p>
    <w:p w:rsidR="00FA469F" w:rsidRPr="00DC4D73" w:rsidRDefault="00FA469F" w:rsidP="00FA469F">
      <w:pPr>
        <w:pStyle w:val="5"/>
      </w:pPr>
      <w:bookmarkStart w:id="244" w:name="_Toc15387173"/>
      <w:r w:rsidRPr="00DC4D73">
        <w:t>е)</w:t>
      </w:r>
      <w:r>
        <w:t xml:space="preserve"> </w:t>
      </w:r>
      <w:r w:rsidRPr="00DC4D73">
        <w:t>предложения по источникам инвестиций</w:t>
      </w:r>
      <w:bookmarkEnd w:id="242"/>
      <w:bookmarkEnd w:id="243"/>
      <w:bookmarkEnd w:id="244"/>
    </w:p>
    <w:p w:rsidR="00FA469F" w:rsidRPr="0055479C" w:rsidRDefault="00B33E36" w:rsidP="008F2754">
      <w:pPr>
        <w:spacing w:after="0"/>
      </w:pPr>
      <w:r w:rsidRPr="00B33E36">
        <w:t xml:space="preserve">На территории МО </w:t>
      </w:r>
      <w:r w:rsidR="00E7633B">
        <w:t>Веселовский</w:t>
      </w:r>
      <w:r w:rsidRPr="00B33E36">
        <w:t xml:space="preserve"> сельсовет применяется закрытая система теплоснабжения.</w:t>
      </w:r>
      <w:r w:rsidR="00FA469F">
        <w:br w:type="page"/>
      </w:r>
    </w:p>
    <w:p w:rsidR="00211DC0" w:rsidRPr="00FA469F" w:rsidRDefault="00211DC0" w:rsidP="00EC728C">
      <w:pPr>
        <w:pStyle w:val="22"/>
        <w:rPr>
          <w:rFonts w:eastAsia="TimesNewRomanPS-BoldMT"/>
        </w:rPr>
      </w:pPr>
      <w:bookmarkStart w:id="245" w:name="_Toc15387174"/>
      <w:r w:rsidRPr="00FA469F">
        <w:rPr>
          <w:rStyle w:val="53"/>
          <w:b/>
          <w:bCs/>
          <w:sz w:val="24"/>
        </w:rPr>
        <w:lastRenderedPageBreak/>
        <w:t>ПЕРСПЕКТИВНЫЕ ТОПЛИВНЫЕ БАЛАНСЫ</w:t>
      </w:r>
      <w:bookmarkEnd w:id="245"/>
    </w:p>
    <w:p w:rsidR="00211DC0" w:rsidRPr="00E81C71" w:rsidRDefault="00211DC0" w:rsidP="0005417F">
      <w:pPr>
        <w:pStyle w:val="5"/>
        <w:rPr>
          <w:rFonts w:eastAsia="TimesNewRomanPS-BoldMT"/>
        </w:rPr>
      </w:pPr>
      <w:bookmarkStart w:id="246" w:name="_Toc15387175"/>
      <w:r>
        <w:rPr>
          <w:rFonts w:eastAsia="TimesNewRomanPS-BoldMT"/>
        </w:rPr>
        <w:t>а</w:t>
      </w:r>
      <w:r w:rsidRPr="00D71333">
        <w:rPr>
          <w:rFonts w:eastAsia="TimesNewRomanPS-BoldMT"/>
        </w:rPr>
        <w:t xml:space="preserve">) </w:t>
      </w:r>
      <w:r w:rsidRPr="00211DC0">
        <w:t xml:space="preserve">расчеты </w:t>
      </w:r>
      <w:r w:rsidR="00FA469F" w:rsidRPr="00DC4D73">
        <w:t>по каждому источнику тепловой энергии перспективных максимальных часовых и годовых расходов основного вида топлива для зимнего и летнего периодов, необходимого для обеспечения нормативного функционирования источников тепловой энергии на территории поселения, городского округа, города федерального значения</w:t>
      </w:r>
      <w:bookmarkEnd w:id="246"/>
    </w:p>
    <w:p w:rsidR="00655A1F" w:rsidRPr="00655A1F" w:rsidRDefault="00655A1F" w:rsidP="00655A1F">
      <w:r w:rsidRPr="00655A1F">
        <w:t>Видом топлива котельных</w:t>
      </w:r>
      <w:r>
        <w:t>, расположенных на территории</w:t>
      </w:r>
      <w:r w:rsidRPr="00655A1F">
        <w:t xml:space="preserve"> </w:t>
      </w:r>
      <w:r>
        <w:t xml:space="preserve">муниципального образования </w:t>
      </w:r>
      <w:r w:rsidR="00C420C3">
        <w:t>Веселовский сельсовет</w:t>
      </w:r>
      <w:r w:rsidRPr="00655A1F">
        <w:t xml:space="preserve"> является</w:t>
      </w:r>
      <w:r w:rsidR="00B33E36">
        <w:t xml:space="preserve"> каменный уголь</w:t>
      </w:r>
      <w:r w:rsidRPr="00655A1F">
        <w:t>.</w:t>
      </w:r>
      <w:r w:rsidR="005C57C4">
        <w:t xml:space="preserve"> </w:t>
      </w:r>
    </w:p>
    <w:p w:rsidR="00655A1F" w:rsidRPr="00A70B07" w:rsidRDefault="00655A1F" w:rsidP="005C57C4">
      <w:pPr>
        <w:spacing w:after="0"/>
        <w:ind w:firstLine="709"/>
      </w:pPr>
      <w:r w:rsidRPr="00A70B07">
        <w:t>Потребность в условном топливе для выработки теплоты котельн</w:t>
      </w:r>
      <w:r w:rsidR="00A721AE">
        <w:t>ой</w:t>
      </w:r>
      <w:r w:rsidRPr="00A70B07">
        <w:t>, т.у.т. определяется по формуле:</w:t>
      </w:r>
      <w:r>
        <w:t xml:space="preserve"> </w:t>
      </w:r>
    </w:p>
    <w:p w:rsidR="00655A1F" w:rsidRPr="00A70B07" w:rsidRDefault="00655A1F" w:rsidP="00655A1F">
      <w:pPr>
        <w:spacing w:before="120"/>
        <w:ind w:firstLine="709"/>
        <w:jc w:val="center"/>
      </w:pPr>
      <m:oMath>
        <m:r>
          <m:rPr>
            <m:sty m:val="p"/>
          </m:rPr>
          <w:rPr>
            <w:rFonts w:ascii="Cambria Math" w:hAnsi="Cambria Math"/>
          </w:rPr>
          <m:t>B=</m:t>
        </m:r>
        <m:sSub>
          <m:sSubPr>
            <m:ctrlPr>
              <w:rPr>
                <w:rFonts w:ascii="Cambria Math" w:hAnsi="Cambria Math"/>
              </w:rPr>
            </m:ctrlPr>
          </m:sSubPr>
          <m:e>
            <m:r>
              <m:rPr>
                <m:sty m:val="p"/>
              </m:rPr>
              <w:rPr>
                <w:rFonts w:ascii="Cambria Math" w:hAnsi="Cambria Math"/>
              </w:rPr>
              <m:t>Q</m:t>
            </m:r>
          </m:e>
          <m:sub>
            <m:r>
              <m:rPr>
                <m:sty m:val="p"/>
              </m:rPr>
              <w:rPr>
                <w:rFonts w:ascii="Cambria Math" w:hAnsi="Cambria Math"/>
              </w:rPr>
              <m:t>выр</m:t>
            </m:r>
          </m:sub>
        </m:sSub>
        <m:r>
          <m:rPr>
            <m:sty m:val="p"/>
          </m:rPr>
          <w:rPr>
            <w:rFonts w:ascii="Cambria Math" w:hAnsi="Cambria Math"/>
          </w:rPr>
          <m:t>∙b∙</m:t>
        </m:r>
        <m:sSup>
          <m:sSupPr>
            <m:ctrlPr>
              <w:rPr>
                <w:rFonts w:ascii="Cambria Math" w:hAnsi="Cambria Math"/>
              </w:rPr>
            </m:ctrlPr>
          </m:sSupPr>
          <m:e>
            <m:r>
              <m:rPr>
                <m:sty m:val="p"/>
              </m:rPr>
              <w:rPr>
                <w:rFonts w:ascii="Cambria Math" w:hAnsi="Cambria Math"/>
              </w:rPr>
              <m:t>10</m:t>
            </m:r>
          </m:e>
          <m:sup>
            <m:r>
              <m:rPr>
                <m:sty m:val="p"/>
              </m:rPr>
              <w:rPr>
                <w:rFonts w:ascii="Cambria Math" w:hAnsi="Cambria Math"/>
              </w:rPr>
              <m:t>-3</m:t>
            </m:r>
          </m:sup>
        </m:sSup>
      </m:oMath>
      <w:r w:rsidRPr="00A70B07">
        <w:t>,</w:t>
      </w:r>
    </w:p>
    <w:p w:rsidR="00655A1F" w:rsidRPr="00A70B07" w:rsidRDefault="00655A1F" w:rsidP="00655A1F">
      <w:pPr>
        <w:spacing w:after="0"/>
      </w:pPr>
      <w:r w:rsidRPr="00A70B07">
        <w:t>где: b – удельный расход условного топлива, кг у.т./Гкал;</w:t>
      </w:r>
      <w:r>
        <w:t xml:space="preserve"> </w:t>
      </w:r>
    </w:p>
    <w:p w:rsidR="00655A1F" w:rsidRPr="00A70B07" w:rsidRDefault="00655A1F" w:rsidP="00655A1F">
      <w:pPr>
        <w:spacing w:after="0"/>
      </w:pPr>
      <w:r w:rsidRPr="00A70B07">
        <w:t>Q</w:t>
      </w:r>
      <w:r w:rsidRPr="00A70B07">
        <w:rPr>
          <w:vertAlign w:val="subscript"/>
        </w:rPr>
        <w:t>выр</w:t>
      </w:r>
      <w:r w:rsidRPr="00A70B07">
        <w:t xml:space="preserve"> – общее количество выработанной теплоты на теплоисточнике (котельной), Гкал.</w:t>
      </w:r>
      <w:r>
        <w:t xml:space="preserve"> </w:t>
      </w:r>
    </w:p>
    <w:p w:rsidR="00655A1F" w:rsidRPr="00A70B07" w:rsidRDefault="00655A1F" w:rsidP="00655A1F">
      <w:pPr>
        <w:spacing w:before="120"/>
        <w:ind w:firstLine="709"/>
        <w:jc w:val="center"/>
      </w:pPr>
      <w:r w:rsidRPr="00A70B07">
        <w:t>Q</w:t>
      </w:r>
      <w:r w:rsidRPr="00A70B07">
        <w:rPr>
          <w:vertAlign w:val="subscript"/>
        </w:rPr>
        <w:t>выр</w:t>
      </w:r>
      <w:r w:rsidRPr="00A70B07">
        <w:t xml:space="preserve"> = Q</w:t>
      </w:r>
      <w:r w:rsidRPr="00A70B07">
        <w:rPr>
          <w:vertAlign w:val="subscript"/>
        </w:rPr>
        <w:t>отп</w:t>
      </w:r>
      <w:r w:rsidRPr="00A70B07">
        <w:t xml:space="preserve"> + Q</w:t>
      </w:r>
      <w:r w:rsidRPr="00A70B07">
        <w:rPr>
          <w:vertAlign w:val="subscript"/>
        </w:rPr>
        <w:t>сн</w:t>
      </w:r>
      <w:r w:rsidRPr="00A70B07">
        <w:t>,</w:t>
      </w:r>
    </w:p>
    <w:p w:rsidR="00655A1F" w:rsidRPr="00A70B07" w:rsidRDefault="00655A1F" w:rsidP="00655A1F">
      <w:pPr>
        <w:spacing w:after="0"/>
      </w:pPr>
      <w:r w:rsidRPr="00A70B07">
        <w:t>где: Q</w:t>
      </w:r>
      <w:r w:rsidRPr="00A70B07">
        <w:rPr>
          <w:vertAlign w:val="subscript"/>
        </w:rPr>
        <w:t>отп</w:t>
      </w:r>
      <w:r w:rsidRPr="00A70B07">
        <w:t xml:space="preserve"> – количество теплоты, отпущенной в тепловую сеть от теплоисточника за рассматриваемый период, Гкал;</w:t>
      </w:r>
      <w:r>
        <w:t xml:space="preserve"> </w:t>
      </w:r>
    </w:p>
    <w:p w:rsidR="00655A1F" w:rsidRPr="00A70B07" w:rsidRDefault="00655A1F" w:rsidP="00655A1F">
      <w:r w:rsidRPr="00A70B07">
        <w:t>Q</w:t>
      </w:r>
      <w:r w:rsidRPr="00A70B07">
        <w:rPr>
          <w:vertAlign w:val="subscript"/>
        </w:rPr>
        <w:t>сн</w:t>
      </w:r>
      <w:r w:rsidRPr="00A70B07">
        <w:t xml:space="preserve"> – количество теплоты, расходуемое на собственные нужды теплоисточника Гкал, за тот же период.</w:t>
      </w:r>
      <w:r>
        <w:t xml:space="preserve"> </w:t>
      </w:r>
    </w:p>
    <w:p w:rsidR="00655A1F" w:rsidRPr="00A70B07" w:rsidRDefault="00655A1F" w:rsidP="00655A1F">
      <w:pPr>
        <w:ind w:firstLine="709"/>
      </w:pPr>
      <w:r w:rsidRPr="00A70B07">
        <w:t>Удельный расход условного топлива, кг у.т./Гкал, вычисляется по формуле:</w:t>
      </w:r>
      <w:r>
        <w:t xml:space="preserve"> </w:t>
      </w:r>
    </w:p>
    <w:p w:rsidR="00655A1F" w:rsidRPr="00A70B07" w:rsidRDefault="00655A1F" w:rsidP="00655A1F">
      <w:pPr>
        <w:spacing w:before="120"/>
        <w:ind w:firstLine="709"/>
        <w:jc w:val="center"/>
      </w:pPr>
      <m:oMath>
        <m:r>
          <m:rPr>
            <m:sty m:val="p"/>
          </m:rPr>
          <w:rPr>
            <w:rFonts w:ascii="Cambria Math" w:hAnsi="Cambria Math"/>
          </w:rPr>
          <m:t>b=</m:t>
        </m:r>
        <m:f>
          <m:fPr>
            <m:ctrlPr>
              <w:rPr>
                <w:rFonts w:ascii="Cambria Math" w:hAnsi="Cambria Math"/>
              </w:rPr>
            </m:ctrlPr>
          </m:fPr>
          <m:num>
            <m:r>
              <m:rPr>
                <m:sty m:val="p"/>
              </m:rPr>
              <w:rPr>
                <w:rFonts w:ascii="Cambria Math" w:hAnsi="Cambria Math"/>
              </w:rPr>
              <m:t>142,86</m:t>
            </m:r>
          </m:num>
          <m:den>
            <m:sSup>
              <m:sSupPr>
                <m:ctrlPr>
                  <w:rPr>
                    <w:rFonts w:ascii="Cambria Math" w:hAnsi="Cambria Math"/>
                  </w:rPr>
                </m:ctrlPr>
              </m:sSupPr>
              <m:e>
                <m:sSubSup>
                  <m:sSubSupPr>
                    <m:ctrlPr>
                      <w:rPr>
                        <w:rFonts w:ascii="Cambria Math" w:hAnsi="Cambria Math"/>
                      </w:rPr>
                    </m:ctrlPr>
                  </m:sSubSupPr>
                  <m:e>
                    <m:r>
                      <m:rPr>
                        <m:sty m:val="p"/>
                      </m:rPr>
                      <w:rPr>
                        <w:rFonts w:ascii="Cambria Math" w:hAnsi="Cambria Math"/>
                      </w:rPr>
                      <m:t>(</m:t>
                    </m:r>
                    <m:r>
                      <m:rPr>
                        <m:sty m:val="p"/>
                      </m:rPr>
                      <w:rPr>
                        <w:rFonts w:ascii="Cambria Math" w:hAnsi="Cambria Math"/>
                      </w:rPr>
                      <w:sym w:font="Symbol" w:char="F068"/>
                    </m:r>
                  </m:e>
                  <m:sub>
                    <m:r>
                      <m:rPr>
                        <m:sty m:val="p"/>
                      </m:rPr>
                      <w:rPr>
                        <w:rFonts w:ascii="Cambria Math" w:hAnsi="Cambria Math"/>
                      </w:rPr>
                      <m:t>ка</m:t>
                    </m:r>
                  </m:sub>
                  <m:sup>
                    <m:r>
                      <m:rPr>
                        <m:sty m:val="p"/>
                      </m:rPr>
                      <w:rPr>
                        <w:rFonts w:ascii="Cambria Math" w:hAnsi="Cambria Math"/>
                      </w:rPr>
                      <m:t>бр</m:t>
                    </m:r>
                  </m:sup>
                </m:sSubSup>
                <m:r>
                  <m:rPr>
                    <m:sty m:val="p"/>
                  </m:rPr>
                  <w:rPr>
                    <w:rFonts w:ascii="Cambria Math" w:hAnsi="Cambria Math"/>
                  </w:rPr>
                  <m:t>)</m:t>
                </m:r>
              </m:e>
              <m:sup>
                <m:r>
                  <m:rPr>
                    <m:sty m:val="p"/>
                  </m:rPr>
                  <w:rPr>
                    <w:rFonts w:ascii="Cambria Math" w:hAnsi="Cambria Math"/>
                  </w:rPr>
                  <m:t>ср</m:t>
                </m:r>
              </m:sup>
            </m:sSup>
          </m:den>
        </m:f>
        <m:r>
          <m:rPr>
            <m:sty m:val="p"/>
          </m:rPr>
          <w:rPr>
            <w:rFonts w:ascii="Cambria Math" w:hAnsi="Cambria Math"/>
          </w:rPr>
          <m:t>∙100</m:t>
        </m:r>
      </m:oMath>
      <w:r w:rsidRPr="00A70B07">
        <w:t>;</w:t>
      </w:r>
    </w:p>
    <w:p w:rsidR="00655A1F" w:rsidRPr="00A70B07" w:rsidRDefault="00655A1F" w:rsidP="00655A1F">
      <w:r w:rsidRPr="00A70B07">
        <w:t xml:space="preserve">где: </w:t>
      </w:r>
      <m:oMath>
        <m:sSup>
          <m:sSupPr>
            <m:ctrlPr>
              <w:rPr>
                <w:rFonts w:ascii="Cambria Math" w:hAnsi="Cambria Math"/>
              </w:rPr>
            </m:ctrlPr>
          </m:sSupPr>
          <m:e>
            <m:sSubSup>
              <m:sSubSupPr>
                <m:ctrlPr>
                  <w:rPr>
                    <w:rFonts w:ascii="Cambria Math" w:hAnsi="Cambria Math"/>
                  </w:rPr>
                </m:ctrlPr>
              </m:sSubSupPr>
              <m:e>
                <m:r>
                  <m:rPr>
                    <m:sty m:val="p"/>
                  </m:rPr>
                  <w:rPr>
                    <w:rFonts w:ascii="Cambria Math" w:hAnsi="Cambria Math"/>
                  </w:rPr>
                  <m:t>(</m:t>
                </m:r>
                <m:r>
                  <m:rPr>
                    <m:sty m:val="p"/>
                  </m:rPr>
                  <w:rPr>
                    <w:rFonts w:ascii="Cambria Math" w:hAnsi="Cambria Math"/>
                  </w:rPr>
                  <w:sym w:font="Symbol" w:char="F068"/>
                </m:r>
              </m:e>
              <m:sub>
                <m:r>
                  <m:rPr>
                    <m:sty m:val="p"/>
                  </m:rPr>
                  <w:rPr>
                    <w:rFonts w:ascii="Cambria Math" w:hAnsi="Cambria Math"/>
                  </w:rPr>
                  <m:t>ка</m:t>
                </m:r>
              </m:sub>
              <m:sup>
                <m:r>
                  <m:rPr>
                    <m:sty m:val="p"/>
                  </m:rPr>
                  <w:rPr>
                    <w:rFonts w:ascii="Cambria Math" w:hAnsi="Cambria Math"/>
                  </w:rPr>
                  <m:t>бр</m:t>
                </m:r>
              </m:sup>
            </m:sSubSup>
            <m:r>
              <m:rPr>
                <m:sty m:val="p"/>
              </m:rPr>
              <w:rPr>
                <w:rFonts w:ascii="Cambria Math" w:hAnsi="Cambria Math"/>
              </w:rPr>
              <m:t>)</m:t>
            </m:r>
          </m:e>
          <m:sup>
            <m:r>
              <m:rPr>
                <m:sty m:val="p"/>
              </m:rPr>
              <w:rPr>
                <w:rFonts w:ascii="Cambria Math" w:hAnsi="Cambria Math"/>
              </w:rPr>
              <m:t>ср</m:t>
            </m:r>
          </m:sup>
        </m:sSup>
      </m:oMath>
      <w:r w:rsidRPr="00A70B07">
        <w:t xml:space="preserve"> </w:t>
      </w:r>
      <w:r w:rsidR="001A4EB1">
        <w:t>–</w:t>
      </w:r>
      <w:r w:rsidRPr="00A70B07">
        <w:t xml:space="preserve"> коэффициент полезного действия котлоагрегата, соответствующий номинальной загрузке котлоагрегата, %.</w:t>
      </w:r>
      <w:r>
        <w:t xml:space="preserve"> </w:t>
      </w:r>
    </w:p>
    <w:p w:rsidR="00655A1F" w:rsidRPr="00655A1F" w:rsidRDefault="00655A1F" w:rsidP="00655A1F">
      <w:r w:rsidRPr="00655A1F">
        <w:t>При наличии в котельной нескольких котлов разных типов средняя норма расхода условного топлива на выработку теплоты за планируемый период, кг у.т./Гкал, определяется как средневзвешенная величина.</w:t>
      </w:r>
      <w:r>
        <w:t xml:space="preserve"> </w:t>
      </w:r>
    </w:p>
    <w:p w:rsidR="00655A1F" w:rsidRPr="00A70B07" w:rsidRDefault="00655A1F" w:rsidP="00655A1F">
      <w:pPr>
        <w:spacing w:after="0"/>
      </w:pPr>
      <w:r w:rsidRPr="00A70B07">
        <w:t>Пересчёт условного топлива B</w:t>
      </w:r>
      <w:r w:rsidRPr="00A70B07">
        <w:rPr>
          <w:vertAlign w:val="subscript"/>
        </w:rPr>
        <w:t>усл</w:t>
      </w:r>
      <w:r w:rsidRPr="00A70B07">
        <w:t xml:space="preserve"> в натуральное B</w:t>
      </w:r>
      <w:r w:rsidRPr="00A70B07">
        <w:rPr>
          <w:vertAlign w:val="subscript"/>
        </w:rPr>
        <w:t>нат</w:t>
      </w:r>
      <w:r w:rsidRPr="00A70B07">
        <w:t xml:space="preserve"> выполняется в соответствии с характеристикой топлива и значением калорийного эквивалента по формуле:</w:t>
      </w:r>
      <w:r>
        <w:t xml:space="preserve"> </w:t>
      </w:r>
    </w:p>
    <w:p w:rsidR="00655A1F" w:rsidRPr="00A70B07" w:rsidRDefault="00655A1F" w:rsidP="00655A1F">
      <w:pPr>
        <w:spacing w:before="120"/>
        <w:ind w:firstLine="709"/>
        <w:jc w:val="center"/>
      </w:pPr>
      <w:r w:rsidRPr="00A70B07">
        <w:t>B</w:t>
      </w:r>
      <w:r w:rsidRPr="00A70B07">
        <w:rPr>
          <w:vertAlign w:val="subscript"/>
        </w:rPr>
        <w:t>нат</w:t>
      </w:r>
      <w:r w:rsidRPr="00A70B07">
        <w:t xml:space="preserve"> = B</w:t>
      </w:r>
      <w:r w:rsidRPr="00A70B07">
        <w:rPr>
          <w:vertAlign w:val="subscript"/>
        </w:rPr>
        <w:t>усл</w:t>
      </w:r>
      <w:r w:rsidRPr="00A70B07">
        <w:t xml:space="preserve"> / Э,</w:t>
      </w:r>
    </w:p>
    <w:p w:rsidR="00655A1F" w:rsidRPr="00A70B07" w:rsidRDefault="00655A1F" w:rsidP="00655A1F">
      <w:pPr>
        <w:spacing w:after="0"/>
      </w:pPr>
      <w:r w:rsidRPr="00A70B07">
        <w:t xml:space="preserve">где: Э </w:t>
      </w:r>
      <w:r w:rsidR="001A4EB1">
        <w:t>–</w:t>
      </w:r>
      <w:r w:rsidRPr="00A70B07">
        <w:t xml:space="preserve"> калорийный коэффициент, определяемый по соотношению:</w:t>
      </w:r>
      <w:r>
        <w:t xml:space="preserve"> </w:t>
      </w:r>
    </w:p>
    <w:p w:rsidR="00655A1F" w:rsidRPr="00A70B07" w:rsidRDefault="00655A1F" w:rsidP="00655A1F">
      <w:pPr>
        <w:spacing w:before="120"/>
        <w:ind w:firstLine="709"/>
        <w:jc w:val="center"/>
      </w:pPr>
      <w:r w:rsidRPr="00A70B07">
        <w:t>Э = Q</w:t>
      </w:r>
      <w:r w:rsidRPr="00A70B07">
        <w:rPr>
          <w:vertAlign w:val="subscript"/>
        </w:rPr>
        <w:t>рн</w:t>
      </w:r>
      <w:r w:rsidRPr="00A70B07">
        <w:t xml:space="preserve"> / Q</w:t>
      </w:r>
      <w:r w:rsidRPr="00A70B07">
        <w:rPr>
          <w:vertAlign w:val="subscript"/>
        </w:rPr>
        <w:t>ру.т</w:t>
      </w:r>
      <w:r w:rsidRPr="00A70B07">
        <w:t>.,</w:t>
      </w:r>
    </w:p>
    <w:p w:rsidR="00655A1F" w:rsidRPr="00A70B07" w:rsidRDefault="00655A1F" w:rsidP="00655A1F">
      <w:pPr>
        <w:spacing w:after="0"/>
      </w:pPr>
      <w:r w:rsidRPr="00A70B07">
        <w:t>где: Q</w:t>
      </w:r>
      <w:r w:rsidRPr="00A70B07">
        <w:rPr>
          <w:vertAlign w:val="subscript"/>
        </w:rPr>
        <w:t xml:space="preserve">ру.т. </w:t>
      </w:r>
      <w:r w:rsidR="001A4EB1">
        <w:t>–</w:t>
      </w:r>
      <w:r w:rsidRPr="00A70B07">
        <w:t xml:space="preserve"> низшая теплота сгорания условного топлива, равная 29309 ккал/кг;</w:t>
      </w:r>
      <w:r>
        <w:t xml:space="preserve"> </w:t>
      </w:r>
    </w:p>
    <w:p w:rsidR="00655A1F" w:rsidRDefault="00655A1F" w:rsidP="00655A1F">
      <w:pPr>
        <w:spacing w:after="0"/>
      </w:pPr>
      <w:r w:rsidRPr="00A70B07">
        <w:t>Q</w:t>
      </w:r>
      <w:r w:rsidRPr="00A70B07">
        <w:rPr>
          <w:vertAlign w:val="subscript"/>
        </w:rPr>
        <w:t>рн</w:t>
      </w:r>
      <w:r w:rsidRPr="00A70B07">
        <w:t xml:space="preserve"> </w:t>
      </w:r>
      <w:r w:rsidR="001A4EB1">
        <w:t>–</w:t>
      </w:r>
      <w:r w:rsidRPr="00A70B07">
        <w:t xml:space="preserve"> низшая теплота сгорания натурального топлива, ккал/м</w:t>
      </w:r>
      <w:r w:rsidRPr="00A70B07">
        <w:rPr>
          <w:vertAlign w:val="superscript"/>
        </w:rPr>
        <w:t>3</w:t>
      </w:r>
      <w:r w:rsidRPr="00A70B07">
        <w:t xml:space="preserve">, определяется сертификатом топлива. </w:t>
      </w:r>
    </w:p>
    <w:p w:rsidR="001A4EB1" w:rsidRPr="00DF620E" w:rsidRDefault="001A4EB1" w:rsidP="001A4EB1">
      <w:pPr>
        <w:spacing w:after="0"/>
      </w:pPr>
      <w:r w:rsidRPr="00DF620E">
        <w:t>Часовой расход натурального топлива</w:t>
      </w:r>
      <w:r>
        <w:t xml:space="preserve"> определяется по формуле: </w:t>
      </w:r>
    </w:p>
    <w:p w:rsidR="001A4EB1" w:rsidRDefault="00C631EE" w:rsidP="001A4EB1">
      <w:pPr>
        <w:pStyle w:val="af6"/>
        <w:shd w:val="clear" w:color="auto" w:fill="FFFFFF"/>
        <w:spacing w:before="0" w:beforeAutospacing="0" w:after="120" w:afterAutospacing="0"/>
        <w:ind w:left="225"/>
        <w:jc w:val="center"/>
        <w:rPr>
          <w:rFonts w:ascii="Arial" w:hAnsi="Arial" w:cs="Arial"/>
          <w:color w:val="333333"/>
          <w:sz w:val="27"/>
          <w:szCs w:val="27"/>
        </w:rPr>
      </w:pPr>
      <w:r>
        <w:rPr>
          <w:rFonts w:ascii="Arial" w:hAnsi="Arial" w:cs="Arial"/>
          <w:color w:val="333333"/>
          <w:sz w:val="27"/>
          <w:szCs w:val="27"/>
        </w:rPr>
        <w:lastRenderedPageBreak/>
        <w:fldChar w:fldCharType="begin"/>
      </w:r>
      <w:r w:rsidR="001A4EB1">
        <w:rPr>
          <w:rFonts w:ascii="Arial" w:hAnsi="Arial" w:cs="Arial"/>
          <w:color w:val="333333"/>
          <w:sz w:val="27"/>
          <w:szCs w:val="27"/>
        </w:rPr>
        <w:instrText xml:space="preserve"> INCLUDEPICTURE "https://konspekta.net/studopediaorg/baza1/198727670828.files/image051.gif" \* MERGEFORMATINET </w:instrText>
      </w:r>
      <w:r>
        <w:rPr>
          <w:rFonts w:ascii="Arial" w:hAnsi="Arial" w:cs="Arial"/>
          <w:color w:val="333333"/>
          <w:sz w:val="27"/>
          <w:szCs w:val="27"/>
        </w:rPr>
        <w:fldChar w:fldCharType="separate"/>
      </w:r>
      <w:r>
        <w:rPr>
          <w:rFonts w:ascii="Arial" w:hAnsi="Arial" w:cs="Arial"/>
          <w:color w:val="333333"/>
          <w:sz w:val="27"/>
          <w:szCs w:val="27"/>
        </w:rPr>
        <w:fldChar w:fldCharType="begin"/>
      </w:r>
      <w:r w:rsidR="00EF6870">
        <w:rPr>
          <w:rFonts w:ascii="Arial" w:hAnsi="Arial" w:cs="Arial"/>
          <w:color w:val="333333"/>
          <w:sz w:val="27"/>
          <w:szCs w:val="27"/>
        </w:rPr>
        <w:instrText xml:space="preserve"> INCLUDEPICTURE  "https://konspekta.net/studopediaorg/baza1/198727670828.files/image051.gif" \* MERGEFORMATINET </w:instrText>
      </w:r>
      <w:r>
        <w:rPr>
          <w:rFonts w:ascii="Arial" w:hAnsi="Arial" w:cs="Arial"/>
          <w:color w:val="333333"/>
          <w:sz w:val="27"/>
          <w:szCs w:val="27"/>
        </w:rPr>
        <w:fldChar w:fldCharType="separate"/>
      </w:r>
      <w:r>
        <w:rPr>
          <w:rFonts w:ascii="Arial" w:hAnsi="Arial" w:cs="Arial"/>
          <w:color w:val="333333"/>
          <w:sz w:val="27"/>
          <w:szCs w:val="27"/>
        </w:rPr>
        <w:fldChar w:fldCharType="begin"/>
      </w:r>
      <w:r w:rsidR="00ED40B3">
        <w:rPr>
          <w:rFonts w:ascii="Arial" w:hAnsi="Arial" w:cs="Arial"/>
          <w:color w:val="333333"/>
          <w:sz w:val="27"/>
          <w:szCs w:val="27"/>
        </w:rPr>
        <w:instrText xml:space="preserve"> INCLUDEPICTURE  "https://konspekta.net/studopediaorg/baza1/198727670828.files/image051.gif" \* MERGEFORMATINET </w:instrText>
      </w:r>
      <w:r>
        <w:rPr>
          <w:rFonts w:ascii="Arial" w:hAnsi="Arial" w:cs="Arial"/>
          <w:color w:val="333333"/>
          <w:sz w:val="27"/>
          <w:szCs w:val="27"/>
        </w:rPr>
        <w:fldChar w:fldCharType="separate"/>
      </w:r>
      <w:r>
        <w:rPr>
          <w:rFonts w:ascii="Arial" w:hAnsi="Arial" w:cs="Arial"/>
          <w:color w:val="333333"/>
          <w:sz w:val="27"/>
          <w:szCs w:val="27"/>
        </w:rPr>
        <w:fldChar w:fldCharType="begin"/>
      </w:r>
      <w:r w:rsidR="00D65FF5">
        <w:rPr>
          <w:rFonts w:ascii="Arial" w:hAnsi="Arial" w:cs="Arial"/>
          <w:color w:val="333333"/>
          <w:sz w:val="27"/>
          <w:szCs w:val="27"/>
        </w:rPr>
        <w:instrText xml:space="preserve"> INCLUDEPICTURE  "https://konspekta.net/studopediaorg/baza1/198727670828.files/image051.gif" \* MERGEFORMATINET </w:instrText>
      </w:r>
      <w:r>
        <w:rPr>
          <w:rFonts w:ascii="Arial" w:hAnsi="Arial" w:cs="Arial"/>
          <w:color w:val="333333"/>
          <w:sz w:val="27"/>
          <w:szCs w:val="27"/>
        </w:rPr>
        <w:fldChar w:fldCharType="separate"/>
      </w:r>
      <w:r>
        <w:rPr>
          <w:rFonts w:ascii="Arial" w:hAnsi="Arial" w:cs="Arial"/>
          <w:color w:val="333333"/>
          <w:sz w:val="27"/>
          <w:szCs w:val="27"/>
        </w:rPr>
        <w:fldChar w:fldCharType="begin"/>
      </w:r>
      <w:r w:rsidR="00D9425F">
        <w:rPr>
          <w:rFonts w:ascii="Arial" w:hAnsi="Arial" w:cs="Arial"/>
          <w:color w:val="333333"/>
          <w:sz w:val="27"/>
          <w:szCs w:val="27"/>
        </w:rPr>
        <w:instrText xml:space="preserve"> INCLUDEPICTURE  "https://konspekta.net/studopediaorg/baza1/198727670828.files/image051.gif" \* MERGEFORMATINET </w:instrText>
      </w:r>
      <w:r>
        <w:rPr>
          <w:rFonts w:ascii="Arial" w:hAnsi="Arial" w:cs="Arial"/>
          <w:color w:val="333333"/>
          <w:sz w:val="27"/>
          <w:szCs w:val="27"/>
        </w:rPr>
        <w:fldChar w:fldCharType="separate"/>
      </w:r>
      <w:r>
        <w:rPr>
          <w:rFonts w:ascii="Arial" w:hAnsi="Arial" w:cs="Arial"/>
          <w:color w:val="333333"/>
          <w:sz w:val="27"/>
          <w:szCs w:val="27"/>
        </w:rPr>
        <w:fldChar w:fldCharType="begin"/>
      </w:r>
      <w:r w:rsidR="00B31E12">
        <w:rPr>
          <w:rFonts w:ascii="Arial" w:hAnsi="Arial" w:cs="Arial"/>
          <w:color w:val="333333"/>
          <w:sz w:val="27"/>
          <w:szCs w:val="27"/>
        </w:rPr>
        <w:instrText xml:space="preserve"> INCLUDEPICTURE  "https://konspekta.net/studopediaorg/baza1/198727670828.files/image051.gif" \* MERGEFORMATINET </w:instrText>
      </w:r>
      <w:r>
        <w:rPr>
          <w:rFonts w:ascii="Arial" w:hAnsi="Arial" w:cs="Arial"/>
          <w:color w:val="333333"/>
          <w:sz w:val="27"/>
          <w:szCs w:val="27"/>
        </w:rPr>
        <w:fldChar w:fldCharType="separate"/>
      </w:r>
      <w:r>
        <w:rPr>
          <w:rFonts w:ascii="Arial" w:hAnsi="Arial" w:cs="Arial"/>
          <w:color w:val="333333"/>
          <w:sz w:val="27"/>
          <w:szCs w:val="27"/>
        </w:rPr>
        <w:fldChar w:fldCharType="begin"/>
      </w:r>
      <w:r w:rsidR="00C647CA">
        <w:rPr>
          <w:rFonts w:ascii="Arial" w:hAnsi="Arial" w:cs="Arial"/>
          <w:color w:val="333333"/>
          <w:sz w:val="27"/>
          <w:szCs w:val="27"/>
        </w:rPr>
        <w:instrText xml:space="preserve"> INCLUDEPICTURE  "https://konspekta.net/studopediaorg/baza1/198727670828.files/image051.gif" \* MERGEFORMATINET </w:instrText>
      </w:r>
      <w:r>
        <w:rPr>
          <w:rFonts w:ascii="Arial" w:hAnsi="Arial" w:cs="Arial"/>
          <w:color w:val="333333"/>
          <w:sz w:val="27"/>
          <w:szCs w:val="27"/>
        </w:rPr>
        <w:fldChar w:fldCharType="separate"/>
      </w:r>
      <w:r>
        <w:rPr>
          <w:rFonts w:ascii="Arial" w:hAnsi="Arial" w:cs="Arial"/>
          <w:color w:val="333333"/>
          <w:sz w:val="27"/>
          <w:szCs w:val="27"/>
        </w:rPr>
        <w:fldChar w:fldCharType="begin"/>
      </w:r>
      <w:r w:rsidR="00DD107F">
        <w:rPr>
          <w:rFonts w:ascii="Arial" w:hAnsi="Arial" w:cs="Arial"/>
          <w:color w:val="333333"/>
          <w:sz w:val="27"/>
          <w:szCs w:val="27"/>
        </w:rPr>
        <w:instrText xml:space="preserve"> INCLUDEPICTURE  "https://konspekta.net/studopediaorg/baza1/198727670828.files/image051.gif" \* MERGEFORMATINET </w:instrText>
      </w:r>
      <w:r>
        <w:rPr>
          <w:rFonts w:ascii="Arial" w:hAnsi="Arial" w:cs="Arial"/>
          <w:color w:val="333333"/>
          <w:sz w:val="27"/>
          <w:szCs w:val="27"/>
        </w:rPr>
        <w:fldChar w:fldCharType="separate"/>
      </w:r>
      <w:r>
        <w:rPr>
          <w:rFonts w:ascii="Arial" w:hAnsi="Arial" w:cs="Arial"/>
          <w:color w:val="333333"/>
          <w:sz w:val="27"/>
          <w:szCs w:val="27"/>
        </w:rPr>
        <w:fldChar w:fldCharType="begin"/>
      </w:r>
      <w:r w:rsidR="00147F27">
        <w:rPr>
          <w:rFonts w:ascii="Arial" w:hAnsi="Arial" w:cs="Arial"/>
          <w:color w:val="333333"/>
          <w:sz w:val="27"/>
          <w:szCs w:val="27"/>
        </w:rPr>
        <w:instrText xml:space="preserve"> INCLUDEPICTURE  "https://konspekta.net/studopediaorg/baza1/198727670828.files/image051.gif" \* MERGEFORMATINET </w:instrText>
      </w:r>
      <w:r>
        <w:rPr>
          <w:rFonts w:ascii="Arial" w:hAnsi="Arial" w:cs="Arial"/>
          <w:color w:val="333333"/>
          <w:sz w:val="27"/>
          <w:szCs w:val="27"/>
        </w:rPr>
        <w:fldChar w:fldCharType="separate"/>
      </w:r>
      <w:r>
        <w:rPr>
          <w:rFonts w:ascii="Arial" w:hAnsi="Arial" w:cs="Arial"/>
          <w:color w:val="333333"/>
          <w:sz w:val="27"/>
          <w:szCs w:val="27"/>
        </w:rPr>
        <w:fldChar w:fldCharType="begin"/>
      </w:r>
      <w:r w:rsidR="00575C97">
        <w:rPr>
          <w:rFonts w:ascii="Arial" w:hAnsi="Arial" w:cs="Arial"/>
          <w:color w:val="333333"/>
          <w:sz w:val="27"/>
          <w:szCs w:val="27"/>
        </w:rPr>
        <w:instrText xml:space="preserve"> INCLUDEPICTURE  "https://konspekta.net/studopediaorg/baza1/198727670828.files/image051.gif" \* MERGEFORMATINET </w:instrText>
      </w:r>
      <w:r>
        <w:rPr>
          <w:rFonts w:ascii="Arial" w:hAnsi="Arial" w:cs="Arial"/>
          <w:color w:val="333333"/>
          <w:sz w:val="27"/>
          <w:szCs w:val="27"/>
        </w:rPr>
        <w:fldChar w:fldCharType="separate"/>
      </w:r>
      <w:r>
        <w:rPr>
          <w:rFonts w:ascii="Arial" w:hAnsi="Arial" w:cs="Arial"/>
          <w:color w:val="333333"/>
          <w:sz w:val="27"/>
          <w:szCs w:val="27"/>
        </w:rPr>
        <w:fldChar w:fldCharType="begin"/>
      </w:r>
      <w:r w:rsidR="008D5B22">
        <w:rPr>
          <w:rFonts w:ascii="Arial" w:hAnsi="Arial" w:cs="Arial"/>
          <w:color w:val="333333"/>
          <w:sz w:val="27"/>
          <w:szCs w:val="27"/>
        </w:rPr>
        <w:instrText xml:space="preserve"> INCLUDEPICTURE  "https://konspekta.net/studopediaorg/baza1/198727670828.files/image051.gif" \* MERGEFORMATINET </w:instrText>
      </w:r>
      <w:r>
        <w:rPr>
          <w:rFonts w:ascii="Arial" w:hAnsi="Arial" w:cs="Arial"/>
          <w:color w:val="333333"/>
          <w:sz w:val="27"/>
          <w:szCs w:val="27"/>
        </w:rPr>
        <w:fldChar w:fldCharType="separate"/>
      </w:r>
      <w:r>
        <w:rPr>
          <w:rFonts w:ascii="Arial" w:hAnsi="Arial" w:cs="Arial"/>
          <w:color w:val="333333"/>
          <w:sz w:val="27"/>
          <w:szCs w:val="27"/>
        </w:rPr>
        <w:fldChar w:fldCharType="begin"/>
      </w:r>
      <w:r w:rsidR="00845071">
        <w:rPr>
          <w:rFonts w:ascii="Arial" w:hAnsi="Arial" w:cs="Arial"/>
          <w:color w:val="333333"/>
          <w:sz w:val="27"/>
          <w:szCs w:val="27"/>
        </w:rPr>
        <w:instrText xml:space="preserve"> INCLUDEPICTURE  "https://konspekta.net/studopediaorg/baza1/198727670828.files/image051.gif" \* MERGEFORMATINET </w:instrText>
      </w:r>
      <w:r>
        <w:rPr>
          <w:rFonts w:ascii="Arial" w:hAnsi="Arial" w:cs="Arial"/>
          <w:color w:val="333333"/>
          <w:sz w:val="27"/>
          <w:szCs w:val="27"/>
        </w:rPr>
        <w:fldChar w:fldCharType="separate"/>
      </w:r>
      <w:r>
        <w:rPr>
          <w:rFonts w:ascii="Arial" w:hAnsi="Arial" w:cs="Arial"/>
          <w:color w:val="333333"/>
          <w:sz w:val="27"/>
          <w:szCs w:val="27"/>
        </w:rPr>
        <w:fldChar w:fldCharType="begin"/>
      </w:r>
      <w:r w:rsidR="00A81EE1">
        <w:rPr>
          <w:rFonts w:ascii="Arial" w:hAnsi="Arial" w:cs="Arial"/>
          <w:color w:val="333333"/>
          <w:sz w:val="27"/>
          <w:szCs w:val="27"/>
        </w:rPr>
        <w:instrText xml:space="preserve"> INCLUDEPICTURE  "https://konspekta.net/studopediaorg/baza1/198727670828.files/image051.gif" \* MERGEFORMATINET </w:instrText>
      </w:r>
      <w:r>
        <w:rPr>
          <w:rFonts w:ascii="Arial" w:hAnsi="Arial" w:cs="Arial"/>
          <w:color w:val="333333"/>
          <w:sz w:val="27"/>
          <w:szCs w:val="27"/>
        </w:rPr>
        <w:fldChar w:fldCharType="separate"/>
      </w:r>
      <w:r>
        <w:rPr>
          <w:rFonts w:ascii="Arial" w:hAnsi="Arial" w:cs="Arial"/>
          <w:color w:val="333333"/>
          <w:sz w:val="27"/>
          <w:szCs w:val="27"/>
        </w:rPr>
        <w:fldChar w:fldCharType="begin"/>
      </w:r>
      <w:r w:rsidR="00116EEE">
        <w:rPr>
          <w:rFonts w:ascii="Arial" w:hAnsi="Arial" w:cs="Arial"/>
          <w:color w:val="333333"/>
          <w:sz w:val="27"/>
          <w:szCs w:val="27"/>
        </w:rPr>
        <w:instrText xml:space="preserve"> INCLUDEPICTURE  "https://konspekta.net/studopediaorg/baza1/198727670828.files/image051.gif" \* MERGEFORMATINET </w:instrText>
      </w:r>
      <w:r>
        <w:rPr>
          <w:rFonts w:ascii="Arial" w:hAnsi="Arial" w:cs="Arial"/>
          <w:color w:val="333333"/>
          <w:sz w:val="27"/>
          <w:szCs w:val="27"/>
        </w:rPr>
        <w:fldChar w:fldCharType="separate"/>
      </w:r>
      <w:r>
        <w:rPr>
          <w:rFonts w:ascii="Arial" w:hAnsi="Arial" w:cs="Arial"/>
          <w:color w:val="333333"/>
          <w:sz w:val="27"/>
          <w:szCs w:val="27"/>
        </w:rPr>
        <w:fldChar w:fldCharType="begin"/>
      </w:r>
      <w:r w:rsidR="00963BA2">
        <w:rPr>
          <w:rFonts w:ascii="Arial" w:hAnsi="Arial" w:cs="Arial"/>
          <w:color w:val="333333"/>
          <w:sz w:val="27"/>
          <w:szCs w:val="27"/>
        </w:rPr>
        <w:instrText xml:space="preserve"> INCLUDEPICTURE  "https://konspekta.net/studopediaorg/baza1/198727670828.files/image051.gif" \* MERGEFORMATINET </w:instrText>
      </w:r>
      <w:r>
        <w:rPr>
          <w:rFonts w:ascii="Arial" w:hAnsi="Arial" w:cs="Arial"/>
          <w:color w:val="333333"/>
          <w:sz w:val="27"/>
          <w:szCs w:val="27"/>
        </w:rPr>
        <w:fldChar w:fldCharType="separate"/>
      </w:r>
      <w:r>
        <w:rPr>
          <w:rFonts w:ascii="Arial" w:hAnsi="Arial" w:cs="Arial"/>
          <w:color w:val="333333"/>
          <w:sz w:val="27"/>
          <w:szCs w:val="27"/>
        </w:rPr>
        <w:fldChar w:fldCharType="begin"/>
      </w:r>
      <w:r w:rsidR="007E1A41">
        <w:rPr>
          <w:rFonts w:ascii="Arial" w:hAnsi="Arial" w:cs="Arial"/>
          <w:color w:val="333333"/>
          <w:sz w:val="27"/>
          <w:szCs w:val="27"/>
        </w:rPr>
        <w:instrText xml:space="preserve"> INCLUDEPICTURE  "https://konspekta.net/studopediaorg/baza1/198727670828.files/image051.gif" \* MERGEFORMATINET </w:instrText>
      </w:r>
      <w:r>
        <w:rPr>
          <w:rFonts w:ascii="Arial" w:hAnsi="Arial" w:cs="Arial"/>
          <w:color w:val="333333"/>
          <w:sz w:val="27"/>
          <w:szCs w:val="27"/>
        </w:rPr>
        <w:fldChar w:fldCharType="separate"/>
      </w:r>
      <w:r>
        <w:rPr>
          <w:rFonts w:ascii="Arial" w:hAnsi="Arial" w:cs="Arial"/>
          <w:color w:val="333333"/>
          <w:sz w:val="27"/>
          <w:szCs w:val="27"/>
        </w:rPr>
        <w:fldChar w:fldCharType="begin"/>
      </w:r>
      <w:r w:rsidR="006C2409">
        <w:rPr>
          <w:rFonts w:ascii="Arial" w:hAnsi="Arial" w:cs="Arial"/>
          <w:color w:val="333333"/>
          <w:sz w:val="27"/>
          <w:szCs w:val="27"/>
        </w:rPr>
        <w:instrText xml:space="preserve"> INCLUDEPICTURE  "https://konspekta.net/studopediaorg/baza1/198727670828.files/image051.gif" \* MERGEFORMATINET </w:instrText>
      </w:r>
      <w:r>
        <w:rPr>
          <w:rFonts w:ascii="Arial" w:hAnsi="Arial" w:cs="Arial"/>
          <w:color w:val="333333"/>
          <w:sz w:val="27"/>
          <w:szCs w:val="27"/>
        </w:rPr>
        <w:fldChar w:fldCharType="separate"/>
      </w:r>
      <w:r>
        <w:rPr>
          <w:rFonts w:ascii="Arial" w:hAnsi="Arial" w:cs="Arial"/>
          <w:color w:val="333333"/>
          <w:sz w:val="27"/>
          <w:szCs w:val="27"/>
        </w:rPr>
        <w:fldChar w:fldCharType="begin"/>
      </w:r>
      <w:r w:rsidR="00697259">
        <w:rPr>
          <w:rFonts w:ascii="Arial" w:hAnsi="Arial" w:cs="Arial"/>
          <w:color w:val="333333"/>
          <w:sz w:val="27"/>
          <w:szCs w:val="27"/>
        </w:rPr>
        <w:instrText xml:space="preserve"> INCLUDEPICTURE  "https://konspekta.net/studopediaorg/baza1/198727670828.files/image051.gif" \* MERGEFORMATINET </w:instrText>
      </w:r>
      <w:r>
        <w:rPr>
          <w:rFonts w:ascii="Arial" w:hAnsi="Arial" w:cs="Arial"/>
          <w:color w:val="333333"/>
          <w:sz w:val="27"/>
          <w:szCs w:val="27"/>
        </w:rPr>
        <w:fldChar w:fldCharType="separate"/>
      </w:r>
      <w:r>
        <w:rPr>
          <w:rFonts w:ascii="Arial" w:hAnsi="Arial" w:cs="Arial"/>
          <w:color w:val="333333"/>
          <w:sz w:val="27"/>
          <w:szCs w:val="27"/>
        </w:rPr>
        <w:fldChar w:fldCharType="begin"/>
      </w:r>
      <w:r w:rsidR="003C0139">
        <w:rPr>
          <w:rFonts w:ascii="Arial" w:hAnsi="Arial" w:cs="Arial"/>
          <w:color w:val="333333"/>
          <w:sz w:val="27"/>
          <w:szCs w:val="27"/>
        </w:rPr>
        <w:instrText xml:space="preserve"> INCLUDEPICTURE  "https://konspekta.net/studopediaorg/baza1/198727670828.files/image051.gif" \* MERGEFORMATINET </w:instrText>
      </w:r>
      <w:r>
        <w:rPr>
          <w:rFonts w:ascii="Arial" w:hAnsi="Arial" w:cs="Arial"/>
          <w:color w:val="333333"/>
          <w:sz w:val="27"/>
          <w:szCs w:val="27"/>
        </w:rPr>
        <w:fldChar w:fldCharType="separate"/>
      </w:r>
      <w:r>
        <w:rPr>
          <w:rFonts w:ascii="Arial" w:hAnsi="Arial" w:cs="Arial"/>
          <w:color w:val="333333"/>
          <w:sz w:val="27"/>
          <w:szCs w:val="27"/>
        </w:rPr>
        <w:fldChar w:fldCharType="begin"/>
      </w:r>
      <w:r w:rsidR="00B513DD">
        <w:rPr>
          <w:rFonts w:ascii="Arial" w:hAnsi="Arial" w:cs="Arial"/>
          <w:color w:val="333333"/>
          <w:sz w:val="27"/>
          <w:szCs w:val="27"/>
        </w:rPr>
        <w:instrText xml:space="preserve"> INCLUDEPICTURE  "https://konspekta.net/studopediaorg/baza1/198727670828.files/image051.gif" \* MERGEFORMATINET </w:instrText>
      </w:r>
      <w:r>
        <w:rPr>
          <w:rFonts w:ascii="Arial" w:hAnsi="Arial" w:cs="Arial"/>
          <w:color w:val="333333"/>
          <w:sz w:val="27"/>
          <w:szCs w:val="27"/>
        </w:rPr>
        <w:fldChar w:fldCharType="separate"/>
      </w:r>
      <w:r>
        <w:rPr>
          <w:rFonts w:ascii="Arial" w:hAnsi="Arial" w:cs="Arial"/>
          <w:color w:val="333333"/>
          <w:sz w:val="27"/>
          <w:szCs w:val="27"/>
        </w:rPr>
        <w:fldChar w:fldCharType="begin"/>
      </w:r>
      <w:r w:rsidR="00170C2E">
        <w:rPr>
          <w:rFonts w:ascii="Arial" w:hAnsi="Arial" w:cs="Arial"/>
          <w:color w:val="333333"/>
          <w:sz w:val="27"/>
          <w:szCs w:val="27"/>
        </w:rPr>
        <w:instrText xml:space="preserve"> INCLUDEPICTURE  "https://konspekta.net/studopediaorg/baza1/198727670828.files/image051.gif" \* MERGEFORMATINET </w:instrText>
      </w:r>
      <w:r>
        <w:rPr>
          <w:rFonts w:ascii="Arial" w:hAnsi="Arial" w:cs="Arial"/>
          <w:color w:val="333333"/>
          <w:sz w:val="27"/>
          <w:szCs w:val="27"/>
        </w:rPr>
        <w:fldChar w:fldCharType="separate"/>
      </w:r>
      <w:r>
        <w:rPr>
          <w:rFonts w:ascii="Arial" w:hAnsi="Arial" w:cs="Arial"/>
          <w:color w:val="333333"/>
          <w:sz w:val="27"/>
          <w:szCs w:val="27"/>
        </w:rPr>
        <w:fldChar w:fldCharType="begin"/>
      </w:r>
      <w:r w:rsidR="00B64D51">
        <w:rPr>
          <w:rFonts w:ascii="Arial" w:hAnsi="Arial" w:cs="Arial"/>
          <w:color w:val="333333"/>
          <w:sz w:val="27"/>
          <w:szCs w:val="27"/>
        </w:rPr>
        <w:instrText xml:space="preserve"> INCLUDEPICTURE  "https://konspekta.net/studopediaorg/baza1/198727670828.files/image051.gif" \* MERGEFORMATINET </w:instrText>
      </w:r>
      <w:r>
        <w:rPr>
          <w:rFonts w:ascii="Arial" w:hAnsi="Arial" w:cs="Arial"/>
          <w:color w:val="333333"/>
          <w:sz w:val="27"/>
          <w:szCs w:val="27"/>
        </w:rPr>
        <w:fldChar w:fldCharType="separate"/>
      </w:r>
      <w:r>
        <w:rPr>
          <w:rFonts w:ascii="Arial" w:hAnsi="Arial" w:cs="Arial"/>
          <w:color w:val="333333"/>
          <w:sz w:val="27"/>
          <w:szCs w:val="27"/>
        </w:rPr>
        <w:fldChar w:fldCharType="begin"/>
      </w:r>
      <w:r w:rsidR="00127422">
        <w:rPr>
          <w:rFonts w:ascii="Arial" w:hAnsi="Arial" w:cs="Arial"/>
          <w:color w:val="333333"/>
          <w:sz w:val="27"/>
          <w:szCs w:val="27"/>
        </w:rPr>
        <w:instrText xml:space="preserve"> INCLUDEPICTURE  "https://konspekta.net/studopediaorg/baza1/198727670828.files/image051.gif" \* MERGEFORMATINET </w:instrText>
      </w:r>
      <w:r>
        <w:rPr>
          <w:rFonts w:ascii="Arial" w:hAnsi="Arial" w:cs="Arial"/>
          <w:color w:val="333333"/>
          <w:sz w:val="27"/>
          <w:szCs w:val="27"/>
        </w:rPr>
        <w:fldChar w:fldCharType="separate"/>
      </w:r>
      <w:r>
        <w:rPr>
          <w:rFonts w:ascii="Arial" w:hAnsi="Arial" w:cs="Arial"/>
          <w:color w:val="333333"/>
          <w:sz w:val="27"/>
          <w:szCs w:val="27"/>
        </w:rPr>
        <w:fldChar w:fldCharType="begin"/>
      </w:r>
      <w:r w:rsidR="00A55A9D">
        <w:rPr>
          <w:rFonts w:ascii="Arial" w:hAnsi="Arial" w:cs="Arial"/>
          <w:color w:val="333333"/>
          <w:sz w:val="27"/>
          <w:szCs w:val="27"/>
        </w:rPr>
        <w:instrText xml:space="preserve"> INCLUDEPICTURE  "https://konspekta.net/studopediaorg/baza1/198727670828.files/image051.gif" \* MERGEFORMATINET </w:instrText>
      </w:r>
      <w:r>
        <w:rPr>
          <w:rFonts w:ascii="Arial" w:hAnsi="Arial" w:cs="Arial"/>
          <w:color w:val="333333"/>
          <w:sz w:val="27"/>
          <w:szCs w:val="27"/>
        </w:rPr>
        <w:fldChar w:fldCharType="separate"/>
      </w:r>
      <w:r w:rsidR="00712BF4" w:rsidRPr="00C631EE">
        <w:rPr>
          <w:rFonts w:ascii="Arial" w:hAnsi="Arial" w:cs="Arial"/>
          <w:color w:val="333333"/>
          <w:sz w:val="27"/>
          <w:szCs w:val="27"/>
        </w:rPr>
        <w:pict>
          <v:shape id="_x0000_i1032" type="#_x0000_t75" style="width:53.25pt;height:34.5pt">
            <v:imagedata r:id="rId28" r:href="rId29"/>
          </v:shape>
        </w:pict>
      </w:r>
      <w:r>
        <w:rPr>
          <w:rFonts w:ascii="Arial" w:hAnsi="Arial" w:cs="Arial"/>
          <w:color w:val="333333"/>
          <w:sz w:val="27"/>
          <w:szCs w:val="27"/>
        </w:rPr>
        <w:fldChar w:fldCharType="end"/>
      </w:r>
      <w:r>
        <w:rPr>
          <w:rFonts w:ascii="Arial" w:hAnsi="Arial" w:cs="Arial"/>
          <w:color w:val="333333"/>
          <w:sz w:val="27"/>
          <w:szCs w:val="27"/>
        </w:rPr>
        <w:fldChar w:fldCharType="end"/>
      </w:r>
      <w:r>
        <w:rPr>
          <w:rFonts w:ascii="Arial" w:hAnsi="Arial" w:cs="Arial"/>
          <w:color w:val="333333"/>
          <w:sz w:val="27"/>
          <w:szCs w:val="27"/>
        </w:rPr>
        <w:fldChar w:fldCharType="end"/>
      </w:r>
      <w:r>
        <w:rPr>
          <w:rFonts w:ascii="Arial" w:hAnsi="Arial" w:cs="Arial"/>
          <w:color w:val="333333"/>
          <w:sz w:val="27"/>
          <w:szCs w:val="27"/>
        </w:rPr>
        <w:fldChar w:fldCharType="end"/>
      </w:r>
      <w:r>
        <w:rPr>
          <w:rFonts w:ascii="Arial" w:hAnsi="Arial" w:cs="Arial"/>
          <w:color w:val="333333"/>
          <w:sz w:val="27"/>
          <w:szCs w:val="27"/>
        </w:rPr>
        <w:fldChar w:fldCharType="end"/>
      </w:r>
      <w:r>
        <w:rPr>
          <w:rFonts w:ascii="Arial" w:hAnsi="Arial" w:cs="Arial"/>
          <w:color w:val="333333"/>
          <w:sz w:val="27"/>
          <w:szCs w:val="27"/>
        </w:rPr>
        <w:fldChar w:fldCharType="end"/>
      </w:r>
      <w:r>
        <w:rPr>
          <w:rFonts w:ascii="Arial" w:hAnsi="Arial" w:cs="Arial"/>
          <w:color w:val="333333"/>
          <w:sz w:val="27"/>
          <w:szCs w:val="27"/>
        </w:rPr>
        <w:fldChar w:fldCharType="end"/>
      </w:r>
      <w:r>
        <w:rPr>
          <w:rFonts w:ascii="Arial" w:hAnsi="Arial" w:cs="Arial"/>
          <w:color w:val="333333"/>
          <w:sz w:val="27"/>
          <w:szCs w:val="27"/>
        </w:rPr>
        <w:fldChar w:fldCharType="end"/>
      </w:r>
      <w:r>
        <w:rPr>
          <w:rFonts w:ascii="Arial" w:hAnsi="Arial" w:cs="Arial"/>
          <w:color w:val="333333"/>
          <w:sz w:val="27"/>
          <w:szCs w:val="27"/>
        </w:rPr>
        <w:fldChar w:fldCharType="end"/>
      </w:r>
      <w:r>
        <w:rPr>
          <w:rFonts w:ascii="Arial" w:hAnsi="Arial" w:cs="Arial"/>
          <w:color w:val="333333"/>
          <w:sz w:val="27"/>
          <w:szCs w:val="27"/>
        </w:rPr>
        <w:fldChar w:fldCharType="end"/>
      </w:r>
      <w:r>
        <w:rPr>
          <w:rFonts w:ascii="Arial" w:hAnsi="Arial" w:cs="Arial"/>
          <w:color w:val="333333"/>
          <w:sz w:val="27"/>
          <w:szCs w:val="27"/>
        </w:rPr>
        <w:fldChar w:fldCharType="end"/>
      </w:r>
      <w:r>
        <w:rPr>
          <w:rFonts w:ascii="Arial" w:hAnsi="Arial" w:cs="Arial"/>
          <w:color w:val="333333"/>
          <w:sz w:val="27"/>
          <w:szCs w:val="27"/>
        </w:rPr>
        <w:fldChar w:fldCharType="end"/>
      </w:r>
      <w:r>
        <w:rPr>
          <w:rFonts w:ascii="Arial" w:hAnsi="Arial" w:cs="Arial"/>
          <w:color w:val="333333"/>
          <w:sz w:val="27"/>
          <w:szCs w:val="27"/>
        </w:rPr>
        <w:fldChar w:fldCharType="end"/>
      </w:r>
      <w:r>
        <w:rPr>
          <w:rFonts w:ascii="Arial" w:hAnsi="Arial" w:cs="Arial"/>
          <w:color w:val="333333"/>
          <w:sz w:val="27"/>
          <w:szCs w:val="27"/>
        </w:rPr>
        <w:fldChar w:fldCharType="end"/>
      </w:r>
      <w:r>
        <w:rPr>
          <w:rFonts w:ascii="Arial" w:hAnsi="Arial" w:cs="Arial"/>
          <w:color w:val="333333"/>
          <w:sz w:val="27"/>
          <w:szCs w:val="27"/>
        </w:rPr>
        <w:fldChar w:fldCharType="end"/>
      </w:r>
      <w:r>
        <w:rPr>
          <w:rFonts w:ascii="Arial" w:hAnsi="Arial" w:cs="Arial"/>
          <w:color w:val="333333"/>
          <w:sz w:val="27"/>
          <w:szCs w:val="27"/>
        </w:rPr>
        <w:fldChar w:fldCharType="end"/>
      </w:r>
      <w:r>
        <w:rPr>
          <w:rFonts w:ascii="Arial" w:hAnsi="Arial" w:cs="Arial"/>
          <w:color w:val="333333"/>
          <w:sz w:val="27"/>
          <w:szCs w:val="27"/>
        </w:rPr>
        <w:fldChar w:fldCharType="end"/>
      </w:r>
      <w:r>
        <w:rPr>
          <w:rFonts w:ascii="Arial" w:hAnsi="Arial" w:cs="Arial"/>
          <w:color w:val="333333"/>
          <w:sz w:val="27"/>
          <w:szCs w:val="27"/>
        </w:rPr>
        <w:fldChar w:fldCharType="end"/>
      </w:r>
      <w:r>
        <w:rPr>
          <w:rFonts w:ascii="Arial" w:hAnsi="Arial" w:cs="Arial"/>
          <w:color w:val="333333"/>
          <w:sz w:val="27"/>
          <w:szCs w:val="27"/>
        </w:rPr>
        <w:fldChar w:fldCharType="end"/>
      </w:r>
      <w:r>
        <w:rPr>
          <w:rFonts w:ascii="Arial" w:hAnsi="Arial" w:cs="Arial"/>
          <w:color w:val="333333"/>
          <w:sz w:val="27"/>
          <w:szCs w:val="27"/>
        </w:rPr>
        <w:fldChar w:fldCharType="end"/>
      </w:r>
      <w:r>
        <w:rPr>
          <w:rFonts w:ascii="Arial" w:hAnsi="Arial" w:cs="Arial"/>
          <w:color w:val="333333"/>
          <w:sz w:val="27"/>
          <w:szCs w:val="27"/>
        </w:rPr>
        <w:fldChar w:fldCharType="end"/>
      </w:r>
      <w:r>
        <w:rPr>
          <w:rFonts w:ascii="Arial" w:hAnsi="Arial" w:cs="Arial"/>
          <w:color w:val="333333"/>
          <w:sz w:val="27"/>
          <w:szCs w:val="27"/>
        </w:rPr>
        <w:fldChar w:fldCharType="end"/>
      </w:r>
      <w:r>
        <w:rPr>
          <w:rFonts w:ascii="Arial" w:hAnsi="Arial" w:cs="Arial"/>
          <w:color w:val="333333"/>
          <w:sz w:val="27"/>
          <w:szCs w:val="27"/>
        </w:rPr>
        <w:fldChar w:fldCharType="end"/>
      </w:r>
      <w:r>
        <w:rPr>
          <w:rFonts w:ascii="Arial" w:hAnsi="Arial" w:cs="Arial"/>
          <w:color w:val="333333"/>
          <w:sz w:val="27"/>
          <w:szCs w:val="27"/>
        </w:rPr>
        <w:fldChar w:fldCharType="end"/>
      </w:r>
      <w:r w:rsidR="001A4EB1">
        <w:rPr>
          <w:rFonts w:ascii="Arial" w:hAnsi="Arial" w:cs="Arial"/>
          <w:color w:val="333333"/>
          <w:sz w:val="27"/>
          <w:szCs w:val="27"/>
        </w:rPr>
        <w:t> ,</w:t>
      </w:r>
    </w:p>
    <w:p w:rsidR="001A4EB1" w:rsidRDefault="001A4EB1" w:rsidP="001A4EB1">
      <w:pPr>
        <w:spacing w:after="0"/>
      </w:pPr>
      <w:r>
        <w:t>г</w:t>
      </w:r>
      <w:r w:rsidRPr="00DF620E">
        <w:t>де</w:t>
      </w:r>
      <w:r>
        <w:t xml:space="preserve"> </w:t>
      </w:r>
      <w:r w:rsidRPr="00DF620E">
        <w:t>Q</w:t>
      </w:r>
      <w:r w:rsidRPr="00DF620E">
        <w:rPr>
          <w:vertAlign w:val="subscript"/>
        </w:rPr>
        <w:t>к</w:t>
      </w:r>
      <w:r>
        <w:t xml:space="preserve"> </w:t>
      </w:r>
      <w:r w:rsidRPr="00DF620E">
        <w:t>– номинальная (установленная) тепловая производительность котельной,</w:t>
      </w:r>
      <w:r>
        <w:t xml:space="preserve"> кДж/ч; </w:t>
      </w:r>
    </w:p>
    <w:p w:rsidR="001A4EB1" w:rsidRPr="00DF620E" w:rsidRDefault="001A4EB1" w:rsidP="001A4EB1">
      <w:pPr>
        <w:spacing w:after="0"/>
      </w:pPr>
      <w:r w:rsidRPr="00DF620E">
        <w:t>Q</w:t>
      </w:r>
      <w:r w:rsidRPr="00DF620E">
        <w:rPr>
          <w:vertAlign w:val="subscript"/>
        </w:rPr>
        <w:t>н</w:t>
      </w:r>
      <w:r w:rsidRPr="00DF620E">
        <w:rPr>
          <w:vertAlign w:val="superscript"/>
        </w:rPr>
        <w:t>p</w:t>
      </w:r>
      <w:r>
        <w:t xml:space="preserve"> </w:t>
      </w:r>
      <w:r w:rsidRPr="00DF620E">
        <w:t>– теплота сгорания топлива,</w:t>
      </w:r>
      <w:r>
        <w:t xml:space="preserve"> </w:t>
      </w:r>
      <w:r w:rsidRPr="00DF620E">
        <w:t>кДж/кг</w:t>
      </w:r>
      <w:r>
        <w:t xml:space="preserve">; </w:t>
      </w:r>
    </w:p>
    <w:p w:rsidR="001A4EB1" w:rsidRPr="00DF620E" w:rsidRDefault="001A4EB1" w:rsidP="001A4EB1">
      <w:r w:rsidRPr="00DF620E">
        <w:t>h – коэффициент полезного действия котлоагрегата</w:t>
      </w:r>
      <w:r>
        <w:t xml:space="preserve">. </w:t>
      </w:r>
    </w:p>
    <w:p w:rsidR="00655A1F" w:rsidRPr="00962757" w:rsidRDefault="00655A1F" w:rsidP="00962757">
      <w:pPr>
        <w:spacing w:after="0"/>
      </w:pPr>
      <w:r w:rsidRPr="00962757">
        <w:t xml:space="preserve">Прогнозируемые значения потребления основного и резервного топлива котельными и выработки тепловой энергии в период до </w:t>
      </w:r>
      <w:r w:rsidR="00246E6A">
        <w:t>20</w:t>
      </w:r>
      <w:r w:rsidR="00B33E36">
        <w:t>27</w:t>
      </w:r>
      <w:r w:rsidRPr="00962757">
        <w:t xml:space="preserve"> года с учётом приростов потребления тепла по </w:t>
      </w:r>
      <w:r w:rsidR="003C0139">
        <w:t>с. Веселовское, п. Новый Баганенок</w:t>
      </w:r>
      <w:r w:rsidRPr="00962757">
        <w:t xml:space="preserve"> представлены в таблице </w:t>
      </w:r>
      <w:r w:rsidR="00B76720">
        <w:t>10</w:t>
      </w:r>
      <w:r w:rsidRPr="00962757">
        <w:t>.1.</w:t>
      </w:r>
      <w:r w:rsidR="00962757">
        <w:t xml:space="preserve"> </w:t>
      </w:r>
    </w:p>
    <w:p w:rsidR="00655A1F" w:rsidRDefault="00655A1F" w:rsidP="00962757">
      <w:pPr>
        <w:ind w:firstLine="0"/>
        <w:jc w:val="right"/>
      </w:pPr>
      <w:r w:rsidRPr="00962757">
        <w:t xml:space="preserve">Таблица </w:t>
      </w:r>
      <w:r w:rsidR="00B76720">
        <w:t>10</w:t>
      </w:r>
      <w:r w:rsidRPr="00962757">
        <w:t>.1</w:t>
      </w:r>
    </w:p>
    <w:p w:rsidR="002A7A76" w:rsidRPr="00500EAA" w:rsidRDefault="002A7A76" w:rsidP="002A7A76">
      <w:pPr>
        <w:spacing w:after="60"/>
        <w:ind w:firstLine="0"/>
        <w:jc w:val="center"/>
        <w:rPr>
          <w:u w:val="single"/>
        </w:rPr>
      </w:pPr>
      <w:r w:rsidRPr="00500EAA">
        <w:rPr>
          <w:u w:val="single"/>
        </w:rPr>
        <w:t>Перспективные топливные балансы</w:t>
      </w:r>
    </w:p>
    <w:tbl>
      <w:tblPr>
        <w:tblW w:w="5125" w:type="pct"/>
        <w:tblLayout w:type="fixed"/>
        <w:tblLook w:val="04A0"/>
      </w:tblPr>
      <w:tblGrid>
        <w:gridCol w:w="4280"/>
        <w:gridCol w:w="851"/>
        <w:gridCol w:w="851"/>
        <w:gridCol w:w="801"/>
        <w:gridCol w:w="829"/>
        <w:gridCol w:w="812"/>
        <w:gridCol w:w="1221"/>
      </w:tblGrid>
      <w:tr w:rsidR="00A721AE" w:rsidRPr="00E7633B" w:rsidTr="008D5B22">
        <w:trPr>
          <w:trHeight w:val="20"/>
          <w:tblHeader/>
        </w:trPr>
        <w:tc>
          <w:tcPr>
            <w:tcW w:w="2219"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rsidR="00A721AE" w:rsidRPr="00E7633B" w:rsidRDefault="00A721AE" w:rsidP="00E7633B">
            <w:pPr>
              <w:pStyle w:val="afffb"/>
              <w:rPr>
                <w:b/>
              </w:rPr>
            </w:pPr>
            <w:r w:rsidRPr="00E7633B">
              <w:rPr>
                <w:b/>
              </w:rPr>
              <w:t>Показатель</w:t>
            </w:r>
          </w:p>
        </w:tc>
        <w:tc>
          <w:tcPr>
            <w:tcW w:w="441"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rsidR="00A721AE" w:rsidRPr="00E7633B" w:rsidRDefault="00A721AE" w:rsidP="00E7633B">
            <w:pPr>
              <w:pStyle w:val="afffb"/>
              <w:rPr>
                <w:b/>
              </w:rPr>
            </w:pPr>
            <w:r w:rsidRPr="00E7633B">
              <w:rPr>
                <w:b/>
              </w:rPr>
              <w:t>2018 г.</w:t>
            </w:r>
          </w:p>
        </w:tc>
        <w:tc>
          <w:tcPr>
            <w:tcW w:w="441"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A721AE" w:rsidRPr="00E7633B" w:rsidRDefault="00A721AE" w:rsidP="00E7633B">
            <w:pPr>
              <w:pStyle w:val="afffb"/>
              <w:rPr>
                <w:b/>
              </w:rPr>
            </w:pPr>
            <w:r w:rsidRPr="00E7633B">
              <w:rPr>
                <w:b/>
              </w:rPr>
              <w:t>2019 г.</w:t>
            </w:r>
          </w:p>
        </w:tc>
        <w:tc>
          <w:tcPr>
            <w:tcW w:w="415"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A721AE" w:rsidRPr="00E7633B" w:rsidRDefault="00A721AE" w:rsidP="00E7633B">
            <w:pPr>
              <w:pStyle w:val="afffb"/>
              <w:rPr>
                <w:b/>
              </w:rPr>
            </w:pPr>
            <w:r w:rsidRPr="00E7633B">
              <w:rPr>
                <w:b/>
              </w:rPr>
              <w:t>2020 г.</w:t>
            </w:r>
          </w:p>
        </w:tc>
        <w:tc>
          <w:tcPr>
            <w:tcW w:w="430"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A721AE" w:rsidRPr="00E7633B" w:rsidRDefault="00A721AE" w:rsidP="00E7633B">
            <w:pPr>
              <w:pStyle w:val="afffb"/>
              <w:rPr>
                <w:b/>
              </w:rPr>
            </w:pPr>
            <w:r w:rsidRPr="00E7633B">
              <w:rPr>
                <w:b/>
              </w:rPr>
              <w:t>2021 г.</w:t>
            </w:r>
          </w:p>
        </w:tc>
        <w:tc>
          <w:tcPr>
            <w:tcW w:w="421"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A721AE" w:rsidRPr="00E7633B" w:rsidRDefault="00A721AE" w:rsidP="00E7633B">
            <w:pPr>
              <w:pStyle w:val="afffb"/>
              <w:rPr>
                <w:b/>
              </w:rPr>
            </w:pPr>
            <w:r w:rsidRPr="00E7633B">
              <w:rPr>
                <w:b/>
              </w:rPr>
              <w:t>2022 г.</w:t>
            </w:r>
          </w:p>
        </w:tc>
        <w:tc>
          <w:tcPr>
            <w:tcW w:w="633"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rsidR="00A721AE" w:rsidRPr="00E7633B" w:rsidRDefault="00A721AE" w:rsidP="00E7633B">
            <w:pPr>
              <w:pStyle w:val="afffb"/>
              <w:rPr>
                <w:b/>
              </w:rPr>
            </w:pPr>
            <w:r w:rsidRPr="00E7633B">
              <w:rPr>
                <w:b/>
              </w:rPr>
              <w:t>2023-</w:t>
            </w:r>
            <w:r w:rsidR="00246E6A" w:rsidRPr="00E7633B">
              <w:rPr>
                <w:b/>
              </w:rPr>
              <w:t>20</w:t>
            </w:r>
            <w:r w:rsidR="00B33E36" w:rsidRPr="00E7633B">
              <w:rPr>
                <w:b/>
              </w:rPr>
              <w:t>27</w:t>
            </w:r>
            <w:r w:rsidRPr="00E7633B">
              <w:rPr>
                <w:b/>
              </w:rPr>
              <w:t xml:space="preserve"> гг.</w:t>
            </w:r>
          </w:p>
        </w:tc>
      </w:tr>
      <w:tr w:rsidR="00E7633B" w:rsidRPr="00E7633B" w:rsidTr="004F5C97">
        <w:trPr>
          <w:trHeight w:val="70"/>
        </w:trPr>
        <w:tc>
          <w:tcPr>
            <w:tcW w:w="5000" w:type="pct"/>
            <w:gridSpan w:val="7"/>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E7633B" w:rsidRPr="00E7633B" w:rsidRDefault="00E7633B" w:rsidP="00E7633B">
            <w:pPr>
              <w:pStyle w:val="afffb"/>
              <w:rPr>
                <w:b/>
              </w:rPr>
            </w:pPr>
            <w:r w:rsidRPr="00E7633B">
              <w:rPr>
                <w:b/>
              </w:rPr>
              <w:t>Котельная №1</w:t>
            </w:r>
          </w:p>
        </w:tc>
      </w:tr>
      <w:tr w:rsidR="00E7633B" w:rsidRPr="00E7633B" w:rsidTr="00E7633B">
        <w:trPr>
          <w:trHeight w:val="133"/>
        </w:trPr>
        <w:tc>
          <w:tcPr>
            <w:tcW w:w="2219"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E7633B" w:rsidRPr="00E7633B" w:rsidRDefault="00E7633B" w:rsidP="00E7633B">
            <w:pPr>
              <w:pStyle w:val="afffb"/>
              <w:jc w:val="both"/>
            </w:pPr>
            <w:r w:rsidRPr="00E7633B">
              <w:t>Выработка тепловой энергии, Гкал</w:t>
            </w:r>
          </w:p>
        </w:tc>
        <w:tc>
          <w:tcPr>
            <w:tcW w:w="441"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E7633B" w:rsidRPr="00E7633B" w:rsidRDefault="00E7633B" w:rsidP="00E7633B">
            <w:pPr>
              <w:pStyle w:val="affff5"/>
            </w:pPr>
            <w:r w:rsidRPr="00E7633B">
              <w:t>2222,774</w:t>
            </w:r>
          </w:p>
        </w:tc>
        <w:tc>
          <w:tcPr>
            <w:tcW w:w="441"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E7633B" w:rsidRPr="00E7633B" w:rsidRDefault="00E7633B" w:rsidP="00E7633B">
            <w:pPr>
              <w:spacing w:after="0" w:line="240" w:lineRule="auto"/>
              <w:ind w:firstLine="0"/>
              <w:jc w:val="center"/>
              <w:rPr>
                <w:sz w:val="20"/>
                <w:szCs w:val="20"/>
              </w:rPr>
            </w:pPr>
            <w:r w:rsidRPr="00E7633B">
              <w:rPr>
                <w:sz w:val="20"/>
                <w:szCs w:val="20"/>
              </w:rPr>
              <w:t>2147,3</w:t>
            </w:r>
          </w:p>
        </w:tc>
        <w:tc>
          <w:tcPr>
            <w:tcW w:w="415"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E7633B" w:rsidRPr="00E7633B" w:rsidRDefault="00E7633B" w:rsidP="00E7633B">
            <w:pPr>
              <w:spacing w:after="0" w:line="240" w:lineRule="auto"/>
              <w:ind w:firstLine="0"/>
              <w:jc w:val="center"/>
              <w:rPr>
                <w:sz w:val="20"/>
                <w:szCs w:val="20"/>
              </w:rPr>
            </w:pPr>
            <w:r w:rsidRPr="00E7633B">
              <w:rPr>
                <w:sz w:val="20"/>
                <w:szCs w:val="20"/>
              </w:rPr>
              <w:t>2222,7</w:t>
            </w:r>
          </w:p>
        </w:tc>
        <w:tc>
          <w:tcPr>
            <w:tcW w:w="430"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E7633B" w:rsidRPr="00E7633B" w:rsidRDefault="00E7633B" w:rsidP="00E7633B">
            <w:pPr>
              <w:spacing w:after="0" w:line="240" w:lineRule="auto"/>
              <w:ind w:firstLine="0"/>
              <w:jc w:val="center"/>
              <w:rPr>
                <w:sz w:val="20"/>
                <w:szCs w:val="20"/>
              </w:rPr>
            </w:pPr>
            <w:r w:rsidRPr="00E7633B">
              <w:rPr>
                <w:sz w:val="20"/>
                <w:szCs w:val="20"/>
              </w:rPr>
              <w:t>2222,7</w:t>
            </w:r>
          </w:p>
        </w:tc>
        <w:tc>
          <w:tcPr>
            <w:tcW w:w="421"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E7633B" w:rsidRPr="00E7633B" w:rsidRDefault="00E7633B" w:rsidP="00E7633B">
            <w:pPr>
              <w:spacing w:after="0" w:line="240" w:lineRule="auto"/>
              <w:ind w:firstLine="0"/>
              <w:jc w:val="center"/>
              <w:rPr>
                <w:sz w:val="20"/>
                <w:szCs w:val="20"/>
              </w:rPr>
            </w:pPr>
            <w:r w:rsidRPr="00E7633B">
              <w:rPr>
                <w:sz w:val="20"/>
                <w:szCs w:val="20"/>
              </w:rPr>
              <w:t>2222,7</w:t>
            </w:r>
          </w:p>
        </w:tc>
        <w:tc>
          <w:tcPr>
            <w:tcW w:w="633"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E7633B" w:rsidRPr="00E7633B" w:rsidRDefault="00E7633B" w:rsidP="00E7633B">
            <w:pPr>
              <w:spacing w:after="0" w:line="240" w:lineRule="auto"/>
              <w:ind w:firstLine="0"/>
              <w:jc w:val="center"/>
              <w:rPr>
                <w:sz w:val="20"/>
                <w:szCs w:val="20"/>
              </w:rPr>
            </w:pPr>
            <w:r w:rsidRPr="00E7633B">
              <w:rPr>
                <w:sz w:val="20"/>
                <w:szCs w:val="20"/>
              </w:rPr>
              <w:t>2222,7</w:t>
            </w:r>
          </w:p>
        </w:tc>
      </w:tr>
      <w:tr w:rsidR="00E7633B" w:rsidRPr="00E7633B" w:rsidTr="00E7633B">
        <w:trPr>
          <w:trHeight w:val="20"/>
        </w:trPr>
        <w:tc>
          <w:tcPr>
            <w:tcW w:w="2219"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E7633B" w:rsidRPr="00E7633B" w:rsidRDefault="00E7633B" w:rsidP="00E7633B">
            <w:pPr>
              <w:pStyle w:val="afffb"/>
              <w:jc w:val="both"/>
            </w:pPr>
            <w:r w:rsidRPr="00E7633B">
              <w:t>Годовой расход натурального топлива, тонн</w:t>
            </w:r>
          </w:p>
        </w:tc>
        <w:tc>
          <w:tcPr>
            <w:tcW w:w="441"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E7633B" w:rsidRPr="00E7633B" w:rsidRDefault="00E7633B" w:rsidP="00E7633B">
            <w:pPr>
              <w:pStyle w:val="affff5"/>
            </w:pPr>
            <w:r w:rsidRPr="00E7633B">
              <w:t>831,2</w:t>
            </w:r>
          </w:p>
        </w:tc>
        <w:tc>
          <w:tcPr>
            <w:tcW w:w="441"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E7633B" w:rsidRPr="00E7633B" w:rsidRDefault="00E7633B" w:rsidP="00E7633B">
            <w:pPr>
              <w:spacing w:after="0" w:line="240" w:lineRule="auto"/>
              <w:ind w:firstLine="0"/>
              <w:jc w:val="center"/>
              <w:rPr>
                <w:sz w:val="20"/>
                <w:szCs w:val="20"/>
              </w:rPr>
            </w:pPr>
            <w:r w:rsidRPr="00E7633B">
              <w:rPr>
                <w:sz w:val="20"/>
                <w:szCs w:val="20"/>
              </w:rPr>
              <w:t>733,33</w:t>
            </w:r>
          </w:p>
        </w:tc>
        <w:tc>
          <w:tcPr>
            <w:tcW w:w="415"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E7633B" w:rsidRPr="00E7633B" w:rsidRDefault="00E7633B" w:rsidP="00E7633B">
            <w:pPr>
              <w:spacing w:after="0" w:line="240" w:lineRule="auto"/>
              <w:ind w:firstLine="0"/>
              <w:jc w:val="center"/>
              <w:rPr>
                <w:sz w:val="20"/>
                <w:szCs w:val="20"/>
              </w:rPr>
            </w:pPr>
            <w:r w:rsidRPr="00E7633B">
              <w:rPr>
                <w:sz w:val="20"/>
                <w:szCs w:val="20"/>
              </w:rPr>
              <w:t>831</w:t>
            </w:r>
          </w:p>
        </w:tc>
        <w:tc>
          <w:tcPr>
            <w:tcW w:w="430"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E7633B" w:rsidRPr="00E7633B" w:rsidRDefault="00E7633B" w:rsidP="00E7633B">
            <w:pPr>
              <w:spacing w:after="0" w:line="240" w:lineRule="auto"/>
              <w:ind w:firstLine="0"/>
              <w:jc w:val="center"/>
              <w:rPr>
                <w:sz w:val="20"/>
                <w:szCs w:val="20"/>
              </w:rPr>
            </w:pPr>
            <w:r w:rsidRPr="00E7633B">
              <w:rPr>
                <w:sz w:val="20"/>
                <w:szCs w:val="20"/>
              </w:rPr>
              <w:t>831</w:t>
            </w:r>
          </w:p>
        </w:tc>
        <w:tc>
          <w:tcPr>
            <w:tcW w:w="421"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E7633B" w:rsidRPr="00E7633B" w:rsidRDefault="00E7633B" w:rsidP="00E7633B">
            <w:pPr>
              <w:spacing w:after="0" w:line="240" w:lineRule="auto"/>
              <w:ind w:firstLine="0"/>
              <w:jc w:val="center"/>
              <w:rPr>
                <w:sz w:val="20"/>
                <w:szCs w:val="20"/>
              </w:rPr>
            </w:pPr>
            <w:r w:rsidRPr="00E7633B">
              <w:rPr>
                <w:sz w:val="20"/>
                <w:szCs w:val="20"/>
              </w:rPr>
              <w:t>831</w:t>
            </w:r>
          </w:p>
        </w:tc>
        <w:tc>
          <w:tcPr>
            <w:tcW w:w="633"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E7633B" w:rsidRPr="00E7633B" w:rsidRDefault="00E7633B" w:rsidP="00E7633B">
            <w:pPr>
              <w:spacing w:after="0" w:line="240" w:lineRule="auto"/>
              <w:ind w:firstLine="0"/>
              <w:jc w:val="center"/>
              <w:rPr>
                <w:sz w:val="20"/>
                <w:szCs w:val="20"/>
              </w:rPr>
            </w:pPr>
            <w:r w:rsidRPr="00E7633B">
              <w:rPr>
                <w:sz w:val="20"/>
                <w:szCs w:val="20"/>
              </w:rPr>
              <w:t>831</w:t>
            </w:r>
          </w:p>
        </w:tc>
      </w:tr>
      <w:tr w:rsidR="00E7633B" w:rsidRPr="00E7633B" w:rsidTr="00E7633B">
        <w:trPr>
          <w:trHeight w:val="20"/>
        </w:trPr>
        <w:tc>
          <w:tcPr>
            <w:tcW w:w="2219"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E7633B" w:rsidRPr="00E7633B" w:rsidRDefault="00E7633B" w:rsidP="00E7633B">
            <w:pPr>
              <w:pStyle w:val="afffb"/>
              <w:jc w:val="both"/>
            </w:pPr>
            <w:r w:rsidRPr="00E7633B">
              <w:t>Максимальный часовой расход натурального топлива, т/ч</w:t>
            </w:r>
          </w:p>
        </w:tc>
        <w:tc>
          <w:tcPr>
            <w:tcW w:w="441"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E7633B" w:rsidRPr="00E7633B" w:rsidRDefault="00E7633B" w:rsidP="00E7633B">
            <w:pPr>
              <w:pStyle w:val="afffb"/>
            </w:pPr>
            <w:r w:rsidRPr="00E7633B">
              <w:t>0,4</w:t>
            </w:r>
          </w:p>
        </w:tc>
        <w:tc>
          <w:tcPr>
            <w:tcW w:w="441"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E7633B" w:rsidRPr="00E7633B" w:rsidRDefault="00E7633B" w:rsidP="00E7633B">
            <w:pPr>
              <w:pStyle w:val="afffb"/>
            </w:pPr>
            <w:r w:rsidRPr="00E7633B">
              <w:t>0,4</w:t>
            </w:r>
          </w:p>
        </w:tc>
        <w:tc>
          <w:tcPr>
            <w:tcW w:w="415"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E7633B" w:rsidRPr="00E7633B" w:rsidRDefault="00E7633B" w:rsidP="00E7633B">
            <w:pPr>
              <w:pStyle w:val="afffb"/>
            </w:pPr>
            <w:r w:rsidRPr="00E7633B">
              <w:t>0,4</w:t>
            </w:r>
          </w:p>
        </w:tc>
        <w:tc>
          <w:tcPr>
            <w:tcW w:w="430"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E7633B" w:rsidRPr="00E7633B" w:rsidRDefault="00E7633B" w:rsidP="00E7633B">
            <w:pPr>
              <w:pStyle w:val="afffb"/>
            </w:pPr>
            <w:r w:rsidRPr="00E7633B">
              <w:t>0,4</w:t>
            </w:r>
          </w:p>
        </w:tc>
        <w:tc>
          <w:tcPr>
            <w:tcW w:w="421"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E7633B" w:rsidRPr="00E7633B" w:rsidRDefault="00E7633B" w:rsidP="00E7633B">
            <w:pPr>
              <w:pStyle w:val="afffb"/>
            </w:pPr>
            <w:r w:rsidRPr="00E7633B">
              <w:t>0,4</w:t>
            </w:r>
          </w:p>
        </w:tc>
        <w:tc>
          <w:tcPr>
            <w:tcW w:w="633"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E7633B" w:rsidRPr="00E7633B" w:rsidRDefault="00E7633B" w:rsidP="00E7633B">
            <w:pPr>
              <w:pStyle w:val="afffb"/>
            </w:pPr>
            <w:r w:rsidRPr="00E7633B">
              <w:t>0,4</w:t>
            </w:r>
          </w:p>
        </w:tc>
      </w:tr>
      <w:tr w:rsidR="00E7633B" w:rsidRPr="00E7633B" w:rsidTr="00E7633B">
        <w:trPr>
          <w:trHeight w:val="20"/>
        </w:trPr>
        <w:tc>
          <w:tcPr>
            <w:tcW w:w="2219"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E7633B" w:rsidRPr="00E7633B" w:rsidRDefault="00E7633B" w:rsidP="00E7633B">
            <w:pPr>
              <w:pStyle w:val="afffb"/>
              <w:jc w:val="both"/>
            </w:pPr>
            <w:r w:rsidRPr="00E7633B">
              <w:t>Потребность в условном топливе, т. у.т.</w:t>
            </w:r>
          </w:p>
        </w:tc>
        <w:tc>
          <w:tcPr>
            <w:tcW w:w="441"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E7633B" w:rsidRPr="00E7633B" w:rsidRDefault="00E7633B" w:rsidP="00E7633B">
            <w:pPr>
              <w:pStyle w:val="affff5"/>
            </w:pPr>
            <w:r w:rsidRPr="00E7633B">
              <w:t>720,7</w:t>
            </w:r>
          </w:p>
        </w:tc>
        <w:tc>
          <w:tcPr>
            <w:tcW w:w="441"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E7633B" w:rsidRPr="00E7633B" w:rsidRDefault="00E7633B" w:rsidP="00E7633B">
            <w:pPr>
              <w:spacing w:after="0" w:line="240" w:lineRule="auto"/>
              <w:ind w:firstLine="0"/>
              <w:jc w:val="center"/>
              <w:rPr>
                <w:sz w:val="20"/>
                <w:szCs w:val="20"/>
              </w:rPr>
            </w:pPr>
            <w:r w:rsidRPr="00E7633B">
              <w:rPr>
                <w:sz w:val="20"/>
                <w:szCs w:val="20"/>
              </w:rPr>
              <w:t>635,8</w:t>
            </w:r>
          </w:p>
        </w:tc>
        <w:tc>
          <w:tcPr>
            <w:tcW w:w="415"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E7633B" w:rsidRPr="00E7633B" w:rsidRDefault="00E7633B" w:rsidP="00E7633B">
            <w:pPr>
              <w:spacing w:after="0" w:line="240" w:lineRule="auto"/>
              <w:ind w:firstLine="0"/>
              <w:jc w:val="center"/>
              <w:rPr>
                <w:sz w:val="20"/>
                <w:szCs w:val="20"/>
              </w:rPr>
            </w:pPr>
            <w:r w:rsidRPr="00E7633B">
              <w:rPr>
                <w:sz w:val="20"/>
                <w:szCs w:val="20"/>
              </w:rPr>
              <w:t>720,477</w:t>
            </w:r>
          </w:p>
        </w:tc>
        <w:tc>
          <w:tcPr>
            <w:tcW w:w="430"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E7633B" w:rsidRPr="00E7633B" w:rsidRDefault="00E7633B" w:rsidP="00E7633B">
            <w:pPr>
              <w:spacing w:after="0" w:line="240" w:lineRule="auto"/>
              <w:ind w:firstLine="0"/>
              <w:jc w:val="center"/>
              <w:rPr>
                <w:sz w:val="20"/>
                <w:szCs w:val="20"/>
              </w:rPr>
            </w:pPr>
            <w:r w:rsidRPr="00E7633B">
              <w:rPr>
                <w:sz w:val="20"/>
                <w:szCs w:val="20"/>
              </w:rPr>
              <w:t>720,477</w:t>
            </w:r>
          </w:p>
        </w:tc>
        <w:tc>
          <w:tcPr>
            <w:tcW w:w="421"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E7633B" w:rsidRPr="00E7633B" w:rsidRDefault="00E7633B" w:rsidP="00E7633B">
            <w:pPr>
              <w:spacing w:after="0" w:line="240" w:lineRule="auto"/>
              <w:ind w:firstLine="0"/>
              <w:jc w:val="center"/>
              <w:rPr>
                <w:sz w:val="20"/>
                <w:szCs w:val="20"/>
              </w:rPr>
            </w:pPr>
            <w:r w:rsidRPr="00E7633B">
              <w:rPr>
                <w:sz w:val="20"/>
                <w:szCs w:val="20"/>
              </w:rPr>
              <w:t>720,477</w:t>
            </w:r>
          </w:p>
        </w:tc>
        <w:tc>
          <w:tcPr>
            <w:tcW w:w="633"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E7633B" w:rsidRPr="00E7633B" w:rsidRDefault="00E7633B" w:rsidP="00E7633B">
            <w:pPr>
              <w:spacing w:after="0" w:line="240" w:lineRule="auto"/>
              <w:ind w:firstLine="0"/>
              <w:jc w:val="center"/>
              <w:rPr>
                <w:sz w:val="20"/>
                <w:szCs w:val="20"/>
              </w:rPr>
            </w:pPr>
            <w:r w:rsidRPr="00E7633B">
              <w:rPr>
                <w:sz w:val="20"/>
                <w:szCs w:val="20"/>
              </w:rPr>
              <w:t>720,477</w:t>
            </w:r>
          </w:p>
        </w:tc>
      </w:tr>
      <w:tr w:rsidR="00E7633B" w:rsidRPr="00E7633B" w:rsidTr="004F5C97">
        <w:trPr>
          <w:trHeight w:val="70"/>
        </w:trPr>
        <w:tc>
          <w:tcPr>
            <w:tcW w:w="5000" w:type="pct"/>
            <w:gridSpan w:val="7"/>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E7633B" w:rsidRPr="00E7633B" w:rsidRDefault="00E7633B" w:rsidP="00E7633B">
            <w:pPr>
              <w:pStyle w:val="afffb"/>
              <w:rPr>
                <w:b/>
              </w:rPr>
            </w:pPr>
            <w:r w:rsidRPr="00E7633B">
              <w:rPr>
                <w:b/>
              </w:rPr>
              <w:t>Котельная №2</w:t>
            </w:r>
          </w:p>
        </w:tc>
      </w:tr>
      <w:tr w:rsidR="00E7633B" w:rsidRPr="00E7633B" w:rsidTr="00E7633B">
        <w:trPr>
          <w:trHeight w:val="133"/>
        </w:trPr>
        <w:tc>
          <w:tcPr>
            <w:tcW w:w="2219"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E7633B" w:rsidRPr="00E7633B" w:rsidRDefault="00E7633B" w:rsidP="00E7633B">
            <w:pPr>
              <w:pStyle w:val="afffb"/>
              <w:jc w:val="both"/>
            </w:pPr>
            <w:r w:rsidRPr="00E7633B">
              <w:t>Выработка тепловой энергии, Гкал</w:t>
            </w:r>
          </w:p>
        </w:tc>
        <w:tc>
          <w:tcPr>
            <w:tcW w:w="441"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E7633B" w:rsidRPr="00E7633B" w:rsidRDefault="00E7633B" w:rsidP="00E7633B">
            <w:pPr>
              <w:pStyle w:val="affff5"/>
            </w:pPr>
            <w:r w:rsidRPr="00E7633B">
              <w:t>620,202</w:t>
            </w:r>
          </w:p>
        </w:tc>
        <w:tc>
          <w:tcPr>
            <w:tcW w:w="441"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E7633B" w:rsidRPr="00E7633B" w:rsidRDefault="00E7633B" w:rsidP="00E7633B">
            <w:pPr>
              <w:spacing w:after="0" w:line="240" w:lineRule="auto"/>
              <w:ind w:firstLine="0"/>
              <w:jc w:val="center"/>
              <w:rPr>
                <w:sz w:val="20"/>
                <w:szCs w:val="20"/>
              </w:rPr>
            </w:pPr>
            <w:r w:rsidRPr="00E7633B">
              <w:rPr>
                <w:sz w:val="20"/>
                <w:szCs w:val="20"/>
              </w:rPr>
              <w:t>608,000</w:t>
            </w:r>
          </w:p>
        </w:tc>
        <w:tc>
          <w:tcPr>
            <w:tcW w:w="415"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E7633B" w:rsidRPr="00E7633B" w:rsidRDefault="00E7633B" w:rsidP="00E7633B">
            <w:pPr>
              <w:spacing w:after="0" w:line="240" w:lineRule="auto"/>
              <w:ind w:firstLine="0"/>
              <w:jc w:val="center"/>
              <w:rPr>
                <w:sz w:val="20"/>
                <w:szCs w:val="20"/>
              </w:rPr>
            </w:pPr>
            <w:r w:rsidRPr="00E7633B">
              <w:rPr>
                <w:sz w:val="20"/>
                <w:szCs w:val="20"/>
              </w:rPr>
              <w:t>619,7</w:t>
            </w:r>
          </w:p>
        </w:tc>
        <w:tc>
          <w:tcPr>
            <w:tcW w:w="430"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E7633B" w:rsidRPr="00E7633B" w:rsidRDefault="00E7633B" w:rsidP="00E7633B">
            <w:pPr>
              <w:spacing w:after="0" w:line="240" w:lineRule="auto"/>
              <w:ind w:firstLine="0"/>
              <w:jc w:val="center"/>
              <w:rPr>
                <w:sz w:val="20"/>
                <w:szCs w:val="20"/>
              </w:rPr>
            </w:pPr>
            <w:r w:rsidRPr="00E7633B">
              <w:rPr>
                <w:sz w:val="20"/>
                <w:szCs w:val="20"/>
              </w:rPr>
              <w:t>619,7</w:t>
            </w:r>
          </w:p>
        </w:tc>
        <w:tc>
          <w:tcPr>
            <w:tcW w:w="421"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E7633B" w:rsidRPr="00E7633B" w:rsidRDefault="00E7633B" w:rsidP="00E7633B">
            <w:pPr>
              <w:spacing w:after="0" w:line="240" w:lineRule="auto"/>
              <w:ind w:firstLine="0"/>
              <w:jc w:val="center"/>
              <w:rPr>
                <w:sz w:val="20"/>
                <w:szCs w:val="20"/>
              </w:rPr>
            </w:pPr>
            <w:r w:rsidRPr="00E7633B">
              <w:rPr>
                <w:sz w:val="20"/>
                <w:szCs w:val="20"/>
              </w:rPr>
              <w:t>619,7</w:t>
            </w:r>
          </w:p>
        </w:tc>
        <w:tc>
          <w:tcPr>
            <w:tcW w:w="633"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E7633B" w:rsidRPr="00E7633B" w:rsidRDefault="00E7633B" w:rsidP="00E7633B">
            <w:pPr>
              <w:spacing w:after="0" w:line="240" w:lineRule="auto"/>
              <w:ind w:firstLine="0"/>
              <w:jc w:val="center"/>
              <w:rPr>
                <w:sz w:val="20"/>
                <w:szCs w:val="20"/>
              </w:rPr>
            </w:pPr>
            <w:r w:rsidRPr="00E7633B">
              <w:rPr>
                <w:sz w:val="20"/>
                <w:szCs w:val="20"/>
              </w:rPr>
              <w:t>619,7</w:t>
            </w:r>
          </w:p>
        </w:tc>
      </w:tr>
      <w:tr w:rsidR="00E7633B" w:rsidRPr="00E7633B" w:rsidTr="00E7633B">
        <w:trPr>
          <w:trHeight w:val="20"/>
        </w:trPr>
        <w:tc>
          <w:tcPr>
            <w:tcW w:w="2219"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E7633B" w:rsidRPr="00E7633B" w:rsidRDefault="00E7633B" w:rsidP="00E7633B">
            <w:pPr>
              <w:pStyle w:val="afffb"/>
              <w:jc w:val="both"/>
            </w:pPr>
            <w:r w:rsidRPr="00E7633B">
              <w:t>Годовой расход натурального топлива, тонн</w:t>
            </w:r>
          </w:p>
        </w:tc>
        <w:tc>
          <w:tcPr>
            <w:tcW w:w="441"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E7633B" w:rsidRPr="00E7633B" w:rsidRDefault="00E7633B" w:rsidP="00E7633B">
            <w:pPr>
              <w:spacing w:after="0" w:line="240" w:lineRule="auto"/>
              <w:ind w:firstLine="0"/>
              <w:jc w:val="center"/>
              <w:rPr>
                <w:sz w:val="20"/>
                <w:szCs w:val="20"/>
              </w:rPr>
            </w:pPr>
            <w:r w:rsidRPr="00E7633B">
              <w:rPr>
                <w:sz w:val="20"/>
                <w:szCs w:val="20"/>
              </w:rPr>
              <w:t>354,2</w:t>
            </w:r>
          </w:p>
        </w:tc>
        <w:tc>
          <w:tcPr>
            <w:tcW w:w="441"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E7633B" w:rsidRPr="00E7633B" w:rsidRDefault="00E7633B" w:rsidP="00E7633B">
            <w:pPr>
              <w:spacing w:after="0" w:line="240" w:lineRule="auto"/>
              <w:ind w:firstLine="0"/>
              <w:jc w:val="center"/>
              <w:rPr>
                <w:sz w:val="20"/>
                <w:szCs w:val="20"/>
              </w:rPr>
            </w:pPr>
            <w:r w:rsidRPr="00E7633B">
              <w:rPr>
                <w:sz w:val="20"/>
                <w:szCs w:val="20"/>
              </w:rPr>
              <w:t>195,0</w:t>
            </w:r>
          </w:p>
        </w:tc>
        <w:tc>
          <w:tcPr>
            <w:tcW w:w="415"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E7633B" w:rsidRPr="00E7633B" w:rsidRDefault="00E7633B" w:rsidP="00E7633B">
            <w:pPr>
              <w:spacing w:after="0" w:line="240" w:lineRule="auto"/>
              <w:ind w:firstLine="0"/>
              <w:jc w:val="center"/>
              <w:rPr>
                <w:sz w:val="20"/>
                <w:szCs w:val="20"/>
              </w:rPr>
            </w:pPr>
            <w:r w:rsidRPr="00E7633B">
              <w:rPr>
                <w:sz w:val="20"/>
                <w:szCs w:val="20"/>
              </w:rPr>
              <w:t>354</w:t>
            </w:r>
          </w:p>
        </w:tc>
        <w:tc>
          <w:tcPr>
            <w:tcW w:w="430"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E7633B" w:rsidRPr="00E7633B" w:rsidRDefault="00E7633B" w:rsidP="00E7633B">
            <w:pPr>
              <w:spacing w:after="0" w:line="240" w:lineRule="auto"/>
              <w:ind w:firstLine="0"/>
              <w:jc w:val="center"/>
              <w:rPr>
                <w:sz w:val="20"/>
                <w:szCs w:val="20"/>
              </w:rPr>
            </w:pPr>
            <w:r w:rsidRPr="00E7633B">
              <w:rPr>
                <w:sz w:val="20"/>
                <w:szCs w:val="20"/>
              </w:rPr>
              <w:t>354</w:t>
            </w:r>
          </w:p>
        </w:tc>
        <w:tc>
          <w:tcPr>
            <w:tcW w:w="421"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E7633B" w:rsidRPr="00E7633B" w:rsidRDefault="00E7633B" w:rsidP="00E7633B">
            <w:pPr>
              <w:spacing w:after="0" w:line="240" w:lineRule="auto"/>
              <w:ind w:firstLine="0"/>
              <w:jc w:val="center"/>
              <w:rPr>
                <w:sz w:val="20"/>
                <w:szCs w:val="20"/>
              </w:rPr>
            </w:pPr>
            <w:r w:rsidRPr="00E7633B">
              <w:rPr>
                <w:sz w:val="20"/>
                <w:szCs w:val="20"/>
              </w:rPr>
              <w:t>354</w:t>
            </w:r>
          </w:p>
        </w:tc>
        <w:tc>
          <w:tcPr>
            <w:tcW w:w="633"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E7633B" w:rsidRPr="00E7633B" w:rsidRDefault="00E7633B" w:rsidP="00E7633B">
            <w:pPr>
              <w:spacing w:after="0" w:line="240" w:lineRule="auto"/>
              <w:ind w:firstLine="0"/>
              <w:jc w:val="center"/>
              <w:rPr>
                <w:sz w:val="20"/>
                <w:szCs w:val="20"/>
              </w:rPr>
            </w:pPr>
            <w:r w:rsidRPr="00E7633B">
              <w:rPr>
                <w:sz w:val="20"/>
                <w:szCs w:val="20"/>
              </w:rPr>
              <w:t>354</w:t>
            </w:r>
          </w:p>
        </w:tc>
      </w:tr>
      <w:tr w:rsidR="00E7633B" w:rsidRPr="00E7633B" w:rsidTr="00E7633B">
        <w:trPr>
          <w:trHeight w:val="20"/>
        </w:trPr>
        <w:tc>
          <w:tcPr>
            <w:tcW w:w="2219"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E7633B" w:rsidRPr="00E7633B" w:rsidRDefault="00E7633B" w:rsidP="00E7633B">
            <w:pPr>
              <w:pStyle w:val="afffb"/>
              <w:jc w:val="both"/>
            </w:pPr>
            <w:r w:rsidRPr="00E7633B">
              <w:t>Максимальный часовой расход натурального топлива, т/ч</w:t>
            </w:r>
          </w:p>
        </w:tc>
        <w:tc>
          <w:tcPr>
            <w:tcW w:w="441"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E7633B" w:rsidRPr="00E7633B" w:rsidRDefault="00E7633B" w:rsidP="00E7633B">
            <w:pPr>
              <w:pStyle w:val="afffb"/>
            </w:pPr>
            <w:r w:rsidRPr="00E7633B">
              <w:t>0,3</w:t>
            </w:r>
          </w:p>
        </w:tc>
        <w:tc>
          <w:tcPr>
            <w:tcW w:w="441"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E7633B" w:rsidRPr="00E7633B" w:rsidRDefault="00E7633B" w:rsidP="00E7633B">
            <w:pPr>
              <w:pStyle w:val="afffb"/>
            </w:pPr>
            <w:r w:rsidRPr="00E7633B">
              <w:t>0,3</w:t>
            </w:r>
          </w:p>
        </w:tc>
        <w:tc>
          <w:tcPr>
            <w:tcW w:w="415"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E7633B" w:rsidRPr="00E7633B" w:rsidRDefault="00E7633B" w:rsidP="00E7633B">
            <w:pPr>
              <w:pStyle w:val="afffb"/>
            </w:pPr>
            <w:r w:rsidRPr="00E7633B">
              <w:t>0,3</w:t>
            </w:r>
          </w:p>
        </w:tc>
        <w:tc>
          <w:tcPr>
            <w:tcW w:w="430"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E7633B" w:rsidRPr="00E7633B" w:rsidRDefault="00E7633B" w:rsidP="00E7633B">
            <w:pPr>
              <w:pStyle w:val="afffb"/>
            </w:pPr>
            <w:r w:rsidRPr="00E7633B">
              <w:t>0,3</w:t>
            </w:r>
          </w:p>
        </w:tc>
        <w:tc>
          <w:tcPr>
            <w:tcW w:w="421"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E7633B" w:rsidRPr="00E7633B" w:rsidRDefault="00E7633B" w:rsidP="00E7633B">
            <w:pPr>
              <w:pStyle w:val="afffb"/>
            </w:pPr>
            <w:r w:rsidRPr="00E7633B">
              <w:t>0,3</w:t>
            </w:r>
          </w:p>
        </w:tc>
        <w:tc>
          <w:tcPr>
            <w:tcW w:w="633"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E7633B" w:rsidRPr="00E7633B" w:rsidRDefault="00E7633B" w:rsidP="00E7633B">
            <w:pPr>
              <w:pStyle w:val="afffb"/>
            </w:pPr>
            <w:r w:rsidRPr="00E7633B">
              <w:t>0,3</w:t>
            </w:r>
          </w:p>
        </w:tc>
      </w:tr>
      <w:tr w:rsidR="00E7633B" w:rsidRPr="00E7633B" w:rsidTr="00E7633B">
        <w:trPr>
          <w:trHeight w:val="20"/>
        </w:trPr>
        <w:tc>
          <w:tcPr>
            <w:tcW w:w="2219"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E7633B" w:rsidRPr="00E7633B" w:rsidRDefault="00E7633B" w:rsidP="00E7633B">
            <w:pPr>
              <w:pStyle w:val="afffb"/>
              <w:jc w:val="both"/>
            </w:pPr>
            <w:r w:rsidRPr="00E7633B">
              <w:t>Потребность в условном топливе, т. у.т.</w:t>
            </w:r>
          </w:p>
        </w:tc>
        <w:tc>
          <w:tcPr>
            <w:tcW w:w="441"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E7633B" w:rsidRPr="00E7633B" w:rsidRDefault="00E7633B" w:rsidP="00E7633B">
            <w:pPr>
              <w:spacing w:after="0" w:line="240" w:lineRule="auto"/>
              <w:ind w:firstLine="0"/>
              <w:jc w:val="center"/>
              <w:rPr>
                <w:sz w:val="20"/>
                <w:szCs w:val="20"/>
              </w:rPr>
            </w:pPr>
            <w:r w:rsidRPr="00E7633B">
              <w:rPr>
                <w:sz w:val="20"/>
                <w:szCs w:val="20"/>
              </w:rPr>
              <w:t>307,1</w:t>
            </w:r>
          </w:p>
        </w:tc>
        <w:tc>
          <w:tcPr>
            <w:tcW w:w="441"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E7633B" w:rsidRPr="00E7633B" w:rsidRDefault="00E7633B" w:rsidP="00E7633B">
            <w:pPr>
              <w:spacing w:after="0" w:line="240" w:lineRule="auto"/>
              <w:ind w:firstLine="0"/>
              <w:jc w:val="center"/>
              <w:rPr>
                <w:sz w:val="20"/>
                <w:szCs w:val="20"/>
              </w:rPr>
            </w:pPr>
            <w:r w:rsidRPr="00E7633B">
              <w:rPr>
                <w:sz w:val="20"/>
                <w:szCs w:val="20"/>
              </w:rPr>
              <w:t>169,1</w:t>
            </w:r>
          </w:p>
        </w:tc>
        <w:tc>
          <w:tcPr>
            <w:tcW w:w="415"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E7633B" w:rsidRPr="00E7633B" w:rsidRDefault="00E7633B" w:rsidP="00E7633B">
            <w:pPr>
              <w:spacing w:after="0" w:line="240" w:lineRule="auto"/>
              <w:ind w:firstLine="0"/>
              <w:jc w:val="center"/>
              <w:rPr>
                <w:sz w:val="20"/>
                <w:szCs w:val="20"/>
              </w:rPr>
            </w:pPr>
            <w:r w:rsidRPr="00E7633B">
              <w:rPr>
                <w:sz w:val="20"/>
                <w:szCs w:val="20"/>
              </w:rPr>
              <w:t>306,9</w:t>
            </w:r>
          </w:p>
        </w:tc>
        <w:tc>
          <w:tcPr>
            <w:tcW w:w="430"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E7633B" w:rsidRPr="00E7633B" w:rsidRDefault="00E7633B" w:rsidP="00E7633B">
            <w:pPr>
              <w:spacing w:after="0" w:line="240" w:lineRule="auto"/>
              <w:ind w:firstLine="0"/>
              <w:jc w:val="center"/>
              <w:rPr>
                <w:sz w:val="20"/>
                <w:szCs w:val="20"/>
              </w:rPr>
            </w:pPr>
            <w:r w:rsidRPr="00E7633B">
              <w:rPr>
                <w:sz w:val="20"/>
                <w:szCs w:val="20"/>
              </w:rPr>
              <w:t>306,9</w:t>
            </w:r>
          </w:p>
        </w:tc>
        <w:tc>
          <w:tcPr>
            <w:tcW w:w="421"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E7633B" w:rsidRPr="00E7633B" w:rsidRDefault="00E7633B" w:rsidP="00E7633B">
            <w:pPr>
              <w:spacing w:after="0" w:line="240" w:lineRule="auto"/>
              <w:ind w:firstLine="0"/>
              <w:jc w:val="center"/>
              <w:rPr>
                <w:sz w:val="20"/>
                <w:szCs w:val="20"/>
              </w:rPr>
            </w:pPr>
            <w:r w:rsidRPr="00E7633B">
              <w:rPr>
                <w:sz w:val="20"/>
                <w:szCs w:val="20"/>
              </w:rPr>
              <w:t>306,9</w:t>
            </w:r>
          </w:p>
        </w:tc>
        <w:tc>
          <w:tcPr>
            <w:tcW w:w="633"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E7633B" w:rsidRPr="00E7633B" w:rsidRDefault="00E7633B" w:rsidP="00E7633B">
            <w:pPr>
              <w:spacing w:after="0" w:line="240" w:lineRule="auto"/>
              <w:ind w:firstLine="0"/>
              <w:jc w:val="center"/>
              <w:rPr>
                <w:sz w:val="20"/>
                <w:szCs w:val="20"/>
              </w:rPr>
            </w:pPr>
            <w:r w:rsidRPr="00E7633B">
              <w:rPr>
                <w:sz w:val="20"/>
                <w:szCs w:val="20"/>
              </w:rPr>
              <w:t>306,9</w:t>
            </w:r>
          </w:p>
        </w:tc>
      </w:tr>
      <w:tr w:rsidR="00A721AE" w:rsidRPr="00E7633B" w:rsidTr="008D5B22">
        <w:trPr>
          <w:trHeight w:val="70"/>
        </w:trPr>
        <w:tc>
          <w:tcPr>
            <w:tcW w:w="5000" w:type="pct"/>
            <w:gridSpan w:val="7"/>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A721AE" w:rsidRPr="00E7633B" w:rsidRDefault="00E7633B" w:rsidP="00E7633B">
            <w:pPr>
              <w:pStyle w:val="afffb"/>
              <w:rPr>
                <w:b/>
              </w:rPr>
            </w:pPr>
            <w:r w:rsidRPr="00E7633B">
              <w:rPr>
                <w:b/>
              </w:rPr>
              <w:t>Котельная №3</w:t>
            </w:r>
          </w:p>
        </w:tc>
      </w:tr>
      <w:tr w:rsidR="00E7633B" w:rsidRPr="00E7633B" w:rsidTr="008D5B22">
        <w:trPr>
          <w:trHeight w:val="133"/>
        </w:trPr>
        <w:tc>
          <w:tcPr>
            <w:tcW w:w="2219"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E7633B" w:rsidRPr="00E7633B" w:rsidRDefault="00E7633B" w:rsidP="00E7633B">
            <w:pPr>
              <w:pStyle w:val="afffb"/>
              <w:jc w:val="both"/>
            </w:pPr>
            <w:r w:rsidRPr="00E7633B">
              <w:t>Выработка тепловой энергии, Гкал</w:t>
            </w:r>
          </w:p>
        </w:tc>
        <w:tc>
          <w:tcPr>
            <w:tcW w:w="441"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E7633B" w:rsidRPr="00E7633B" w:rsidRDefault="00E7633B" w:rsidP="00E7633B">
            <w:pPr>
              <w:spacing w:after="0" w:line="240" w:lineRule="auto"/>
              <w:ind w:firstLine="0"/>
              <w:jc w:val="center"/>
              <w:rPr>
                <w:sz w:val="20"/>
                <w:szCs w:val="20"/>
              </w:rPr>
            </w:pPr>
            <w:r w:rsidRPr="00E7633B">
              <w:rPr>
                <w:sz w:val="20"/>
                <w:szCs w:val="20"/>
              </w:rPr>
              <w:t>771,552</w:t>
            </w:r>
          </w:p>
        </w:tc>
        <w:tc>
          <w:tcPr>
            <w:tcW w:w="441"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E7633B" w:rsidRPr="00E7633B" w:rsidRDefault="00E7633B" w:rsidP="00E7633B">
            <w:pPr>
              <w:spacing w:after="0" w:line="240" w:lineRule="auto"/>
              <w:ind w:firstLine="0"/>
              <w:jc w:val="center"/>
              <w:rPr>
                <w:sz w:val="20"/>
                <w:szCs w:val="20"/>
              </w:rPr>
            </w:pPr>
            <w:r w:rsidRPr="00E7633B">
              <w:rPr>
                <w:sz w:val="20"/>
                <w:szCs w:val="20"/>
              </w:rPr>
              <w:t>735,000</w:t>
            </w:r>
          </w:p>
        </w:tc>
        <w:tc>
          <w:tcPr>
            <w:tcW w:w="415"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E7633B" w:rsidRPr="00E7633B" w:rsidRDefault="00E7633B" w:rsidP="00E7633B">
            <w:pPr>
              <w:spacing w:after="0" w:line="240" w:lineRule="auto"/>
              <w:ind w:firstLine="0"/>
              <w:jc w:val="center"/>
              <w:rPr>
                <w:sz w:val="20"/>
                <w:szCs w:val="20"/>
              </w:rPr>
            </w:pPr>
            <w:r w:rsidRPr="00E7633B">
              <w:rPr>
                <w:sz w:val="20"/>
                <w:szCs w:val="20"/>
              </w:rPr>
              <w:t>771,5</w:t>
            </w:r>
          </w:p>
        </w:tc>
        <w:tc>
          <w:tcPr>
            <w:tcW w:w="430"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E7633B" w:rsidRPr="00E7633B" w:rsidRDefault="00E7633B" w:rsidP="00E7633B">
            <w:pPr>
              <w:spacing w:after="0" w:line="240" w:lineRule="auto"/>
              <w:ind w:firstLine="0"/>
              <w:jc w:val="center"/>
              <w:rPr>
                <w:sz w:val="20"/>
                <w:szCs w:val="20"/>
              </w:rPr>
            </w:pPr>
            <w:r w:rsidRPr="00E7633B">
              <w:rPr>
                <w:sz w:val="20"/>
                <w:szCs w:val="20"/>
              </w:rPr>
              <w:t>771,5</w:t>
            </w:r>
          </w:p>
        </w:tc>
        <w:tc>
          <w:tcPr>
            <w:tcW w:w="421"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E7633B" w:rsidRPr="00E7633B" w:rsidRDefault="00E7633B" w:rsidP="00E7633B">
            <w:pPr>
              <w:spacing w:after="0" w:line="240" w:lineRule="auto"/>
              <w:ind w:firstLine="0"/>
              <w:jc w:val="center"/>
              <w:rPr>
                <w:sz w:val="20"/>
                <w:szCs w:val="20"/>
              </w:rPr>
            </w:pPr>
            <w:r w:rsidRPr="00E7633B">
              <w:rPr>
                <w:sz w:val="20"/>
                <w:szCs w:val="20"/>
              </w:rPr>
              <w:t>771,5</w:t>
            </w:r>
          </w:p>
        </w:tc>
        <w:tc>
          <w:tcPr>
            <w:tcW w:w="633"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E7633B" w:rsidRPr="00E7633B" w:rsidRDefault="00E7633B" w:rsidP="00E7633B">
            <w:pPr>
              <w:spacing w:after="0" w:line="240" w:lineRule="auto"/>
              <w:ind w:firstLine="0"/>
              <w:jc w:val="center"/>
              <w:rPr>
                <w:sz w:val="20"/>
                <w:szCs w:val="20"/>
              </w:rPr>
            </w:pPr>
            <w:r w:rsidRPr="00E7633B">
              <w:rPr>
                <w:sz w:val="20"/>
                <w:szCs w:val="20"/>
              </w:rPr>
              <w:t>771,5</w:t>
            </w:r>
          </w:p>
        </w:tc>
      </w:tr>
      <w:tr w:rsidR="00E7633B" w:rsidRPr="00E7633B" w:rsidTr="008D5B22">
        <w:trPr>
          <w:trHeight w:val="20"/>
        </w:trPr>
        <w:tc>
          <w:tcPr>
            <w:tcW w:w="2219"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E7633B" w:rsidRPr="00E7633B" w:rsidRDefault="00E7633B" w:rsidP="00E7633B">
            <w:pPr>
              <w:pStyle w:val="afffb"/>
              <w:jc w:val="both"/>
            </w:pPr>
            <w:r w:rsidRPr="00E7633B">
              <w:t>Годовой расход натурального топлива, тонн</w:t>
            </w:r>
          </w:p>
        </w:tc>
        <w:tc>
          <w:tcPr>
            <w:tcW w:w="441"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E7633B" w:rsidRPr="00E7633B" w:rsidRDefault="00E7633B" w:rsidP="00E7633B">
            <w:pPr>
              <w:spacing w:after="0" w:line="240" w:lineRule="auto"/>
              <w:ind w:firstLine="0"/>
              <w:jc w:val="center"/>
              <w:rPr>
                <w:sz w:val="20"/>
                <w:szCs w:val="20"/>
              </w:rPr>
            </w:pPr>
            <w:r w:rsidRPr="00E7633B">
              <w:rPr>
                <w:sz w:val="20"/>
                <w:szCs w:val="20"/>
              </w:rPr>
              <w:t>286,1</w:t>
            </w:r>
          </w:p>
        </w:tc>
        <w:tc>
          <w:tcPr>
            <w:tcW w:w="441"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E7633B" w:rsidRPr="00E7633B" w:rsidRDefault="00E7633B" w:rsidP="00E7633B">
            <w:pPr>
              <w:spacing w:after="0" w:line="240" w:lineRule="auto"/>
              <w:ind w:firstLine="0"/>
              <w:jc w:val="center"/>
              <w:rPr>
                <w:sz w:val="20"/>
                <w:szCs w:val="20"/>
              </w:rPr>
            </w:pPr>
            <w:r w:rsidRPr="00E7633B">
              <w:rPr>
                <w:sz w:val="20"/>
                <w:szCs w:val="20"/>
              </w:rPr>
              <w:t>315,4</w:t>
            </w:r>
          </w:p>
        </w:tc>
        <w:tc>
          <w:tcPr>
            <w:tcW w:w="415"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E7633B" w:rsidRPr="00E7633B" w:rsidRDefault="00E7633B" w:rsidP="00E7633B">
            <w:pPr>
              <w:spacing w:after="0" w:line="240" w:lineRule="auto"/>
              <w:ind w:firstLine="0"/>
              <w:jc w:val="center"/>
              <w:rPr>
                <w:sz w:val="20"/>
                <w:szCs w:val="20"/>
              </w:rPr>
            </w:pPr>
            <w:r w:rsidRPr="00E7633B">
              <w:rPr>
                <w:sz w:val="20"/>
                <w:szCs w:val="20"/>
              </w:rPr>
              <w:t>286</w:t>
            </w:r>
          </w:p>
        </w:tc>
        <w:tc>
          <w:tcPr>
            <w:tcW w:w="430"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E7633B" w:rsidRPr="00E7633B" w:rsidRDefault="00E7633B" w:rsidP="00E7633B">
            <w:pPr>
              <w:spacing w:after="0" w:line="240" w:lineRule="auto"/>
              <w:ind w:firstLine="0"/>
              <w:jc w:val="center"/>
              <w:rPr>
                <w:sz w:val="20"/>
                <w:szCs w:val="20"/>
              </w:rPr>
            </w:pPr>
            <w:r w:rsidRPr="00E7633B">
              <w:rPr>
                <w:sz w:val="20"/>
                <w:szCs w:val="20"/>
              </w:rPr>
              <w:t>286</w:t>
            </w:r>
          </w:p>
        </w:tc>
        <w:tc>
          <w:tcPr>
            <w:tcW w:w="421"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E7633B" w:rsidRPr="00E7633B" w:rsidRDefault="00E7633B" w:rsidP="00E7633B">
            <w:pPr>
              <w:spacing w:after="0" w:line="240" w:lineRule="auto"/>
              <w:ind w:firstLine="0"/>
              <w:jc w:val="center"/>
              <w:rPr>
                <w:sz w:val="20"/>
                <w:szCs w:val="20"/>
              </w:rPr>
            </w:pPr>
            <w:r w:rsidRPr="00E7633B">
              <w:rPr>
                <w:sz w:val="20"/>
                <w:szCs w:val="20"/>
              </w:rPr>
              <w:t>286</w:t>
            </w:r>
          </w:p>
        </w:tc>
        <w:tc>
          <w:tcPr>
            <w:tcW w:w="633"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E7633B" w:rsidRPr="00E7633B" w:rsidRDefault="00E7633B" w:rsidP="00E7633B">
            <w:pPr>
              <w:spacing w:after="0" w:line="240" w:lineRule="auto"/>
              <w:ind w:firstLine="0"/>
              <w:jc w:val="center"/>
              <w:rPr>
                <w:sz w:val="20"/>
                <w:szCs w:val="20"/>
              </w:rPr>
            </w:pPr>
            <w:r w:rsidRPr="00E7633B">
              <w:rPr>
                <w:sz w:val="20"/>
                <w:szCs w:val="20"/>
              </w:rPr>
              <w:t>286</w:t>
            </w:r>
          </w:p>
        </w:tc>
      </w:tr>
      <w:tr w:rsidR="00E7633B" w:rsidRPr="00E7633B" w:rsidTr="008D5B22">
        <w:trPr>
          <w:trHeight w:val="20"/>
        </w:trPr>
        <w:tc>
          <w:tcPr>
            <w:tcW w:w="2219"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E7633B" w:rsidRPr="00E7633B" w:rsidRDefault="00E7633B" w:rsidP="00E7633B">
            <w:pPr>
              <w:pStyle w:val="afffb"/>
              <w:jc w:val="both"/>
            </w:pPr>
            <w:r w:rsidRPr="00E7633B">
              <w:t>Максимальный часовой расход натурального топлива, т/ч</w:t>
            </w:r>
          </w:p>
        </w:tc>
        <w:tc>
          <w:tcPr>
            <w:tcW w:w="441"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E7633B" w:rsidRPr="00E7633B" w:rsidRDefault="00E7633B" w:rsidP="00E7633B">
            <w:pPr>
              <w:pStyle w:val="afffb"/>
            </w:pPr>
            <w:r w:rsidRPr="00E7633B">
              <w:t>0,2</w:t>
            </w:r>
          </w:p>
        </w:tc>
        <w:tc>
          <w:tcPr>
            <w:tcW w:w="441"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E7633B" w:rsidRPr="00E7633B" w:rsidRDefault="00E7633B" w:rsidP="00E7633B">
            <w:pPr>
              <w:pStyle w:val="afffb"/>
            </w:pPr>
            <w:r w:rsidRPr="00E7633B">
              <w:t>0,2</w:t>
            </w:r>
          </w:p>
        </w:tc>
        <w:tc>
          <w:tcPr>
            <w:tcW w:w="415"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E7633B" w:rsidRPr="00E7633B" w:rsidRDefault="00E7633B" w:rsidP="00E7633B">
            <w:pPr>
              <w:pStyle w:val="afffb"/>
            </w:pPr>
            <w:r w:rsidRPr="00E7633B">
              <w:t>0,2</w:t>
            </w:r>
          </w:p>
        </w:tc>
        <w:tc>
          <w:tcPr>
            <w:tcW w:w="430"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E7633B" w:rsidRPr="00E7633B" w:rsidRDefault="00E7633B" w:rsidP="00E7633B">
            <w:pPr>
              <w:pStyle w:val="afffb"/>
            </w:pPr>
            <w:r w:rsidRPr="00E7633B">
              <w:t>0,2</w:t>
            </w:r>
          </w:p>
        </w:tc>
        <w:tc>
          <w:tcPr>
            <w:tcW w:w="421"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E7633B" w:rsidRPr="00E7633B" w:rsidRDefault="00E7633B" w:rsidP="00E7633B">
            <w:pPr>
              <w:pStyle w:val="afffb"/>
            </w:pPr>
            <w:r w:rsidRPr="00E7633B">
              <w:t>0,2</w:t>
            </w:r>
          </w:p>
        </w:tc>
        <w:tc>
          <w:tcPr>
            <w:tcW w:w="633"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E7633B" w:rsidRPr="00E7633B" w:rsidRDefault="00E7633B" w:rsidP="00E7633B">
            <w:pPr>
              <w:pStyle w:val="afffb"/>
            </w:pPr>
            <w:r w:rsidRPr="00E7633B">
              <w:t>0,2</w:t>
            </w:r>
          </w:p>
        </w:tc>
      </w:tr>
      <w:tr w:rsidR="00E7633B" w:rsidRPr="00E7633B" w:rsidTr="008D5B22">
        <w:trPr>
          <w:trHeight w:val="20"/>
        </w:trPr>
        <w:tc>
          <w:tcPr>
            <w:tcW w:w="2219"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E7633B" w:rsidRPr="00E7633B" w:rsidRDefault="00E7633B" w:rsidP="00E7633B">
            <w:pPr>
              <w:pStyle w:val="afffb"/>
              <w:jc w:val="both"/>
            </w:pPr>
            <w:r w:rsidRPr="00E7633B">
              <w:t>Потребность в условном топливе, т. у.т.</w:t>
            </w:r>
          </w:p>
        </w:tc>
        <w:tc>
          <w:tcPr>
            <w:tcW w:w="441"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E7633B" w:rsidRPr="00E7633B" w:rsidRDefault="00E7633B" w:rsidP="00E7633B">
            <w:pPr>
              <w:spacing w:after="0" w:line="240" w:lineRule="auto"/>
              <w:ind w:firstLine="0"/>
              <w:jc w:val="center"/>
              <w:rPr>
                <w:sz w:val="20"/>
                <w:szCs w:val="20"/>
              </w:rPr>
            </w:pPr>
            <w:r w:rsidRPr="00E7633B">
              <w:rPr>
                <w:sz w:val="20"/>
                <w:szCs w:val="20"/>
              </w:rPr>
              <w:t>248,0</w:t>
            </w:r>
          </w:p>
        </w:tc>
        <w:tc>
          <w:tcPr>
            <w:tcW w:w="441"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E7633B" w:rsidRPr="00E7633B" w:rsidRDefault="00E7633B" w:rsidP="00E7633B">
            <w:pPr>
              <w:spacing w:after="0" w:line="240" w:lineRule="auto"/>
              <w:ind w:firstLine="0"/>
              <w:jc w:val="center"/>
              <w:rPr>
                <w:sz w:val="20"/>
                <w:szCs w:val="20"/>
              </w:rPr>
            </w:pPr>
            <w:r w:rsidRPr="00E7633B">
              <w:rPr>
                <w:sz w:val="20"/>
                <w:szCs w:val="20"/>
              </w:rPr>
              <w:t>273,45</w:t>
            </w:r>
          </w:p>
        </w:tc>
        <w:tc>
          <w:tcPr>
            <w:tcW w:w="415"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E7633B" w:rsidRPr="00E7633B" w:rsidRDefault="00E7633B" w:rsidP="00E7633B">
            <w:pPr>
              <w:spacing w:after="0" w:line="240" w:lineRule="auto"/>
              <w:ind w:firstLine="0"/>
              <w:jc w:val="center"/>
              <w:rPr>
                <w:sz w:val="20"/>
                <w:szCs w:val="20"/>
              </w:rPr>
            </w:pPr>
            <w:r w:rsidRPr="00E7633B">
              <w:rPr>
                <w:sz w:val="20"/>
                <w:szCs w:val="20"/>
              </w:rPr>
              <w:t>247,962</w:t>
            </w:r>
          </w:p>
        </w:tc>
        <w:tc>
          <w:tcPr>
            <w:tcW w:w="430"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E7633B" w:rsidRPr="00E7633B" w:rsidRDefault="00E7633B" w:rsidP="00E7633B">
            <w:pPr>
              <w:spacing w:after="0" w:line="240" w:lineRule="auto"/>
              <w:ind w:firstLine="0"/>
              <w:jc w:val="center"/>
              <w:rPr>
                <w:sz w:val="20"/>
                <w:szCs w:val="20"/>
              </w:rPr>
            </w:pPr>
            <w:r w:rsidRPr="00E7633B">
              <w:rPr>
                <w:sz w:val="20"/>
                <w:szCs w:val="20"/>
              </w:rPr>
              <w:t>247,962</w:t>
            </w:r>
          </w:p>
        </w:tc>
        <w:tc>
          <w:tcPr>
            <w:tcW w:w="421"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E7633B" w:rsidRPr="00E7633B" w:rsidRDefault="00E7633B" w:rsidP="00E7633B">
            <w:pPr>
              <w:spacing w:after="0" w:line="240" w:lineRule="auto"/>
              <w:ind w:firstLine="0"/>
              <w:jc w:val="center"/>
              <w:rPr>
                <w:sz w:val="20"/>
                <w:szCs w:val="20"/>
              </w:rPr>
            </w:pPr>
            <w:r w:rsidRPr="00E7633B">
              <w:rPr>
                <w:sz w:val="20"/>
                <w:szCs w:val="20"/>
              </w:rPr>
              <w:t>247,962</w:t>
            </w:r>
          </w:p>
        </w:tc>
        <w:tc>
          <w:tcPr>
            <w:tcW w:w="633"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E7633B" w:rsidRPr="00E7633B" w:rsidRDefault="00E7633B" w:rsidP="00E7633B">
            <w:pPr>
              <w:spacing w:after="0" w:line="240" w:lineRule="auto"/>
              <w:ind w:firstLine="0"/>
              <w:jc w:val="center"/>
              <w:rPr>
                <w:sz w:val="20"/>
                <w:szCs w:val="20"/>
              </w:rPr>
            </w:pPr>
            <w:r w:rsidRPr="00E7633B">
              <w:rPr>
                <w:sz w:val="20"/>
                <w:szCs w:val="20"/>
              </w:rPr>
              <w:t>247,962</w:t>
            </w:r>
          </w:p>
        </w:tc>
      </w:tr>
    </w:tbl>
    <w:p w:rsidR="00B76720" w:rsidRPr="00B76720" w:rsidRDefault="00A721AE" w:rsidP="00B76720">
      <w:pPr>
        <w:spacing w:before="120"/>
      </w:pPr>
      <w:r w:rsidRPr="00B76720">
        <w:t xml:space="preserve"> </w:t>
      </w:r>
      <w:r w:rsidR="00B76720" w:rsidRPr="00B76720">
        <w:t>«Проектирование котельных, для которых не определён в установленном порядке вид топлива, не допускается. Вид топлива и его классификация (основное, при необходи</w:t>
      </w:r>
      <w:r w:rsidR="00B76720" w:rsidRPr="00B76720">
        <w:softHyphen/>
        <w:t>мости аварийное) определяется по согласованию с рег</w:t>
      </w:r>
      <w:r w:rsidR="00A0153E">
        <w:t>иональными уполномоченными орга</w:t>
      </w:r>
      <w:r w:rsidR="00B76720" w:rsidRPr="00B76720">
        <w:t>нами власти. Количество и способ доставки необходимо согласовать с топливоснабжающими организациями».</w:t>
      </w:r>
      <w:r w:rsidR="00B76720">
        <w:t xml:space="preserve"> </w:t>
      </w:r>
    </w:p>
    <w:p w:rsidR="00B76720" w:rsidRPr="00B76720" w:rsidRDefault="00B76720" w:rsidP="00B76720">
      <w:r w:rsidRPr="00B76720">
        <w:t>Суточный расход топлива определяется в соотве</w:t>
      </w:r>
      <w:r w:rsidR="00A0153E">
        <w:t>тствии с п. 13.4 [11], для водо</w:t>
      </w:r>
      <w:r w:rsidRPr="00B76720">
        <w:t xml:space="preserve">грейных котлов </w:t>
      </w:r>
      <w:r>
        <w:t>–</w:t>
      </w:r>
      <w:r w:rsidRPr="00B76720">
        <w:t xml:space="preserve"> исходя из 24 часов их работы при пок</w:t>
      </w:r>
      <w:r w:rsidR="00A0153E">
        <w:t>рытии тепловых нагрузок, рассчи</w:t>
      </w:r>
      <w:r w:rsidRPr="00B76720">
        <w:t>танных по средней температуре самого холодного месяца.</w:t>
      </w:r>
      <w:r>
        <w:t xml:space="preserve"> </w:t>
      </w:r>
    </w:p>
    <w:p w:rsidR="00476882" w:rsidRPr="00E81C71" w:rsidRDefault="00476882" w:rsidP="0005417F">
      <w:pPr>
        <w:pStyle w:val="5"/>
        <w:rPr>
          <w:rFonts w:eastAsia="TimesNewRomanPS-BoldMT"/>
        </w:rPr>
      </w:pPr>
      <w:bookmarkStart w:id="247" w:name="_Toc15387176"/>
      <w:bookmarkStart w:id="248" w:name="bookmark47"/>
      <w:r>
        <w:rPr>
          <w:rFonts w:eastAsia="TimesNewRomanPS-BoldMT"/>
        </w:rPr>
        <w:t>б</w:t>
      </w:r>
      <w:r w:rsidRPr="00D71333">
        <w:rPr>
          <w:rFonts w:eastAsia="TimesNewRomanPS-BoldMT"/>
        </w:rPr>
        <w:t xml:space="preserve">) </w:t>
      </w:r>
      <w:r w:rsidR="00FA469F" w:rsidRPr="00DC4D73">
        <w:t>результаты расчетов по каждому источнику тепловой энергии нормативных запасов топлива</w:t>
      </w:r>
      <w:bookmarkEnd w:id="247"/>
    </w:p>
    <w:bookmarkEnd w:id="248"/>
    <w:p w:rsidR="00A721AE" w:rsidRDefault="00A721AE" w:rsidP="00A721AE">
      <w:r>
        <w:t>Аварийный (резервный) вид топлива имеется на котельн</w:t>
      </w:r>
      <w:r w:rsidR="0015401B">
        <w:t>ой</w:t>
      </w:r>
      <w:r>
        <w:t xml:space="preserve">. </w:t>
      </w:r>
    </w:p>
    <w:p w:rsidR="00A721AE" w:rsidRDefault="00A721AE" w:rsidP="00A721AE">
      <w:r>
        <w:t xml:space="preserve">Согласно приказу Министерства энергетики РФ от 4 сентября 2008 г. № 66 «Об организации в Министерстве энергетики Российской Федерации работы по утверждению нормативов создания запасов топлива на тепловых электростанциях и котельных» ННЗТ создается для электростанций и котельных, сжигающих уголь, мазут и дизельное топливо. </w:t>
      </w:r>
      <w:r>
        <w:lastRenderedPageBreak/>
        <w:t xml:space="preserve">ННЗТ должен обеспечивает работу тепловых электростанций в режиме выживания в течение семи суток, а для тепловых электростанций и котельных, сжигающих газ, - трех суток. </w:t>
      </w:r>
      <w:r w:rsidR="0015401B">
        <w:t xml:space="preserve"> </w:t>
      </w:r>
    </w:p>
    <w:p w:rsidR="00A721AE" w:rsidRPr="00B45855" w:rsidRDefault="00A721AE" w:rsidP="00A721AE">
      <w:pPr>
        <w:rPr>
          <w:szCs w:val="24"/>
        </w:rPr>
      </w:pPr>
      <w:r>
        <w:t xml:space="preserve">Резервным топливом на котельных является </w:t>
      </w:r>
      <w:r w:rsidR="004F5C97">
        <w:t>уголь</w:t>
      </w:r>
      <w:r>
        <w:t xml:space="preserve">. Средняя калорийность </w:t>
      </w:r>
      <w:r w:rsidR="00B53B8B">
        <w:t>угля</w:t>
      </w:r>
      <w:r>
        <w:t xml:space="preserve"> составляет </w:t>
      </w:r>
      <w:r w:rsidR="004F5C97">
        <w:t>4200</w:t>
      </w:r>
      <w:r>
        <w:t xml:space="preserve"> ккал/кг. Запас резервного топлива выполнен для расчетной температуры наружного воздуха – 25</w:t>
      </w:r>
      <w:r w:rsidRPr="006F05AE">
        <w:rPr>
          <w:vertAlign w:val="superscript"/>
        </w:rPr>
        <w:t>о</w:t>
      </w:r>
      <w:r>
        <w:t>С и подключенной тепловой нагрузки для котельной</w:t>
      </w:r>
      <w:r w:rsidR="0015401B">
        <w:t xml:space="preserve"> – </w:t>
      </w:r>
      <w:r w:rsidR="004F5C97">
        <w:t>0,66</w:t>
      </w:r>
      <w:r w:rsidR="0015401B">
        <w:t xml:space="preserve"> Гкал/ч </w:t>
      </w:r>
      <w:r>
        <w:t>на 3 дня.</w:t>
      </w:r>
    </w:p>
    <w:p w:rsidR="00B45855" w:rsidRDefault="00A721AE" w:rsidP="00E47F43">
      <w:r w:rsidRPr="00B45855">
        <w:rPr>
          <w:szCs w:val="24"/>
        </w:rPr>
        <w:t xml:space="preserve">Выработка тепловой энергии в течении 3 суток при расчетной тепловой нагрузке </w:t>
      </w:r>
      <w:r w:rsidR="004F5C97">
        <w:rPr>
          <w:szCs w:val="24"/>
        </w:rPr>
        <w:t>0,66</w:t>
      </w:r>
      <w:r w:rsidRPr="00B45855">
        <w:rPr>
          <w:szCs w:val="24"/>
        </w:rPr>
        <w:t xml:space="preserve"> Гкал/ч составляет </w:t>
      </w:r>
      <w:r w:rsidR="004F5C97">
        <w:rPr>
          <w:szCs w:val="24"/>
        </w:rPr>
        <w:t>47,5</w:t>
      </w:r>
      <w:r w:rsidRPr="00B45855">
        <w:rPr>
          <w:szCs w:val="24"/>
        </w:rPr>
        <w:t xml:space="preserve"> Гкал. Расход условного топлива </w:t>
      </w:r>
      <w:r w:rsidR="004F5C97">
        <w:rPr>
          <w:color w:val="000000"/>
          <w:szCs w:val="24"/>
        </w:rPr>
        <w:t>7,1</w:t>
      </w:r>
      <w:r w:rsidRPr="00B45855">
        <w:rPr>
          <w:szCs w:val="24"/>
        </w:rPr>
        <w:t xml:space="preserve"> т.у.т.</w:t>
      </w:r>
    </w:p>
    <w:p w:rsidR="00A721AE" w:rsidRDefault="00A721AE" w:rsidP="00A721AE">
      <w:pPr>
        <w:jc w:val="right"/>
      </w:pPr>
      <w:r>
        <w:t>Таблица 10.2</w:t>
      </w:r>
    </w:p>
    <w:p w:rsidR="00A721AE" w:rsidRPr="001B215C" w:rsidRDefault="00A721AE" w:rsidP="00A721AE">
      <w:pPr>
        <w:ind w:firstLine="0"/>
        <w:jc w:val="center"/>
        <w:rPr>
          <w:u w:val="single"/>
        </w:rPr>
      </w:pPr>
      <w:r w:rsidRPr="001B215C">
        <w:rPr>
          <w:u w:val="single"/>
        </w:rPr>
        <w:t>Расход аварийного (резервного) топлива</w:t>
      </w:r>
    </w:p>
    <w:tbl>
      <w:tblPr>
        <w:tblW w:w="9667" w:type="dxa"/>
        <w:tblLayout w:type="fixed"/>
        <w:tblLook w:val="04A0"/>
      </w:tblPr>
      <w:tblGrid>
        <w:gridCol w:w="3369"/>
        <w:gridCol w:w="921"/>
        <w:gridCol w:w="921"/>
        <w:gridCol w:w="922"/>
        <w:gridCol w:w="921"/>
        <w:gridCol w:w="921"/>
        <w:gridCol w:w="922"/>
        <w:gridCol w:w="770"/>
      </w:tblGrid>
      <w:tr w:rsidR="00A721AE" w:rsidRPr="009A45BD" w:rsidTr="00B45855">
        <w:trPr>
          <w:trHeight w:val="20"/>
        </w:trPr>
        <w:tc>
          <w:tcPr>
            <w:tcW w:w="336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rsidR="00A721AE" w:rsidRPr="009A45BD" w:rsidRDefault="00A721AE" w:rsidP="008D5B22">
            <w:pPr>
              <w:pStyle w:val="afffb"/>
              <w:rPr>
                <w:b/>
              </w:rPr>
            </w:pPr>
            <w:r w:rsidRPr="009A45BD">
              <w:rPr>
                <w:b/>
              </w:rPr>
              <w:t>Показатель</w:t>
            </w:r>
          </w:p>
        </w:tc>
        <w:tc>
          <w:tcPr>
            <w:tcW w:w="921"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rsidR="00A721AE" w:rsidRPr="009A45BD" w:rsidRDefault="00A721AE" w:rsidP="008D5B22">
            <w:pPr>
              <w:pStyle w:val="afffb"/>
              <w:rPr>
                <w:b/>
              </w:rPr>
            </w:pPr>
            <w:r w:rsidRPr="009A45BD">
              <w:rPr>
                <w:b/>
              </w:rPr>
              <w:t>2019г.</w:t>
            </w:r>
          </w:p>
        </w:tc>
        <w:tc>
          <w:tcPr>
            <w:tcW w:w="921"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A721AE" w:rsidRPr="009A45BD" w:rsidRDefault="00A721AE" w:rsidP="008D5B22">
            <w:pPr>
              <w:pStyle w:val="afffb"/>
              <w:rPr>
                <w:b/>
              </w:rPr>
            </w:pPr>
            <w:r w:rsidRPr="009A45BD">
              <w:rPr>
                <w:b/>
              </w:rPr>
              <w:t>2020г.</w:t>
            </w:r>
          </w:p>
        </w:tc>
        <w:tc>
          <w:tcPr>
            <w:tcW w:w="922"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A721AE" w:rsidRPr="009A45BD" w:rsidRDefault="00A721AE" w:rsidP="008D5B22">
            <w:pPr>
              <w:pStyle w:val="afffb"/>
              <w:rPr>
                <w:b/>
              </w:rPr>
            </w:pPr>
            <w:r w:rsidRPr="009A45BD">
              <w:rPr>
                <w:b/>
              </w:rPr>
              <w:t>2021г.</w:t>
            </w:r>
          </w:p>
        </w:tc>
        <w:tc>
          <w:tcPr>
            <w:tcW w:w="921"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A721AE" w:rsidRPr="009A45BD" w:rsidRDefault="00A721AE" w:rsidP="008D5B22">
            <w:pPr>
              <w:pStyle w:val="afffb"/>
              <w:rPr>
                <w:b/>
              </w:rPr>
            </w:pPr>
            <w:r w:rsidRPr="009A45BD">
              <w:rPr>
                <w:b/>
              </w:rPr>
              <w:t>2022г.</w:t>
            </w:r>
          </w:p>
        </w:tc>
        <w:tc>
          <w:tcPr>
            <w:tcW w:w="921"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A721AE" w:rsidRPr="009A45BD" w:rsidRDefault="00A721AE" w:rsidP="008D5B22">
            <w:pPr>
              <w:pStyle w:val="afffb"/>
              <w:rPr>
                <w:b/>
              </w:rPr>
            </w:pPr>
            <w:r>
              <w:rPr>
                <w:b/>
              </w:rPr>
              <w:t>2023г.</w:t>
            </w:r>
          </w:p>
        </w:tc>
        <w:tc>
          <w:tcPr>
            <w:tcW w:w="922"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rsidR="00A721AE" w:rsidRPr="009A45BD" w:rsidRDefault="00A721AE" w:rsidP="008D5B22">
            <w:pPr>
              <w:pStyle w:val="afffb"/>
              <w:rPr>
                <w:b/>
              </w:rPr>
            </w:pPr>
            <w:r>
              <w:rPr>
                <w:b/>
              </w:rPr>
              <w:t>2024 г.</w:t>
            </w:r>
          </w:p>
        </w:tc>
        <w:tc>
          <w:tcPr>
            <w:tcW w:w="770" w:type="dxa"/>
            <w:tcBorders>
              <w:top w:val="single" w:sz="4" w:space="0" w:color="auto"/>
              <w:left w:val="nil"/>
              <w:bottom w:val="single" w:sz="4" w:space="0" w:color="auto"/>
              <w:right w:val="single" w:sz="4" w:space="0" w:color="auto"/>
            </w:tcBorders>
            <w:tcMar>
              <w:left w:w="28" w:type="dxa"/>
              <w:right w:w="28" w:type="dxa"/>
            </w:tcMar>
          </w:tcPr>
          <w:p w:rsidR="00A721AE" w:rsidRPr="009A45BD" w:rsidRDefault="00A721AE" w:rsidP="0015401B">
            <w:pPr>
              <w:pStyle w:val="afffb"/>
              <w:rPr>
                <w:b/>
              </w:rPr>
            </w:pPr>
            <w:r w:rsidRPr="009A45BD">
              <w:rPr>
                <w:b/>
              </w:rPr>
              <w:t>202</w:t>
            </w:r>
            <w:r>
              <w:rPr>
                <w:b/>
              </w:rPr>
              <w:t>5-</w:t>
            </w:r>
            <w:r w:rsidR="006C0682">
              <w:rPr>
                <w:b/>
              </w:rPr>
              <w:t>2027</w:t>
            </w:r>
            <w:r w:rsidRPr="009A45BD">
              <w:rPr>
                <w:b/>
              </w:rPr>
              <w:t xml:space="preserve"> гг.</w:t>
            </w:r>
          </w:p>
        </w:tc>
      </w:tr>
      <w:tr w:rsidR="004F5C97" w:rsidRPr="00763366" w:rsidTr="004F5C97">
        <w:trPr>
          <w:trHeight w:val="133"/>
        </w:trPr>
        <w:tc>
          <w:tcPr>
            <w:tcW w:w="9667" w:type="dxa"/>
            <w:gridSpan w:val="8"/>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5C97" w:rsidRPr="00763366" w:rsidRDefault="004F5C97" w:rsidP="004F5C97">
            <w:pPr>
              <w:pStyle w:val="afffb"/>
              <w:rPr>
                <w:b/>
              </w:rPr>
            </w:pPr>
            <w:r>
              <w:rPr>
                <w:b/>
              </w:rPr>
              <w:t>Котельная №1</w:t>
            </w:r>
          </w:p>
        </w:tc>
      </w:tr>
      <w:tr w:rsidR="004F5C97" w:rsidRPr="009A45BD" w:rsidTr="004F5C97">
        <w:trPr>
          <w:trHeight w:val="133"/>
        </w:trPr>
        <w:tc>
          <w:tcPr>
            <w:tcW w:w="336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5C97" w:rsidRPr="009A45BD" w:rsidRDefault="004F5C97" w:rsidP="004F5C97">
            <w:pPr>
              <w:pStyle w:val="afffb"/>
            </w:pPr>
            <w:r>
              <w:t>Аварийный (резервный) вид топлива</w:t>
            </w:r>
          </w:p>
        </w:tc>
        <w:tc>
          <w:tcPr>
            <w:tcW w:w="921"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4F5C97" w:rsidRPr="009A45BD" w:rsidRDefault="004F5C97" w:rsidP="004F5C97">
            <w:pPr>
              <w:pStyle w:val="afffb"/>
            </w:pPr>
            <w:r>
              <w:t>уголь</w:t>
            </w:r>
          </w:p>
        </w:tc>
        <w:tc>
          <w:tcPr>
            <w:tcW w:w="921"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4F5C97" w:rsidRPr="009A45BD" w:rsidRDefault="004F5C97" w:rsidP="004F5C97">
            <w:pPr>
              <w:pStyle w:val="afffb"/>
            </w:pPr>
            <w:r>
              <w:t>уголь</w:t>
            </w:r>
          </w:p>
        </w:tc>
        <w:tc>
          <w:tcPr>
            <w:tcW w:w="922"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4F5C97" w:rsidRPr="009A45BD" w:rsidRDefault="004F5C97" w:rsidP="004F5C97">
            <w:pPr>
              <w:pStyle w:val="afffb"/>
            </w:pPr>
            <w:r>
              <w:t>уголь</w:t>
            </w:r>
          </w:p>
        </w:tc>
        <w:tc>
          <w:tcPr>
            <w:tcW w:w="921"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4F5C97" w:rsidRPr="009A45BD" w:rsidRDefault="004F5C97" w:rsidP="004F5C97">
            <w:pPr>
              <w:pStyle w:val="afffb"/>
            </w:pPr>
            <w:r>
              <w:t>уголь</w:t>
            </w:r>
          </w:p>
        </w:tc>
        <w:tc>
          <w:tcPr>
            <w:tcW w:w="921"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4F5C97" w:rsidRPr="009A45BD" w:rsidRDefault="004F5C97" w:rsidP="004F5C97">
            <w:pPr>
              <w:pStyle w:val="afffb"/>
            </w:pPr>
            <w:r>
              <w:t>уголь</w:t>
            </w:r>
          </w:p>
        </w:tc>
        <w:tc>
          <w:tcPr>
            <w:tcW w:w="922"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4F5C97" w:rsidRPr="009A45BD" w:rsidRDefault="004F5C97" w:rsidP="004F5C97">
            <w:pPr>
              <w:pStyle w:val="afffb"/>
            </w:pPr>
            <w:r>
              <w:t>уголь</w:t>
            </w:r>
          </w:p>
        </w:tc>
        <w:tc>
          <w:tcPr>
            <w:tcW w:w="770" w:type="dxa"/>
            <w:tcBorders>
              <w:top w:val="single" w:sz="4" w:space="0" w:color="auto"/>
              <w:left w:val="nil"/>
              <w:bottom w:val="single" w:sz="4" w:space="0" w:color="auto"/>
              <w:right w:val="single" w:sz="4" w:space="0" w:color="auto"/>
            </w:tcBorders>
            <w:tcMar>
              <w:left w:w="28" w:type="dxa"/>
              <w:right w:w="28" w:type="dxa"/>
            </w:tcMar>
            <w:vAlign w:val="center"/>
          </w:tcPr>
          <w:p w:rsidR="004F5C97" w:rsidRPr="009A45BD" w:rsidRDefault="004F5C97" w:rsidP="004F5C97">
            <w:pPr>
              <w:pStyle w:val="afffb"/>
            </w:pPr>
            <w:r>
              <w:t>уголь</w:t>
            </w:r>
          </w:p>
        </w:tc>
      </w:tr>
      <w:tr w:rsidR="004F5C97" w:rsidRPr="009A45BD" w:rsidTr="004F5C97">
        <w:trPr>
          <w:trHeight w:val="20"/>
        </w:trPr>
        <w:tc>
          <w:tcPr>
            <w:tcW w:w="336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5C97" w:rsidRPr="002F5A5C" w:rsidRDefault="004F5C97" w:rsidP="004F5C97">
            <w:pPr>
              <w:pStyle w:val="afffb"/>
              <w:rPr>
                <w:vertAlign w:val="superscript"/>
              </w:rPr>
            </w:pPr>
            <w:r>
              <w:t>Теплотворная способность, ккал/кг</w:t>
            </w:r>
          </w:p>
        </w:tc>
        <w:tc>
          <w:tcPr>
            <w:tcW w:w="921"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4F5C97" w:rsidRPr="009A45BD" w:rsidRDefault="004F5C97" w:rsidP="004F5C97">
            <w:pPr>
              <w:pStyle w:val="afffb"/>
            </w:pPr>
            <w:r>
              <w:t>4200</w:t>
            </w:r>
          </w:p>
        </w:tc>
        <w:tc>
          <w:tcPr>
            <w:tcW w:w="921"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4F5C97" w:rsidRPr="009A45BD" w:rsidRDefault="004F5C97" w:rsidP="004F5C97">
            <w:pPr>
              <w:pStyle w:val="afffb"/>
            </w:pPr>
            <w:r>
              <w:t>4200</w:t>
            </w:r>
          </w:p>
        </w:tc>
        <w:tc>
          <w:tcPr>
            <w:tcW w:w="922"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4F5C97" w:rsidRPr="009A45BD" w:rsidRDefault="004F5C97" w:rsidP="004F5C97">
            <w:pPr>
              <w:pStyle w:val="afffb"/>
            </w:pPr>
            <w:r>
              <w:t>4200</w:t>
            </w:r>
          </w:p>
        </w:tc>
        <w:tc>
          <w:tcPr>
            <w:tcW w:w="921"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4F5C97" w:rsidRPr="009A45BD" w:rsidRDefault="004F5C97" w:rsidP="004F5C97">
            <w:pPr>
              <w:pStyle w:val="afffb"/>
            </w:pPr>
            <w:r>
              <w:t>4200</w:t>
            </w:r>
          </w:p>
        </w:tc>
        <w:tc>
          <w:tcPr>
            <w:tcW w:w="921"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4F5C97" w:rsidRPr="009A45BD" w:rsidRDefault="004F5C97" w:rsidP="004F5C97">
            <w:pPr>
              <w:pStyle w:val="afffb"/>
            </w:pPr>
            <w:r>
              <w:t>4200</w:t>
            </w:r>
          </w:p>
        </w:tc>
        <w:tc>
          <w:tcPr>
            <w:tcW w:w="922"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4F5C97" w:rsidRPr="009A45BD" w:rsidRDefault="004F5C97" w:rsidP="004F5C97">
            <w:pPr>
              <w:pStyle w:val="afffb"/>
            </w:pPr>
            <w:r>
              <w:t>4200</w:t>
            </w:r>
          </w:p>
        </w:tc>
        <w:tc>
          <w:tcPr>
            <w:tcW w:w="770" w:type="dxa"/>
            <w:tcBorders>
              <w:top w:val="single" w:sz="4" w:space="0" w:color="auto"/>
              <w:left w:val="nil"/>
              <w:bottom w:val="single" w:sz="4" w:space="0" w:color="auto"/>
              <w:right w:val="single" w:sz="4" w:space="0" w:color="auto"/>
            </w:tcBorders>
            <w:tcMar>
              <w:left w:w="28" w:type="dxa"/>
              <w:right w:w="28" w:type="dxa"/>
            </w:tcMar>
            <w:vAlign w:val="center"/>
          </w:tcPr>
          <w:p w:rsidR="004F5C97" w:rsidRPr="009A45BD" w:rsidRDefault="004F5C97" w:rsidP="004F5C97">
            <w:pPr>
              <w:pStyle w:val="afffb"/>
            </w:pPr>
            <w:r>
              <w:t>4200</w:t>
            </w:r>
          </w:p>
        </w:tc>
      </w:tr>
      <w:tr w:rsidR="004F5C97" w:rsidRPr="009A45BD" w:rsidTr="004F5C97">
        <w:trPr>
          <w:trHeight w:val="20"/>
        </w:trPr>
        <w:tc>
          <w:tcPr>
            <w:tcW w:w="336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5C97" w:rsidRDefault="004F5C97" w:rsidP="004F5C97">
            <w:pPr>
              <w:pStyle w:val="afffb"/>
            </w:pPr>
            <w:r>
              <w:t>Калорийный коэффициент</w:t>
            </w:r>
          </w:p>
        </w:tc>
        <w:tc>
          <w:tcPr>
            <w:tcW w:w="921"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4F5C97" w:rsidRDefault="004F5C97" w:rsidP="004F5C97">
            <w:pPr>
              <w:pStyle w:val="afffb"/>
            </w:pPr>
            <w:r>
              <w:t>1,43</w:t>
            </w:r>
          </w:p>
        </w:tc>
        <w:tc>
          <w:tcPr>
            <w:tcW w:w="921"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4F5C97" w:rsidRDefault="004F5C97" w:rsidP="004F5C97">
            <w:pPr>
              <w:pStyle w:val="afffb"/>
            </w:pPr>
            <w:r>
              <w:t>1,43</w:t>
            </w:r>
          </w:p>
        </w:tc>
        <w:tc>
          <w:tcPr>
            <w:tcW w:w="922"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4F5C97" w:rsidRDefault="004F5C97" w:rsidP="004F5C97">
            <w:pPr>
              <w:pStyle w:val="afffb"/>
            </w:pPr>
            <w:r>
              <w:t>1,43</w:t>
            </w:r>
          </w:p>
        </w:tc>
        <w:tc>
          <w:tcPr>
            <w:tcW w:w="921"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4F5C97" w:rsidRDefault="004F5C97" w:rsidP="004F5C97">
            <w:pPr>
              <w:pStyle w:val="afffb"/>
            </w:pPr>
            <w:r>
              <w:t>1,43</w:t>
            </w:r>
          </w:p>
        </w:tc>
        <w:tc>
          <w:tcPr>
            <w:tcW w:w="921"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4F5C97" w:rsidRDefault="004F5C97" w:rsidP="004F5C97">
            <w:pPr>
              <w:pStyle w:val="afffb"/>
            </w:pPr>
            <w:r>
              <w:t>1,43</w:t>
            </w:r>
          </w:p>
        </w:tc>
        <w:tc>
          <w:tcPr>
            <w:tcW w:w="922"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4F5C97" w:rsidRDefault="004F5C97" w:rsidP="004F5C97">
            <w:pPr>
              <w:pStyle w:val="afffb"/>
            </w:pPr>
            <w:r>
              <w:t>1,43</w:t>
            </w:r>
          </w:p>
        </w:tc>
        <w:tc>
          <w:tcPr>
            <w:tcW w:w="770" w:type="dxa"/>
            <w:tcBorders>
              <w:top w:val="single" w:sz="4" w:space="0" w:color="auto"/>
              <w:left w:val="nil"/>
              <w:bottom w:val="single" w:sz="4" w:space="0" w:color="auto"/>
              <w:right w:val="single" w:sz="4" w:space="0" w:color="auto"/>
            </w:tcBorders>
            <w:tcMar>
              <w:left w:w="28" w:type="dxa"/>
              <w:right w:w="28" w:type="dxa"/>
            </w:tcMar>
            <w:vAlign w:val="center"/>
          </w:tcPr>
          <w:p w:rsidR="004F5C97" w:rsidRDefault="004F5C97" w:rsidP="004F5C97">
            <w:pPr>
              <w:pStyle w:val="afffb"/>
            </w:pPr>
            <w:r>
              <w:t>1,43</w:t>
            </w:r>
          </w:p>
        </w:tc>
      </w:tr>
      <w:tr w:rsidR="004F5C97" w:rsidRPr="009A45BD" w:rsidTr="004F5C97">
        <w:trPr>
          <w:trHeight w:val="20"/>
        </w:trPr>
        <w:tc>
          <w:tcPr>
            <w:tcW w:w="336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5C97" w:rsidRPr="002F5A5C" w:rsidRDefault="004F5C97" w:rsidP="004F5C97">
            <w:pPr>
              <w:pStyle w:val="afffb"/>
              <w:rPr>
                <w:vertAlign w:val="superscript"/>
              </w:rPr>
            </w:pPr>
            <w:r>
              <w:t>Подключенная тепловая нагрузка, Гкал/ч</w:t>
            </w:r>
          </w:p>
        </w:tc>
        <w:tc>
          <w:tcPr>
            <w:tcW w:w="921"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4F5C97" w:rsidRPr="009A45BD" w:rsidRDefault="004F5C97" w:rsidP="004F5C97">
            <w:pPr>
              <w:pStyle w:val="afffb"/>
            </w:pPr>
            <w:r>
              <w:t>0,41</w:t>
            </w:r>
          </w:p>
        </w:tc>
        <w:tc>
          <w:tcPr>
            <w:tcW w:w="921"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4F5C97" w:rsidRPr="009A45BD" w:rsidRDefault="004F5C97" w:rsidP="004F5C97">
            <w:pPr>
              <w:pStyle w:val="afffb"/>
            </w:pPr>
            <w:r>
              <w:t>0,41</w:t>
            </w:r>
          </w:p>
        </w:tc>
        <w:tc>
          <w:tcPr>
            <w:tcW w:w="922"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4F5C97" w:rsidRPr="009A45BD" w:rsidRDefault="004F5C97" w:rsidP="004F5C97">
            <w:pPr>
              <w:pStyle w:val="afffb"/>
            </w:pPr>
            <w:r>
              <w:t>0,41</w:t>
            </w:r>
          </w:p>
        </w:tc>
        <w:tc>
          <w:tcPr>
            <w:tcW w:w="921"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4F5C97" w:rsidRPr="009A45BD" w:rsidRDefault="004F5C97" w:rsidP="004F5C97">
            <w:pPr>
              <w:pStyle w:val="afffb"/>
            </w:pPr>
            <w:r>
              <w:t>0,41</w:t>
            </w:r>
          </w:p>
        </w:tc>
        <w:tc>
          <w:tcPr>
            <w:tcW w:w="921"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4F5C97" w:rsidRPr="009A45BD" w:rsidRDefault="004F5C97" w:rsidP="004F5C97">
            <w:pPr>
              <w:pStyle w:val="afffb"/>
            </w:pPr>
            <w:r>
              <w:t>0,41</w:t>
            </w:r>
          </w:p>
        </w:tc>
        <w:tc>
          <w:tcPr>
            <w:tcW w:w="922"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4F5C97" w:rsidRPr="009A45BD" w:rsidRDefault="004F5C97" w:rsidP="004F5C97">
            <w:pPr>
              <w:pStyle w:val="afffb"/>
            </w:pPr>
            <w:r>
              <w:t>0,41</w:t>
            </w:r>
          </w:p>
        </w:tc>
        <w:tc>
          <w:tcPr>
            <w:tcW w:w="770" w:type="dxa"/>
            <w:tcBorders>
              <w:top w:val="single" w:sz="4" w:space="0" w:color="auto"/>
              <w:left w:val="nil"/>
              <w:bottom w:val="single" w:sz="4" w:space="0" w:color="auto"/>
              <w:right w:val="single" w:sz="4" w:space="0" w:color="auto"/>
            </w:tcBorders>
            <w:tcMar>
              <w:left w:w="28" w:type="dxa"/>
              <w:right w:w="28" w:type="dxa"/>
            </w:tcMar>
            <w:vAlign w:val="center"/>
          </w:tcPr>
          <w:p w:rsidR="004F5C97" w:rsidRPr="009A45BD" w:rsidRDefault="004F5C97" w:rsidP="004F5C97">
            <w:pPr>
              <w:pStyle w:val="afffb"/>
            </w:pPr>
            <w:r>
              <w:t>0,41</w:t>
            </w:r>
          </w:p>
        </w:tc>
      </w:tr>
      <w:tr w:rsidR="004F5C97" w:rsidRPr="009A45BD" w:rsidTr="004F5C97">
        <w:trPr>
          <w:trHeight w:val="20"/>
        </w:trPr>
        <w:tc>
          <w:tcPr>
            <w:tcW w:w="336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5C97" w:rsidRPr="009A45BD" w:rsidRDefault="004F5C97" w:rsidP="004F5C97">
            <w:pPr>
              <w:pStyle w:val="afffb"/>
            </w:pPr>
            <w:r>
              <w:t>Выработка тепловой энергии в течении 3 суток, Гкал</w:t>
            </w:r>
          </w:p>
        </w:tc>
        <w:tc>
          <w:tcPr>
            <w:tcW w:w="921"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4F5C97" w:rsidRPr="00DF620E" w:rsidRDefault="004F5C97" w:rsidP="004F5C97">
            <w:pPr>
              <w:spacing w:after="0" w:line="240" w:lineRule="auto"/>
              <w:ind w:firstLine="0"/>
              <w:jc w:val="center"/>
              <w:rPr>
                <w:color w:val="000000"/>
                <w:sz w:val="20"/>
                <w:szCs w:val="20"/>
              </w:rPr>
            </w:pPr>
            <w:r>
              <w:rPr>
                <w:color w:val="000000"/>
                <w:sz w:val="20"/>
                <w:szCs w:val="20"/>
              </w:rPr>
              <w:t>29,5</w:t>
            </w:r>
          </w:p>
        </w:tc>
        <w:tc>
          <w:tcPr>
            <w:tcW w:w="921"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4F5C97" w:rsidRPr="00DF620E" w:rsidRDefault="004F5C97" w:rsidP="004F5C97">
            <w:pPr>
              <w:spacing w:after="0" w:line="240" w:lineRule="auto"/>
              <w:ind w:firstLine="0"/>
              <w:jc w:val="center"/>
              <w:rPr>
                <w:color w:val="000000"/>
                <w:sz w:val="20"/>
                <w:szCs w:val="20"/>
              </w:rPr>
            </w:pPr>
            <w:r>
              <w:rPr>
                <w:color w:val="000000"/>
                <w:sz w:val="20"/>
                <w:szCs w:val="20"/>
              </w:rPr>
              <w:t>29,5</w:t>
            </w:r>
          </w:p>
        </w:tc>
        <w:tc>
          <w:tcPr>
            <w:tcW w:w="922"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4F5C97" w:rsidRPr="00DF620E" w:rsidRDefault="004F5C97" w:rsidP="004F5C97">
            <w:pPr>
              <w:spacing w:after="0" w:line="240" w:lineRule="auto"/>
              <w:ind w:firstLine="0"/>
              <w:jc w:val="center"/>
              <w:rPr>
                <w:color w:val="000000"/>
                <w:sz w:val="20"/>
                <w:szCs w:val="20"/>
              </w:rPr>
            </w:pPr>
            <w:r>
              <w:rPr>
                <w:color w:val="000000"/>
                <w:sz w:val="20"/>
                <w:szCs w:val="20"/>
              </w:rPr>
              <w:t>29,5</w:t>
            </w:r>
          </w:p>
        </w:tc>
        <w:tc>
          <w:tcPr>
            <w:tcW w:w="921"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4F5C97" w:rsidRPr="00DF620E" w:rsidRDefault="004F5C97" w:rsidP="004F5C97">
            <w:pPr>
              <w:spacing w:after="0" w:line="240" w:lineRule="auto"/>
              <w:ind w:firstLine="0"/>
              <w:jc w:val="center"/>
              <w:rPr>
                <w:color w:val="000000"/>
                <w:sz w:val="20"/>
                <w:szCs w:val="20"/>
              </w:rPr>
            </w:pPr>
            <w:r>
              <w:rPr>
                <w:color w:val="000000"/>
                <w:sz w:val="20"/>
                <w:szCs w:val="20"/>
              </w:rPr>
              <w:t>29,5</w:t>
            </w:r>
          </w:p>
        </w:tc>
        <w:tc>
          <w:tcPr>
            <w:tcW w:w="921"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4F5C97" w:rsidRPr="00DF620E" w:rsidRDefault="004F5C97" w:rsidP="004F5C97">
            <w:pPr>
              <w:spacing w:after="0" w:line="240" w:lineRule="auto"/>
              <w:ind w:firstLine="0"/>
              <w:jc w:val="center"/>
              <w:rPr>
                <w:color w:val="000000"/>
                <w:sz w:val="20"/>
                <w:szCs w:val="20"/>
              </w:rPr>
            </w:pPr>
            <w:r>
              <w:rPr>
                <w:color w:val="000000"/>
                <w:sz w:val="20"/>
                <w:szCs w:val="20"/>
              </w:rPr>
              <w:t>29,5</w:t>
            </w:r>
          </w:p>
        </w:tc>
        <w:tc>
          <w:tcPr>
            <w:tcW w:w="922"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4F5C97" w:rsidRPr="00DF620E" w:rsidRDefault="004F5C97" w:rsidP="004F5C97">
            <w:pPr>
              <w:spacing w:after="0" w:line="240" w:lineRule="auto"/>
              <w:ind w:firstLine="0"/>
              <w:jc w:val="center"/>
              <w:rPr>
                <w:color w:val="000000"/>
                <w:sz w:val="20"/>
                <w:szCs w:val="20"/>
              </w:rPr>
            </w:pPr>
            <w:r>
              <w:rPr>
                <w:color w:val="000000"/>
                <w:sz w:val="20"/>
                <w:szCs w:val="20"/>
              </w:rPr>
              <w:t>29,5</w:t>
            </w:r>
          </w:p>
        </w:tc>
        <w:tc>
          <w:tcPr>
            <w:tcW w:w="770" w:type="dxa"/>
            <w:tcBorders>
              <w:top w:val="single" w:sz="4" w:space="0" w:color="auto"/>
              <w:left w:val="nil"/>
              <w:bottom w:val="single" w:sz="4" w:space="0" w:color="auto"/>
              <w:right w:val="single" w:sz="4" w:space="0" w:color="auto"/>
            </w:tcBorders>
            <w:tcMar>
              <w:left w:w="28" w:type="dxa"/>
              <w:right w:w="28" w:type="dxa"/>
            </w:tcMar>
            <w:vAlign w:val="center"/>
          </w:tcPr>
          <w:p w:rsidR="004F5C97" w:rsidRPr="00DF620E" w:rsidRDefault="004F5C97" w:rsidP="004F5C97">
            <w:pPr>
              <w:spacing w:after="0" w:line="240" w:lineRule="auto"/>
              <w:ind w:firstLine="0"/>
              <w:jc w:val="center"/>
              <w:rPr>
                <w:color w:val="000000"/>
                <w:sz w:val="20"/>
                <w:szCs w:val="20"/>
              </w:rPr>
            </w:pPr>
            <w:r>
              <w:rPr>
                <w:color w:val="000000"/>
                <w:sz w:val="20"/>
                <w:szCs w:val="20"/>
              </w:rPr>
              <w:t>29,5</w:t>
            </w:r>
          </w:p>
        </w:tc>
      </w:tr>
      <w:tr w:rsidR="004F5C97" w:rsidRPr="009A45BD" w:rsidTr="004F5C97">
        <w:trPr>
          <w:trHeight w:val="20"/>
        </w:trPr>
        <w:tc>
          <w:tcPr>
            <w:tcW w:w="336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5C97" w:rsidRPr="009A45BD" w:rsidRDefault="004F5C97" w:rsidP="004F5C97">
            <w:pPr>
              <w:pStyle w:val="afffb"/>
            </w:pPr>
            <w:r>
              <w:t>Расход условного топлива, т.у.т.</w:t>
            </w:r>
          </w:p>
        </w:tc>
        <w:tc>
          <w:tcPr>
            <w:tcW w:w="921"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4F5C97" w:rsidRPr="00DF620E" w:rsidRDefault="004F5C97" w:rsidP="004F5C97">
            <w:pPr>
              <w:spacing w:after="0" w:line="240" w:lineRule="auto"/>
              <w:ind w:firstLine="0"/>
              <w:jc w:val="center"/>
              <w:rPr>
                <w:color w:val="000000"/>
                <w:sz w:val="20"/>
                <w:szCs w:val="20"/>
              </w:rPr>
            </w:pPr>
            <w:r>
              <w:rPr>
                <w:color w:val="000000"/>
                <w:sz w:val="20"/>
                <w:szCs w:val="20"/>
              </w:rPr>
              <w:t>4,4</w:t>
            </w:r>
          </w:p>
        </w:tc>
        <w:tc>
          <w:tcPr>
            <w:tcW w:w="921"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4F5C97" w:rsidRPr="00DF620E" w:rsidRDefault="004F5C97" w:rsidP="004F5C97">
            <w:pPr>
              <w:spacing w:after="0" w:line="240" w:lineRule="auto"/>
              <w:ind w:firstLine="0"/>
              <w:jc w:val="center"/>
              <w:rPr>
                <w:color w:val="000000"/>
                <w:sz w:val="20"/>
                <w:szCs w:val="20"/>
              </w:rPr>
            </w:pPr>
            <w:r>
              <w:rPr>
                <w:color w:val="000000"/>
                <w:sz w:val="20"/>
                <w:szCs w:val="20"/>
              </w:rPr>
              <w:t>4,4</w:t>
            </w:r>
          </w:p>
        </w:tc>
        <w:tc>
          <w:tcPr>
            <w:tcW w:w="922"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4F5C97" w:rsidRPr="00DF620E" w:rsidRDefault="004F5C97" w:rsidP="004F5C97">
            <w:pPr>
              <w:spacing w:after="0" w:line="240" w:lineRule="auto"/>
              <w:ind w:firstLine="0"/>
              <w:jc w:val="center"/>
              <w:rPr>
                <w:color w:val="000000"/>
                <w:sz w:val="20"/>
                <w:szCs w:val="20"/>
              </w:rPr>
            </w:pPr>
            <w:r>
              <w:rPr>
                <w:color w:val="000000"/>
                <w:sz w:val="20"/>
                <w:szCs w:val="20"/>
              </w:rPr>
              <w:t>4,4</w:t>
            </w:r>
          </w:p>
        </w:tc>
        <w:tc>
          <w:tcPr>
            <w:tcW w:w="921"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4F5C97" w:rsidRPr="00DF620E" w:rsidRDefault="004F5C97" w:rsidP="004F5C97">
            <w:pPr>
              <w:spacing w:after="0" w:line="240" w:lineRule="auto"/>
              <w:ind w:firstLine="0"/>
              <w:jc w:val="center"/>
              <w:rPr>
                <w:color w:val="000000"/>
                <w:sz w:val="20"/>
                <w:szCs w:val="20"/>
              </w:rPr>
            </w:pPr>
            <w:r>
              <w:rPr>
                <w:color w:val="000000"/>
                <w:sz w:val="20"/>
                <w:szCs w:val="20"/>
              </w:rPr>
              <w:t>4,4</w:t>
            </w:r>
          </w:p>
        </w:tc>
        <w:tc>
          <w:tcPr>
            <w:tcW w:w="921"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4F5C97" w:rsidRPr="00DF620E" w:rsidRDefault="004F5C97" w:rsidP="004F5C97">
            <w:pPr>
              <w:spacing w:after="0" w:line="240" w:lineRule="auto"/>
              <w:ind w:firstLine="0"/>
              <w:jc w:val="center"/>
              <w:rPr>
                <w:color w:val="000000"/>
                <w:sz w:val="20"/>
                <w:szCs w:val="20"/>
              </w:rPr>
            </w:pPr>
            <w:r>
              <w:rPr>
                <w:color w:val="000000"/>
                <w:sz w:val="20"/>
                <w:szCs w:val="20"/>
              </w:rPr>
              <w:t>4,4</w:t>
            </w:r>
          </w:p>
        </w:tc>
        <w:tc>
          <w:tcPr>
            <w:tcW w:w="922"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4F5C97" w:rsidRPr="00DF620E" w:rsidRDefault="004F5C97" w:rsidP="004F5C97">
            <w:pPr>
              <w:spacing w:after="0" w:line="240" w:lineRule="auto"/>
              <w:ind w:firstLine="0"/>
              <w:jc w:val="center"/>
              <w:rPr>
                <w:color w:val="000000"/>
                <w:sz w:val="20"/>
                <w:szCs w:val="20"/>
              </w:rPr>
            </w:pPr>
            <w:r>
              <w:rPr>
                <w:color w:val="000000"/>
                <w:sz w:val="20"/>
                <w:szCs w:val="20"/>
              </w:rPr>
              <w:t>4,4</w:t>
            </w:r>
          </w:p>
        </w:tc>
        <w:tc>
          <w:tcPr>
            <w:tcW w:w="770" w:type="dxa"/>
            <w:tcBorders>
              <w:top w:val="single" w:sz="4" w:space="0" w:color="auto"/>
              <w:left w:val="nil"/>
              <w:bottom w:val="single" w:sz="4" w:space="0" w:color="auto"/>
              <w:right w:val="single" w:sz="4" w:space="0" w:color="auto"/>
            </w:tcBorders>
            <w:tcMar>
              <w:left w:w="28" w:type="dxa"/>
              <w:right w:w="28" w:type="dxa"/>
            </w:tcMar>
            <w:vAlign w:val="center"/>
          </w:tcPr>
          <w:p w:rsidR="004F5C97" w:rsidRPr="00DF620E" w:rsidRDefault="004F5C97" w:rsidP="004F5C97">
            <w:pPr>
              <w:spacing w:after="0" w:line="240" w:lineRule="auto"/>
              <w:ind w:firstLine="0"/>
              <w:jc w:val="center"/>
              <w:rPr>
                <w:color w:val="000000"/>
                <w:sz w:val="20"/>
                <w:szCs w:val="20"/>
              </w:rPr>
            </w:pPr>
            <w:r>
              <w:rPr>
                <w:color w:val="000000"/>
                <w:sz w:val="20"/>
                <w:szCs w:val="20"/>
              </w:rPr>
              <w:t>4,4</w:t>
            </w:r>
          </w:p>
        </w:tc>
      </w:tr>
      <w:tr w:rsidR="004F5C97" w:rsidRPr="00763366" w:rsidTr="004F5C97">
        <w:trPr>
          <w:trHeight w:val="133"/>
        </w:trPr>
        <w:tc>
          <w:tcPr>
            <w:tcW w:w="9667" w:type="dxa"/>
            <w:gridSpan w:val="8"/>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5C97" w:rsidRPr="00763366" w:rsidRDefault="004F5C97" w:rsidP="004F5C97">
            <w:pPr>
              <w:pStyle w:val="afffb"/>
              <w:rPr>
                <w:b/>
              </w:rPr>
            </w:pPr>
            <w:r>
              <w:rPr>
                <w:b/>
              </w:rPr>
              <w:t>Котельная №2</w:t>
            </w:r>
          </w:p>
        </w:tc>
      </w:tr>
      <w:tr w:rsidR="004F5C97" w:rsidRPr="009A45BD" w:rsidTr="004F5C97">
        <w:trPr>
          <w:trHeight w:val="133"/>
        </w:trPr>
        <w:tc>
          <w:tcPr>
            <w:tcW w:w="336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5C97" w:rsidRPr="009A45BD" w:rsidRDefault="004F5C97" w:rsidP="004F5C97">
            <w:pPr>
              <w:pStyle w:val="afffb"/>
            </w:pPr>
            <w:r>
              <w:t>Аварийный (резервный) вид топлива</w:t>
            </w:r>
          </w:p>
        </w:tc>
        <w:tc>
          <w:tcPr>
            <w:tcW w:w="921"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4F5C97" w:rsidRPr="009A45BD" w:rsidRDefault="004F5C97" w:rsidP="004F5C97">
            <w:pPr>
              <w:pStyle w:val="afffb"/>
            </w:pPr>
            <w:r>
              <w:t>уголь</w:t>
            </w:r>
          </w:p>
        </w:tc>
        <w:tc>
          <w:tcPr>
            <w:tcW w:w="921"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4F5C97" w:rsidRPr="009A45BD" w:rsidRDefault="004F5C97" w:rsidP="004F5C97">
            <w:pPr>
              <w:pStyle w:val="afffb"/>
            </w:pPr>
            <w:r>
              <w:t>уголь</w:t>
            </w:r>
          </w:p>
        </w:tc>
        <w:tc>
          <w:tcPr>
            <w:tcW w:w="922"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4F5C97" w:rsidRPr="009A45BD" w:rsidRDefault="004F5C97" w:rsidP="004F5C97">
            <w:pPr>
              <w:pStyle w:val="afffb"/>
            </w:pPr>
            <w:r>
              <w:t>уголь</w:t>
            </w:r>
          </w:p>
        </w:tc>
        <w:tc>
          <w:tcPr>
            <w:tcW w:w="921"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4F5C97" w:rsidRPr="009A45BD" w:rsidRDefault="004F5C97" w:rsidP="004F5C97">
            <w:pPr>
              <w:pStyle w:val="afffb"/>
            </w:pPr>
            <w:r>
              <w:t>уголь</w:t>
            </w:r>
          </w:p>
        </w:tc>
        <w:tc>
          <w:tcPr>
            <w:tcW w:w="921"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4F5C97" w:rsidRPr="009A45BD" w:rsidRDefault="004F5C97" w:rsidP="004F5C97">
            <w:pPr>
              <w:pStyle w:val="afffb"/>
            </w:pPr>
            <w:r>
              <w:t>уголь</w:t>
            </w:r>
          </w:p>
        </w:tc>
        <w:tc>
          <w:tcPr>
            <w:tcW w:w="922"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4F5C97" w:rsidRPr="009A45BD" w:rsidRDefault="004F5C97" w:rsidP="004F5C97">
            <w:pPr>
              <w:pStyle w:val="afffb"/>
            </w:pPr>
            <w:r>
              <w:t>уголь</w:t>
            </w:r>
          </w:p>
        </w:tc>
        <w:tc>
          <w:tcPr>
            <w:tcW w:w="770" w:type="dxa"/>
            <w:tcBorders>
              <w:top w:val="single" w:sz="4" w:space="0" w:color="auto"/>
              <w:left w:val="nil"/>
              <w:bottom w:val="single" w:sz="4" w:space="0" w:color="auto"/>
              <w:right w:val="single" w:sz="4" w:space="0" w:color="auto"/>
            </w:tcBorders>
            <w:tcMar>
              <w:left w:w="28" w:type="dxa"/>
              <w:right w:w="28" w:type="dxa"/>
            </w:tcMar>
            <w:vAlign w:val="center"/>
          </w:tcPr>
          <w:p w:rsidR="004F5C97" w:rsidRPr="009A45BD" w:rsidRDefault="004F5C97" w:rsidP="004F5C97">
            <w:pPr>
              <w:pStyle w:val="afffb"/>
            </w:pPr>
            <w:r>
              <w:t>уголь</w:t>
            </w:r>
          </w:p>
        </w:tc>
      </w:tr>
      <w:tr w:rsidR="004F5C97" w:rsidRPr="009A45BD" w:rsidTr="004F5C97">
        <w:trPr>
          <w:trHeight w:val="20"/>
        </w:trPr>
        <w:tc>
          <w:tcPr>
            <w:tcW w:w="336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5C97" w:rsidRPr="002F5A5C" w:rsidRDefault="004F5C97" w:rsidP="004F5C97">
            <w:pPr>
              <w:pStyle w:val="afffb"/>
              <w:rPr>
                <w:vertAlign w:val="superscript"/>
              </w:rPr>
            </w:pPr>
            <w:r>
              <w:t>Теплотворная способность, ккал/кг</w:t>
            </w:r>
          </w:p>
        </w:tc>
        <w:tc>
          <w:tcPr>
            <w:tcW w:w="921"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4F5C97" w:rsidRPr="009A45BD" w:rsidRDefault="004F5C97" w:rsidP="004F5C97">
            <w:pPr>
              <w:pStyle w:val="afffb"/>
            </w:pPr>
            <w:r>
              <w:t>4200</w:t>
            </w:r>
          </w:p>
        </w:tc>
        <w:tc>
          <w:tcPr>
            <w:tcW w:w="921"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4F5C97" w:rsidRPr="009A45BD" w:rsidRDefault="004F5C97" w:rsidP="004F5C97">
            <w:pPr>
              <w:pStyle w:val="afffb"/>
            </w:pPr>
            <w:r>
              <w:t>4200</w:t>
            </w:r>
          </w:p>
        </w:tc>
        <w:tc>
          <w:tcPr>
            <w:tcW w:w="922"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4F5C97" w:rsidRPr="009A45BD" w:rsidRDefault="004F5C97" w:rsidP="004F5C97">
            <w:pPr>
              <w:pStyle w:val="afffb"/>
            </w:pPr>
            <w:r>
              <w:t>4200</w:t>
            </w:r>
          </w:p>
        </w:tc>
        <w:tc>
          <w:tcPr>
            <w:tcW w:w="921"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4F5C97" w:rsidRPr="009A45BD" w:rsidRDefault="004F5C97" w:rsidP="004F5C97">
            <w:pPr>
              <w:pStyle w:val="afffb"/>
            </w:pPr>
            <w:r>
              <w:t>4200</w:t>
            </w:r>
          </w:p>
        </w:tc>
        <w:tc>
          <w:tcPr>
            <w:tcW w:w="921"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4F5C97" w:rsidRPr="009A45BD" w:rsidRDefault="004F5C97" w:rsidP="004F5C97">
            <w:pPr>
              <w:pStyle w:val="afffb"/>
            </w:pPr>
            <w:r>
              <w:t>4200</w:t>
            </w:r>
          </w:p>
        </w:tc>
        <w:tc>
          <w:tcPr>
            <w:tcW w:w="922"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4F5C97" w:rsidRPr="009A45BD" w:rsidRDefault="004F5C97" w:rsidP="004F5C97">
            <w:pPr>
              <w:pStyle w:val="afffb"/>
            </w:pPr>
            <w:r>
              <w:t>4200</w:t>
            </w:r>
          </w:p>
        </w:tc>
        <w:tc>
          <w:tcPr>
            <w:tcW w:w="770" w:type="dxa"/>
            <w:tcBorders>
              <w:top w:val="single" w:sz="4" w:space="0" w:color="auto"/>
              <w:left w:val="nil"/>
              <w:bottom w:val="single" w:sz="4" w:space="0" w:color="auto"/>
              <w:right w:val="single" w:sz="4" w:space="0" w:color="auto"/>
            </w:tcBorders>
            <w:tcMar>
              <w:left w:w="28" w:type="dxa"/>
              <w:right w:w="28" w:type="dxa"/>
            </w:tcMar>
            <w:vAlign w:val="center"/>
          </w:tcPr>
          <w:p w:rsidR="004F5C97" w:rsidRPr="009A45BD" w:rsidRDefault="004F5C97" w:rsidP="004F5C97">
            <w:pPr>
              <w:pStyle w:val="afffb"/>
            </w:pPr>
            <w:r>
              <w:t>4200</w:t>
            </w:r>
          </w:p>
        </w:tc>
      </w:tr>
      <w:tr w:rsidR="004F5C97" w:rsidRPr="009A45BD" w:rsidTr="004F5C97">
        <w:trPr>
          <w:trHeight w:val="20"/>
        </w:trPr>
        <w:tc>
          <w:tcPr>
            <w:tcW w:w="336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5C97" w:rsidRDefault="004F5C97" w:rsidP="004F5C97">
            <w:pPr>
              <w:pStyle w:val="afffb"/>
            </w:pPr>
            <w:r>
              <w:t>Калорийный коэффициент</w:t>
            </w:r>
          </w:p>
        </w:tc>
        <w:tc>
          <w:tcPr>
            <w:tcW w:w="921"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4F5C97" w:rsidRDefault="004F5C97" w:rsidP="004F5C97">
            <w:pPr>
              <w:pStyle w:val="afffb"/>
            </w:pPr>
            <w:r>
              <w:t>1,43</w:t>
            </w:r>
          </w:p>
        </w:tc>
        <w:tc>
          <w:tcPr>
            <w:tcW w:w="921"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4F5C97" w:rsidRDefault="004F5C97" w:rsidP="004F5C97">
            <w:pPr>
              <w:pStyle w:val="afffb"/>
            </w:pPr>
            <w:r>
              <w:t>1,43</w:t>
            </w:r>
          </w:p>
        </w:tc>
        <w:tc>
          <w:tcPr>
            <w:tcW w:w="922"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4F5C97" w:rsidRDefault="004F5C97" w:rsidP="004F5C97">
            <w:pPr>
              <w:pStyle w:val="afffb"/>
            </w:pPr>
            <w:r>
              <w:t>1,43</w:t>
            </w:r>
          </w:p>
        </w:tc>
        <w:tc>
          <w:tcPr>
            <w:tcW w:w="921"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4F5C97" w:rsidRDefault="004F5C97" w:rsidP="004F5C97">
            <w:pPr>
              <w:pStyle w:val="afffb"/>
            </w:pPr>
            <w:r>
              <w:t>1,43</w:t>
            </w:r>
          </w:p>
        </w:tc>
        <w:tc>
          <w:tcPr>
            <w:tcW w:w="921"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4F5C97" w:rsidRDefault="004F5C97" w:rsidP="004F5C97">
            <w:pPr>
              <w:pStyle w:val="afffb"/>
            </w:pPr>
            <w:r>
              <w:t>1,43</w:t>
            </w:r>
          </w:p>
        </w:tc>
        <w:tc>
          <w:tcPr>
            <w:tcW w:w="922"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4F5C97" w:rsidRDefault="004F5C97" w:rsidP="004F5C97">
            <w:pPr>
              <w:pStyle w:val="afffb"/>
            </w:pPr>
            <w:r>
              <w:t>1,43</w:t>
            </w:r>
          </w:p>
        </w:tc>
        <w:tc>
          <w:tcPr>
            <w:tcW w:w="770" w:type="dxa"/>
            <w:tcBorders>
              <w:top w:val="single" w:sz="4" w:space="0" w:color="auto"/>
              <w:left w:val="nil"/>
              <w:bottom w:val="single" w:sz="4" w:space="0" w:color="auto"/>
              <w:right w:val="single" w:sz="4" w:space="0" w:color="auto"/>
            </w:tcBorders>
            <w:tcMar>
              <w:left w:w="28" w:type="dxa"/>
              <w:right w:w="28" w:type="dxa"/>
            </w:tcMar>
            <w:vAlign w:val="center"/>
          </w:tcPr>
          <w:p w:rsidR="004F5C97" w:rsidRDefault="004F5C97" w:rsidP="004F5C97">
            <w:pPr>
              <w:pStyle w:val="afffb"/>
            </w:pPr>
            <w:r>
              <w:t>1,43</w:t>
            </w:r>
          </w:p>
        </w:tc>
      </w:tr>
      <w:tr w:rsidR="004F5C97" w:rsidRPr="009A45BD" w:rsidTr="004F5C97">
        <w:trPr>
          <w:trHeight w:val="20"/>
        </w:trPr>
        <w:tc>
          <w:tcPr>
            <w:tcW w:w="336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5C97" w:rsidRPr="002F5A5C" w:rsidRDefault="004F5C97" w:rsidP="004F5C97">
            <w:pPr>
              <w:pStyle w:val="afffb"/>
              <w:rPr>
                <w:vertAlign w:val="superscript"/>
              </w:rPr>
            </w:pPr>
            <w:r>
              <w:t>Подключенная тепловая нагрузка, Гкал/ч</w:t>
            </w:r>
          </w:p>
        </w:tc>
        <w:tc>
          <w:tcPr>
            <w:tcW w:w="921"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4F5C97" w:rsidRPr="009A45BD" w:rsidRDefault="004F5C97" w:rsidP="004F5C97">
            <w:pPr>
              <w:pStyle w:val="afffb"/>
            </w:pPr>
            <w:r>
              <w:t>0,11</w:t>
            </w:r>
          </w:p>
        </w:tc>
        <w:tc>
          <w:tcPr>
            <w:tcW w:w="921"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4F5C97" w:rsidRPr="009A45BD" w:rsidRDefault="004F5C97" w:rsidP="004F5C97">
            <w:pPr>
              <w:pStyle w:val="afffb"/>
            </w:pPr>
            <w:r>
              <w:t>0,11</w:t>
            </w:r>
          </w:p>
        </w:tc>
        <w:tc>
          <w:tcPr>
            <w:tcW w:w="922"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4F5C97" w:rsidRPr="009A45BD" w:rsidRDefault="004F5C97" w:rsidP="004F5C97">
            <w:pPr>
              <w:pStyle w:val="afffb"/>
            </w:pPr>
            <w:r>
              <w:t>0,11</w:t>
            </w:r>
          </w:p>
        </w:tc>
        <w:tc>
          <w:tcPr>
            <w:tcW w:w="921"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4F5C97" w:rsidRPr="009A45BD" w:rsidRDefault="004F5C97" w:rsidP="004F5C97">
            <w:pPr>
              <w:pStyle w:val="afffb"/>
            </w:pPr>
            <w:r>
              <w:t>0,11</w:t>
            </w:r>
          </w:p>
        </w:tc>
        <w:tc>
          <w:tcPr>
            <w:tcW w:w="921"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4F5C97" w:rsidRPr="009A45BD" w:rsidRDefault="004F5C97" w:rsidP="004F5C97">
            <w:pPr>
              <w:pStyle w:val="afffb"/>
            </w:pPr>
            <w:r>
              <w:t>0,11</w:t>
            </w:r>
          </w:p>
        </w:tc>
        <w:tc>
          <w:tcPr>
            <w:tcW w:w="922"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4F5C97" w:rsidRPr="009A45BD" w:rsidRDefault="004F5C97" w:rsidP="004F5C97">
            <w:pPr>
              <w:pStyle w:val="afffb"/>
            </w:pPr>
            <w:r>
              <w:t>0,11</w:t>
            </w:r>
          </w:p>
        </w:tc>
        <w:tc>
          <w:tcPr>
            <w:tcW w:w="770" w:type="dxa"/>
            <w:tcBorders>
              <w:top w:val="single" w:sz="4" w:space="0" w:color="auto"/>
              <w:left w:val="nil"/>
              <w:bottom w:val="single" w:sz="4" w:space="0" w:color="auto"/>
              <w:right w:val="single" w:sz="4" w:space="0" w:color="auto"/>
            </w:tcBorders>
            <w:tcMar>
              <w:left w:w="28" w:type="dxa"/>
              <w:right w:w="28" w:type="dxa"/>
            </w:tcMar>
            <w:vAlign w:val="center"/>
          </w:tcPr>
          <w:p w:rsidR="004F5C97" w:rsidRPr="009A45BD" w:rsidRDefault="004F5C97" w:rsidP="004F5C97">
            <w:pPr>
              <w:pStyle w:val="afffb"/>
            </w:pPr>
            <w:r>
              <w:t>0,11</w:t>
            </w:r>
          </w:p>
        </w:tc>
      </w:tr>
      <w:tr w:rsidR="004F5C97" w:rsidRPr="009A45BD" w:rsidTr="004F5C97">
        <w:trPr>
          <w:trHeight w:val="20"/>
        </w:trPr>
        <w:tc>
          <w:tcPr>
            <w:tcW w:w="336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5C97" w:rsidRPr="009A45BD" w:rsidRDefault="004F5C97" w:rsidP="004F5C97">
            <w:pPr>
              <w:pStyle w:val="afffb"/>
            </w:pPr>
            <w:r>
              <w:t>Выработка тепловой энергии в течении 3 суток, Гкал</w:t>
            </w:r>
          </w:p>
        </w:tc>
        <w:tc>
          <w:tcPr>
            <w:tcW w:w="921"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4F5C97" w:rsidRPr="00DF620E" w:rsidRDefault="004F5C97" w:rsidP="004F5C97">
            <w:pPr>
              <w:spacing w:after="0" w:line="240" w:lineRule="auto"/>
              <w:ind w:firstLine="0"/>
              <w:jc w:val="center"/>
              <w:rPr>
                <w:color w:val="000000"/>
                <w:sz w:val="20"/>
                <w:szCs w:val="20"/>
              </w:rPr>
            </w:pPr>
            <w:r>
              <w:rPr>
                <w:color w:val="000000"/>
                <w:sz w:val="20"/>
                <w:szCs w:val="20"/>
              </w:rPr>
              <w:t>7,9</w:t>
            </w:r>
          </w:p>
        </w:tc>
        <w:tc>
          <w:tcPr>
            <w:tcW w:w="921"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4F5C97" w:rsidRPr="00DF620E" w:rsidRDefault="004F5C97" w:rsidP="004F5C97">
            <w:pPr>
              <w:spacing w:after="0" w:line="240" w:lineRule="auto"/>
              <w:ind w:firstLine="0"/>
              <w:jc w:val="center"/>
              <w:rPr>
                <w:color w:val="000000"/>
                <w:sz w:val="20"/>
                <w:szCs w:val="20"/>
              </w:rPr>
            </w:pPr>
            <w:r>
              <w:rPr>
                <w:color w:val="000000"/>
                <w:sz w:val="20"/>
                <w:szCs w:val="20"/>
              </w:rPr>
              <w:t>7,9</w:t>
            </w:r>
          </w:p>
        </w:tc>
        <w:tc>
          <w:tcPr>
            <w:tcW w:w="922"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4F5C97" w:rsidRPr="00DF620E" w:rsidRDefault="004F5C97" w:rsidP="004F5C97">
            <w:pPr>
              <w:spacing w:after="0" w:line="240" w:lineRule="auto"/>
              <w:ind w:firstLine="0"/>
              <w:jc w:val="center"/>
              <w:rPr>
                <w:color w:val="000000"/>
                <w:sz w:val="20"/>
                <w:szCs w:val="20"/>
              </w:rPr>
            </w:pPr>
            <w:r>
              <w:rPr>
                <w:color w:val="000000"/>
                <w:sz w:val="20"/>
                <w:szCs w:val="20"/>
              </w:rPr>
              <w:t>7,9</w:t>
            </w:r>
          </w:p>
        </w:tc>
        <w:tc>
          <w:tcPr>
            <w:tcW w:w="921"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4F5C97" w:rsidRPr="00DF620E" w:rsidRDefault="004F5C97" w:rsidP="004F5C97">
            <w:pPr>
              <w:spacing w:after="0" w:line="240" w:lineRule="auto"/>
              <w:ind w:firstLine="0"/>
              <w:jc w:val="center"/>
              <w:rPr>
                <w:color w:val="000000"/>
                <w:sz w:val="20"/>
                <w:szCs w:val="20"/>
              </w:rPr>
            </w:pPr>
            <w:r>
              <w:rPr>
                <w:color w:val="000000"/>
                <w:sz w:val="20"/>
                <w:szCs w:val="20"/>
              </w:rPr>
              <w:t>7,9</w:t>
            </w:r>
          </w:p>
        </w:tc>
        <w:tc>
          <w:tcPr>
            <w:tcW w:w="921"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4F5C97" w:rsidRPr="00DF620E" w:rsidRDefault="004F5C97" w:rsidP="004F5C97">
            <w:pPr>
              <w:spacing w:after="0" w:line="240" w:lineRule="auto"/>
              <w:ind w:firstLine="0"/>
              <w:jc w:val="center"/>
              <w:rPr>
                <w:color w:val="000000"/>
                <w:sz w:val="20"/>
                <w:szCs w:val="20"/>
              </w:rPr>
            </w:pPr>
            <w:r>
              <w:rPr>
                <w:color w:val="000000"/>
                <w:sz w:val="20"/>
                <w:szCs w:val="20"/>
              </w:rPr>
              <w:t>7,9</w:t>
            </w:r>
          </w:p>
        </w:tc>
        <w:tc>
          <w:tcPr>
            <w:tcW w:w="922"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4F5C97" w:rsidRPr="00DF620E" w:rsidRDefault="004F5C97" w:rsidP="004F5C97">
            <w:pPr>
              <w:spacing w:after="0" w:line="240" w:lineRule="auto"/>
              <w:ind w:firstLine="0"/>
              <w:jc w:val="center"/>
              <w:rPr>
                <w:color w:val="000000"/>
                <w:sz w:val="20"/>
                <w:szCs w:val="20"/>
              </w:rPr>
            </w:pPr>
            <w:r>
              <w:rPr>
                <w:color w:val="000000"/>
                <w:sz w:val="20"/>
                <w:szCs w:val="20"/>
              </w:rPr>
              <w:t>7,9</w:t>
            </w:r>
          </w:p>
        </w:tc>
        <w:tc>
          <w:tcPr>
            <w:tcW w:w="770" w:type="dxa"/>
            <w:tcBorders>
              <w:top w:val="single" w:sz="4" w:space="0" w:color="auto"/>
              <w:left w:val="nil"/>
              <w:bottom w:val="single" w:sz="4" w:space="0" w:color="auto"/>
              <w:right w:val="single" w:sz="4" w:space="0" w:color="auto"/>
            </w:tcBorders>
            <w:tcMar>
              <w:left w:w="28" w:type="dxa"/>
              <w:right w:w="28" w:type="dxa"/>
            </w:tcMar>
            <w:vAlign w:val="center"/>
          </w:tcPr>
          <w:p w:rsidR="004F5C97" w:rsidRPr="00DF620E" w:rsidRDefault="004F5C97" w:rsidP="004F5C97">
            <w:pPr>
              <w:spacing w:after="0" w:line="240" w:lineRule="auto"/>
              <w:ind w:firstLine="0"/>
              <w:jc w:val="center"/>
              <w:rPr>
                <w:color w:val="000000"/>
                <w:sz w:val="20"/>
                <w:szCs w:val="20"/>
              </w:rPr>
            </w:pPr>
            <w:r>
              <w:rPr>
                <w:color w:val="000000"/>
                <w:sz w:val="20"/>
                <w:szCs w:val="20"/>
              </w:rPr>
              <w:t>7,9</w:t>
            </w:r>
          </w:p>
        </w:tc>
      </w:tr>
      <w:tr w:rsidR="004F5C97" w:rsidRPr="009A45BD" w:rsidTr="004F5C97">
        <w:trPr>
          <w:trHeight w:val="20"/>
        </w:trPr>
        <w:tc>
          <w:tcPr>
            <w:tcW w:w="336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5C97" w:rsidRPr="009A45BD" w:rsidRDefault="004F5C97" w:rsidP="004F5C97">
            <w:pPr>
              <w:pStyle w:val="afffb"/>
            </w:pPr>
            <w:r>
              <w:t>Расход условного топлива, т.у.т.</w:t>
            </w:r>
          </w:p>
        </w:tc>
        <w:tc>
          <w:tcPr>
            <w:tcW w:w="921"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4F5C97" w:rsidRPr="00DF620E" w:rsidRDefault="004F5C97" w:rsidP="004F5C97">
            <w:pPr>
              <w:spacing w:after="0" w:line="240" w:lineRule="auto"/>
              <w:ind w:firstLine="0"/>
              <w:jc w:val="center"/>
              <w:rPr>
                <w:color w:val="000000"/>
                <w:sz w:val="20"/>
                <w:szCs w:val="20"/>
              </w:rPr>
            </w:pPr>
            <w:r>
              <w:rPr>
                <w:color w:val="000000"/>
                <w:sz w:val="20"/>
                <w:szCs w:val="20"/>
              </w:rPr>
              <w:t>1,2</w:t>
            </w:r>
          </w:p>
        </w:tc>
        <w:tc>
          <w:tcPr>
            <w:tcW w:w="921"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4F5C97" w:rsidRPr="00DF620E" w:rsidRDefault="004F5C97" w:rsidP="004F5C97">
            <w:pPr>
              <w:spacing w:after="0" w:line="240" w:lineRule="auto"/>
              <w:ind w:firstLine="0"/>
              <w:jc w:val="center"/>
              <w:rPr>
                <w:color w:val="000000"/>
                <w:sz w:val="20"/>
                <w:szCs w:val="20"/>
              </w:rPr>
            </w:pPr>
            <w:r>
              <w:rPr>
                <w:color w:val="000000"/>
                <w:sz w:val="20"/>
                <w:szCs w:val="20"/>
              </w:rPr>
              <w:t>1,2</w:t>
            </w:r>
          </w:p>
        </w:tc>
        <w:tc>
          <w:tcPr>
            <w:tcW w:w="922"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4F5C97" w:rsidRPr="00DF620E" w:rsidRDefault="004F5C97" w:rsidP="004F5C97">
            <w:pPr>
              <w:spacing w:after="0" w:line="240" w:lineRule="auto"/>
              <w:ind w:firstLine="0"/>
              <w:jc w:val="center"/>
              <w:rPr>
                <w:color w:val="000000"/>
                <w:sz w:val="20"/>
                <w:szCs w:val="20"/>
              </w:rPr>
            </w:pPr>
            <w:r>
              <w:rPr>
                <w:color w:val="000000"/>
                <w:sz w:val="20"/>
                <w:szCs w:val="20"/>
              </w:rPr>
              <w:t>1,2</w:t>
            </w:r>
          </w:p>
        </w:tc>
        <w:tc>
          <w:tcPr>
            <w:tcW w:w="921"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4F5C97" w:rsidRPr="00DF620E" w:rsidRDefault="004F5C97" w:rsidP="004F5C97">
            <w:pPr>
              <w:spacing w:after="0" w:line="240" w:lineRule="auto"/>
              <w:ind w:firstLine="0"/>
              <w:jc w:val="center"/>
              <w:rPr>
                <w:color w:val="000000"/>
                <w:sz w:val="20"/>
                <w:szCs w:val="20"/>
              </w:rPr>
            </w:pPr>
            <w:r>
              <w:rPr>
                <w:color w:val="000000"/>
                <w:sz w:val="20"/>
                <w:szCs w:val="20"/>
              </w:rPr>
              <w:t>1,2</w:t>
            </w:r>
          </w:p>
        </w:tc>
        <w:tc>
          <w:tcPr>
            <w:tcW w:w="921"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4F5C97" w:rsidRPr="00DF620E" w:rsidRDefault="004F5C97" w:rsidP="004F5C97">
            <w:pPr>
              <w:spacing w:after="0" w:line="240" w:lineRule="auto"/>
              <w:ind w:firstLine="0"/>
              <w:jc w:val="center"/>
              <w:rPr>
                <w:color w:val="000000"/>
                <w:sz w:val="20"/>
                <w:szCs w:val="20"/>
              </w:rPr>
            </w:pPr>
            <w:r>
              <w:rPr>
                <w:color w:val="000000"/>
                <w:sz w:val="20"/>
                <w:szCs w:val="20"/>
              </w:rPr>
              <w:t>1,2</w:t>
            </w:r>
          </w:p>
        </w:tc>
        <w:tc>
          <w:tcPr>
            <w:tcW w:w="922"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4F5C97" w:rsidRPr="00DF620E" w:rsidRDefault="004F5C97" w:rsidP="004F5C97">
            <w:pPr>
              <w:spacing w:after="0" w:line="240" w:lineRule="auto"/>
              <w:ind w:firstLine="0"/>
              <w:jc w:val="center"/>
              <w:rPr>
                <w:color w:val="000000"/>
                <w:sz w:val="20"/>
                <w:szCs w:val="20"/>
              </w:rPr>
            </w:pPr>
            <w:r>
              <w:rPr>
                <w:color w:val="000000"/>
                <w:sz w:val="20"/>
                <w:szCs w:val="20"/>
              </w:rPr>
              <w:t>1,2</w:t>
            </w:r>
          </w:p>
        </w:tc>
        <w:tc>
          <w:tcPr>
            <w:tcW w:w="770" w:type="dxa"/>
            <w:tcBorders>
              <w:top w:val="single" w:sz="4" w:space="0" w:color="auto"/>
              <w:left w:val="nil"/>
              <w:bottom w:val="single" w:sz="4" w:space="0" w:color="auto"/>
              <w:right w:val="single" w:sz="4" w:space="0" w:color="auto"/>
            </w:tcBorders>
            <w:tcMar>
              <w:left w:w="28" w:type="dxa"/>
              <w:right w:w="28" w:type="dxa"/>
            </w:tcMar>
            <w:vAlign w:val="center"/>
          </w:tcPr>
          <w:p w:rsidR="004F5C97" w:rsidRPr="00DF620E" w:rsidRDefault="004F5C97" w:rsidP="004F5C97">
            <w:pPr>
              <w:spacing w:after="0" w:line="240" w:lineRule="auto"/>
              <w:ind w:firstLine="0"/>
              <w:jc w:val="center"/>
              <w:rPr>
                <w:color w:val="000000"/>
                <w:sz w:val="20"/>
                <w:szCs w:val="20"/>
              </w:rPr>
            </w:pPr>
            <w:r>
              <w:rPr>
                <w:color w:val="000000"/>
                <w:sz w:val="20"/>
                <w:szCs w:val="20"/>
              </w:rPr>
              <w:t>1,2</w:t>
            </w:r>
          </w:p>
        </w:tc>
      </w:tr>
      <w:tr w:rsidR="00A721AE" w:rsidRPr="00763366" w:rsidTr="00B45855">
        <w:trPr>
          <w:trHeight w:val="133"/>
        </w:trPr>
        <w:tc>
          <w:tcPr>
            <w:tcW w:w="9667" w:type="dxa"/>
            <w:gridSpan w:val="8"/>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A721AE" w:rsidRPr="00763366" w:rsidRDefault="004F5C97" w:rsidP="008D5B22">
            <w:pPr>
              <w:pStyle w:val="afffb"/>
              <w:rPr>
                <w:b/>
              </w:rPr>
            </w:pPr>
            <w:r>
              <w:rPr>
                <w:b/>
              </w:rPr>
              <w:t>Котельная №3</w:t>
            </w:r>
          </w:p>
        </w:tc>
      </w:tr>
      <w:tr w:rsidR="004F5C97" w:rsidRPr="009A45BD" w:rsidTr="00B45855">
        <w:trPr>
          <w:trHeight w:val="133"/>
        </w:trPr>
        <w:tc>
          <w:tcPr>
            <w:tcW w:w="336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5C97" w:rsidRPr="009A45BD" w:rsidRDefault="004F5C97" w:rsidP="004F5C97">
            <w:pPr>
              <w:pStyle w:val="afffb"/>
            </w:pPr>
            <w:r>
              <w:t>Аварийный (резервный) вид топлива</w:t>
            </w:r>
          </w:p>
        </w:tc>
        <w:tc>
          <w:tcPr>
            <w:tcW w:w="921"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4F5C97" w:rsidRPr="009A45BD" w:rsidRDefault="004F5C97" w:rsidP="004F5C97">
            <w:pPr>
              <w:pStyle w:val="afffb"/>
            </w:pPr>
            <w:r>
              <w:t>уголь</w:t>
            </w:r>
          </w:p>
        </w:tc>
        <w:tc>
          <w:tcPr>
            <w:tcW w:w="921"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4F5C97" w:rsidRPr="009A45BD" w:rsidRDefault="004F5C97" w:rsidP="004F5C97">
            <w:pPr>
              <w:pStyle w:val="afffb"/>
            </w:pPr>
            <w:r>
              <w:t>уголь</w:t>
            </w:r>
          </w:p>
        </w:tc>
        <w:tc>
          <w:tcPr>
            <w:tcW w:w="922"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4F5C97" w:rsidRPr="009A45BD" w:rsidRDefault="004F5C97" w:rsidP="004F5C97">
            <w:pPr>
              <w:pStyle w:val="afffb"/>
            </w:pPr>
            <w:r>
              <w:t>уголь</w:t>
            </w:r>
          </w:p>
        </w:tc>
        <w:tc>
          <w:tcPr>
            <w:tcW w:w="921"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4F5C97" w:rsidRPr="009A45BD" w:rsidRDefault="004F5C97" w:rsidP="004F5C97">
            <w:pPr>
              <w:pStyle w:val="afffb"/>
            </w:pPr>
            <w:r>
              <w:t>уголь</w:t>
            </w:r>
          </w:p>
        </w:tc>
        <w:tc>
          <w:tcPr>
            <w:tcW w:w="921"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4F5C97" w:rsidRPr="009A45BD" w:rsidRDefault="004F5C97" w:rsidP="004F5C97">
            <w:pPr>
              <w:pStyle w:val="afffb"/>
            </w:pPr>
            <w:r>
              <w:t>уголь</w:t>
            </w:r>
          </w:p>
        </w:tc>
        <w:tc>
          <w:tcPr>
            <w:tcW w:w="922"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4F5C97" w:rsidRPr="009A45BD" w:rsidRDefault="004F5C97" w:rsidP="004F5C97">
            <w:pPr>
              <w:pStyle w:val="afffb"/>
            </w:pPr>
            <w:r>
              <w:t>уголь</w:t>
            </w:r>
          </w:p>
        </w:tc>
        <w:tc>
          <w:tcPr>
            <w:tcW w:w="770" w:type="dxa"/>
            <w:tcBorders>
              <w:top w:val="single" w:sz="4" w:space="0" w:color="auto"/>
              <w:left w:val="nil"/>
              <w:bottom w:val="single" w:sz="4" w:space="0" w:color="auto"/>
              <w:right w:val="single" w:sz="4" w:space="0" w:color="auto"/>
            </w:tcBorders>
            <w:tcMar>
              <w:left w:w="28" w:type="dxa"/>
              <w:right w:w="28" w:type="dxa"/>
            </w:tcMar>
            <w:vAlign w:val="center"/>
          </w:tcPr>
          <w:p w:rsidR="004F5C97" w:rsidRPr="009A45BD" w:rsidRDefault="004F5C97" w:rsidP="004F5C97">
            <w:pPr>
              <w:pStyle w:val="afffb"/>
            </w:pPr>
            <w:r>
              <w:t>уголь</w:t>
            </w:r>
          </w:p>
        </w:tc>
      </w:tr>
      <w:tr w:rsidR="004F5C97" w:rsidRPr="009A45BD" w:rsidTr="00B45855">
        <w:trPr>
          <w:trHeight w:val="20"/>
        </w:trPr>
        <w:tc>
          <w:tcPr>
            <w:tcW w:w="336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5C97" w:rsidRPr="002F5A5C" w:rsidRDefault="004F5C97" w:rsidP="004F5C97">
            <w:pPr>
              <w:pStyle w:val="afffb"/>
              <w:rPr>
                <w:vertAlign w:val="superscript"/>
              </w:rPr>
            </w:pPr>
            <w:r>
              <w:t>Теплотворная способность, ккал/кг</w:t>
            </w:r>
          </w:p>
        </w:tc>
        <w:tc>
          <w:tcPr>
            <w:tcW w:w="921"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4F5C97" w:rsidRPr="009A45BD" w:rsidRDefault="004F5C97" w:rsidP="004F5C97">
            <w:pPr>
              <w:pStyle w:val="afffb"/>
            </w:pPr>
            <w:r>
              <w:t>4200</w:t>
            </w:r>
          </w:p>
        </w:tc>
        <w:tc>
          <w:tcPr>
            <w:tcW w:w="921"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4F5C97" w:rsidRPr="009A45BD" w:rsidRDefault="004F5C97" w:rsidP="004F5C97">
            <w:pPr>
              <w:pStyle w:val="afffb"/>
            </w:pPr>
            <w:r>
              <w:t>4200</w:t>
            </w:r>
          </w:p>
        </w:tc>
        <w:tc>
          <w:tcPr>
            <w:tcW w:w="922"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4F5C97" w:rsidRPr="009A45BD" w:rsidRDefault="004F5C97" w:rsidP="004F5C97">
            <w:pPr>
              <w:pStyle w:val="afffb"/>
            </w:pPr>
            <w:r>
              <w:t>4200</w:t>
            </w:r>
          </w:p>
        </w:tc>
        <w:tc>
          <w:tcPr>
            <w:tcW w:w="921"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4F5C97" w:rsidRPr="009A45BD" w:rsidRDefault="004F5C97" w:rsidP="004F5C97">
            <w:pPr>
              <w:pStyle w:val="afffb"/>
            </w:pPr>
            <w:r>
              <w:t>4200</w:t>
            </w:r>
          </w:p>
        </w:tc>
        <w:tc>
          <w:tcPr>
            <w:tcW w:w="921"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4F5C97" w:rsidRPr="009A45BD" w:rsidRDefault="004F5C97" w:rsidP="004F5C97">
            <w:pPr>
              <w:pStyle w:val="afffb"/>
            </w:pPr>
            <w:r>
              <w:t>4200</w:t>
            </w:r>
          </w:p>
        </w:tc>
        <w:tc>
          <w:tcPr>
            <w:tcW w:w="922"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4F5C97" w:rsidRPr="009A45BD" w:rsidRDefault="004F5C97" w:rsidP="004F5C97">
            <w:pPr>
              <w:pStyle w:val="afffb"/>
            </w:pPr>
            <w:r>
              <w:t>4200</w:t>
            </w:r>
          </w:p>
        </w:tc>
        <w:tc>
          <w:tcPr>
            <w:tcW w:w="770" w:type="dxa"/>
            <w:tcBorders>
              <w:top w:val="single" w:sz="4" w:space="0" w:color="auto"/>
              <w:left w:val="nil"/>
              <w:bottom w:val="single" w:sz="4" w:space="0" w:color="auto"/>
              <w:right w:val="single" w:sz="4" w:space="0" w:color="auto"/>
            </w:tcBorders>
            <w:tcMar>
              <w:left w:w="28" w:type="dxa"/>
              <w:right w:w="28" w:type="dxa"/>
            </w:tcMar>
            <w:vAlign w:val="center"/>
          </w:tcPr>
          <w:p w:rsidR="004F5C97" w:rsidRPr="009A45BD" w:rsidRDefault="004F5C97" w:rsidP="004F5C97">
            <w:pPr>
              <w:pStyle w:val="afffb"/>
            </w:pPr>
            <w:r>
              <w:t>4200</w:t>
            </w:r>
          </w:p>
        </w:tc>
      </w:tr>
      <w:tr w:rsidR="004F5C97" w:rsidRPr="009A45BD" w:rsidTr="00B45855">
        <w:trPr>
          <w:trHeight w:val="20"/>
        </w:trPr>
        <w:tc>
          <w:tcPr>
            <w:tcW w:w="336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5C97" w:rsidRDefault="004F5C97" w:rsidP="004F5C97">
            <w:pPr>
              <w:pStyle w:val="afffb"/>
            </w:pPr>
            <w:r>
              <w:t>Калорийный коэффициент</w:t>
            </w:r>
          </w:p>
        </w:tc>
        <w:tc>
          <w:tcPr>
            <w:tcW w:w="921"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4F5C97" w:rsidRDefault="004F5C97" w:rsidP="004F5C97">
            <w:pPr>
              <w:pStyle w:val="afffb"/>
            </w:pPr>
            <w:r>
              <w:t>1,43</w:t>
            </w:r>
          </w:p>
        </w:tc>
        <w:tc>
          <w:tcPr>
            <w:tcW w:w="921"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4F5C97" w:rsidRDefault="004F5C97" w:rsidP="004F5C97">
            <w:pPr>
              <w:pStyle w:val="afffb"/>
            </w:pPr>
            <w:r>
              <w:t>1,43</w:t>
            </w:r>
          </w:p>
        </w:tc>
        <w:tc>
          <w:tcPr>
            <w:tcW w:w="922"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4F5C97" w:rsidRDefault="004F5C97" w:rsidP="004F5C97">
            <w:pPr>
              <w:pStyle w:val="afffb"/>
            </w:pPr>
            <w:r>
              <w:t>1,43</w:t>
            </w:r>
          </w:p>
        </w:tc>
        <w:tc>
          <w:tcPr>
            <w:tcW w:w="921"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4F5C97" w:rsidRDefault="004F5C97" w:rsidP="004F5C97">
            <w:pPr>
              <w:pStyle w:val="afffb"/>
            </w:pPr>
            <w:r>
              <w:t>1,43</w:t>
            </w:r>
          </w:p>
        </w:tc>
        <w:tc>
          <w:tcPr>
            <w:tcW w:w="921"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4F5C97" w:rsidRDefault="004F5C97" w:rsidP="004F5C97">
            <w:pPr>
              <w:pStyle w:val="afffb"/>
            </w:pPr>
            <w:r>
              <w:t>1,43</w:t>
            </w:r>
          </w:p>
        </w:tc>
        <w:tc>
          <w:tcPr>
            <w:tcW w:w="922"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4F5C97" w:rsidRDefault="004F5C97" w:rsidP="004F5C97">
            <w:pPr>
              <w:pStyle w:val="afffb"/>
            </w:pPr>
            <w:r>
              <w:t>1,43</w:t>
            </w:r>
          </w:p>
        </w:tc>
        <w:tc>
          <w:tcPr>
            <w:tcW w:w="770" w:type="dxa"/>
            <w:tcBorders>
              <w:top w:val="single" w:sz="4" w:space="0" w:color="auto"/>
              <w:left w:val="nil"/>
              <w:bottom w:val="single" w:sz="4" w:space="0" w:color="auto"/>
              <w:right w:val="single" w:sz="4" w:space="0" w:color="auto"/>
            </w:tcBorders>
            <w:tcMar>
              <w:left w:w="28" w:type="dxa"/>
              <w:right w:w="28" w:type="dxa"/>
            </w:tcMar>
            <w:vAlign w:val="center"/>
          </w:tcPr>
          <w:p w:rsidR="004F5C97" w:rsidRDefault="004F5C97" w:rsidP="004F5C97">
            <w:pPr>
              <w:pStyle w:val="afffb"/>
            </w:pPr>
            <w:r>
              <w:t>1,43</w:t>
            </w:r>
          </w:p>
        </w:tc>
      </w:tr>
      <w:tr w:rsidR="004F5C97" w:rsidRPr="009A45BD" w:rsidTr="00B45855">
        <w:trPr>
          <w:trHeight w:val="20"/>
        </w:trPr>
        <w:tc>
          <w:tcPr>
            <w:tcW w:w="336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5C97" w:rsidRPr="002F5A5C" w:rsidRDefault="004F5C97" w:rsidP="004F5C97">
            <w:pPr>
              <w:pStyle w:val="afffb"/>
              <w:rPr>
                <w:vertAlign w:val="superscript"/>
              </w:rPr>
            </w:pPr>
            <w:r>
              <w:t>Подключенная тепловая нагрузка, Гкал/ч</w:t>
            </w:r>
          </w:p>
        </w:tc>
        <w:tc>
          <w:tcPr>
            <w:tcW w:w="921"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4F5C97" w:rsidRPr="009A45BD" w:rsidRDefault="004F5C97" w:rsidP="004F5C97">
            <w:pPr>
              <w:pStyle w:val="afffb"/>
            </w:pPr>
            <w:r>
              <w:t>0,14</w:t>
            </w:r>
          </w:p>
        </w:tc>
        <w:tc>
          <w:tcPr>
            <w:tcW w:w="921"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4F5C97" w:rsidRPr="009A45BD" w:rsidRDefault="004F5C97" w:rsidP="004F5C97">
            <w:pPr>
              <w:pStyle w:val="afffb"/>
            </w:pPr>
            <w:r>
              <w:t>0,14</w:t>
            </w:r>
          </w:p>
        </w:tc>
        <w:tc>
          <w:tcPr>
            <w:tcW w:w="922"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4F5C97" w:rsidRPr="009A45BD" w:rsidRDefault="004F5C97" w:rsidP="004F5C97">
            <w:pPr>
              <w:pStyle w:val="afffb"/>
            </w:pPr>
            <w:r>
              <w:t>0,14</w:t>
            </w:r>
          </w:p>
        </w:tc>
        <w:tc>
          <w:tcPr>
            <w:tcW w:w="921"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4F5C97" w:rsidRPr="009A45BD" w:rsidRDefault="004F5C97" w:rsidP="004F5C97">
            <w:pPr>
              <w:pStyle w:val="afffb"/>
            </w:pPr>
            <w:r>
              <w:t>0,14</w:t>
            </w:r>
          </w:p>
        </w:tc>
        <w:tc>
          <w:tcPr>
            <w:tcW w:w="921"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4F5C97" w:rsidRPr="009A45BD" w:rsidRDefault="004F5C97" w:rsidP="004F5C97">
            <w:pPr>
              <w:pStyle w:val="afffb"/>
            </w:pPr>
            <w:r>
              <w:t>0,14</w:t>
            </w:r>
          </w:p>
        </w:tc>
        <w:tc>
          <w:tcPr>
            <w:tcW w:w="922"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4F5C97" w:rsidRPr="009A45BD" w:rsidRDefault="004F5C97" w:rsidP="004F5C97">
            <w:pPr>
              <w:pStyle w:val="afffb"/>
            </w:pPr>
            <w:r>
              <w:t>0,14</w:t>
            </w:r>
          </w:p>
        </w:tc>
        <w:tc>
          <w:tcPr>
            <w:tcW w:w="770" w:type="dxa"/>
            <w:tcBorders>
              <w:top w:val="single" w:sz="4" w:space="0" w:color="auto"/>
              <w:left w:val="nil"/>
              <w:bottom w:val="single" w:sz="4" w:space="0" w:color="auto"/>
              <w:right w:val="single" w:sz="4" w:space="0" w:color="auto"/>
            </w:tcBorders>
            <w:tcMar>
              <w:left w:w="28" w:type="dxa"/>
              <w:right w:w="28" w:type="dxa"/>
            </w:tcMar>
            <w:vAlign w:val="center"/>
          </w:tcPr>
          <w:p w:rsidR="004F5C97" w:rsidRPr="009A45BD" w:rsidRDefault="004F5C97" w:rsidP="004F5C97">
            <w:pPr>
              <w:pStyle w:val="afffb"/>
            </w:pPr>
            <w:r>
              <w:t>0,14</w:t>
            </w:r>
          </w:p>
        </w:tc>
      </w:tr>
      <w:tr w:rsidR="004F5C97" w:rsidRPr="009A45BD" w:rsidTr="00B45855">
        <w:trPr>
          <w:trHeight w:val="20"/>
        </w:trPr>
        <w:tc>
          <w:tcPr>
            <w:tcW w:w="336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5C97" w:rsidRPr="009A45BD" w:rsidRDefault="004F5C97" w:rsidP="004F5C97">
            <w:pPr>
              <w:pStyle w:val="afffb"/>
            </w:pPr>
            <w:r>
              <w:t>Выработка тепловой энергии в течении 3 суток, Гкал</w:t>
            </w:r>
          </w:p>
        </w:tc>
        <w:tc>
          <w:tcPr>
            <w:tcW w:w="921"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4F5C97" w:rsidRPr="00DF620E" w:rsidRDefault="004F5C97" w:rsidP="004F5C97">
            <w:pPr>
              <w:spacing w:after="0" w:line="240" w:lineRule="auto"/>
              <w:ind w:firstLine="0"/>
              <w:jc w:val="center"/>
              <w:rPr>
                <w:color w:val="000000"/>
                <w:sz w:val="20"/>
                <w:szCs w:val="20"/>
              </w:rPr>
            </w:pPr>
            <w:r>
              <w:rPr>
                <w:color w:val="000000"/>
                <w:sz w:val="20"/>
                <w:szCs w:val="20"/>
              </w:rPr>
              <w:t>10,1</w:t>
            </w:r>
          </w:p>
        </w:tc>
        <w:tc>
          <w:tcPr>
            <w:tcW w:w="921"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4F5C97" w:rsidRPr="00DF620E" w:rsidRDefault="004F5C97" w:rsidP="004F5C97">
            <w:pPr>
              <w:spacing w:after="0" w:line="240" w:lineRule="auto"/>
              <w:ind w:firstLine="0"/>
              <w:jc w:val="center"/>
              <w:rPr>
                <w:color w:val="000000"/>
                <w:sz w:val="20"/>
                <w:szCs w:val="20"/>
              </w:rPr>
            </w:pPr>
            <w:r>
              <w:rPr>
                <w:color w:val="000000"/>
                <w:sz w:val="20"/>
                <w:szCs w:val="20"/>
              </w:rPr>
              <w:t>10,1</w:t>
            </w:r>
          </w:p>
        </w:tc>
        <w:tc>
          <w:tcPr>
            <w:tcW w:w="922"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4F5C97" w:rsidRPr="00DF620E" w:rsidRDefault="004F5C97" w:rsidP="004F5C97">
            <w:pPr>
              <w:spacing w:after="0" w:line="240" w:lineRule="auto"/>
              <w:ind w:firstLine="0"/>
              <w:jc w:val="center"/>
              <w:rPr>
                <w:color w:val="000000"/>
                <w:sz w:val="20"/>
                <w:szCs w:val="20"/>
              </w:rPr>
            </w:pPr>
            <w:r>
              <w:rPr>
                <w:color w:val="000000"/>
                <w:sz w:val="20"/>
                <w:szCs w:val="20"/>
              </w:rPr>
              <w:t>10,1</w:t>
            </w:r>
          </w:p>
        </w:tc>
        <w:tc>
          <w:tcPr>
            <w:tcW w:w="921"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4F5C97" w:rsidRPr="00DF620E" w:rsidRDefault="004F5C97" w:rsidP="004F5C97">
            <w:pPr>
              <w:spacing w:after="0" w:line="240" w:lineRule="auto"/>
              <w:ind w:firstLine="0"/>
              <w:jc w:val="center"/>
              <w:rPr>
                <w:color w:val="000000"/>
                <w:sz w:val="20"/>
                <w:szCs w:val="20"/>
              </w:rPr>
            </w:pPr>
            <w:r>
              <w:rPr>
                <w:color w:val="000000"/>
                <w:sz w:val="20"/>
                <w:szCs w:val="20"/>
              </w:rPr>
              <w:t>10,1</w:t>
            </w:r>
          </w:p>
        </w:tc>
        <w:tc>
          <w:tcPr>
            <w:tcW w:w="921"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4F5C97" w:rsidRPr="00DF620E" w:rsidRDefault="004F5C97" w:rsidP="004F5C97">
            <w:pPr>
              <w:spacing w:after="0" w:line="240" w:lineRule="auto"/>
              <w:ind w:firstLine="0"/>
              <w:jc w:val="center"/>
              <w:rPr>
                <w:color w:val="000000"/>
                <w:sz w:val="20"/>
                <w:szCs w:val="20"/>
              </w:rPr>
            </w:pPr>
            <w:r>
              <w:rPr>
                <w:color w:val="000000"/>
                <w:sz w:val="20"/>
                <w:szCs w:val="20"/>
              </w:rPr>
              <w:t>10,1</w:t>
            </w:r>
          </w:p>
        </w:tc>
        <w:tc>
          <w:tcPr>
            <w:tcW w:w="922"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4F5C97" w:rsidRPr="00DF620E" w:rsidRDefault="004F5C97" w:rsidP="004F5C97">
            <w:pPr>
              <w:spacing w:after="0" w:line="240" w:lineRule="auto"/>
              <w:ind w:firstLine="0"/>
              <w:jc w:val="center"/>
              <w:rPr>
                <w:color w:val="000000"/>
                <w:sz w:val="20"/>
                <w:szCs w:val="20"/>
              </w:rPr>
            </w:pPr>
            <w:r>
              <w:rPr>
                <w:color w:val="000000"/>
                <w:sz w:val="20"/>
                <w:szCs w:val="20"/>
              </w:rPr>
              <w:t>10,1</w:t>
            </w:r>
          </w:p>
        </w:tc>
        <w:tc>
          <w:tcPr>
            <w:tcW w:w="770" w:type="dxa"/>
            <w:tcBorders>
              <w:top w:val="single" w:sz="4" w:space="0" w:color="auto"/>
              <w:left w:val="nil"/>
              <w:bottom w:val="single" w:sz="4" w:space="0" w:color="auto"/>
              <w:right w:val="single" w:sz="4" w:space="0" w:color="auto"/>
            </w:tcBorders>
            <w:tcMar>
              <w:left w:w="28" w:type="dxa"/>
              <w:right w:w="28" w:type="dxa"/>
            </w:tcMar>
            <w:vAlign w:val="center"/>
          </w:tcPr>
          <w:p w:rsidR="004F5C97" w:rsidRPr="00DF620E" w:rsidRDefault="004F5C97" w:rsidP="004F5C97">
            <w:pPr>
              <w:spacing w:after="0" w:line="240" w:lineRule="auto"/>
              <w:ind w:firstLine="0"/>
              <w:jc w:val="center"/>
              <w:rPr>
                <w:color w:val="000000"/>
                <w:sz w:val="20"/>
                <w:szCs w:val="20"/>
              </w:rPr>
            </w:pPr>
            <w:r>
              <w:rPr>
                <w:color w:val="000000"/>
                <w:sz w:val="20"/>
                <w:szCs w:val="20"/>
              </w:rPr>
              <w:t>10,1</w:t>
            </w:r>
          </w:p>
        </w:tc>
      </w:tr>
      <w:tr w:rsidR="004F5C97" w:rsidRPr="009A45BD" w:rsidTr="00B45855">
        <w:trPr>
          <w:trHeight w:val="20"/>
        </w:trPr>
        <w:tc>
          <w:tcPr>
            <w:tcW w:w="336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5C97" w:rsidRPr="009A45BD" w:rsidRDefault="004F5C97" w:rsidP="004F5C97">
            <w:pPr>
              <w:pStyle w:val="afffb"/>
            </w:pPr>
            <w:r>
              <w:t>Расход условного топлива, т.у.т.</w:t>
            </w:r>
          </w:p>
        </w:tc>
        <w:tc>
          <w:tcPr>
            <w:tcW w:w="921"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4F5C97" w:rsidRPr="00DF620E" w:rsidRDefault="004F5C97" w:rsidP="004F5C97">
            <w:pPr>
              <w:spacing w:after="0" w:line="240" w:lineRule="auto"/>
              <w:ind w:firstLine="0"/>
              <w:jc w:val="center"/>
              <w:rPr>
                <w:color w:val="000000"/>
                <w:sz w:val="20"/>
                <w:szCs w:val="20"/>
              </w:rPr>
            </w:pPr>
            <w:r>
              <w:rPr>
                <w:color w:val="000000"/>
                <w:sz w:val="20"/>
                <w:szCs w:val="20"/>
              </w:rPr>
              <w:t>1,5</w:t>
            </w:r>
          </w:p>
        </w:tc>
        <w:tc>
          <w:tcPr>
            <w:tcW w:w="921"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4F5C97" w:rsidRPr="00DF620E" w:rsidRDefault="004F5C97" w:rsidP="004F5C97">
            <w:pPr>
              <w:spacing w:after="0" w:line="240" w:lineRule="auto"/>
              <w:ind w:firstLine="0"/>
              <w:jc w:val="center"/>
              <w:rPr>
                <w:color w:val="000000"/>
                <w:sz w:val="20"/>
                <w:szCs w:val="20"/>
              </w:rPr>
            </w:pPr>
            <w:r>
              <w:rPr>
                <w:color w:val="000000"/>
                <w:sz w:val="20"/>
                <w:szCs w:val="20"/>
              </w:rPr>
              <w:t>1,5</w:t>
            </w:r>
          </w:p>
        </w:tc>
        <w:tc>
          <w:tcPr>
            <w:tcW w:w="922"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4F5C97" w:rsidRPr="00DF620E" w:rsidRDefault="004F5C97" w:rsidP="004F5C97">
            <w:pPr>
              <w:spacing w:after="0" w:line="240" w:lineRule="auto"/>
              <w:ind w:firstLine="0"/>
              <w:jc w:val="center"/>
              <w:rPr>
                <w:color w:val="000000"/>
                <w:sz w:val="20"/>
                <w:szCs w:val="20"/>
              </w:rPr>
            </w:pPr>
            <w:r>
              <w:rPr>
                <w:color w:val="000000"/>
                <w:sz w:val="20"/>
                <w:szCs w:val="20"/>
              </w:rPr>
              <w:t>1,5</w:t>
            </w:r>
          </w:p>
        </w:tc>
        <w:tc>
          <w:tcPr>
            <w:tcW w:w="921"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4F5C97" w:rsidRPr="00DF620E" w:rsidRDefault="004F5C97" w:rsidP="004F5C97">
            <w:pPr>
              <w:spacing w:after="0" w:line="240" w:lineRule="auto"/>
              <w:ind w:firstLine="0"/>
              <w:jc w:val="center"/>
              <w:rPr>
                <w:color w:val="000000"/>
                <w:sz w:val="20"/>
                <w:szCs w:val="20"/>
              </w:rPr>
            </w:pPr>
            <w:r>
              <w:rPr>
                <w:color w:val="000000"/>
                <w:sz w:val="20"/>
                <w:szCs w:val="20"/>
              </w:rPr>
              <w:t>1,5</w:t>
            </w:r>
          </w:p>
        </w:tc>
        <w:tc>
          <w:tcPr>
            <w:tcW w:w="921"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4F5C97" w:rsidRPr="00DF620E" w:rsidRDefault="004F5C97" w:rsidP="004F5C97">
            <w:pPr>
              <w:spacing w:after="0" w:line="240" w:lineRule="auto"/>
              <w:ind w:firstLine="0"/>
              <w:jc w:val="center"/>
              <w:rPr>
                <w:color w:val="000000"/>
                <w:sz w:val="20"/>
                <w:szCs w:val="20"/>
              </w:rPr>
            </w:pPr>
            <w:r>
              <w:rPr>
                <w:color w:val="000000"/>
                <w:sz w:val="20"/>
                <w:szCs w:val="20"/>
              </w:rPr>
              <w:t>1,5</w:t>
            </w:r>
          </w:p>
        </w:tc>
        <w:tc>
          <w:tcPr>
            <w:tcW w:w="922"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4F5C97" w:rsidRPr="00DF620E" w:rsidRDefault="004F5C97" w:rsidP="004F5C97">
            <w:pPr>
              <w:spacing w:after="0" w:line="240" w:lineRule="auto"/>
              <w:ind w:firstLine="0"/>
              <w:jc w:val="center"/>
              <w:rPr>
                <w:color w:val="000000"/>
                <w:sz w:val="20"/>
                <w:szCs w:val="20"/>
              </w:rPr>
            </w:pPr>
            <w:r>
              <w:rPr>
                <w:color w:val="000000"/>
                <w:sz w:val="20"/>
                <w:szCs w:val="20"/>
              </w:rPr>
              <w:t>1,5</w:t>
            </w:r>
          </w:p>
        </w:tc>
        <w:tc>
          <w:tcPr>
            <w:tcW w:w="770" w:type="dxa"/>
            <w:tcBorders>
              <w:top w:val="single" w:sz="4" w:space="0" w:color="auto"/>
              <w:left w:val="nil"/>
              <w:bottom w:val="single" w:sz="4" w:space="0" w:color="auto"/>
              <w:right w:val="single" w:sz="4" w:space="0" w:color="auto"/>
            </w:tcBorders>
            <w:tcMar>
              <w:left w:w="28" w:type="dxa"/>
              <w:right w:w="28" w:type="dxa"/>
            </w:tcMar>
            <w:vAlign w:val="center"/>
          </w:tcPr>
          <w:p w:rsidR="004F5C97" w:rsidRPr="00DF620E" w:rsidRDefault="004F5C97" w:rsidP="004F5C97">
            <w:pPr>
              <w:spacing w:after="0" w:line="240" w:lineRule="auto"/>
              <w:ind w:firstLine="0"/>
              <w:jc w:val="center"/>
              <w:rPr>
                <w:color w:val="000000"/>
                <w:sz w:val="20"/>
                <w:szCs w:val="20"/>
              </w:rPr>
            </w:pPr>
            <w:r>
              <w:rPr>
                <w:color w:val="000000"/>
                <w:sz w:val="20"/>
                <w:szCs w:val="20"/>
              </w:rPr>
              <w:t>1,5</w:t>
            </w:r>
          </w:p>
        </w:tc>
      </w:tr>
    </w:tbl>
    <w:p w:rsidR="00FC0435" w:rsidRDefault="008F23F4" w:rsidP="00FC0435">
      <w:r>
        <w:t xml:space="preserve"> </w:t>
      </w:r>
    </w:p>
    <w:p w:rsidR="00FA469F" w:rsidRPr="00FA469F" w:rsidRDefault="00FA469F" w:rsidP="00FA469F">
      <w:pPr>
        <w:pStyle w:val="5"/>
      </w:pPr>
      <w:bookmarkStart w:id="249" w:name="_Toc522105815"/>
      <w:bookmarkStart w:id="250" w:name="_Toc533067428"/>
      <w:bookmarkStart w:id="251" w:name="_Toc15387177"/>
      <w:bookmarkStart w:id="252" w:name="sub_1703"/>
      <w:r w:rsidRPr="00FA469F">
        <w:t>в) вид топлива, потребляемый источником тепловой энергии, в том числе с использованием возобновляемых источников энергии и местных видов топлива</w:t>
      </w:r>
      <w:bookmarkEnd w:id="249"/>
      <w:bookmarkEnd w:id="250"/>
      <w:bookmarkEnd w:id="251"/>
    </w:p>
    <w:bookmarkEnd w:id="252"/>
    <w:p w:rsidR="00FA469F" w:rsidRPr="00DC4D73" w:rsidRDefault="00FA469F" w:rsidP="00FA469F">
      <w:pPr>
        <w:spacing w:after="0"/>
      </w:pPr>
      <w:r w:rsidRPr="00DC4D73">
        <w:t>Сведения о видах топлива, потребляемого источниками тепловой энергии, приведен</w:t>
      </w:r>
      <w:r w:rsidR="00B76720">
        <w:t>ы</w:t>
      </w:r>
      <w:r w:rsidRPr="00DC4D73">
        <w:t xml:space="preserve"> в таблице 10</w:t>
      </w:r>
      <w:r w:rsidRPr="00DC4D73">
        <w:rPr>
          <w:noProof/>
        </w:rPr>
        <w:t>.</w:t>
      </w:r>
      <w:r w:rsidR="00B45855">
        <w:rPr>
          <w:noProof/>
        </w:rPr>
        <w:t>3</w:t>
      </w:r>
      <w:r w:rsidRPr="00DC4D73">
        <w:t>.</w:t>
      </w:r>
      <w:r>
        <w:t xml:space="preserve"> </w:t>
      </w:r>
    </w:p>
    <w:p w:rsidR="00663160" w:rsidRDefault="00663160" w:rsidP="00FA469F">
      <w:pPr>
        <w:jc w:val="right"/>
      </w:pPr>
    </w:p>
    <w:p w:rsidR="00663160" w:rsidRDefault="00663160" w:rsidP="00FA469F">
      <w:pPr>
        <w:jc w:val="right"/>
      </w:pPr>
    </w:p>
    <w:p w:rsidR="00663160" w:rsidRDefault="00663160" w:rsidP="00FA469F">
      <w:pPr>
        <w:jc w:val="right"/>
      </w:pPr>
    </w:p>
    <w:p w:rsidR="00FA469F" w:rsidRPr="00DC4D73" w:rsidRDefault="00B76720" w:rsidP="00FA469F">
      <w:pPr>
        <w:jc w:val="right"/>
      </w:pPr>
      <w:r>
        <w:lastRenderedPageBreak/>
        <w:t>Таблица 10.</w:t>
      </w:r>
      <w:r w:rsidR="00B45855">
        <w:t>3</w:t>
      </w:r>
    </w:p>
    <w:p w:rsidR="00FA469F" w:rsidRDefault="00FA469F" w:rsidP="00FA469F">
      <w:pPr>
        <w:spacing w:after="60"/>
        <w:ind w:firstLine="0"/>
        <w:jc w:val="center"/>
        <w:rPr>
          <w:u w:val="single"/>
        </w:rPr>
      </w:pPr>
      <w:r w:rsidRPr="00DC4D73">
        <w:rPr>
          <w:u w:val="single"/>
        </w:rPr>
        <w:t>Виды топлива, используемы</w:t>
      </w:r>
      <w:r w:rsidR="00B76720">
        <w:rPr>
          <w:u w:val="single"/>
        </w:rPr>
        <w:t>е</w:t>
      </w:r>
      <w:r w:rsidRPr="00DC4D73">
        <w:rPr>
          <w:u w:val="single"/>
        </w:rPr>
        <w:t xml:space="preserve"> котельн</w:t>
      </w:r>
      <w:r w:rsidR="00B76720">
        <w:rPr>
          <w:u w:val="single"/>
        </w:rPr>
        <w:t>ыми</w:t>
      </w:r>
      <w:r>
        <w:rPr>
          <w:u w:val="single"/>
        </w:rPr>
        <w:t xml:space="preserve"> </w:t>
      </w:r>
      <w:r w:rsidR="00B76720">
        <w:rPr>
          <w:u w:val="single"/>
        </w:rPr>
        <w:t xml:space="preserve">муниципального образования </w:t>
      </w:r>
      <w:r w:rsidR="00A55A9D">
        <w:rPr>
          <w:u w:val="single"/>
        </w:rPr>
        <w:t>Веселовского сельсовета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67"/>
        <w:gridCol w:w="1135"/>
        <w:gridCol w:w="3696"/>
        <w:gridCol w:w="1770"/>
        <w:gridCol w:w="1302"/>
      </w:tblGrid>
      <w:tr w:rsidR="00D14DEF" w:rsidRPr="00B76720" w:rsidTr="00663160">
        <w:trPr>
          <w:trHeight w:val="70"/>
        </w:trPr>
        <w:tc>
          <w:tcPr>
            <w:tcW w:w="871" w:type="pct"/>
            <w:vMerge w:val="restart"/>
            <w:vAlign w:val="center"/>
          </w:tcPr>
          <w:p w:rsidR="00D14DEF" w:rsidRPr="00B76720" w:rsidRDefault="00D14DEF" w:rsidP="00FA469F">
            <w:pPr>
              <w:pStyle w:val="afffb"/>
              <w:rPr>
                <w:b/>
              </w:rPr>
            </w:pPr>
            <w:r w:rsidRPr="00B76720">
              <w:rPr>
                <w:b/>
              </w:rPr>
              <w:t>Наименование котельной</w:t>
            </w:r>
          </w:p>
        </w:tc>
        <w:tc>
          <w:tcPr>
            <w:tcW w:w="2524" w:type="pct"/>
            <w:gridSpan w:val="2"/>
            <w:vAlign w:val="center"/>
          </w:tcPr>
          <w:p w:rsidR="00D14DEF" w:rsidRPr="00B76720" w:rsidRDefault="00D14DEF" w:rsidP="00FA469F">
            <w:pPr>
              <w:pStyle w:val="afffb"/>
              <w:rPr>
                <w:b/>
              </w:rPr>
            </w:pPr>
            <w:r w:rsidRPr="00B76720">
              <w:rPr>
                <w:b/>
              </w:rPr>
              <w:t>Вид топлива</w:t>
            </w:r>
          </w:p>
        </w:tc>
        <w:tc>
          <w:tcPr>
            <w:tcW w:w="925" w:type="pct"/>
            <w:vMerge w:val="restart"/>
            <w:vAlign w:val="center"/>
          </w:tcPr>
          <w:p w:rsidR="00D14DEF" w:rsidRPr="00B76720" w:rsidRDefault="00D14DEF" w:rsidP="00D14DEF">
            <w:pPr>
              <w:pStyle w:val="afffb"/>
              <w:rPr>
                <w:b/>
              </w:rPr>
            </w:pPr>
            <w:r>
              <w:rPr>
                <w:b/>
              </w:rPr>
              <w:t>Возобновляемый источник энергии</w:t>
            </w:r>
          </w:p>
        </w:tc>
        <w:tc>
          <w:tcPr>
            <w:tcW w:w="680" w:type="pct"/>
            <w:vMerge w:val="restart"/>
            <w:vAlign w:val="center"/>
          </w:tcPr>
          <w:p w:rsidR="00D14DEF" w:rsidRPr="00B76720" w:rsidRDefault="00D14DEF" w:rsidP="00FA469F">
            <w:pPr>
              <w:pStyle w:val="afffb"/>
              <w:rPr>
                <w:b/>
              </w:rPr>
            </w:pPr>
            <w:r>
              <w:rPr>
                <w:b/>
              </w:rPr>
              <w:t>Местный вид топлива</w:t>
            </w:r>
          </w:p>
        </w:tc>
      </w:tr>
      <w:tr w:rsidR="00D14DEF" w:rsidRPr="00B76720" w:rsidTr="00663160">
        <w:trPr>
          <w:trHeight w:val="70"/>
        </w:trPr>
        <w:tc>
          <w:tcPr>
            <w:tcW w:w="871" w:type="pct"/>
            <w:vMerge/>
            <w:vAlign w:val="center"/>
          </w:tcPr>
          <w:p w:rsidR="00D14DEF" w:rsidRPr="00B76720" w:rsidRDefault="00D14DEF" w:rsidP="00FA469F">
            <w:pPr>
              <w:pStyle w:val="afffb"/>
              <w:rPr>
                <w:b/>
              </w:rPr>
            </w:pPr>
          </w:p>
        </w:tc>
        <w:tc>
          <w:tcPr>
            <w:tcW w:w="593" w:type="pct"/>
            <w:vAlign w:val="center"/>
          </w:tcPr>
          <w:p w:rsidR="00D14DEF" w:rsidRPr="00B76720" w:rsidRDefault="00D14DEF" w:rsidP="00FA469F">
            <w:pPr>
              <w:pStyle w:val="afffb"/>
              <w:rPr>
                <w:b/>
              </w:rPr>
            </w:pPr>
            <w:r w:rsidRPr="00B76720">
              <w:rPr>
                <w:b/>
              </w:rPr>
              <w:t>основное</w:t>
            </w:r>
          </w:p>
        </w:tc>
        <w:tc>
          <w:tcPr>
            <w:tcW w:w="1931" w:type="pct"/>
            <w:vAlign w:val="center"/>
          </w:tcPr>
          <w:p w:rsidR="00D14DEF" w:rsidRPr="00B76720" w:rsidRDefault="00D14DEF" w:rsidP="00FA469F">
            <w:pPr>
              <w:pStyle w:val="afffb"/>
              <w:rPr>
                <w:b/>
              </w:rPr>
            </w:pPr>
            <w:r w:rsidRPr="00B76720">
              <w:rPr>
                <w:b/>
              </w:rPr>
              <w:t>резервное (аварийное)</w:t>
            </w:r>
          </w:p>
        </w:tc>
        <w:tc>
          <w:tcPr>
            <w:tcW w:w="925" w:type="pct"/>
            <w:vMerge/>
            <w:vAlign w:val="center"/>
          </w:tcPr>
          <w:p w:rsidR="00D14DEF" w:rsidRPr="00B76720" w:rsidRDefault="00D14DEF" w:rsidP="00FA469F">
            <w:pPr>
              <w:pStyle w:val="afffb"/>
              <w:rPr>
                <w:b/>
              </w:rPr>
            </w:pPr>
          </w:p>
        </w:tc>
        <w:tc>
          <w:tcPr>
            <w:tcW w:w="680" w:type="pct"/>
            <w:vMerge/>
            <w:vAlign w:val="center"/>
          </w:tcPr>
          <w:p w:rsidR="00D14DEF" w:rsidRPr="00B76720" w:rsidRDefault="00D14DEF" w:rsidP="00FA469F">
            <w:pPr>
              <w:pStyle w:val="afffb"/>
              <w:rPr>
                <w:b/>
              </w:rPr>
            </w:pPr>
          </w:p>
        </w:tc>
      </w:tr>
      <w:tr w:rsidR="004F5C97" w:rsidRPr="00B76720" w:rsidTr="00663160">
        <w:tc>
          <w:tcPr>
            <w:tcW w:w="871" w:type="pct"/>
            <w:vAlign w:val="center"/>
          </w:tcPr>
          <w:p w:rsidR="004F5C97" w:rsidRPr="00B76720" w:rsidRDefault="004F5C97" w:rsidP="004F5C97">
            <w:pPr>
              <w:pStyle w:val="affff5"/>
              <w:jc w:val="both"/>
              <w:rPr>
                <w:spacing w:val="-6"/>
              </w:rPr>
            </w:pPr>
            <w:r>
              <w:t>Котельная №1</w:t>
            </w:r>
          </w:p>
        </w:tc>
        <w:tc>
          <w:tcPr>
            <w:tcW w:w="593" w:type="pct"/>
            <w:vAlign w:val="center"/>
          </w:tcPr>
          <w:p w:rsidR="004F5C97" w:rsidRPr="00B76720" w:rsidRDefault="004F5C97" w:rsidP="004F5C97">
            <w:pPr>
              <w:pStyle w:val="afffb"/>
            </w:pPr>
            <w:r>
              <w:t>Уголь</w:t>
            </w:r>
          </w:p>
        </w:tc>
        <w:tc>
          <w:tcPr>
            <w:tcW w:w="1931" w:type="pct"/>
            <w:vAlign w:val="center"/>
          </w:tcPr>
          <w:p w:rsidR="004F5C97" w:rsidRPr="00B76720" w:rsidRDefault="004F5C97" w:rsidP="004F5C97">
            <w:pPr>
              <w:pStyle w:val="afffb"/>
            </w:pPr>
            <w:r>
              <w:t>уголь Др (с низшей теплотой сгорания 4200-4550 ккал/кг)</w:t>
            </w:r>
          </w:p>
        </w:tc>
        <w:tc>
          <w:tcPr>
            <w:tcW w:w="925" w:type="pct"/>
            <w:vAlign w:val="center"/>
          </w:tcPr>
          <w:p w:rsidR="004F5C97" w:rsidRDefault="004F5C97" w:rsidP="004F5C97">
            <w:pPr>
              <w:pStyle w:val="afffb"/>
            </w:pPr>
            <w:r>
              <w:t>нет</w:t>
            </w:r>
          </w:p>
        </w:tc>
        <w:tc>
          <w:tcPr>
            <w:tcW w:w="680" w:type="pct"/>
            <w:vAlign w:val="center"/>
          </w:tcPr>
          <w:p w:rsidR="004F5C97" w:rsidRDefault="004F5C97" w:rsidP="004F5C97">
            <w:pPr>
              <w:pStyle w:val="afffb"/>
            </w:pPr>
            <w:r>
              <w:t>Дрова</w:t>
            </w:r>
          </w:p>
        </w:tc>
      </w:tr>
      <w:tr w:rsidR="004F5C97" w:rsidRPr="00B76720" w:rsidTr="00663160">
        <w:tc>
          <w:tcPr>
            <w:tcW w:w="871" w:type="pct"/>
            <w:vAlign w:val="center"/>
          </w:tcPr>
          <w:p w:rsidR="004F5C97" w:rsidRPr="00B76720" w:rsidRDefault="004F5C97" w:rsidP="004F5C97">
            <w:pPr>
              <w:pStyle w:val="affff5"/>
              <w:jc w:val="both"/>
              <w:rPr>
                <w:spacing w:val="-6"/>
              </w:rPr>
            </w:pPr>
            <w:r>
              <w:t>Котельная №2</w:t>
            </w:r>
          </w:p>
        </w:tc>
        <w:tc>
          <w:tcPr>
            <w:tcW w:w="593" w:type="pct"/>
            <w:vAlign w:val="center"/>
          </w:tcPr>
          <w:p w:rsidR="004F5C97" w:rsidRPr="00B76720" w:rsidRDefault="004F5C97" w:rsidP="004F5C97">
            <w:pPr>
              <w:pStyle w:val="afffb"/>
            </w:pPr>
            <w:r>
              <w:t>Уголь</w:t>
            </w:r>
          </w:p>
        </w:tc>
        <w:tc>
          <w:tcPr>
            <w:tcW w:w="1931" w:type="pct"/>
            <w:vAlign w:val="center"/>
          </w:tcPr>
          <w:p w:rsidR="004F5C97" w:rsidRPr="00B76720" w:rsidRDefault="004F5C97" w:rsidP="004F5C97">
            <w:pPr>
              <w:pStyle w:val="afffb"/>
            </w:pPr>
            <w:r>
              <w:t>уголь Др (с низшей теплотой сгорания 4200-4550 ккал/кг)</w:t>
            </w:r>
          </w:p>
        </w:tc>
        <w:tc>
          <w:tcPr>
            <w:tcW w:w="925" w:type="pct"/>
            <w:vAlign w:val="center"/>
          </w:tcPr>
          <w:p w:rsidR="004F5C97" w:rsidRDefault="004F5C97" w:rsidP="004F5C97">
            <w:pPr>
              <w:pStyle w:val="afffb"/>
            </w:pPr>
            <w:r>
              <w:t>нет</w:t>
            </w:r>
          </w:p>
        </w:tc>
        <w:tc>
          <w:tcPr>
            <w:tcW w:w="680" w:type="pct"/>
            <w:vAlign w:val="center"/>
          </w:tcPr>
          <w:p w:rsidR="004F5C97" w:rsidRDefault="004F5C97" w:rsidP="004F5C97">
            <w:pPr>
              <w:pStyle w:val="afffb"/>
            </w:pPr>
            <w:r>
              <w:t>Дрова</w:t>
            </w:r>
          </w:p>
        </w:tc>
      </w:tr>
      <w:tr w:rsidR="00D14DEF" w:rsidRPr="00B76720" w:rsidTr="00663160">
        <w:tc>
          <w:tcPr>
            <w:tcW w:w="871" w:type="pct"/>
            <w:vAlign w:val="center"/>
          </w:tcPr>
          <w:p w:rsidR="00D14DEF" w:rsidRPr="00B76720" w:rsidRDefault="004F5C97" w:rsidP="00D14DEF">
            <w:pPr>
              <w:pStyle w:val="affff5"/>
              <w:jc w:val="both"/>
              <w:rPr>
                <w:spacing w:val="-6"/>
              </w:rPr>
            </w:pPr>
            <w:r>
              <w:t>Котельная №3</w:t>
            </w:r>
          </w:p>
        </w:tc>
        <w:tc>
          <w:tcPr>
            <w:tcW w:w="593" w:type="pct"/>
            <w:vAlign w:val="center"/>
          </w:tcPr>
          <w:p w:rsidR="00D14DEF" w:rsidRPr="00B76720" w:rsidRDefault="00D14DEF" w:rsidP="00D14DEF">
            <w:pPr>
              <w:pStyle w:val="afffb"/>
            </w:pPr>
            <w:r>
              <w:t>Уголь</w:t>
            </w:r>
          </w:p>
        </w:tc>
        <w:tc>
          <w:tcPr>
            <w:tcW w:w="1931" w:type="pct"/>
            <w:vAlign w:val="center"/>
          </w:tcPr>
          <w:p w:rsidR="00D14DEF" w:rsidRPr="00B76720" w:rsidRDefault="004F5C97" w:rsidP="00D14DEF">
            <w:pPr>
              <w:pStyle w:val="afffb"/>
            </w:pPr>
            <w:r>
              <w:t>уголь Др (с низшей теплотой сгорания 4200-4550 ккал/кг)</w:t>
            </w:r>
          </w:p>
        </w:tc>
        <w:tc>
          <w:tcPr>
            <w:tcW w:w="925" w:type="pct"/>
            <w:vAlign w:val="center"/>
          </w:tcPr>
          <w:p w:rsidR="00D14DEF" w:rsidRDefault="00D14DEF" w:rsidP="00D14DEF">
            <w:pPr>
              <w:pStyle w:val="afffb"/>
            </w:pPr>
            <w:r>
              <w:t>нет</w:t>
            </w:r>
          </w:p>
        </w:tc>
        <w:tc>
          <w:tcPr>
            <w:tcW w:w="680" w:type="pct"/>
            <w:vAlign w:val="center"/>
          </w:tcPr>
          <w:p w:rsidR="00D14DEF" w:rsidRDefault="009F3265" w:rsidP="00D14DEF">
            <w:pPr>
              <w:pStyle w:val="afffb"/>
            </w:pPr>
            <w:r>
              <w:t>Дрова</w:t>
            </w:r>
          </w:p>
        </w:tc>
      </w:tr>
    </w:tbl>
    <w:p w:rsidR="008420E1" w:rsidRDefault="008420E1" w:rsidP="008420E1">
      <w:pPr>
        <w:pStyle w:val="5"/>
      </w:pPr>
      <w:bookmarkStart w:id="253" w:name="_Toc15387178"/>
      <w:r w:rsidRPr="008420E1">
        <w:t xml:space="preserve">г) виды топлива (в случае, если топливом является уголь, - вид ископаемого угля в соответствии с Межгосударственным стандартом </w:t>
      </w:r>
      <w:r w:rsidRPr="008420E1">
        <w:rPr>
          <w:rStyle w:val="af5"/>
          <w:color w:val="auto"/>
          <w:u w:val="none"/>
        </w:rPr>
        <w:t>ГОСТ 25543-2013</w:t>
      </w:r>
      <w:r w:rsidRPr="008420E1">
        <w:t xml:space="preserve"> "Угли бурые, каменные и антрациты. Классификация по генетическим и технологическим параметрам"), их долю и значение низшей теплоты сгорания топлива, используемые для производства тепловой энергии по каждой системе теплоснабжения</w:t>
      </w:r>
      <w:bookmarkEnd w:id="253"/>
    </w:p>
    <w:p w:rsidR="00435C8D" w:rsidRPr="00435C8D" w:rsidRDefault="00435C8D" w:rsidP="00BA5F23">
      <w:pPr>
        <w:spacing w:after="0"/>
      </w:pPr>
      <w:r w:rsidRPr="00435C8D">
        <w:t xml:space="preserve">Виды топлива и значения низшей теплоты сгорания топлива, используемые для производства тепловой энергии </w:t>
      </w:r>
      <w:r>
        <w:t>на котельн</w:t>
      </w:r>
      <w:r w:rsidR="009F3265">
        <w:t>ой</w:t>
      </w:r>
      <w:r>
        <w:t xml:space="preserve"> </w:t>
      </w:r>
      <w:r>
        <w:rPr>
          <w:lang w:eastAsia="ru-RU"/>
        </w:rPr>
        <w:t xml:space="preserve">муниципального образования </w:t>
      </w:r>
      <w:r w:rsidR="00C420C3">
        <w:t>Веселовский сельсовет</w:t>
      </w:r>
      <w:r>
        <w:rPr>
          <w:lang w:eastAsia="ru-RU"/>
        </w:rPr>
        <w:t xml:space="preserve"> представлены в таблице 10.</w:t>
      </w:r>
      <w:r w:rsidR="00B45855">
        <w:rPr>
          <w:lang w:eastAsia="ru-RU"/>
        </w:rPr>
        <w:t>4</w:t>
      </w:r>
      <w:r w:rsidR="00197170">
        <w:rPr>
          <w:lang w:eastAsia="ru-RU"/>
        </w:rPr>
        <w:t xml:space="preserve">. </w:t>
      </w:r>
    </w:p>
    <w:p w:rsidR="00435C8D" w:rsidRPr="00B45855" w:rsidRDefault="00435C8D" w:rsidP="00435C8D">
      <w:pPr>
        <w:jc w:val="right"/>
      </w:pPr>
      <w:r>
        <w:t>Таблица 10.</w:t>
      </w:r>
      <w:r w:rsidR="00B45855">
        <w:t>4</w:t>
      </w:r>
    </w:p>
    <w:tbl>
      <w:tblPr>
        <w:tblW w:w="504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103"/>
        <w:gridCol w:w="2163"/>
        <w:gridCol w:w="3306"/>
      </w:tblGrid>
      <w:tr w:rsidR="00435C8D" w:rsidRPr="00B76720" w:rsidTr="00435C8D">
        <w:trPr>
          <w:trHeight w:val="70"/>
          <w:tblHeader/>
        </w:trPr>
        <w:tc>
          <w:tcPr>
            <w:tcW w:w="2143" w:type="pct"/>
            <w:shd w:val="clear" w:color="auto" w:fill="auto"/>
            <w:tcMar>
              <w:top w:w="0" w:type="dxa"/>
              <w:left w:w="28" w:type="dxa"/>
              <w:bottom w:w="0" w:type="dxa"/>
              <w:right w:w="28" w:type="dxa"/>
            </w:tcMar>
            <w:vAlign w:val="center"/>
          </w:tcPr>
          <w:p w:rsidR="00435C8D" w:rsidRPr="00B76720" w:rsidRDefault="00435C8D" w:rsidP="0079243E">
            <w:pPr>
              <w:pStyle w:val="afffb"/>
              <w:rPr>
                <w:b/>
              </w:rPr>
            </w:pPr>
            <w:r w:rsidRPr="00B76720">
              <w:rPr>
                <w:b/>
              </w:rPr>
              <w:t>Наименование котельной</w:t>
            </w:r>
          </w:p>
        </w:tc>
        <w:tc>
          <w:tcPr>
            <w:tcW w:w="1130" w:type="pct"/>
            <w:shd w:val="clear" w:color="auto" w:fill="auto"/>
            <w:tcMar>
              <w:top w:w="0" w:type="dxa"/>
              <w:left w:w="28" w:type="dxa"/>
              <w:bottom w:w="0" w:type="dxa"/>
              <w:right w:w="28" w:type="dxa"/>
            </w:tcMar>
            <w:vAlign w:val="center"/>
          </w:tcPr>
          <w:p w:rsidR="00435C8D" w:rsidRPr="00B76720" w:rsidRDefault="00435C8D" w:rsidP="0079243E">
            <w:pPr>
              <w:pStyle w:val="afffb"/>
              <w:rPr>
                <w:b/>
              </w:rPr>
            </w:pPr>
            <w:r w:rsidRPr="00B76720">
              <w:rPr>
                <w:b/>
              </w:rPr>
              <w:t>Вид топлива</w:t>
            </w:r>
          </w:p>
        </w:tc>
        <w:tc>
          <w:tcPr>
            <w:tcW w:w="1727" w:type="pct"/>
            <w:shd w:val="clear" w:color="auto" w:fill="auto"/>
            <w:vAlign w:val="center"/>
          </w:tcPr>
          <w:p w:rsidR="00435C8D" w:rsidRPr="00B76720" w:rsidRDefault="00435C8D" w:rsidP="00197170">
            <w:pPr>
              <w:pStyle w:val="afffb"/>
              <w:rPr>
                <w:b/>
              </w:rPr>
            </w:pPr>
            <w:r>
              <w:rPr>
                <w:b/>
              </w:rPr>
              <w:t xml:space="preserve">Значение низшей </w:t>
            </w:r>
            <w:r w:rsidR="00197170">
              <w:rPr>
                <w:b/>
              </w:rPr>
              <w:t>теплоты</w:t>
            </w:r>
            <w:r>
              <w:rPr>
                <w:b/>
              </w:rPr>
              <w:t xml:space="preserve"> сгорания топлива</w:t>
            </w:r>
          </w:p>
        </w:tc>
      </w:tr>
      <w:tr w:rsidR="004F5C97" w:rsidRPr="00B76720" w:rsidTr="004F5C97">
        <w:trPr>
          <w:trHeight w:val="469"/>
        </w:trPr>
        <w:tc>
          <w:tcPr>
            <w:tcW w:w="2143" w:type="pct"/>
            <w:shd w:val="clear" w:color="auto" w:fill="auto"/>
            <w:tcMar>
              <w:top w:w="0" w:type="dxa"/>
              <w:left w:w="28" w:type="dxa"/>
              <w:bottom w:w="0" w:type="dxa"/>
              <w:right w:w="28" w:type="dxa"/>
            </w:tcMar>
            <w:vAlign w:val="center"/>
          </w:tcPr>
          <w:p w:rsidR="004F5C97" w:rsidRPr="00B76720" w:rsidRDefault="004F5C97" w:rsidP="004F5C97">
            <w:pPr>
              <w:pStyle w:val="affff5"/>
              <w:rPr>
                <w:spacing w:val="-6"/>
              </w:rPr>
            </w:pPr>
            <w:r>
              <w:t>Котельная №1</w:t>
            </w:r>
          </w:p>
        </w:tc>
        <w:tc>
          <w:tcPr>
            <w:tcW w:w="1130" w:type="pct"/>
            <w:shd w:val="clear" w:color="auto" w:fill="auto"/>
            <w:tcMar>
              <w:top w:w="0" w:type="dxa"/>
              <w:left w:w="28" w:type="dxa"/>
              <w:bottom w:w="0" w:type="dxa"/>
              <w:right w:w="28" w:type="dxa"/>
            </w:tcMar>
            <w:vAlign w:val="center"/>
          </w:tcPr>
          <w:p w:rsidR="004F5C97" w:rsidRPr="00B76720" w:rsidRDefault="004F5C97" w:rsidP="004F5C97">
            <w:pPr>
              <w:pStyle w:val="afffb"/>
            </w:pPr>
            <w:r>
              <w:t>Уголь</w:t>
            </w:r>
          </w:p>
        </w:tc>
        <w:tc>
          <w:tcPr>
            <w:tcW w:w="1727" w:type="pct"/>
            <w:shd w:val="clear" w:color="auto" w:fill="auto"/>
            <w:vAlign w:val="center"/>
          </w:tcPr>
          <w:p w:rsidR="004F5C97" w:rsidRPr="00B76720" w:rsidRDefault="00E92B83" w:rsidP="004F5C97">
            <w:pPr>
              <w:pStyle w:val="afffb"/>
            </w:pPr>
            <w:r>
              <w:t>4200-4550</w:t>
            </w:r>
          </w:p>
        </w:tc>
      </w:tr>
      <w:tr w:rsidR="004F5C97" w:rsidRPr="00B76720" w:rsidTr="004F5C97">
        <w:trPr>
          <w:trHeight w:val="469"/>
        </w:trPr>
        <w:tc>
          <w:tcPr>
            <w:tcW w:w="2143" w:type="pct"/>
            <w:shd w:val="clear" w:color="auto" w:fill="auto"/>
            <w:tcMar>
              <w:top w:w="0" w:type="dxa"/>
              <w:left w:w="28" w:type="dxa"/>
              <w:bottom w:w="0" w:type="dxa"/>
              <w:right w:w="28" w:type="dxa"/>
            </w:tcMar>
            <w:vAlign w:val="center"/>
          </w:tcPr>
          <w:p w:rsidR="004F5C97" w:rsidRPr="00B76720" w:rsidRDefault="004F5C97" w:rsidP="004F5C97">
            <w:pPr>
              <w:pStyle w:val="affff5"/>
              <w:rPr>
                <w:spacing w:val="-6"/>
              </w:rPr>
            </w:pPr>
            <w:r>
              <w:t>Котельная №2</w:t>
            </w:r>
          </w:p>
        </w:tc>
        <w:tc>
          <w:tcPr>
            <w:tcW w:w="1130" w:type="pct"/>
            <w:shd w:val="clear" w:color="auto" w:fill="auto"/>
            <w:tcMar>
              <w:top w:w="0" w:type="dxa"/>
              <w:left w:w="28" w:type="dxa"/>
              <w:bottom w:w="0" w:type="dxa"/>
              <w:right w:w="28" w:type="dxa"/>
            </w:tcMar>
            <w:vAlign w:val="center"/>
          </w:tcPr>
          <w:p w:rsidR="004F5C97" w:rsidRPr="00B76720" w:rsidRDefault="004F5C97" w:rsidP="004F5C97">
            <w:pPr>
              <w:pStyle w:val="afffb"/>
            </w:pPr>
            <w:r>
              <w:t>Уголь</w:t>
            </w:r>
          </w:p>
        </w:tc>
        <w:tc>
          <w:tcPr>
            <w:tcW w:w="1727" w:type="pct"/>
            <w:shd w:val="clear" w:color="auto" w:fill="auto"/>
            <w:vAlign w:val="center"/>
          </w:tcPr>
          <w:p w:rsidR="004F5C97" w:rsidRPr="00B76720" w:rsidRDefault="00E92B83" w:rsidP="004F5C97">
            <w:pPr>
              <w:pStyle w:val="afffb"/>
            </w:pPr>
            <w:r>
              <w:t>4200-4550</w:t>
            </w:r>
          </w:p>
        </w:tc>
      </w:tr>
      <w:tr w:rsidR="00435C8D" w:rsidRPr="00B76720" w:rsidTr="00E47F43">
        <w:trPr>
          <w:trHeight w:val="469"/>
        </w:trPr>
        <w:tc>
          <w:tcPr>
            <w:tcW w:w="2143" w:type="pct"/>
            <w:shd w:val="clear" w:color="auto" w:fill="auto"/>
            <w:tcMar>
              <w:top w:w="0" w:type="dxa"/>
              <w:left w:w="28" w:type="dxa"/>
              <w:bottom w:w="0" w:type="dxa"/>
              <w:right w:w="28" w:type="dxa"/>
            </w:tcMar>
            <w:vAlign w:val="center"/>
          </w:tcPr>
          <w:p w:rsidR="00435C8D" w:rsidRPr="00B76720" w:rsidRDefault="004F5C97" w:rsidP="0079243E">
            <w:pPr>
              <w:pStyle w:val="affff5"/>
              <w:rPr>
                <w:spacing w:val="-6"/>
              </w:rPr>
            </w:pPr>
            <w:r>
              <w:t>Котельная №3</w:t>
            </w:r>
          </w:p>
        </w:tc>
        <w:tc>
          <w:tcPr>
            <w:tcW w:w="1130" w:type="pct"/>
            <w:shd w:val="clear" w:color="auto" w:fill="auto"/>
            <w:tcMar>
              <w:top w:w="0" w:type="dxa"/>
              <w:left w:w="28" w:type="dxa"/>
              <w:bottom w:w="0" w:type="dxa"/>
              <w:right w:w="28" w:type="dxa"/>
            </w:tcMar>
            <w:vAlign w:val="center"/>
          </w:tcPr>
          <w:p w:rsidR="00435C8D" w:rsidRPr="00B76720" w:rsidRDefault="00435C8D" w:rsidP="0079243E">
            <w:pPr>
              <w:pStyle w:val="afffb"/>
            </w:pPr>
            <w:r>
              <w:t>Уголь</w:t>
            </w:r>
          </w:p>
        </w:tc>
        <w:tc>
          <w:tcPr>
            <w:tcW w:w="1727" w:type="pct"/>
            <w:shd w:val="clear" w:color="auto" w:fill="auto"/>
            <w:vAlign w:val="center"/>
          </w:tcPr>
          <w:p w:rsidR="00435C8D" w:rsidRPr="00B76720" w:rsidRDefault="00E92B83" w:rsidP="0079243E">
            <w:pPr>
              <w:pStyle w:val="afffb"/>
            </w:pPr>
            <w:r>
              <w:t>4200-4550</w:t>
            </w:r>
          </w:p>
        </w:tc>
      </w:tr>
    </w:tbl>
    <w:p w:rsidR="008420E1" w:rsidRDefault="008420E1" w:rsidP="008420E1">
      <w:pPr>
        <w:pStyle w:val="5"/>
        <w:rPr>
          <w:shd w:val="clear" w:color="auto" w:fill="FFFFFF"/>
        </w:rPr>
      </w:pPr>
      <w:bookmarkStart w:id="254" w:name="_Toc15387179"/>
      <w:r>
        <w:rPr>
          <w:shd w:val="clear" w:color="auto" w:fill="FFFFFF"/>
        </w:rPr>
        <w:t>д) преобладающий в поселении, городском округе вид топлива, определяемый по совокупности всех систем теплоснабжения, находящихся в соответствующем поселении, городском округе</w:t>
      </w:r>
      <w:bookmarkEnd w:id="254"/>
    </w:p>
    <w:p w:rsidR="006315EE" w:rsidRPr="00435C8D" w:rsidRDefault="009F3265" w:rsidP="00435C8D">
      <w:pPr>
        <w:spacing w:after="0"/>
      </w:pPr>
      <w:r>
        <w:t>П</w:t>
      </w:r>
      <w:r w:rsidR="00435C8D" w:rsidRPr="00435C8D">
        <w:t>реобладающим видом топлива на котельн</w:t>
      </w:r>
      <w:r>
        <w:t>ой</w:t>
      </w:r>
      <w:r w:rsidR="00435C8D" w:rsidRPr="00435C8D">
        <w:t xml:space="preserve"> муниципального образования </w:t>
      </w:r>
      <w:r w:rsidR="00C420C3">
        <w:t>Веселовский сельсовет</w:t>
      </w:r>
      <w:r>
        <w:t xml:space="preserve"> является уголь</w:t>
      </w:r>
      <w:r w:rsidR="00435C8D">
        <w:rPr>
          <w:lang w:eastAsia="ru-RU"/>
        </w:rPr>
        <w:t xml:space="preserve">. </w:t>
      </w:r>
    </w:p>
    <w:p w:rsidR="008420E1" w:rsidRDefault="008420E1" w:rsidP="008420E1">
      <w:pPr>
        <w:pStyle w:val="5"/>
        <w:rPr>
          <w:shd w:val="clear" w:color="auto" w:fill="FFFFFF"/>
        </w:rPr>
      </w:pPr>
      <w:bookmarkStart w:id="255" w:name="_Toc15387180"/>
      <w:r>
        <w:rPr>
          <w:shd w:val="clear" w:color="auto" w:fill="FFFFFF"/>
        </w:rPr>
        <w:t>е) приоритетное направление развития топливного баланса поселения, городского округа</w:t>
      </w:r>
      <w:bookmarkEnd w:id="255"/>
    </w:p>
    <w:p w:rsidR="00EC728C" w:rsidRDefault="009F3265" w:rsidP="00BE468A">
      <w:pPr>
        <w:spacing w:after="0"/>
        <w:rPr>
          <w:rFonts w:eastAsia="Times New Roman"/>
          <w:b/>
          <w:bCs/>
          <w:szCs w:val="26"/>
        </w:rPr>
      </w:pPr>
      <w:r w:rsidRPr="009F3265">
        <w:t>Мероприятия не предусматриваются</w:t>
      </w:r>
      <w:r w:rsidR="0040567B">
        <w:t xml:space="preserve">. </w:t>
      </w:r>
      <w:r w:rsidR="00EC728C">
        <w:br w:type="page"/>
      </w:r>
    </w:p>
    <w:p w:rsidR="000A2BD5" w:rsidRPr="00423726" w:rsidRDefault="000A2BD5" w:rsidP="00EC728C">
      <w:pPr>
        <w:pStyle w:val="22"/>
        <w:rPr>
          <w:rFonts w:eastAsia="TimesNewRomanPS-BoldMT"/>
        </w:rPr>
      </w:pPr>
      <w:bookmarkStart w:id="256" w:name="_Toc15387181"/>
      <w:r w:rsidRPr="000A2BD5">
        <w:lastRenderedPageBreak/>
        <w:t>ОЦЕНКА НАДЁЖНОСТИ ТЕПЛОСНАБЖЕНИЯ</w:t>
      </w:r>
      <w:bookmarkEnd w:id="256"/>
    </w:p>
    <w:p w:rsidR="000A2BD5" w:rsidRPr="00E81C71" w:rsidRDefault="000A2BD5" w:rsidP="0005417F">
      <w:pPr>
        <w:pStyle w:val="5"/>
        <w:rPr>
          <w:rFonts w:eastAsia="TimesNewRomanPS-BoldMT"/>
        </w:rPr>
      </w:pPr>
      <w:bookmarkStart w:id="257" w:name="_Toc15387182"/>
      <w:r>
        <w:rPr>
          <w:rFonts w:eastAsia="TimesNewRomanPS-BoldMT"/>
        </w:rPr>
        <w:t>а</w:t>
      </w:r>
      <w:r w:rsidRPr="00D71333">
        <w:rPr>
          <w:rFonts w:eastAsia="TimesNewRomanPS-BoldMT"/>
        </w:rPr>
        <w:t xml:space="preserve">) </w:t>
      </w:r>
      <w:r w:rsidR="00FA469F" w:rsidRPr="00DC4D73">
        <w:t>метода и результатов обработки данных по отказам участков тепловых сетей (аварийным ситуациям), средней частоты отказов участков тепловых сетей (аварийных ситуаций) в каждой системе теплоснабжения</w:t>
      </w:r>
      <w:bookmarkEnd w:id="257"/>
    </w:p>
    <w:p w:rsidR="00200398" w:rsidRDefault="00200398" w:rsidP="00200398">
      <w:pPr>
        <w:spacing w:after="0"/>
      </w:pPr>
      <w:r>
        <w:t xml:space="preserve">Оценка </w:t>
      </w:r>
      <w:r w:rsidRPr="00A00183">
        <w:t>надежности</w:t>
      </w:r>
      <w:r>
        <w:t xml:space="preserve"> теплоснабжения разрабатывается в соответствии с подпунктом «и» пункта 19 и пункта 46 Требований к схемам теплоснабжения. Нормативные требования к надёжности теплоснабжения установлены в СНиП 41.02.2003 «Тепловые сети» в части пунктов 6.27-6.31 раздела «Надежность». </w:t>
      </w:r>
    </w:p>
    <w:p w:rsidR="00200398" w:rsidRDefault="00200398" w:rsidP="00200398">
      <w:r>
        <w:t xml:space="preserve">В СНиП 41.02.2003 надежность теплоснабжения определяется по способности проектируемых и действующих источников теплоты, тепловых сетей и в целом систем централизованного теплоснабжения обеспечивать в течение заданного времени требуемые режимы, параметры и качество теплоснабжения (отопления, вентиляции, горячего водоснабжения, а также технологических потребностей предприятий в паре и горячей воде) обеспечивать нормативные показатели вероятности безотказной работы [Р], коэффициент готовности [Кг], живучести [Ж]. </w:t>
      </w:r>
    </w:p>
    <w:p w:rsidR="00200398" w:rsidRDefault="00200398" w:rsidP="00200398">
      <w:pPr>
        <w:spacing w:after="0"/>
      </w:pPr>
      <w:r>
        <w:t xml:space="preserve">Расчет показателей системы с учетом надежности должен производиться для каждого потребителя. При этом минимально допустимые показатели вероятности безотказной работы следует принимать для: </w:t>
      </w:r>
    </w:p>
    <w:p w:rsidR="00200398" w:rsidRDefault="00200398" w:rsidP="00643BED">
      <w:pPr>
        <w:pStyle w:val="af7"/>
        <w:numPr>
          <w:ilvl w:val="0"/>
          <w:numId w:val="14"/>
        </w:numPr>
        <w:ind w:left="851" w:hanging="284"/>
        <w:contextualSpacing w:val="0"/>
      </w:pPr>
      <w:r>
        <w:t xml:space="preserve">источника тепловой энергии Рит = 0,97; </w:t>
      </w:r>
    </w:p>
    <w:p w:rsidR="00200398" w:rsidRDefault="00200398" w:rsidP="00643BED">
      <w:pPr>
        <w:pStyle w:val="af7"/>
        <w:numPr>
          <w:ilvl w:val="0"/>
          <w:numId w:val="14"/>
        </w:numPr>
        <w:ind w:left="851" w:hanging="284"/>
        <w:contextualSpacing w:val="0"/>
      </w:pPr>
      <w:r>
        <w:t xml:space="preserve">тепловых сетей Ртс = 0,9; </w:t>
      </w:r>
    </w:p>
    <w:p w:rsidR="00200398" w:rsidRDefault="00200398" w:rsidP="00643BED">
      <w:pPr>
        <w:pStyle w:val="af7"/>
        <w:numPr>
          <w:ilvl w:val="0"/>
          <w:numId w:val="14"/>
        </w:numPr>
        <w:ind w:left="851" w:hanging="284"/>
        <w:contextualSpacing w:val="0"/>
      </w:pPr>
      <w:r>
        <w:t xml:space="preserve">потребителя тепловой энергии Рпт = 0,99; </w:t>
      </w:r>
    </w:p>
    <w:p w:rsidR="00200398" w:rsidRDefault="00200398" w:rsidP="00643BED">
      <w:pPr>
        <w:pStyle w:val="af7"/>
        <w:numPr>
          <w:ilvl w:val="0"/>
          <w:numId w:val="14"/>
        </w:numPr>
        <w:spacing w:after="120"/>
        <w:ind w:left="851" w:hanging="284"/>
        <w:contextualSpacing w:val="0"/>
      </w:pPr>
      <w:r>
        <w:t xml:space="preserve">СЦТ в целом Рсцт = 0,9-0,97-0,99 = 0,86. </w:t>
      </w:r>
    </w:p>
    <w:p w:rsidR="00200398" w:rsidRDefault="00200398" w:rsidP="00200398">
      <w:pPr>
        <w:spacing w:after="0"/>
      </w:pPr>
      <w:r>
        <w:t xml:space="preserve">Нормативные показатели безотказности тепловых сетей обеспечиваются следующими мероприятиями: </w:t>
      </w:r>
    </w:p>
    <w:p w:rsidR="00200398" w:rsidRDefault="00200398" w:rsidP="00643BED">
      <w:pPr>
        <w:numPr>
          <w:ilvl w:val="0"/>
          <w:numId w:val="41"/>
        </w:numPr>
        <w:spacing w:after="0"/>
        <w:ind w:left="851" w:hanging="284"/>
      </w:pPr>
      <w:r>
        <w:t xml:space="preserve">установлением предельно допустимой длины нерезервированных участков теплопроводов (тупиковых, радиальных, транзитных) до каждого потребителя или теплового пункта; </w:t>
      </w:r>
    </w:p>
    <w:p w:rsidR="00200398" w:rsidRDefault="00200398" w:rsidP="00643BED">
      <w:pPr>
        <w:numPr>
          <w:ilvl w:val="0"/>
          <w:numId w:val="41"/>
        </w:numPr>
        <w:spacing w:after="0"/>
        <w:ind w:left="851" w:hanging="284"/>
      </w:pPr>
      <w:r>
        <w:t xml:space="preserve">местом размещения резервных трубопроводных связей между радиальными теплопроводами; </w:t>
      </w:r>
    </w:p>
    <w:p w:rsidR="00200398" w:rsidRDefault="00200398" w:rsidP="00643BED">
      <w:pPr>
        <w:numPr>
          <w:ilvl w:val="0"/>
          <w:numId w:val="41"/>
        </w:numPr>
        <w:spacing w:after="0"/>
        <w:ind w:left="851" w:hanging="284"/>
      </w:pPr>
      <w:r>
        <w:t xml:space="preserve">достаточностью диаметров выбираемых при проектировании новых или реконструируемых существующих теплопроводов для обеспечения резервной подачи теплоты потребителям при отказах; </w:t>
      </w:r>
    </w:p>
    <w:p w:rsidR="00200398" w:rsidRDefault="00200398" w:rsidP="00643BED">
      <w:pPr>
        <w:numPr>
          <w:ilvl w:val="0"/>
          <w:numId w:val="41"/>
        </w:numPr>
        <w:spacing w:after="0"/>
        <w:ind w:left="851" w:hanging="284"/>
      </w:pPr>
      <w:r>
        <w:t xml:space="preserve">необходимость замены на конкретных участках конструкций тепловых сетей теплопроводов на более надежные, а также обоснованность перехода на надземную или тоннельную прокладку; </w:t>
      </w:r>
    </w:p>
    <w:p w:rsidR="00200398" w:rsidRDefault="00200398" w:rsidP="00643BED">
      <w:pPr>
        <w:numPr>
          <w:ilvl w:val="0"/>
          <w:numId w:val="41"/>
        </w:numPr>
        <w:ind w:left="851" w:hanging="284"/>
      </w:pPr>
      <w:r>
        <w:t xml:space="preserve">очередность ремонтов и замен теплопроводов, частично или полностью утративших свой ресурс. </w:t>
      </w:r>
    </w:p>
    <w:p w:rsidR="00200398" w:rsidRDefault="00200398" w:rsidP="00200398">
      <w:r>
        <w:t xml:space="preserve">Готовность системы теплоснабжения к исправной работе в течении отопительного периода определяется по числу часов ожидания готовности: источника теплоты, тепловых сетей, потребителей теплоты, а также – числу часов нерасчетных температур наружного </w:t>
      </w:r>
      <w:r>
        <w:lastRenderedPageBreak/>
        <w:t xml:space="preserve">воздуха в данной местности. Минимально допустимый показатель готовности СЦТ к исправной работе Кг принимается 0,97. </w:t>
      </w:r>
    </w:p>
    <w:p w:rsidR="00200398" w:rsidRDefault="00200398" w:rsidP="00200398">
      <w:pPr>
        <w:spacing w:after="0"/>
      </w:pPr>
      <w:r>
        <w:t xml:space="preserve">Нормативные показатели готовности систем теплоснабжения обеспечиваются следующими мероприятиями: </w:t>
      </w:r>
    </w:p>
    <w:p w:rsidR="00200398" w:rsidRDefault="00200398" w:rsidP="00643BED">
      <w:pPr>
        <w:numPr>
          <w:ilvl w:val="0"/>
          <w:numId w:val="42"/>
        </w:numPr>
        <w:spacing w:after="0"/>
        <w:ind w:left="851" w:hanging="284"/>
      </w:pPr>
      <w:r>
        <w:t xml:space="preserve">готовностью СЦТ к отопительному сезону; </w:t>
      </w:r>
    </w:p>
    <w:p w:rsidR="00200398" w:rsidRDefault="00200398" w:rsidP="00643BED">
      <w:pPr>
        <w:numPr>
          <w:ilvl w:val="0"/>
          <w:numId w:val="42"/>
        </w:numPr>
        <w:spacing w:after="0"/>
        <w:ind w:left="851" w:hanging="284"/>
      </w:pPr>
      <w:r>
        <w:t xml:space="preserve">достаточностью установленной (располагаемой) тепловой мощности источника тепловой энергии для обеспечения исправного функционирования СЦТ при нерасчетных похолоданиях; </w:t>
      </w:r>
    </w:p>
    <w:p w:rsidR="00200398" w:rsidRDefault="00200398" w:rsidP="00643BED">
      <w:pPr>
        <w:numPr>
          <w:ilvl w:val="0"/>
          <w:numId w:val="42"/>
        </w:numPr>
        <w:spacing w:after="0"/>
        <w:ind w:left="851" w:hanging="284"/>
      </w:pPr>
      <w:r>
        <w:t xml:space="preserve">способностью тепловых сетей обеспечить исправное функционирование СЦТ при нерасчетных похолоданиях; </w:t>
      </w:r>
    </w:p>
    <w:p w:rsidR="00200398" w:rsidRDefault="00200398" w:rsidP="00643BED">
      <w:pPr>
        <w:numPr>
          <w:ilvl w:val="0"/>
          <w:numId w:val="42"/>
        </w:numPr>
        <w:spacing w:after="0"/>
        <w:ind w:left="851" w:hanging="284"/>
      </w:pPr>
      <w:r>
        <w:t xml:space="preserve">организационными и техническими мерами, необходимые для обеспечения исправного функционирования СЦТ на уровне заданной готовности; </w:t>
      </w:r>
    </w:p>
    <w:p w:rsidR="00200398" w:rsidRDefault="00200398" w:rsidP="00643BED">
      <w:pPr>
        <w:numPr>
          <w:ilvl w:val="0"/>
          <w:numId w:val="42"/>
        </w:numPr>
        <w:ind w:left="851" w:hanging="284"/>
      </w:pPr>
      <w:r>
        <w:t xml:space="preserve">максимально допустимым числом часов готовности для источника теплоты. </w:t>
      </w:r>
    </w:p>
    <w:p w:rsidR="00200398" w:rsidRPr="009765C0" w:rsidRDefault="00200398" w:rsidP="00200398">
      <w:pPr>
        <w:spacing w:after="60"/>
      </w:pPr>
      <w:r w:rsidRPr="009765C0">
        <w:t>Потребители теплоты по надежности теплоснабжения делятся на три категории:</w:t>
      </w:r>
      <w:r>
        <w:t xml:space="preserve"> </w:t>
      </w:r>
    </w:p>
    <w:p w:rsidR="00200398" w:rsidRDefault="00200398" w:rsidP="00200398">
      <w:r>
        <w:t xml:space="preserve">Первая категория – потребители, не допускающие перерывов в подаче расчетного количества теплоты и снижения температуры воздуха в помещениях ниже предусмотренных ГОСТ 30494. Например, больницы, родильные дома, детские дошкольные учреждения с круглосуточным пребыванием детей, картинные галереи, химические и специальные производства, шахты и т.п. </w:t>
      </w:r>
    </w:p>
    <w:p w:rsidR="00200398" w:rsidRDefault="00200398" w:rsidP="00200398">
      <w:pPr>
        <w:spacing w:after="0"/>
      </w:pPr>
      <w:r>
        <w:t xml:space="preserve">Вторая категория – потребители, допускающие снижение температуры в отапливаемых помещениях на период ликвидации аварии, но не более 54 ч: </w:t>
      </w:r>
    </w:p>
    <w:p w:rsidR="00200398" w:rsidRDefault="00200398" w:rsidP="00643BED">
      <w:pPr>
        <w:numPr>
          <w:ilvl w:val="0"/>
          <w:numId w:val="43"/>
        </w:numPr>
        <w:spacing w:after="0"/>
        <w:ind w:left="851" w:hanging="284"/>
      </w:pPr>
      <w:r>
        <w:t xml:space="preserve">жилых и общественных зданий до 12°С; </w:t>
      </w:r>
    </w:p>
    <w:p w:rsidR="00200398" w:rsidRDefault="00200398" w:rsidP="00643BED">
      <w:pPr>
        <w:numPr>
          <w:ilvl w:val="0"/>
          <w:numId w:val="43"/>
        </w:numPr>
        <w:ind w:left="851" w:hanging="284"/>
      </w:pPr>
      <w:r>
        <w:t xml:space="preserve">промышленных зданий до 8°С. </w:t>
      </w:r>
    </w:p>
    <w:p w:rsidR="00200398" w:rsidRPr="00F82E47" w:rsidRDefault="00200398" w:rsidP="00200398">
      <w:r w:rsidRPr="00F82E47">
        <w:t xml:space="preserve">Третья категория </w:t>
      </w:r>
      <w:r>
        <w:t>–</w:t>
      </w:r>
      <w:r w:rsidRPr="00F82E47">
        <w:t xml:space="preserve"> остальные потребители. Например, временные здания и сооружения, вспомогательные здания промышленных предприятий, бытовые помещения и т.п.</w:t>
      </w:r>
      <w:r>
        <w:t xml:space="preserve"> </w:t>
      </w:r>
    </w:p>
    <w:p w:rsidR="00BD2BFB" w:rsidRPr="00BD2BFB" w:rsidRDefault="00BD2BFB" w:rsidP="003B621F">
      <w:pPr>
        <w:spacing w:after="0"/>
      </w:pPr>
      <w:r>
        <w:rPr>
          <w:lang w:bidi="ru-RU"/>
        </w:rPr>
        <w:t>А</w:t>
      </w:r>
      <w:r w:rsidR="008E3AB8">
        <w:rPr>
          <w:lang w:bidi="ru-RU"/>
        </w:rPr>
        <w:t>варий с момента ввода</w:t>
      </w:r>
      <w:r>
        <w:rPr>
          <w:lang w:bidi="ru-RU"/>
        </w:rPr>
        <w:t xml:space="preserve"> </w:t>
      </w:r>
      <w:r w:rsidRPr="008F7F2F">
        <w:rPr>
          <w:lang w:bidi="ru-RU"/>
        </w:rPr>
        <w:t>котельн</w:t>
      </w:r>
      <w:r w:rsidR="00E92B83">
        <w:rPr>
          <w:lang w:bidi="ru-RU"/>
        </w:rPr>
        <w:t>ых</w:t>
      </w:r>
      <w:r w:rsidRPr="008F7F2F">
        <w:rPr>
          <w:lang w:bidi="ru-RU"/>
        </w:rPr>
        <w:t xml:space="preserve"> </w:t>
      </w:r>
      <w:r w:rsidR="008E3AB8">
        <w:rPr>
          <w:lang w:bidi="ru-RU"/>
        </w:rPr>
        <w:t xml:space="preserve">муниципального образования </w:t>
      </w:r>
      <w:r w:rsidR="00C420C3">
        <w:t>Веселовский сельсовет</w:t>
      </w:r>
      <w:r>
        <w:rPr>
          <w:lang w:bidi="ru-RU"/>
        </w:rPr>
        <w:t xml:space="preserve"> </w:t>
      </w:r>
      <w:r w:rsidRPr="008F7F2F">
        <w:rPr>
          <w:lang w:bidi="ru-RU"/>
        </w:rPr>
        <w:t>в эксплуатацию, приведших к нарушению подачи тепла, зарегистрировано не было</w:t>
      </w:r>
      <w:r>
        <w:rPr>
          <w:lang w:bidi="ru-RU"/>
        </w:rPr>
        <w:t xml:space="preserve">. </w:t>
      </w:r>
    </w:p>
    <w:p w:rsidR="00E73E1D" w:rsidRPr="00E81C71" w:rsidRDefault="00E73E1D" w:rsidP="0005417F">
      <w:pPr>
        <w:pStyle w:val="5"/>
        <w:rPr>
          <w:rFonts w:eastAsia="TimesNewRomanPS-BoldMT"/>
        </w:rPr>
      </w:pPr>
      <w:bookmarkStart w:id="258" w:name="_Toc15387183"/>
      <w:bookmarkStart w:id="259" w:name="bookmark48"/>
      <w:r>
        <w:rPr>
          <w:rFonts w:eastAsia="TimesNewRomanPS-BoldMT"/>
        </w:rPr>
        <w:t>б</w:t>
      </w:r>
      <w:r w:rsidRPr="00D71333">
        <w:rPr>
          <w:rFonts w:eastAsia="TimesNewRomanPS-BoldMT"/>
        </w:rPr>
        <w:t xml:space="preserve">) </w:t>
      </w:r>
      <w:r w:rsidR="00FA469F" w:rsidRPr="00DC4D73">
        <w:t>метода и результатов обработки данных по восстановлениям отказавших участков тепловых сетей (участков тепловых сетей, на которых произошли аварийные ситуации), среднего времени восстановления отказавших участков тепловых сетей в каждой системе теплоснабжения</w:t>
      </w:r>
      <w:bookmarkEnd w:id="258"/>
    </w:p>
    <w:bookmarkEnd w:id="259"/>
    <w:p w:rsidR="00200398" w:rsidRPr="002A3742" w:rsidRDefault="00200398" w:rsidP="00200398">
      <w:r w:rsidRPr="002A3742">
        <w:t>При подземной прокладке тепловых сетей в непроходных каналах и бесканальной прокладке величина подачи теплоты (%) для обеспечения внутренней температуры воздуха в отапливаемых помещениях не ниже +12°С в течение ремонтно-восстановительного периода после отказов принимается в соответствии с таблицей 11.</w:t>
      </w:r>
      <w:r>
        <w:t>1</w:t>
      </w:r>
      <w:r w:rsidRPr="002A3742">
        <w:t>.</w:t>
      </w:r>
      <w:r>
        <w:t xml:space="preserve"> </w:t>
      </w:r>
    </w:p>
    <w:p w:rsidR="00B45855" w:rsidRDefault="00B45855">
      <w:pPr>
        <w:spacing w:after="0" w:line="240" w:lineRule="auto"/>
        <w:ind w:firstLine="0"/>
        <w:jc w:val="left"/>
      </w:pPr>
      <w:r>
        <w:br w:type="page"/>
      </w:r>
    </w:p>
    <w:p w:rsidR="00200398" w:rsidRPr="00200398" w:rsidRDefault="00200398" w:rsidP="00200398">
      <w:pPr>
        <w:ind w:firstLine="0"/>
        <w:jc w:val="right"/>
      </w:pPr>
      <w:r w:rsidRPr="00200398">
        <w:lastRenderedPageBreak/>
        <w:t>Таблица 11.1</w:t>
      </w:r>
    </w:p>
    <w:p w:rsidR="00200398" w:rsidRPr="00200398" w:rsidRDefault="00200398" w:rsidP="00200398">
      <w:pPr>
        <w:spacing w:after="60"/>
        <w:ind w:firstLine="0"/>
        <w:jc w:val="center"/>
        <w:rPr>
          <w:u w:val="single"/>
        </w:rPr>
      </w:pPr>
      <w:r w:rsidRPr="00200398">
        <w:rPr>
          <w:u w:val="single"/>
        </w:rPr>
        <w:t>Допускаемое снижение подачи теплоты в зависимости от диаметра теплопроводов и расчетной температуры наружного воздуха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68"/>
        <w:gridCol w:w="2191"/>
        <w:gridCol w:w="1123"/>
        <w:gridCol w:w="1124"/>
        <w:gridCol w:w="1124"/>
        <w:gridCol w:w="1124"/>
        <w:gridCol w:w="1116"/>
      </w:tblGrid>
      <w:tr w:rsidR="00200398" w:rsidRPr="009A45BD" w:rsidTr="00200398">
        <w:trPr>
          <w:trHeight w:val="255"/>
          <w:tblHeader/>
        </w:trPr>
        <w:tc>
          <w:tcPr>
            <w:tcW w:w="924" w:type="pct"/>
            <w:vMerge w:val="restart"/>
            <w:shd w:val="clear" w:color="auto" w:fill="auto"/>
            <w:vAlign w:val="center"/>
          </w:tcPr>
          <w:p w:rsidR="00200398" w:rsidRPr="009A45BD" w:rsidRDefault="00200398" w:rsidP="00ED40B3">
            <w:pPr>
              <w:pStyle w:val="afffb"/>
              <w:rPr>
                <w:b/>
              </w:rPr>
            </w:pPr>
            <w:r w:rsidRPr="009A45BD">
              <w:rPr>
                <w:b/>
              </w:rPr>
              <w:t>Диаметр труб тепловых сетей, мм</w:t>
            </w:r>
          </w:p>
        </w:tc>
        <w:tc>
          <w:tcPr>
            <w:tcW w:w="1145" w:type="pct"/>
            <w:vMerge w:val="restart"/>
            <w:shd w:val="clear" w:color="auto" w:fill="auto"/>
            <w:vAlign w:val="center"/>
          </w:tcPr>
          <w:p w:rsidR="00200398" w:rsidRPr="009A45BD" w:rsidRDefault="00200398" w:rsidP="00ED40B3">
            <w:pPr>
              <w:pStyle w:val="afffb"/>
              <w:rPr>
                <w:b/>
              </w:rPr>
            </w:pPr>
            <w:r w:rsidRPr="009A45BD">
              <w:rPr>
                <w:b/>
              </w:rPr>
              <w:t>Время восстановления теплоснабжения, ч</w:t>
            </w:r>
          </w:p>
        </w:tc>
        <w:tc>
          <w:tcPr>
            <w:tcW w:w="2932" w:type="pct"/>
            <w:gridSpan w:val="5"/>
            <w:shd w:val="clear" w:color="auto" w:fill="auto"/>
            <w:vAlign w:val="center"/>
          </w:tcPr>
          <w:p w:rsidR="00200398" w:rsidRPr="009A45BD" w:rsidRDefault="00200398" w:rsidP="00ED40B3">
            <w:pPr>
              <w:pStyle w:val="afffb"/>
              <w:rPr>
                <w:b/>
              </w:rPr>
            </w:pPr>
            <w:r w:rsidRPr="009A45BD">
              <w:rPr>
                <w:b/>
              </w:rPr>
              <w:t xml:space="preserve">Расчетная температура наружного воздуха </w:t>
            </w:r>
            <w:r w:rsidRPr="009A45BD">
              <w:rPr>
                <w:b/>
                <w:lang w:val="en-US"/>
              </w:rPr>
              <w:t>t</w:t>
            </w:r>
            <w:r w:rsidRPr="009A45BD">
              <w:rPr>
                <w:b/>
                <w:vertAlign w:val="subscript"/>
              </w:rPr>
              <w:t>0</w:t>
            </w:r>
            <w:r w:rsidRPr="009A45BD">
              <w:rPr>
                <w:b/>
              </w:rPr>
              <w:t>, °</w:t>
            </w:r>
            <w:r w:rsidRPr="009A45BD">
              <w:rPr>
                <w:b/>
                <w:lang w:val="en-US"/>
              </w:rPr>
              <w:t>C</w:t>
            </w:r>
          </w:p>
        </w:tc>
      </w:tr>
      <w:tr w:rsidR="00200398" w:rsidRPr="009A45BD" w:rsidTr="00ED40B3">
        <w:trPr>
          <w:trHeight w:val="255"/>
          <w:tblHeader/>
        </w:trPr>
        <w:tc>
          <w:tcPr>
            <w:tcW w:w="924" w:type="pct"/>
            <w:vMerge/>
            <w:shd w:val="clear" w:color="auto" w:fill="auto"/>
            <w:vAlign w:val="center"/>
          </w:tcPr>
          <w:p w:rsidR="00200398" w:rsidRPr="009A45BD" w:rsidRDefault="00200398" w:rsidP="00ED40B3">
            <w:pPr>
              <w:pStyle w:val="afffb"/>
              <w:rPr>
                <w:b/>
              </w:rPr>
            </w:pPr>
          </w:p>
        </w:tc>
        <w:tc>
          <w:tcPr>
            <w:tcW w:w="1145" w:type="pct"/>
            <w:vMerge/>
            <w:shd w:val="clear" w:color="auto" w:fill="auto"/>
            <w:vAlign w:val="center"/>
          </w:tcPr>
          <w:p w:rsidR="00200398" w:rsidRPr="009A45BD" w:rsidRDefault="00200398" w:rsidP="00ED40B3">
            <w:pPr>
              <w:pStyle w:val="afffb"/>
              <w:rPr>
                <w:b/>
              </w:rPr>
            </w:pPr>
          </w:p>
        </w:tc>
        <w:tc>
          <w:tcPr>
            <w:tcW w:w="587" w:type="pct"/>
            <w:shd w:val="clear" w:color="auto" w:fill="auto"/>
            <w:vAlign w:val="center"/>
          </w:tcPr>
          <w:p w:rsidR="00200398" w:rsidRPr="009A45BD" w:rsidRDefault="00200398" w:rsidP="00ED40B3">
            <w:pPr>
              <w:pStyle w:val="afffb"/>
              <w:rPr>
                <w:b/>
                <w:lang w:val="en-US"/>
              </w:rPr>
            </w:pPr>
            <w:r w:rsidRPr="009A45BD">
              <w:rPr>
                <w:b/>
                <w:lang w:val="en-US"/>
              </w:rPr>
              <w:t>-10</w:t>
            </w:r>
          </w:p>
        </w:tc>
        <w:tc>
          <w:tcPr>
            <w:tcW w:w="587" w:type="pct"/>
            <w:shd w:val="clear" w:color="auto" w:fill="auto"/>
            <w:vAlign w:val="center"/>
          </w:tcPr>
          <w:p w:rsidR="00200398" w:rsidRPr="009A45BD" w:rsidRDefault="00200398" w:rsidP="00ED40B3">
            <w:pPr>
              <w:pStyle w:val="afffb"/>
              <w:rPr>
                <w:b/>
                <w:lang w:val="en-US"/>
              </w:rPr>
            </w:pPr>
            <w:r w:rsidRPr="009A45BD">
              <w:rPr>
                <w:b/>
                <w:lang w:val="en-US"/>
              </w:rPr>
              <w:t>-20</w:t>
            </w:r>
          </w:p>
        </w:tc>
        <w:tc>
          <w:tcPr>
            <w:tcW w:w="587" w:type="pct"/>
            <w:shd w:val="clear" w:color="auto" w:fill="auto"/>
            <w:vAlign w:val="center"/>
          </w:tcPr>
          <w:p w:rsidR="00200398" w:rsidRPr="009A45BD" w:rsidRDefault="00200398" w:rsidP="00ED40B3">
            <w:pPr>
              <w:pStyle w:val="afffb"/>
              <w:rPr>
                <w:b/>
                <w:lang w:val="en-US"/>
              </w:rPr>
            </w:pPr>
            <w:r w:rsidRPr="009A45BD">
              <w:rPr>
                <w:b/>
                <w:lang w:val="en-US"/>
              </w:rPr>
              <w:t>-30</w:t>
            </w:r>
          </w:p>
        </w:tc>
        <w:tc>
          <w:tcPr>
            <w:tcW w:w="587" w:type="pct"/>
            <w:shd w:val="clear" w:color="auto" w:fill="auto"/>
            <w:vAlign w:val="center"/>
          </w:tcPr>
          <w:p w:rsidR="00200398" w:rsidRPr="009A45BD" w:rsidRDefault="00200398" w:rsidP="00ED40B3">
            <w:pPr>
              <w:pStyle w:val="afffb"/>
              <w:rPr>
                <w:b/>
                <w:lang w:val="en-US"/>
              </w:rPr>
            </w:pPr>
            <w:r w:rsidRPr="009A45BD">
              <w:rPr>
                <w:b/>
                <w:lang w:val="en-US"/>
              </w:rPr>
              <w:t>-40</w:t>
            </w:r>
          </w:p>
        </w:tc>
        <w:tc>
          <w:tcPr>
            <w:tcW w:w="583" w:type="pct"/>
            <w:shd w:val="clear" w:color="auto" w:fill="auto"/>
            <w:vAlign w:val="center"/>
          </w:tcPr>
          <w:p w:rsidR="00200398" w:rsidRPr="009A45BD" w:rsidRDefault="00200398" w:rsidP="00ED40B3">
            <w:pPr>
              <w:pStyle w:val="afffb"/>
              <w:rPr>
                <w:b/>
                <w:lang w:val="en-US"/>
              </w:rPr>
            </w:pPr>
            <w:r w:rsidRPr="009A45BD">
              <w:rPr>
                <w:b/>
                <w:lang w:val="en-US"/>
              </w:rPr>
              <w:t>-50</w:t>
            </w:r>
          </w:p>
        </w:tc>
      </w:tr>
      <w:tr w:rsidR="00200398" w:rsidRPr="009A45BD" w:rsidTr="00200398">
        <w:trPr>
          <w:trHeight w:val="255"/>
          <w:tblHeader/>
        </w:trPr>
        <w:tc>
          <w:tcPr>
            <w:tcW w:w="924" w:type="pct"/>
            <w:vMerge/>
            <w:shd w:val="clear" w:color="auto" w:fill="auto"/>
            <w:vAlign w:val="center"/>
          </w:tcPr>
          <w:p w:rsidR="00200398" w:rsidRPr="009A45BD" w:rsidRDefault="00200398" w:rsidP="00ED40B3">
            <w:pPr>
              <w:pStyle w:val="afffb"/>
              <w:rPr>
                <w:b/>
              </w:rPr>
            </w:pPr>
          </w:p>
        </w:tc>
        <w:tc>
          <w:tcPr>
            <w:tcW w:w="1145" w:type="pct"/>
            <w:vMerge/>
            <w:shd w:val="clear" w:color="auto" w:fill="auto"/>
            <w:vAlign w:val="center"/>
          </w:tcPr>
          <w:p w:rsidR="00200398" w:rsidRPr="009A45BD" w:rsidRDefault="00200398" w:rsidP="00ED40B3">
            <w:pPr>
              <w:pStyle w:val="afffb"/>
              <w:rPr>
                <w:b/>
              </w:rPr>
            </w:pPr>
          </w:p>
        </w:tc>
        <w:tc>
          <w:tcPr>
            <w:tcW w:w="2932" w:type="pct"/>
            <w:gridSpan w:val="5"/>
            <w:shd w:val="clear" w:color="auto" w:fill="auto"/>
            <w:vAlign w:val="center"/>
          </w:tcPr>
          <w:p w:rsidR="00200398" w:rsidRPr="009A45BD" w:rsidRDefault="00200398" w:rsidP="00ED40B3">
            <w:pPr>
              <w:pStyle w:val="afffb"/>
              <w:rPr>
                <w:b/>
              </w:rPr>
            </w:pPr>
            <w:r w:rsidRPr="009A45BD">
              <w:rPr>
                <w:b/>
              </w:rPr>
              <w:t>Допускаемое снижение подачи теплоты, %</w:t>
            </w:r>
          </w:p>
        </w:tc>
      </w:tr>
      <w:tr w:rsidR="00200398" w:rsidRPr="009A45BD" w:rsidTr="00ED40B3">
        <w:trPr>
          <w:trHeight w:val="255"/>
        </w:trPr>
        <w:tc>
          <w:tcPr>
            <w:tcW w:w="924" w:type="pct"/>
            <w:shd w:val="clear" w:color="auto" w:fill="auto"/>
            <w:vAlign w:val="center"/>
          </w:tcPr>
          <w:p w:rsidR="00200398" w:rsidRPr="009A45BD" w:rsidRDefault="00200398" w:rsidP="00ED40B3">
            <w:pPr>
              <w:pStyle w:val="afffb"/>
            </w:pPr>
            <w:r w:rsidRPr="009A45BD">
              <w:t>300</w:t>
            </w:r>
          </w:p>
        </w:tc>
        <w:tc>
          <w:tcPr>
            <w:tcW w:w="1145" w:type="pct"/>
            <w:shd w:val="clear" w:color="auto" w:fill="auto"/>
            <w:vAlign w:val="center"/>
          </w:tcPr>
          <w:p w:rsidR="00200398" w:rsidRPr="009A45BD" w:rsidRDefault="00200398" w:rsidP="00ED40B3">
            <w:pPr>
              <w:pStyle w:val="afffb"/>
            </w:pPr>
            <w:r w:rsidRPr="009A45BD">
              <w:t>15</w:t>
            </w:r>
          </w:p>
        </w:tc>
        <w:tc>
          <w:tcPr>
            <w:tcW w:w="587" w:type="pct"/>
            <w:shd w:val="clear" w:color="auto" w:fill="auto"/>
            <w:vAlign w:val="center"/>
          </w:tcPr>
          <w:p w:rsidR="00200398" w:rsidRPr="009A45BD" w:rsidRDefault="00200398" w:rsidP="00ED40B3">
            <w:pPr>
              <w:pStyle w:val="afffb"/>
              <w:rPr>
                <w:lang w:val="en-US"/>
              </w:rPr>
            </w:pPr>
            <w:r w:rsidRPr="009A45BD">
              <w:rPr>
                <w:lang w:val="en-US"/>
              </w:rPr>
              <w:t>32</w:t>
            </w:r>
          </w:p>
        </w:tc>
        <w:tc>
          <w:tcPr>
            <w:tcW w:w="587" w:type="pct"/>
            <w:shd w:val="clear" w:color="auto" w:fill="auto"/>
            <w:vAlign w:val="center"/>
          </w:tcPr>
          <w:p w:rsidR="00200398" w:rsidRPr="009A45BD" w:rsidRDefault="00200398" w:rsidP="00ED40B3">
            <w:pPr>
              <w:pStyle w:val="afffb"/>
              <w:rPr>
                <w:lang w:val="en-US"/>
              </w:rPr>
            </w:pPr>
            <w:r w:rsidRPr="009A45BD">
              <w:rPr>
                <w:lang w:val="en-US"/>
              </w:rPr>
              <w:t>50</w:t>
            </w:r>
          </w:p>
        </w:tc>
        <w:tc>
          <w:tcPr>
            <w:tcW w:w="587" w:type="pct"/>
            <w:shd w:val="clear" w:color="auto" w:fill="auto"/>
            <w:vAlign w:val="center"/>
          </w:tcPr>
          <w:p w:rsidR="00200398" w:rsidRPr="009A45BD" w:rsidRDefault="00200398" w:rsidP="00ED40B3">
            <w:pPr>
              <w:pStyle w:val="afffb"/>
              <w:rPr>
                <w:lang w:val="en-US"/>
              </w:rPr>
            </w:pPr>
            <w:r w:rsidRPr="009A45BD">
              <w:rPr>
                <w:lang w:val="en-US"/>
              </w:rPr>
              <w:t>60</w:t>
            </w:r>
          </w:p>
        </w:tc>
        <w:tc>
          <w:tcPr>
            <w:tcW w:w="587" w:type="pct"/>
            <w:shd w:val="clear" w:color="auto" w:fill="auto"/>
            <w:vAlign w:val="center"/>
          </w:tcPr>
          <w:p w:rsidR="00200398" w:rsidRPr="009A45BD" w:rsidRDefault="00200398" w:rsidP="00ED40B3">
            <w:pPr>
              <w:pStyle w:val="afffb"/>
              <w:rPr>
                <w:lang w:val="en-US"/>
              </w:rPr>
            </w:pPr>
            <w:r w:rsidRPr="009A45BD">
              <w:rPr>
                <w:lang w:val="en-US"/>
              </w:rPr>
              <w:t>59</w:t>
            </w:r>
          </w:p>
        </w:tc>
        <w:tc>
          <w:tcPr>
            <w:tcW w:w="583" w:type="pct"/>
            <w:shd w:val="clear" w:color="auto" w:fill="auto"/>
            <w:vAlign w:val="center"/>
          </w:tcPr>
          <w:p w:rsidR="00200398" w:rsidRPr="009A45BD" w:rsidRDefault="00200398" w:rsidP="00ED40B3">
            <w:pPr>
              <w:pStyle w:val="afffb"/>
              <w:rPr>
                <w:lang w:val="en-US"/>
              </w:rPr>
            </w:pPr>
            <w:r w:rsidRPr="009A45BD">
              <w:rPr>
                <w:lang w:val="en-US"/>
              </w:rPr>
              <w:t>64</w:t>
            </w:r>
          </w:p>
        </w:tc>
      </w:tr>
      <w:tr w:rsidR="00200398" w:rsidRPr="009A45BD" w:rsidTr="00ED40B3">
        <w:trPr>
          <w:trHeight w:val="255"/>
        </w:trPr>
        <w:tc>
          <w:tcPr>
            <w:tcW w:w="924" w:type="pct"/>
            <w:shd w:val="clear" w:color="auto" w:fill="auto"/>
            <w:vAlign w:val="center"/>
          </w:tcPr>
          <w:p w:rsidR="00200398" w:rsidRPr="009A45BD" w:rsidRDefault="00200398" w:rsidP="00ED40B3">
            <w:pPr>
              <w:pStyle w:val="afffb"/>
            </w:pPr>
            <w:r w:rsidRPr="009A45BD">
              <w:t>400</w:t>
            </w:r>
          </w:p>
        </w:tc>
        <w:tc>
          <w:tcPr>
            <w:tcW w:w="1145" w:type="pct"/>
            <w:shd w:val="clear" w:color="auto" w:fill="auto"/>
            <w:vAlign w:val="center"/>
          </w:tcPr>
          <w:p w:rsidR="00200398" w:rsidRPr="009A45BD" w:rsidRDefault="00200398" w:rsidP="00ED40B3">
            <w:pPr>
              <w:pStyle w:val="afffb"/>
            </w:pPr>
            <w:r w:rsidRPr="009A45BD">
              <w:t>18</w:t>
            </w:r>
          </w:p>
        </w:tc>
        <w:tc>
          <w:tcPr>
            <w:tcW w:w="587" w:type="pct"/>
            <w:shd w:val="clear" w:color="auto" w:fill="auto"/>
            <w:vAlign w:val="center"/>
          </w:tcPr>
          <w:p w:rsidR="00200398" w:rsidRPr="009A45BD" w:rsidRDefault="00200398" w:rsidP="00ED40B3">
            <w:pPr>
              <w:pStyle w:val="afffb"/>
              <w:rPr>
                <w:lang w:val="en-US"/>
              </w:rPr>
            </w:pPr>
            <w:r w:rsidRPr="009A45BD">
              <w:rPr>
                <w:lang w:val="en-US"/>
              </w:rPr>
              <w:t>41</w:t>
            </w:r>
          </w:p>
        </w:tc>
        <w:tc>
          <w:tcPr>
            <w:tcW w:w="587" w:type="pct"/>
            <w:shd w:val="clear" w:color="auto" w:fill="auto"/>
            <w:vAlign w:val="center"/>
          </w:tcPr>
          <w:p w:rsidR="00200398" w:rsidRPr="009A45BD" w:rsidRDefault="00200398" w:rsidP="00ED40B3">
            <w:pPr>
              <w:pStyle w:val="afffb"/>
              <w:rPr>
                <w:lang w:val="en-US"/>
              </w:rPr>
            </w:pPr>
            <w:r w:rsidRPr="009A45BD">
              <w:rPr>
                <w:lang w:val="en-US"/>
              </w:rPr>
              <w:t>56</w:t>
            </w:r>
          </w:p>
        </w:tc>
        <w:tc>
          <w:tcPr>
            <w:tcW w:w="587" w:type="pct"/>
            <w:shd w:val="clear" w:color="auto" w:fill="auto"/>
            <w:vAlign w:val="center"/>
          </w:tcPr>
          <w:p w:rsidR="00200398" w:rsidRPr="009A45BD" w:rsidRDefault="00200398" w:rsidP="00ED40B3">
            <w:pPr>
              <w:pStyle w:val="afffb"/>
              <w:rPr>
                <w:lang w:val="en-US"/>
              </w:rPr>
            </w:pPr>
            <w:r w:rsidRPr="009A45BD">
              <w:rPr>
                <w:lang w:val="en-US"/>
              </w:rPr>
              <w:t>65</w:t>
            </w:r>
          </w:p>
        </w:tc>
        <w:tc>
          <w:tcPr>
            <w:tcW w:w="587" w:type="pct"/>
            <w:shd w:val="clear" w:color="auto" w:fill="auto"/>
            <w:vAlign w:val="center"/>
          </w:tcPr>
          <w:p w:rsidR="00200398" w:rsidRPr="009A45BD" w:rsidRDefault="00200398" w:rsidP="00ED40B3">
            <w:pPr>
              <w:pStyle w:val="afffb"/>
              <w:rPr>
                <w:lang w:val="en-US"/>
              </w:rPr>
            </w:pPr>
            <w:r w:rsidRPr="009A45BD">
              <w:rPr>
                <w:lang w:val="en-US"/>
              </w:rPr>
              <w:t>63</w:t>
            </w:r>
          </w:p>
        </w:tc>
        <w:tc>
          <w:tcPr>
            <w:tcW w:w="583" w:type="pct"/>
            <w:shd w:val="clear" w:color="auto" w:fill="auto"/>
            <w:vAlign w:val="center"/>
          </w:tcPr>
          <w:p w:rsidR="00200398" w:rsidRPr="009A45BD" w:rsidRDefault="00200398" w:rsidP="00ED40B3">
            <w:pPr>
              <w:pStyle w:val="afffb"/>
              <w:rPr>
                <w:lang w:val="en-US"/>
              </w:rPr>
            </w:pPr>
            <w:r w:rsidRPr="009A45BD">
              <w:rPr>
                <w:lang w:val="en-US"/>
              </w:rPr>
              <w:t>68</w:t>
            </w:r>
          </w:p>
        </w:tc>
      </w:tr>
      <w:tr w:rsidR="00200398" w:rsidRPr="009A45BD" w:rsidTr="00ED40B3">
        <w:trPr>
          <w:trHeight w:val="255"/>
        </w:trPr>
        <w:tc>
          <w:tcPr>
            <w:tcW w:w="924" w:type="pct"/>
            <w:shd w:val="clear" w:color="auto" w:fill="auto"/>
            <w:vAlign w:val="center"/>
          </w:tcPr>
          <w:p w:rsidR="00200398" w:rsidRPr="009A45BD" w:rsidRDefault="00200398" w:rsidP="00ED40B3">
            <w:pPr>
              <w:pStyle w:val="afffb"/>
            </w:pPr>
            <w:r w:rsidRPr="009A45BD">
              <w:t>500</w:t>
            </w:r>
          </w:p>
        </w:tc>
        <w:tc>
          <w:tcPr>
            <w:tcW w:w="1145" w:type="pct"/>
            <w:shd w:val="clear" w:color="auto" w:fill="auto"/>
            <w:vAlign w:val="center"/>
          </w:tcPr>
          <w:p w:rsidR="00200398" w:rsidRPr="009A45BD" w:rsidRDefault="00200398" w:rsidP="00ED40B3">
            <w:pPr>
              <w:pStyle w:val="afffb"/>
            </w:pPr>
            <w:r w:rsidRPr="009A45BD">
              <w:t>22</w:t>
            </w:r>
          </w:p>
        </w:tc>
        <w:tc>
          <w:tcPr>
            <w:tcW w:w="587" w:type="pct"/>
            <w:shd w:val="clear" w:color="auto" w:fill="auto"/>
            <w:vAlign w:val="center"/>
          </w:tcPr>
          <w:p w:rsidR="00200398" w:rsidRPr="009A45BD" w:rsidRDefault="00200398" w:rsidP="00ED40B3">
            <w:pPr>
              <w:pStyle w:val="afffb"/>
              <w:rPr>
                <w:lang w:val="en-US"/>
              </w:rPr>
            </w:pPr>
            <w:r w:rsidRPr="009A45BD">
              <w:rPr>
                <w:lang w:val="en-US"/>
              </w:rPr>
              <w:t>49</w:t>
            </w:r>
          </w:p>
        </w:tc>
        <w:tc>
          <w:tcPr>
            <w:tcW w:w="587" w:type="pct"/>
            <w:shd w:val="clear" w:color="auto" w:fill="auto"/>
            <w:vAlign w:val="center"/>
          </w:tcPr>
          <w:p w:rsidR="00200398" w:rsidRPr="009A45BD" w:rsidRDefault="00200398" w:rsidP="00ED40B3">
            <w:pPr>
              <w:pStyle w:val="afffb"/>
              <w:rPr>
                <w:lang w:val="en-US"/>
              </w:rPr>
            </w:pPr>
            <w:r w:rsidRPr="009A45BD">
              <w:rPr>
                <w:lang w:val="en-US"/>
              </w:rPr>
              <w:t>63</w:t>
            </w:r>
          </w:p>
        </w:tc>
        <w:tc>
          <w:tcPr>
            <w:tcW w:w="587" w:type="pct"/>
            <w:shd w:val="clear" w:color="auto" w:fill="auto"/>
            <w:vAlign w:val="center"/>
          </w:tcPr>
          <w:p w:rsidR="00200398" w:rsidRPr="009A45BD" w:rsidRDefault="00200398" w:rsidP="00ED40B3">
            <w:pPr>
              <w:pStyle w:val="afffb"/>
              <w:rPr>
                <w:lang w:val="en-US"/>
              </w:rPr>
            </w:pPr>
            <w:r w:rsidRPr="009A45BD">
              <w:rPr>
                <w:lang w:val="en-US"/>
              </w:rPr>
              <w:t>70</w:t>
            </w:r>
          </w:p>
        </w:tc>
        <w:tc>
          <w:tcPr>
            <w:tcW w:w="587" w:type="pct"/>
            <w:shd w:val="clear" w:color="auto" w:fill="auto"/>
            <w:vAlign w:val="center"/>
          </w:tcPr>
          <w:p w:rsidR="00200398" w:rsidRPr="009A45BD" w:rsidRDefault="00200398" w:rsidP="00ED40B3">
            <w:pPr>
              <w:pStyle w:val="afffb"/>
              <w:rPr>
                <w:lang w:val="en-US"/>
              </w:rPr>
            </w:pPr>
            <w:r w:rsidRPr="009A45BD">
              <w:rPr>
                <w:lang w:val="en-US"/>
              </w:rPr>
              <w:t>69</w:t>
            </w:r>
          </w:p>
        </w:tc>
        <w:tc>
          <w:tcPr>
            <w:tcW w:w="583" w:type="pct"/>
            <w:shd w:val="clear" w:color="auto" w:fill="auto"/>
            <w:vAlign w:val="center"/>
          </w:tcPr>
          <w:p w:rsidR="00200398" w:rsidRPr="009A45BD" w:rsidRDefault="00200398" w:rsidP="00ED40B3">
            <w:pPr>
              <w:pStyle w:val="afffb"/>
              <w:rPr>
                <w:lang w:val="en-US"/>
              </w:rPr>
            </w:pPr>
            <w:r w:rsidRPr="009A45BD">
              <w:rPr>
                <w:lang w:val="en-US"/>
              </w:rPr>
              <w:t>73</w:t>
            </w:r>
          </w:p>
        </w:tc>
      </w:tr>
      <w:tr w:rsidR="00200398" w:rsidRPr="009A45BD" w:rsidTr="00ED40B3">
        <w:trPr>
          <w:trHeight w:val="255"/>
        </w:trPr>
        <w:tc>
          <w:tcPr>
            <w:tcW w:w="924" w:type="pct"/>
            <w:shd w:val="clear" w:color="auto" w:fill="auto"/>
            <w:vAlign w:val="center"/>
          </w:tcPr>
          <w:p w:rsidR="00200398" w:rsidRPr="009A45BD" w:rsidRDefault="00200398" w:rsidP="00ED40B3">
            <w:pPr>
              <w:pStyle w:val="afffb"/>
            </w:pPr>
            <w:r w:rsidRPr="009A45BD">
              <w:t>600</w:t>
            </w:r>
          </w:p>
        </w:tc>
        <w:tc>
          <w:tcPr>
            <w:tcW w:w="1145" w:type="pct"/>
            <w:shd w:val="clear" w:color="auto" w:fill="auto"/>
            <w:vAlign w:val="center"/>
          </w:tcPr>
          <w:p w:rsidR="00200398" w:rsidRPr="009A45BD" w:rsidRDefault="00200398" w:rsidP="00ED40B3">
            <w:pPr>
              <w:pStyle w:val="afffb"/>
            </w:pPr>
            <w:r w:rsidRPr="009A45BD">
              <w:t>26</w:t>
            </w:r>
          </w:p>
        </w:tc>
        <w:tc>
          <w:tcPr>
            <w:tcW w:w="587" w:type="pct"/>
            <w:shd w:val="clear" w:color="auto" w:fill="auto"/>
            <w:vAlign w:val="center"/>
          </w:tcPr>
          <w:p w:rsidR="00200398" w:rsidRPr="009A45BD" w:rsidRDefault="00200398" w:rsidP="00ED40B3">
            <w:pPr>
              <w:pStyle w:val="afffb"/>
              <w:rPr>
                <w:lang w:val="en-US"/>
              </w:rPr>
            </w:pPr>
            <w:r w:rsidRPr="009A45BD">
              <w:rPr>
                <w:lang w:val="en-US"/>
              </w:rPr>
              <w:t>52</w:t>
            </w:r>
          </w:p>
        </w:tc>
        <w:tc>
          <w:tcPr>
            <w:tcW w:w="587" w:type="pct"/>
            <w:shd w:val="clear" w:color="auto" w:fill="auto"/>
            <w:vAlign w:val="center"/>
          </w:tcPr>
          <w:p w:rsidR="00200398" w:rsidRPr="009A45BD" w:rsidRDefault="00200398" w:rsidP="00ED40B3">
            <w:pPr>
              <w:pStyle w:val="afffb"/>
              <w:rPr>
                <w:lang w:val="en-US"/>
              </w:rPr>
            </w:pPr>
            <w:r w:rsidRPr="009A45BD">
              <w:rPr>
                <w:lang w:val="en-US"/>
              </w:rPr>
              <w:t>68</w:t>
            </w:r>
          </w:p>
        </w:tc>
        <w:tc>
          <w:tcPr>
            <w:tcW w:w="587" w:type="pct"/>
            <w:shd w:val="clear" w:color="auto" w:fill="auto"/>
            <w:vAlign w:val="center"/>
          </w:tcPr>
          <w:p w:rsidR="00200398" w:rsidRPr="009A45BD" w:rsidRDefault="00200398" w:rsidP="00ED40B3">
            <w:pPr>
              <w:pStyle w:val="afffb"/>
              <w:rPr>
                <w:lang w:val="en-US"/>
              </w:rPr>
            </w:pPr>
            <w:r w:rsidRPr="009A45BD">
              <w:rPr>
                <w:lang w:val="en-US"/>
              </w:rPr>
              <w:t>75</w:t>
            </w:r>
          </w:p>
        </w:tc>
        <w:tc>
          <w:tcPr>
            <w:tcW w:w="587" w:type="pct"/>
            <w:shd w:val="clear" w:color="auto" w:fill="auto"/>
            <w:vAlign w:val="center"/>
          </w:tcPr>
          <w:p w:rsidR="00200398" w:rsidRPr="009A45BD" w:rsidRDefault="00200398" w:rsidP="00ED40B3">
            <w:pPr>
              <w:pStyle w:val="afffb"/>
              <w:rPr>
                <w:lang w:val="en-US"/>
              </w:rPr>
            </w:pPr>
            <w:r w:rsidRPr="009A45BD">
              <w:rPr>
                <w:lang w:val="en-US"/>
              </w:rPr>
              <w:t>73</w:t>
            </w:r>
          </w:p>
        </w:tc>
        <w:tc>
          <w:tcPr>
            <w:tcW w:w="583" w:type="pct"/>
            <w:shd w:val="clear" w:color="auto" w:fill="auto"/>
            <w:vAlign w:val="center"/>
          </w:tcPr>
          <w:p w:rsidR="00200398" w:rsidRPr="009A45BD" w:rsidRDefault="00200398" w:rsidP="00ED40B3">
            <w:pPr>
              <w:pStyle w:val="afffb"/>
              <w:rPr>
                <w:lang w:val="en-US"/>
              </w:rPr>
            </w:pPr>
            <w:r w:rsidRPr="009A45BD">
              <w:rPr>
                <w:lang w:val="en-US"/>
              </w:rPr>
              <w:t>77</w:t>
            </w:r>
          </w:p>
        </w:tc>
      </w:tr>
      <w:tr w:rsidR="00200398" w:rsidRPr="009A45BD" w:rsidTr="00ED40B3">
        <w:trPr>
          <w:trHeight w:val="255"/>
        </w:trPr>
        <w:tc>
          <w:tcPr>
            <w:tcW w:w="924" w:type="pct"/>
            <w:shd w:val="clear" w:color="auto" w:fill="auto"/>
            <w:vAlign w:val="center"/>
          </w:tcPr>
          <w:p w:rsidR="00200398" w:rsidRPr="009A45BD" w:rsidRDefault="00200398" w:rsidP="00ED40B3">
            <w:pPr>
              <w:pStyle w:val="afffb"/>
            </w:pPr>
            <w:r w:rsidRPr="009A45BD">
              <w:t>700</w:t>
            </w:r>
          </w:p>
        </w:tc>
        <w:tc>
          <w:tcPr>
            <w:tcW w:w="1145" w:type="pct"/>
            <w:shd w:val="clear" w:color="auto" w:fill="auto"/>
            <w:vAlign w:val="center"/>
          </w:tcPr>
          <w:p w:rsidR="00200398" w:rsidRPr="009A45BD" w:rsidRDefault="00200398" w:rsidP="00ED40B3">
            <w:pPr>
              <w:pStyle w:val="afffb"/>
            </w:pPr>
            <w:r w:rsidRPr="009A45BD">
              <w:t>29</w:t>
            </w:r>
          </w:p>
        </w:tc>
        <w:tc>
          <w:tcPr>
            <w:tcW w:w="587" w:type="pct"/>
            <w:shd w:val="clear" w:color="auto" w:fill="auto"/>
            <w:vAlign w:val="center"/>
          </w:tcPr>
          <w:p w:rsidR="00200398" w:rsidRPr="009A45BD" w:rsidRDefault="00200398" w:rsidP="00ED40B3">
            <w:pPr>
              <w:pStyle w:val="afffb"/>
              <w:rPr>
                <w:lang w:val="en-US"/>
              </w:rPr>
            </w:pPr>
            <w:r w:rsidRPr="009A45BD">
              <w:rPr>
                <w:lang w:val="en-US"/>
              </w:rPr>
              <w:t>59</w:t>
            </w:r>
          </w:p>
        </w:tc>
        <w:tc>
          <w:tcPr>
            <w:tcW w:w="587" w:type="pct"/>
            <w:shd w:val="clear" w:color="auto" w:fill="auto"/>
            <w:vAlign w:val="center"/>
          </w:tcPr>
          <w:p w:rsidR="00200398" w:rsidRPr="009A45BD" w:rsidRDefault="00200398" w:rsidP="00ED40B3">
            <w:pPr>
              <w:pStyle w:val="afffb"/>
              <w:rPr>
                <w:lang w:val="en-US"/>
              </w:rPr>
            </w:pPr>
            <w:r w:rsidRPr="009A45BD">
              <w:rPr>
                <w:lang w:val="en-US"/>
              </w:rPr>
              <w:t>70</w:t>
            </w:r>
          </w:p>
        </w:tc>
        <w:tc>
          <w:tcPr>
            <w:tcW w:w="587" w:type="pct"/>
            <w:shd w:val="clear" w:color="auto" w:fill="auto"/>
            <w:vAlign w:val="center"/>
          </w:tcPr>
          <w:p w:rsidR="00200398" w:rsidRPr="009A45BD" w:rsidRDefault="00200398" w:rsidP="00ED40B3">
            <w:pPr>
              <w:pStyle w:val="afffb"/>
              <w:rPr>
                <w:lang w:val="en-US"/>
              </w:rPr>
            </w:pPr>
            <w:r w:rsidRPr="009A45BD">
              <w:rPr>
                <w:lang w:val="en-US"/>
              </w:rPr>
              <w:t>76</w:t>
            </w:r>
          </w:p>
        </w:tc>
        <w:tc>
          <w:tcPr>
            <w:tcW w:w="587" w:type="pct"/>
            <w:shd w:val="clear" w:color="auto" w:fill="auto"/>
            <w:vAlign w:val="center"/>
          </w:tcPr>
          <w:p w:rsidR="00200398" w:rsidRPr="009A45BD" w:rsidRDefault="00200398" w:rsidP="00ED40B3">
            <w:pPr>
              <w:pStyle w:val="afffb"/>
              <w:rPr>
                <w:lang w:val="en-US"/>
              </w:rPr>
            </w:pPr>
            <w:r w:rsidRPr="009A45BD">
              <w:rPr>
                <w:lang w:val="en-US"/>
              </w:rPr>
              <w:t>75</w:t>
            </w:r>
          </w:p>
        </w:tc>
        <w:tc>
          <w:tcPr>
            <w:tcW w:w="583" w:type="pct"/>
            <w:shd w:val="clear" w:color="auto" w:fill="auto"/>
            <w:vAlign w:val="center"/>
          </w:tcPr>
          <w:p w:rsidR="00200398" w:rsidRPr="009A45BD" w:rsidRDefault="00200398" w:rsidP="00ED40B3">
            <w:pPr>
              <w:pStyle w:val="afffb"/>
              <w:rPr>
                <w:lang w:val="en-US"/>
              </w:rPr>
            </w:pPr>
            <w:r w:rsidRPr="009A45BD">
              <w:rPr>
                <w:lang w:val="en-US"/>
              </w:rPr>
              <w:t>78</w:t>
            </w:r>
          </w:p>
        </w:tc>
      </w:tr>
      <w:tr w:rsidR="00200398" w:rsidRPr="009A45BD" w:rsidTr="00ED40B3">
        <w:trPr>
          <w:trHeight w:val="255"/>
        </w:trPr>
        <w:tc>
          <w:tcPr>
            <w:tcW w:w="924" w:type="pct"/>
            <w:shd w:val="clear" w:color="auto" w:fill="auto"/>
            <w:vAlign w:val="center"/>
          </w:tcPr>
          <w:p w:rsidR="00200398" w:rsidRPr="009A45BD" w:rsidRDefault="00200398" w:rsidP="00ED40B3">
            <w:pPr>
              <w:pStyle w:val="afffb"/>
            </w:pPr>
            <w:r w:rsidRPr="009A45BD">
              <w:t>800 – 1000</w:t>
            </w:r>
          </w:p>
        </w:tc>
        <w:tc>
          <w:tcPr>
            <w:tcW w:w="1145" w:type="pct"/>
            <w:shd w:val="clear" w:color="auto" w:fill="auto"/>
            <w:vAlign w:val="center"/>
          </w:tcPr>
          <w:p w:rsidR="00200398" w:rsidRPr="009A45BD" w:rsidRDefault="00200398" w:rsidP="00ED40B3">
            <w:pPr>
              <w:pStyle w:val="afffb"/>
            </w:pPr>
            <w:r w:rsidRPr="009A45BD">
              <w:t>40</w:t>
            </w:r>
          </w:p>
        </w:tc>
        <w:tc>
          <w:tcPr>
            <w:tcW w:w="587" w:type="pct"/>
            <w:shd w:val="clear" w:color="auto" w:fill="auto"/>
            <w:vAlign w:val="center"/>
          </w:tcPr>
          <w:p w:rsidR="00200398" w:rsidRPr="009A45BD" w:rsidRDefault="00200398" w:rsidP="00ED40B3">
            <w:pPr>
              <w:pStyle w:val="afffb"/>
              <w:rPr>
                <w:lang w:val="en-US"/>
              </w:rPr>
            </w:pPr>
            <w:r w:rsidRPr="009A45BD">
              <w:rPr>
                <w:lang w:val="en-US"/>
              </w:rPr>
              <w:t>66</w:t>
            </w:r>
          </w:p>
        </w:tc>
        <w:tc>
          <w:tcPr>
            <w:tcW w:w="587" w:type="pct"/>
            <w:shd w:val="clear" w:color="auto" w:fill="auto"/>
            <w:vAlign w:val="center"/>
          </w:tcPr>
          <w:p w:rsidR="00200398" w:rsidRPr="009A45BD" w:rsidRDefault="00200398" w:rsidP="00ED40B3">
            <w:pPr>
              <w:pStyle w:val="afffb"/>
              <w:rPr>
                <w:lang w:val="en-US"/>
              </w:rPr>
            </w:pPr>
            <w:r w:rsidRPr="009A45BD">
              <w:rPr>
                <w:lang w:val="en-US"/>
              </w:rPr>
              <w:t>75</w:t>
            </w:r>
          </w:p>
        </w:tc>
        <w:tc>
          <w:tcPr>
            <w:tcW w:w="587" w:type="pct"/>
            <w:shd w:val="clear" w:color="auto" w:fill="auto"/>
            <w:vAlign w:val="center"/>
          </w:tcPr>
          <w:p w:rsidR="00200398" w:rsidRPr="009A45BD" w:rsidRDefault="00200398" w:rsidP="00ED40B3">
            <w:pPr>
              <w:pStyle w:val="afffb"/>
              <w:rPr>
                <w:lang w:val="en-US"/>
              </w:rPr>
            </w:pPr>
            <w:r w:rsidRPr="009A45BD">
              <w:rPr>
                <w:lang w:val="en-US"/>
              </w:rPr>
              <w:t>80</w:t>
            </w:r>
          </w:p>
        </w:tc>
        <w:tc>
          <w:tcPr>
            <w:tcW w:w="587" w:type="pct"/>
            <w:shd w:val="clear" w:color="auto" w:fill="auto"/>
            <w:vAlign w:val="center"/>
          </w:tcPr>
          <w:p w:rsidR="00200398" w:rsidRPr="009A45BD" w:rsidRDefault="00200398" w:rsidP="00ED40B3">
            <w:pPr>
              <w:pStyle w:val="afffb"/>
              <w:rPr>
                <w:lang w:val="en-US"/>
              </w:rPr>
            </w:pPr>
            <w:r w:rsidRPr="009A45BD">
              <w:rPr>
                <w:lang w:val="en-US"/>
              </w:rPr>
              <w:t>79</w:t>
            </w:r>
          </w:p>
        </w:tc>
        <w:tc>
          <w:tcPr>
            <w:tcW w:w="583" w:type="pct"/>
            <w:shd w:val="clear" w:color="auto" w:fill="auto"/>
            <w:vAlign w:val="center"/>
          </w:tcPr>
          <w:p w:rsidR="00200398" w:rsidRPr="009A45BD" w:rsidRDefault="00200398" w:rsidP="00ED40B3">
            <w:pPr>
              <w:pStyle w:val="afffb"/>
              <w:rPr>
                <w:lang w:val="en-US"/>
              </w:rPr>
            </w:pPr>
            <w:r w:rsidRPr="009A45BD">
              <w:rPr>
                <w:lang w:val="en-US"/>
              </w:rPr>
              <w:t>82</w:t>
            </w:r>
          </w:p>
        </w:tc>
      </w:tr>
      <w:tr w:rsidR="00200398" w:rsidRPr="009A45BD" w:rsidTr="00ED40B3">
        <w:trPr>
          <w:trHeight w:val="255"/>
        </w:trPr>
        <w:tc>
          <w:tcPr>
            <w:tcW w:w="924" w:type="pct"/>
            <w:shd w:val="clear" w:color="auto" w:fill="auto"/>
            <w:vAlign w:val="center"/>
          </w:tcPr>
          <w:p w:rsidR="00200398" w:rsidRPr="009A45BD" w:rsidRDefault="00200398" w:rsidP="00ED40B3">
            <w:pPr>
              <w:pStyle w:val="afffb"/>
            </w:pPr>
            <w:r w:rsidRPr="009A45BD">
              <w:t>1200 – 1400</w:t>
            </w:r>
          </w:p>
        </w:tc>
        <w:tc>
          <w:tcPr>
            <w:tcW w:w="1145" w:type="pct"/>
            <w:shd w:val="clear" w:color="auto" w:fill="auto"/>
            <w:vAlign w:val="center"/>
          </w:tcPr>
          <w:p w:rsidR="00200398" w:rsidRPr="009A45BD" w:rsidRDefault="00200398" w:rsidP="00ED40B3">
            <w:pPr>
              <w:pStyle w:val="afffb"/>
            </w:pPr>
            <w:r w:rsidRPr="009A45BD">
              <w:t>До 54</w:t>
            </w:r>
          </w:p>
        </w:tc>
        <w:tc>
          <w:tcPr>
            <w:tcW w:w="587" w:type="pct"/>
            <w:shd w:val="clear" w:color="auto" w:fill="auto"/>
            <w:vAlign w:val="center"/>
          </w:tcPr>
          <w:p w:rsidR="00200398" w:rsidRPr="009A45BD" w:rsidRDefault="00200398" w:rsidP="00ED40B3">
            <w:pPr>
              <w:pStyle w:val="afffb"/>
              <w:rPr>
                <w:lang w:val="en-US"/>
              </w:rPr>
            </w:pPr>
            <w:r w:rsidRPr="009A45BD">
              <w:rPr>
                <w:lang w:val="en-US"/>
              </w:rPr>
              <w:t>71</w:t>
            </w:r>
          </w:p>
        </w:tc>
        <w:tc>
          <w:tcPr>
            <w:tcW w:w="587" w:type="pct"/>
            <w:shd w:val="clear" w:color="auto" w:fill="auto"/>
            <w:vAlign w:val="center"/>
          </w:tcPr>
          <w:p w:rsidR="00200398" w:rsidRPr="009A45BD" w:rsidRDefault="00200398" w:rsidP="00ED40B3">
            <w:pPr>
              <w:pStyle w:val="afffb"/>
              <w:rPr>
                <w:lang w:val="en-US"/>
              </w:rPr>
            </w:pPr>
            <w:r w:rsidRPr="009A45BD">
              <w:rPr>
                <w:lang w:val="en-US"/>
              </w:rPr>
              <w:t>79</w:t>
            </w:r>
          </w:p>
        </w:tc>
        <w:tc>
          <w:tcPr>
            <w:tcW w:w="587" w:type="pct"/>
            <w:shd w:val="clear" w:color="auto" w:fill="auto"/>
            <w:vAlign w:val="center"/>
          </w:tcPr>
          <w:p w:rsidR="00200398" w:rsidRPr="009A45BD" w:rsidRDefault="00200398" w:rsidP="00ED40B3">
            <w:pPr>
              <w:pStyle w:val="afffb"/>
              <w:rPr>
                <w:lang w:val="en-US"/>
              </w:rPr>
            </w:pPr>
            <w:r w:rsidRPr="009A45BD">
              <w:rPr>
                <w:lang w:val="en-US"/>
              </w:rPr>
              <w:t>83</w:t>
            </w:r>
          </w:p>
        </w:tc>
        <w:tc>
          <w:tcPr>
            <w:tcW w:w="587" w:type="pct"/>
            <w:shd w:val="clear" w:color="auto" w:fill="auto"/>
            <w:vAlign w:val="center"/>
          </w:tcPr>
          <w:p w:rsidR="00200398" w:rsidRPr="009A45BD" w:rsidRDefault="00200398" w:rsidP="00ED40B3">
            <w:pPr>
              <w:pStyle w:val="afffb"/>
              <w:rPr>
                <w:lang w:val="en-US"/>
              </w:rPr>
            </w:pPr>
            <w:r w:rsidRPr="009A45BD">
              <w:rPr>
                <w:lang w:val="en-US"/>
              </w:rPr>
              <w:t>82</w:t>
            </w:r>
          </w:p>
        </w:tc>
        <w:tc>
          <w:tcPr>
            <w:tcW w:w="583" w:type="pct"/>
            <w:shd w:val="clear" w:color="auto" w:fill="auto"/>
            <w:vAlign w:val="center"/>
          </w:tcPr>
          <w:p w:rsidR="00200398" w:rsidRPr="009A45BD" w:rsidRDefault="00200398" w:rsidP="00ED40B3">
            <w:pPr>
              <w:pStyle w:val="afffb"/>
              <w:rPr>
                <w:lang w:val="en-US"/>
              </w:rPr>
            </w:pPr>
            <w:r w:rsidRPr="009A45BD">
              <w:rPr>
                <w:lang w:val="en-US"/>
              </w:rPr>
              <w:t>85</w:t>
            </w:r>
          </w:p>
        </w:tc>
      </w:tr>
    </w:tbl>
    <w:p w:rsidR="00200398" w:rsidRPr="004C4F97" w:rsidRDefault="00200398" w:rsidP="00200398">
      <w:pPr>
        <w:spacing w:before="200"/>
        <w:ind w:firstLine="0"/>
        <w:jc w:val="right"/>
      </w:pPr>
      <w:r w:rsidRPr="004C4F97">
        <w:t>Таблица 1</w:t>
      </w:r>
      <w:r>
        <w:t>1</w:t>
      </w:r>
      <w:r w:rsidRPr="004C4F97">
        <w:t>.</w:t>
      </w:r>
      <w:r>
        <w:t>2</w:t>
      </w:r>
    </w:p>
    <w:p w:rsidR="00200398" w:rsidRPr="00C82447" w:rsidRDefault="00200398" w:rsidP="00200398">
      <w:pPr>
        <w:spacing w:after="60"/>
        <w:ind w:firstLine="0"/>
        <w:jc w:val="center"/>
        <w:rPr>
          <w:u w:val="single"/>
        </w:rPr>
      </w:pPr>
      <w:r w:rsidRPr="00C82447">
        <w:rPr>
          <w:u w:val="single"/>
        </w:rPr>
        <w:t>Среднее время на восстановление теплоснабжения при отключении тепловых сетей</w:t>
      </w:r>
    </w:p>
    <w:tbl>
      <w:tblPr>
        <w:tblStyle w:val="af2"/>
        <w:tblW w:w="5000" w:type="pct"/>
        <w:tblLook w:val="04A0"/>
      </w:tblPr>
      <w:tblGrid>
        <w:gridCol w:w="4557"/>
        <w:gridCol w:w="5013"/>
      </w:tblGrid>
      <w:tr w:rsidR="00200398" w:rsidRPr="008C2DD9" w:rsidTr="00ED40B3">
        <w:tc>
          <w:tcPr>
            <w:tcW w:w="2381" w:type="pct"/>
            <w:vAlign w:val="center"/>
          </w:tcPr>
          <w:p w:rsidR="00200398" w:rsidRPr="008C2DD9" w:rsidRDefault="00200398" w:rsidP="00ED40B3">
            <w:pPr>
              <w:pStyle w:val="S"/>
              <w:spacing w:after="0" w:line="240" w:lineRule="auto"/>
              <w:ind w:firstLine="0"/>
              <w:jc w:val="center"/>
              <w:rPr>
                <w:b/>
                <w:sz w:val="20"/>
                <w:szCs w:val="20"/>
              </w:rPr>
            </w:pPr>
            <w:r w:rsidRPr="008C2DD9">
              <w:rPr>
                <w:rFonts w:ascii="yandex-sans" w:hAnsi="yandex-sans"/>
                <w:b/>
                <w:color w:val="000000"/>
                <w:sz w:val="20"/>
                <w:szCs w:val="20"/>
                <w:shd w:val="clear" w:color="auto" w:fill="FFFFFF"/>
              </w:rPr>
              <w:t>Условный диаметр трубопровода отключаемой тепловой сети, мм</w:t>
            </w:r>
          </w:p>
        </w:tc>
        <w:tc>
          <w:tcPr>
            <w:tcW w:w="2619" w:type="pct"/>
            <w:vAlign w:val="center"/>
          </w:tcPr>
          <w:p w:rsidR="00200398" w:rsidRPr="008C2DD9" w:rsidRDefault="00200398" w:rsidP="00ED40B3">
            <w:pPr>
              <w:shd w:val="clear" w:color="auto" w:fill="FFFFFF"/>
              <w:spacing w:after="0" w:line="240" w:lineRule="auto"/>
              <w:ind w:firstLine="0"/>
              <w:jc w:val="center"/>
              <w:rPr>
                <w:rFonts w:ascii="yandex-sans" w:eastAsia="Times New Roman" w:hAnsi="yandex-sans"/>
                <w:b/>
                <w:color w:val="000000"/>
                <w:sz w:val="20"/>
                <w:szCs w:val="20"/>
                <w:lang w:eastAsia="ru-RU"/>
              </w:rPr>
            </w:pPr>
            <w:r w:rsidRPr="008C2DD9">
              <w:rPr>
                <w:rFonts w:ascii="yandex-sans" w:eastAsia="Times New Roman" w:hAnsi="yandex-sans"/>
                <w:b/>
                <w:color w:val="000000"/>
                <w:sz w:val="20"/>
                <w:szCs w:val="20"/>
                <w:lang w:eastAsia="ru-RU"/>
              </w:rPr>
              <w:t>Среднее время на восстановление теплоснабжения при отключении тепловых сетей, час</w:t>
            </w:r>
          </w:p>
        </w:tc>
      </w:tr>
      <w:tr w:rsidR="00200398" w:rsidRPr="008C2DD9" w:rsidTr="00ED40B3">
        <w:tc>
          <w:tcPr>
            <w:tcW w:w="2381" w:type="pct"/>
            <w:vAlign w:val="center"/>
          </w:tcPr>
          <w:p w:rsidR="00200398" w:rsidRPr="008C2DD9" w:rsidRDefault="00200398" w:rsidP="00ED40B3">
            <w:pPr>
              <w:pStyle w:val="S"/>
              <w:spacing w:after="0" w:line="240" w:lineRule="auto"/>
              <w:ind w:firstLine="0"/>
              <w:jc w:val="center"/>
              <w:rPr>
                <w:sz w:val="20"/>
                <w:szCs w:val="20"/>
              </w:rPr>
            </w:pPr>
            <w:r>
              <w:rPr>
                <w:sz w:val="20"/>
                <w:szCs w:val="20"/>
              </w:rPr>
              <w:t>50</w:t>
            </w:r>
          </w:p>
        </w:tc>
        <w:tc>
          <w:tcPr>
            <w:tcW w:w="2619" w:type="pct"/>
            <w:vAlign w:val="center"/>
          </w:tcPr>
          <w:p w:rsidR="00200398" w:rsidRPr="008C2DD9" w:rsidRDefault="00200398" w:rsidP="00ED40B3">
            <w:pPr>
              <w:pStyle w:val="S"/>
              <w:spacing w:after="0" w:line="240" w:lineRule="auto"/>
              <w:ind w:firstLine="0"/>
              <w:jc w:val="center"/>
              <w:rPr>
                <w:sz w:val="20"/>
                <w:szCs w:val="20"/>
              </w:rPr>
            </w:pPr>
            <w:r>
              <w:rPr>
                <w:sz w:val="20"/>
                <w:szCs w:val="20"/>
              </w:rPr>
              <w:t>5</w:t>
            </w:r>
          </w:p>
        </w:tc>
      </w:tr>
      <w:tr w:rsidR="00200398" w:rsidRPr="008C2DD9" w:rsidTr="00ED40B3">
        <w:tc>
          <w:tcPr>
            <w:tcW w:w="2381" w:type="pct"/>
            <w:vAlign w:val="center"/>
          </w:tcPr>
          <w:p w:rsidR="00200398" w:rsidRPr="008C2DD9" w:rsidRDefault="00200398" w:rsidP="00ED40B3">
            <w:pPr>
              <w:pStyle w:val="S"/>
              <w:spacing w:after="0" w:line="240" w:lineRule="auto"/>
              <w:ind w:firstLine="0"/>
              <w:jc w:val="center"/>
              <w:rPr>
                <w:sz w:val="20"/>
                <w:szCs w:val="20"/>
              </w:rPr>
            </w:pPr>
            <w:r>
              <w:rPr>
                <w:sz w:val="20"/>
                <w:szCs w:val="20"/>
              </w:rPr>
              <w:t>80</w:t>
            </w:r>
          </w:p>
        </w:tc>
        <w:tc>
          <w:tcPr>
            <w:tcW w:w="2619" w:type="pct"/>
            <w:vAlign w:val="center"/>
          </w:tcPr>
          <w:p w:rsidR="00200398" w:rsidRPr="008C2DD9" w:rsidRDefault="00200398" w:rsidP="00ED40B3">
            <w:pPr>
              <w:pStyle w:val="S"/>
              <w:spacing w:after="0" w:line="240" w:lineRule="auto"/>
              <w:ind w:firstLine="0"/>
              <w:jc w:val="center"/>
              <w:rPr>
                <w:sz w:val="20"/>
                <w:szCs w:val="20"/>
              </w:rPr>
            </w:pPr>
            <w:r>
              <w:rPr>
                <w:sz w:val="20"/>
                <w:szCs w:val="20"/>
              </w:rPr>
              <w:t>5</w:t>
            </w:r>
          </w:p>
        </w:tc>
      </w:tr>
      <w:tr w:rsidR="00200398" w:rsidRPr="008C2DD9" w:rsidTr="00ED40B3">
        <w:tc>
          <w:tcPr>
            <w:tcW w:w="2381" w:type="pct"/>
            <w:vAlign w:val="center"/>
          </w:tcPr>
          <w:p w:rsidR="00200398" w:rsidRPr="008C2DD9" w:rsidRDefault="00200398" w:rsidP="00ED40B3">
            <w:pPr>
              <w:pStyle w:val="S"/>
              <w:spacing w:after="0" w:line="240" w:lineRule="auto"/>
              <w:ind w:firstLine="0"/>
              <w:jc w:val="center"/>
              <w:rPr>
                <w:sz w:val="20"/>
                <w:szCs w:val="20"/>
              </w:rPr>
            </w:pPr>
            <w:r>
              <w:rPr>
                <w:sz w:val="20"/>
                <w:szCs w:val="20"/>
              </w:rPr>
              <w:t>100</w:t>
            </w:r>
          </w:p>
        </w:tc>
        <w:tc>
          <w:tcPr>
            <w:tcW w:w="2619" w:type="pct"/>
            <w:vAlign w:val="center"/>
          </w:tcPr>
          <w:p w:rsidR="00200398" w:rsidRPr="008C2DD9" w:rsidRDefault="00200398" w:rsidP="00ED40B3">
            <w:pPr>
              <w:pStyle w:val="S"/>
              <w:spacing w:after="0" w:line="240" w:lineRule="auto"/>
              <w:ind w:firstLine="0"/>
              <w:jc w:val="center"/>
              <w:rPr>
                <w:sz w:val="20"/>
                <w:szCs w:val="20"/>
              </w:rPr>
            </w:pPr>
            <w:r>
              <w:rPr>
                <w:sz w:val="20"/>
                <w:szCs w:val="20"/>
              </w:rPr>
              <w:t>5</w:t>
            </w:r>
          </w:p>
        </w:tc>
      </w:tr>
      <w:tr w:rsidR="00200398" w:rsidRPr="008C2DD9" w:rsidTr="00ED40B3">
        <w:tc>
          <w:tcPr>
            <w:tcW w:w="2381" w:type="pct"/>
            <w:vAlign w:val="center"/>
          </w:tcPr>
          <w:p w:rsidR="00200398" w:rsidRPr="008C2DD9" w:rsidRDefault="00200398" w:rsidP="00ED40B3">
            <w:pPr>
              <w:pStyle w:val="S"/>
              <w:spacing w:after="0" w:line="240" w:lineRule="auto"/>
              <w:ind w:firstLine="0"/>
              <w:jc w:val="center"/>
              <w:rPr>
                <w:sz w:val="20"/>
                <w:szCs w:val="20"/>
              </w:rPr>
            </w:pPr>
            <w:r>
              <w:rPr>
                <w:sz w:val="20"/>
                <w:szCs w:val="20"/>
              </w:rPr>
              <w:t>150</w:t>
            </w:r>
          </w:p>
        </w:tc>
        <w:tc>
          <w:tcPr>
            <w:tcW w:w="2619" w:type="pct"/>
            <w:vAlign w:val="center"/>
          </w:tcPr>
          <w:p w:rsidR="00200398" w:rsidRPr="008C2DD9" w:rsidRDefault="00200398" w:rsidP="00ED40B3">
            <w:pPr>
              <w:pStyle w:val="S"/>
              <w:spacing w:after="0" w:line="240" w:lineRule="auto"/>
              <w:ind w:firstLine="0"/>
              <w:jc w:val="center"/>
              <w:rPr>
                <w:sz w:val="20"/>
                <w:szCs w:val="20"/>
              </w:rPr>
            </w:pPr>
            <w:r>
              <w:rPr>
                <w:sz w:val="20"/>
                <w:szCs w:val="20"/>
              </w:rPr>
              <w:t>5</w:t>
            </w:r>
          </w:p>
        </w:tc>
      </w:tr>
      <w:tr w:rsidR="00200398" w:rsidRPr="008C2DD9" w:rsidTr="00663160">
        <w:tc>
          <w:tcPr>
            <w:tcW w:w="2381" w:type="pct"/>
            <w:tcBorders>
              <w:bottom w:val="single" w:sz="4" w:space="0" w:color="000000"/>
            </w:tcBorders>
            <w:vAlign w:val="center"/>
          </w:tcPr>
          <w:p w:rsidR="00200398" w:rsidRPr="008C2DD9" w:rsidRDefault="00200398" w:rsidP="00ED40B3">
            <w:pPr>
              <w:pStyle w:val="S"/>
              <w:spacing w:after="0" w:line="240" w:lineRule="auto"/>
              <w:ind w:firstLine="0"/>
              <w:jc w:val="center"/>
              <w:rPr>
                <w:sz w:val="20"/>
                <w:szCs w:val="20"/>
              </w:rPr>
            </w:pPr>
            <w:r>
              <w:rPr>
                <w:sz w:val="20"/>
                <w:szCs w:val="20"/>
              </w:rPr>
              <w:t>200</w:t>
            </w:r>
          </w:p>
        </w:tc>
        <w:tc>
          <w:tcPr>
            <w:tcW w:w="2619" w:type="pct"/>
            <w:tcBorders>
              <w:bottom w:val="single" w:sz="4" w:space="0" w:color="000000"/>
            </w:tcBorders>
            <w:vAlign w:val="center"/>
          </w:tcPr>
          <w:p w:rsidR="00200398" w:rsidRPr="008C2DD9" w:rsidRDefault="00200398" w:rsidP="00ED40B3">
            <w:pPr>
              <w:pStyle w:val="S"/>
              <w:spacing w:after="0" w:line="240" w:lineRule="auto"/>
              <w:ind w:firstLine="0"/>
              <w:jc w:val="center"/>
              <w:rPr>
                <w:sz w:val="20"/>
                <w:szCs w:val="20"/>
              </w:rPr>
            </w:pPr>
            <w:r>
              <w:rPr>
                <w:sz w:val="20"/>
                <w:szCs w:val="20"/>
              </w:rPr>
              <w:t>10</w:t>
            </w:r>
          </w:p>
        </w:tc>
      </w:tr>
      <w:tr w:rsidR="00200398" w:rsidRPr="008C2DD9" w:rsidTr="00663160">
        <w:tc>
          <w:tcPr>
            <w:tcW w:w="2381" w:type="pct"/>
            <w:tcBorders>
              <w:bottom w:val="single" w:sz="4" w:space="0" w:color="auto"/>
            </w:tcBorders>
            <w:vAlign w:val="center"/>
          </w:tcPr>
          <w:p w:rsidR="00200398" w:rsidRPr="008C2DD9" w:rsidRDefault="00200398" w:rsidP="00ED40B3">
            <w:pPr>
              <w:pStyle w:val="S"/>
              <w:spacing w:after="0" w:line="240" w:lineRule="auto"/>
              <w:ind w:firstLine="0"/>
              <w:jc w:val="center"/>
              <w:rPr>
                <w:sz w:val="20"/>
                <w:szCs w:val="20"/>
              </w:rPr>
            </w:pPr>
            <w:r>
              <w:rPr>
                <w:sz w:val="20"/>
                <w:szCs w:val="20"/>
              </w:rPr>
              <w:t>300</w:t>
            </w:r>
          </w:p>
        </w:tc>
        <w:tc>
          <w:tcPr>
            <w:tcW w:w="2619" w:type="pct"/>
            <w:tcBorders>
              <w:bottom w:val="single" w:sz="4" w:space="0" w:color="auto"/>
            </w:tcBorders>
            <w:vAlign w:val="center"/>
          </w:tcPr>
          <w:p w:rsidR="00200398" w:rsidRPr="008C2DD9" w:rsidRDefault="00200398" w:rsidP="00ED40B3">
            <w:pPr>
              <w:pStyle w:val="S"/>
              <w:spacing w:after="0" w:line="240" w:lineRule="auto"/>
              <w:ind w:firstLine="0"/>
              <w:jc w:val="center"/>
              <w:rPr>
                <w:sz w:val="20"/>
                <w:szCs w:val="20"/>
              </w:rPr>
            </w:pPr>
            <w:r>
              <w:rPr>
                <w:sz w:val="20"/>
                <w:szCs w:val="20"/>
              </w:rPr>
              <w:t>15</w:t>
            </w:r>
          </w:p>
        </w:tc>
      </w:tr>
    </w:tbl>
    <w:p w:rsidR="00200398" w:rsidRPr="002A3742" w:rsidRDefault="00200398" w:rsidP="00200398">
      <w:pPr>
        <w:spacing w:before="120" w:after="0"/>
      </w:pPr>
      <w:r w:rsidRPr="002A3742">
        <w:t>Время ликвидации аварий в значительной мере зависит от наличия запасных частей и материалов, необходимых для этого. Поэтому особое внимание уделяется поддержанию необходимого запаса материалов, деталей, узлов и оборудования.</w:t>
      </w:r>
      <w:r>
        <w:t xml:space="preserve"> </w:t>
      </w:r>
    </w:p>
    <w:p w:rsidR="00200398" w:rsidRPr="002A3742" w:rsidRDefault="00200398" w:rsidP="00200398">
      <w:pPr>
        <w:spacing w:after="0"/>
      </w:pPr>
      <w:r w:rsidRPr="002A3742">
        <w:t>Основой надежной, бесперебойной и экономичной работы систем теплоснабжения является выполнение правил эксплуатации, а также своевременное и качественное проведение профилактических ремонтов.</w:t>
      </w:r>
      <w:r>
        <w:t xml:space="preserve"> </w:t>
      </w:r>
    </w:p>
    <w:p w:rsidR="00200398" w:rsidRPr="002A3742" w:rsidRDefault="00200398" w:rsidP="00200398">
      <w:r w:rsidRPr="002A3742">
        <w:t>Выполнение в полном объеме перечня работ по подготовке источников, тепловых сетей и потребителей к отопительному сезону в значительной степени обеспечит надежное и качественное теплоснабжение потребителей.</w:t>
      </w:r>
      <w:r>
        <w:t xml:space="preserve"> </w:t>
      </w:r>
    </w:p>
    <w:p w:rsidR="00200398" w:rsidRPr="002A3742" w:rsidRDefault="00200398" w:rsidP="00200398">
      <w:r w:rsidRPr="002A3742">
        <w:t>С целью определения состояния строительно-изоляционных конструкций, тепловой изоляции и трубопроводов производятся шурфовки, которые в настоящее время являются наиболее достоверным способом оценки состояния элементов подземных прокладок тепловых сетей. Для проведения шурфовок ежегодно составляются планы. Количество проводимых шурфовок устанавливается предприятием тепловых сетей и зависит от протяженности тепловой сети, ее состояния, вида изоляционных 22 конструкций. Результаты шурфовок учитываются при составлении плана ремонтов тепловых сетей.</w:t>
      </w:r>
      <w:r>
        <w:t xml:space="preserve"> </w:t>
      </w:r>
    </w:p>
    <w:p w:rsidR="00200398" w:rsidRPr="002A3742" w:rsidRDefault="00200398" w:rsidP="00200398">
      <w:pPr>
        <w:spacing w:after="0"/>
      </w:pPr>
      <w:r w:rsidRPr="002A3742">
        <w:t xml:space="preserve">Тепловые сети от источника теплоснабжения до тепловых пунктов, включая магистральные, разводящие трубопроводы и абонентские ответвления, подвергаются испытаниям на расчетную температуру теплоносителя не реже одного раза в год. Целью испытаний водяных тепловых сетей на расчетную температуру теплоносителя является проверка тепловой сети на прочность в условиях температурных деформаций, вызванных </w:t>
      </w:r>
      <w:r w:rsidRPr="002A3742">
        <w:lastRenderedPageBreak/>
        <w:t>повышением температуры до расчетных значений, а также проверка в этих условиях компенсирующей способности элементов тепловой сети.</w:t>
      </w:r>
      <w:r>
        <w:t xml:space="preserve"> </w:t>
      </w:r>
    </w:p>
    <w:p w:rsidR="00200398" w:rsidRPr="002A3742" w:rsidRDefault="00200398" w:rsidP="00200398">
      <w:pPr>
        <w:spacing w:after="0"/>
      </w:pPr>
      <w:r w:rsidRPr="002A3742">
        <w:t>Тепловые сети, находящиеся в эксплуатации, подвергаются испытаниям на гидравлическую плотность ежегодно после окончания отопительного периода для выявления дефектов, подлежащих устранению при капитальном ремонте и после окончания ремонта перед включением сетей в эксплуатацию. Испытания проводятся по отдельным, отходящим от источника тепла магистралям при отключенных водоподогревательных установках, системах теплопотребления и открытых воздушниках у потребителей. При испытании на гидравлическую плотность давление в самых высоких точках сети доводится до пробного (1,25 рабочего), но не ниже 1,6 МПа (16 кгс/см²). Температура воды в трубопроводах при испытаниях не превышает 45°C.</w:t>
      </w:r>
      <w:r>
        <w:t xml:space="preserve"> </w:t>
      </w:r>
    </w:p>
    <w:p w:rsidR="00200398" w:rsidRPr="002A3742" w:rsidRDefault="00200398" w:rsidP="00200398">
      <w:pPr>
        <w:spacing w:after="0"/>
      </w:pPr>
      <w:r w:rsidRPr="002A3742">
        <w:t>Для дистанционного обнаружения мест повреждения трубопроводов тепловых сетей канальной и бесканальной прокладки под слоем грунта на глубине до 3</w:t>
      </w:r>
      <w:r>
        <w:t>-</w:t>
      </w:r>
      <w:r w:rsidRPr="002A3742">
        <w:t>4 м в зависимости от типа грунта и вида дефекта используются течеискатели.</w:t>
      </w:r>
      <w:r>
        <w:t xml:space="preserve"> </w:t>
      </w:r>
    </w:p>
    <w:p w:rsidR="00200398" w:rsidRDefault="00200398" w:rsidP="00200398">
      <w:pPr>
        <w:spacing w:after="0"/>
      </w:pPr>
      <w:r w:rsidRPr="002A3742">
        <w:t>В процессе эксплуатации особое внимание уделяется выполнению всех требований нормативных документов, что существенно уменьшает число отказов в период отопительного сезона.</w:t>
      </w:r>
      <w:r>
        <w:t xml:space="preserve"> </w:t>
      </w:r>
    </w:p>
    <w:p w:rsidR="00200398" w:rsidRDefault="00200398" w:rsidP="00200398">
      <w:r>
        <w:t xml:space="preserve">Время восстановления повреждений на тепловых сетях не превышает нормы восстановления теплоснабжения, определенные в СП 124.13330.2012 «Тепловые сети» и в «Правилах предоставления коммунальных услуг собственникам и пользователям помещений в многоквартирных домах и жилых домов», утвержденных Постановлением от 06.05.2011 г. № 354. </w:t>
      </w:r>
    </w:p>
    <w:p w:rsidR="008A6581" w:rsidRDefault="008E3AB8" w:rsidP="008A6581">
      <w:r>
        <w:t>Отказов участков тепловых сетей за 2018 год зарегистрировано не было</w:t>
      </w:r>
      <w:r w:rsidR="008A6581" w:rsidRPr="008A6581">
        <w:t>.</w:t>
      </w:r>
      <w:r w:rsidR="00747AF0">
        <w:t xml:space="preserve"> </w:t>
      </w:r>
    </w:p>
    <w:p w:rsidR="00E73E1D" w:rsidRPr="00E81C71" w:rsidRDefault="00E73E1D" w:rsidP="0005417F">
      <w:pPr>
        <w:pStyle w:val="5"/>
        <w:rPr>
          <w:rFonts w:eastAsia="TimesNewRomanPS-BoldMT"/>
        </w:rPr>
      </w:pPr>
      <w:bookmarkStart w:id="260" w:name="_Toc15387184"/>
      <w:bookmarkStart w:id="261" w:name="bookmark49"/>
      <w:r>
        <w:rPr>
          <w:rFonts w:eastAsia="TimesNewRomanPS-BoldMT"/>
        </w:rPr>
        <w:t>в</w:t>
      </w:r>
      <w:r w:rsidRPr="00D71333">
        <w:rPr>
          <w:rFonts w:eastAsia="TimesNewRomanPS-BoldMT"/>
        </w:rPr>
        <w:t xml:space="preserve">) </w:t>
      </w:r>
      <w:r w:rsidR="0080389B" w:rsidRPr="00DC4D73">
        <w:t>результатов оценки вероятности отказа (аварийной ситуации) и безотказной (безаварийной) работы системы теплоснабжения по отношению к потребителям, присоединенным к магистральным и распределительным теплопроводам</w:t>
      </w:r>
      <w:bookmarkEnd w:id="260"/>
    </w:p>
    <w:bookmarkEnd w:id="261"/>
    <w:p w:rsidR="00200398" w:rsidRDefault="00200398" w:rsidP="004E6207">
      <w:pPr>
        <w:spacing w:after="0"/>
      </w:pPr>
      <w:r>
        <w:t xml:space="preserve">В связи с тем, что нарушения подачи теплоты на отопление и вентиляцию могут привести к катастрофическим последствиям, а ограничения нагрузки горячего водоснабжения лишь к временному снижению комфорта, показатели рассчитываются для отопительно-вентиляционной нагрузки. </w:t>
      </w:r>
    </w:p>
    <w:p w:rsidR="00200398" w:rsidRDefault="00200398" w:rsidP="004E6207">
      <w:pPr>
        <w:spacing w:after="0"/>
      </w:pPr>
      <w:r>
        <w:t xml:space="preserve">Потребители с малой нагрузкой, либо значительно удаленные от источника и не имеющие резервных веток теплоснабжения исключаются из расчета, т.к. в аварийном режиме нет возможности обеспечить их достаточным количеством тепла. Предлагается установить у данных потребителей индивидуальные резервные источники тепла, обеспечивающие температуру внутреннего воздуха не ниже допустимой. </w:t>
      </w:r>
    </w:p>
    <w:p w:rsidR="00200398" w:rsidRDefault="00200398" w:rsidP="004E6207">
      <w:pPr>
        <w:spacing w:after="0"/>
      </w:pPr>
      <w:r>
        <w:t xml:space="preserve">При расчетном режиме данные потребители могут быть обеспечены расчетными расходом и температурой теплоносителя, а при сниженных параметрах в аварийном режиме существенно снижаются параметры теплоносителя на вводе, следовательно, и температура внутреннего воздуха. </w:t>
      </w:r>
    </w:p>
    <w:p w:rsidR="00200398" w:rsidRDefault="00200398" w:rsidP="004E6207">
      <w:pPr>
        <w:spacing w:after="0"/>
      </w:pPr>
      <w:r>
        <w:t xml:space="preserve">Участки с значительным превышением расчетного потока отказа над потоком отказа при начальной интенсивности рекомендуются к перекладке. Наибольшее значение потока отказов имеют участки с большой его протяженностью. При наличии на участке запорной </w:t>
      </w:r>
      <w:r>
        <w:lastRenderedPageBreak/>
        <w:t xml:space="preserve">арматуры участок делится на более мелкие, что приведет к снижению потока отказов и времени восстановления. </w:t>
      </w:r>
    </w:p>
    <w:p w:rsidR="00200398" w:rsidRDefault="00200398" w:rsidP="004E6207">
      <w:pPr>
        <w:spacing w:after="0"/>
      </w:pPr>
      <w:r>
        <w:t xml:space="preserve">Если сеть тупиковая (не имеет кольцевой части), очевидно, что при выходе из строя одного из элементов полностью прекращается теплоснабжение потребителей, расположенных за этим элементом. Теплоснабжение остальных потребителей не нарушается. Наибольшие значения относительного количества отключенной нагрузки имеют головные участки теплосети. Чем выше данные значения, тем большее влияние имеет данных участков на надежность системы в целом. Нулевые значения имеют участки закольцованных сетей, т.к. отключение данных участков не приводит к полному отключению потребителей, и участки, подключенная нагрузка которых относительно суммарной по сети незначительна. </w:t>
      </w:r>
    </w:p>
    <w:p w:rsidR="00200398" w:rsidRDefault="00200398" w:rsidP="004E6207">
      <w:pPr>
        <w:spacing w:after="0"/>
      </w:pPr>
      <w:r>
        <w:t xml:space="preserve">В тепловых сетях, имеющих кольцевую часть, каждому состоянию сети с выходом из строя элемента кольцевой части соответствует свой уровень подачи тепла потребителям. </w:t>
      </w:r>
    </w:p>
    <w:p w:rsidR="00200398" w:rsidRDefault="00200398" w:rsidP="00200398">
      <w:r>
        <w:t>При отказах любого элемента, связанного с потребителем, во время проведения аварийно-восстановительных работ температура внутри зданий снижается. Снижение температуры внутреннего воздуха в аварийных ситуациях регламентировано СП 124.13330.2012 Актуализированная редакция СНиП 41-02-2003 «Тепловые сети» и ограничено мин</w:t>
      </w:r>
      <w:r w:rsidR="004E6207">
        <w:t>имально-допустимым значением 12</w:t>
      </w:r>
      <w:r>
        <w:t>°С для жилых зданий. Следовательно, в зависимости от температур наружного воздуха, ограничен период восстановления системы теплоснабжения. При превышении расчетного времени восстановления над нормативн</w:t>
      </w:r>
      <w:r w:rsidR="004E6207">
        <w:t>ым</w:t>
      </w:r>
      <w:r>
        <w:t xml:space="preserve"> необходимо дополнительное секционирование тепловой сети.</w:t>
      </w:r>
      <w:r w:rsidR="004E6207">
        <w:t xml:space="preserve"> </w:t>
      </w:r>
    </w:p>
    <w:p w:rsidR="008A6581" w:rsidRPr="008A6581" w:rsidRDefault="008E3AB8" w:rsidP="008E3AB8">
      <w:pPr>
        <w:spacing w:before="120" w:after="0"/>
      </w:pPr>
      <w:r>
        <w:t>Нарушений в подаче тепловой энергии потребителям за 2018 год зарегистрировано не было</w:t>
      </w:r>
      <w:r w:rsidR="008A6581" w:rsidRPr="008A6581">
        <w:t>.</w:t>
      </w:r>
      <w:r>
        <w:t xml:space="preserve"> </w:t>
      </w:r>
    </w:p>
    <w:p w:rsidR="00E73E1D" w:rsidRPr="00E81C71" w:rsidRDefault="00E73E1D" w:rsidP="0005417F">
      <w:pPr>
        <w:pStyle w:val="5"/>
        <w:rPr>
          <w:rFonts w:eastAsia="TimesNewRomanPS-BoldMT"/>
        </w:rPr>
      </w:pPr>
      <w:bookmarkStart w:id="262" w:name="_Toc15387185"/>
      <w:r>
        <w:rPr>
          <w:rFonts w:eastAsia="TimesNewRomanPS-BoldMT"/>
        </w:rPr>
        <w:t>г</w:t>
      </w:r>
      <w:r w:rsidRPr="00D71333">
        <w:rPr>
          <w:rFonts w:eastAsia="TimesNewRomanPS-BoldMT"/>
        </w:rPr>
        <w:t xml:space="preserve">) </w:t>
      </w:r>
      <w:r w:rsidR="0080389B" w:rsidRPr="00DC4D73">
        <w:t>результатов оценки коэффициентов готовности теплопроводов к несению тепловой нагрузки</w:t>
      </w:r>
      <w:bookmarkEnd w:id="262"/>
    </w:p>
    <w:p w:rsidR="008A6581" w:rsidRDefault="008A6581" w:rsidP="008A6581">
      <w:r w:rsidRPr="008A6581">
        <w:t>Согласно методическим рекомендациям по разработке схем теплоснабжения, утвержденных приказом Министерства регионального развития Российской Федерации и Министерства энергетики Российской Федерации №565/667 от 29.12.2012</w:t>
      </w:r>
      <w:r w:rsidR="00215678">
        <w:t xml:space="preserve"> г.</w:t>
      </w:r>
      <w:r w:rsidRPr="008A6581">
        <w:t>, оценка недоотпуска тепловой энергии от источника теплоснабжения определяется вероятностью отказа теплопровода и продолжительностью отопительного периода.</w:t>
      </w:r>
      <w:r w:rsidR="00DB39B6">
        <w:t xml:space="preserve"> </w:t>
      </w:r>
    </w:p>
    <w:p w:rsidR="004E6207" w:rsidRDefault="004E6207" w:rsidP="008A6581">
      <w:r>
        <w:t xml:space="preserve">Пропускная способность трубопроводов достаточна для пропуска расчетного расхода теплоносителя. Участки тепловой сети, рекомендуемые к замене для повышения эффективности и безаварийности работы тепловой сети представлены в </w:t>
      </w:r>
      <w:r w:rsidRPr="004E6207">
        <w:rPr>
          <w:i/>
        </w:rPr>
        <w:t>главе 8 «</w:t>
      </w:r>
      <w:r>
        <w:rPr>
          <w:i/>
        </w:rPr>
        <w:t>П</w:t>
      </w:r>
      <w:r w:rsidRPr="004E6207">
        <w:rPr>
          <w:i/>
        </w:rPr>
        <w:t>редложения по строительству, реконструкции и (или) модернизации тепловых сетей»</w:t>
      </w:r>
      <w:r>
        <w:t xml:space="preserve">. </w:t>
      </w:r>
    </w:p>
    <w:p w:rsidR="0080389B" w:rsidRPr="0080389B" w:rsidRDefault="0080389B" w:rsidP="0080389B">
      <w:pPr>
        <w:pStyle w:val="5"/>
      </w:pPr>
      <w:bookmarkStart w:id="263" w:name="_Toc522105821"/>
      <w:bookmarkStart w:id="264" w:name="_Toc533067434"/>
      <w:bookmarkStart w:id="265" w:name="_Toc15387186"/>
      <w:bookmarkStart w:id="266" w:name="sub_1735"/>
      <w:r w:rsidRPr="0080389B">
        <w:t>д) результатов оценки недоотпуска тепловой энергии по причине отказов (аварийных ситуаций) и простоев тепловых сетей и источников тепловой энергии</w:t>
      </w:r>
      <w:bookmarkEnd w:id="263"/>
      <w:bookmarkEnd w:id="264"/>
      <w:bookmarkEnd w:id="265"/>
    </w:p>
    <w:bookmarkEnd w:id="266"/>
    <w:p w:rsidR="0080389B" w:rsidRPr="001834E4" w:rsidRDefault="0080389B" w:rsidP="0080389B">
      <w:pPr>
        <w:spacing w:after="0"/>
      </w:pPr>
      <w:r w:rsidRPr="00690604">
        <w:t>Оценка</w:t>
      </w:r>
      <w:r w:rsidRPr="00DC4D73">
        <w:t xml:space="preserve"> недоотпуска</w:t>
      </w:r>
      <w:r w:rsidRPr="001834E4">
        <w:t xml:space="preserve"> тепловой энергии потребителям вычисляется в соответствии с формулой:</w:t>
      </w:r>
      <w:r>
        <w:t xml:space="preserve"> </w:t>
      </w:r>
    </w:p>
    <w:p w:rsidR="0080389B" w:rsidRPr="000A54C0" w:rsidRDefault="0080389B" w:rsidP="0080389B">
      <w:pPr>
        <w:spacing w:after="0"/>
        <w:jc w:val="center"/>
        <w:rPr>
          <w:sz w:val="22"/>
        </w:rPr>
      </w:pPr>
      <m:oMath>
        <m:r>
          <m:rPr>
            <m:sty m:val="p"/>
          </m:rPr>
          <w:rPr>
            <w:rFonts w:ascii="Cambria Math" w:hAnsi="Cambria Math"/>
          </w:rPr>
          <m:t>∆</m:t>
        </m:r>
        <m:sSub>
          <m:sSubPr>
            <m:ctrlPr>
              <w:rPr>
                <w:rFonts w:ascii="Cambria Math" w:hAnsi="Cambria Math"/>
                <w:lang w:val="en-US"/>
              </w:rPr>
            </m:ctrlPr>
          </m:sSubPr>
          <m:e>
            <m:r>
              <w:rPr>
                <w:rFonts w:ascii="Cambria Math" w:hAnsi="Cambria Math"/>
                <w:lang w:val="en-US"/>
              </w:rPr>
              <m:t>Q</m:t>
            </m:r>
          </m:e>
          <m:sub>
            <m:r>
              <m:rPr>
                <m:sty m:val="p"/>
              </m:rPr>
              <w:rPr>
                <w:rFonts w:ascii="Cambria Math" w:hAnsi="Cambria Math"/>
              </w:rPr>
              <m:t>н</m:t>
            </m:r>
          </m:sub>
        </m:sSub>
        <m:r>
          <m:rPr>
            <m:sty m:val="p"/>
          </m:rPr>
          <w:rPr>
            <w:rFonts w:ascii="Cambria Math" w:hAnsi="Cambria Math"/>
          </w:rPr>
          <m:t>=</m:t>
        </m:r>
        <m:sSub>
          <m:sSubPr>
            <m:ctrlPr>
              <w:rPr>
                <w:rFonts w:ascii="Cambria Math" w:hAnsi="Cambria Math"/>
                <w:lang w:val="en-US"/>
              </w:rPr>
            </m:ctrlPr>
          </m:sSubPr>
          <m:e>
            <m:acc>
              <m:accPr>
                <m:chr m:val="̅"/>
                <m:ctrlPr>
                  <w:rPr>
                    <w:rFonts w:ascii="Cambria Math" w:hAnsi="Cambria Math"/>
                    <w:lang w:val="en-US"/>
                  </w:rPr>
                </m:ctrlPr>
              </m:accPr>
              <m:e>
                <m:r>
                  <w:rPr>
                    <w:rFonts w:ascii="Cambria Math" w:hAnsi="Cambria Math"/>
                    <w:lang w:val="en-US"/>
                  </w:rPr>
                  <m:t>Q</m:t>
                </m:r>
              </m:e>
            </m:acc>
          </m:e>
          <m:sub>
            <m:r>
              <m:rPr>
                <m:sty m:val="p"/>
              </m:rPr>
              <w:rPr>
                <w:rFonts w:ascii="Cambria Math" w:hAnsi="Cambria Math"/>
              </w:rPr>
              <m:t>пр</m:t>
            </m:r>
          </m:sub>
        </m:sSub>
        <m:r>
          <m:rPr>
            <m:sty m:val="p"/>
          </m:rPr>
          <w:rPr>
            <w:rFonts w:ascii="Cambria Math" w:hAnsi="Cambria Math"/>
          </w:rPr>
          <m:t>×</m:t>
        </m:r>
        <m:sSub>
          <m:sSubPr>
            <m:ctrlPr>
              <w:rPr>
                <w:rFonts w:ascii="Cambria Math" w:hAnsi="Cambria Math"/>
                <w:lang w:val="en-US"/>
              </w:rPr>
            </m:ctrlPr>
          </m:sSubPr>
          <m:e>
            <m:r>
              <w:rPr>
                <w:rFonts w:ascii="Cambria Math" w:hAnsi="Cambria Math"/>
                <w:lang w:val="en-US"/>
              </w:rPr>
              <m:t>T</m:t>
            </m:r>
          </m:e>
          <m:sub>
            <m:r>
              <m:rPr>
                <m:sty m:val="p"/>
              </m:rPr>
              <w:rPr>
                <w:rFonts w:ascii="Cambria Math" w:hAnsi="Cambria Math"/>
              </w:rPr>
              <m:t>оп</m:t>
            </m:r>
          </m:sub>
        </m:sSub>
        <m:r>
          <m:rPr>
            <m:sty m:val="p"/>
          </m:rPr>
          <w:rPr>
            <w:rFonts w:ascii="Cambria Math" w:hAnsi="Cambria Math"/>
          </w:rPr>
          <m:t>×</m:t>
        </m:r>
        <m:sSub>
          <m:sSubPr>
            <m:ctrlPr>
              <w:rPr>
                <w:rFonts w:ascii="Cambria Math" w:hAnsi="Cambria Math"/>
                <w:lang w:val="en-US"/>
              </w:rPr>
            </m:ctrlPr>
          </m:sSubPr>
          <m:e>
            <m:r>
              <w:rPr>
                <w:rFonts w:ascii="Cambria Math" w:hAnsi="Cambria Math"/>
                <w:lang w:val="en-US"/>
              </w:rPr>
              <m:t>q</m:t>
            </m:r>
          </m:e>
          <m:sub>
            <m:r>
              <m:rPr>
                <m:sty m:val="p"/>
              </m:rPr>
              <w:rPr>
                <w:rFonts w:ascii="Cambria Math" w:hAnsi="Cambria Math"/>
              </w:rPr>
              <m:t>тп</m:t>
            </m:r>
          </m:sub>
        </m:sSub>
      </m:oMath>
      <w:r w:rsidRPr="000A54C0">
        <w:rPr>
          <w:sz w:val="22"/>
        </w:rPr>
        <w:t>, [Гкал],</w:t>
      </w:r>
      <w:r w:rsidRPr="000A54C0">
        <w:rPr>
          <w:sz w:val="22"/>
        </w:rPr>
        <w:tab/>
        <w:t>(</w:t>
      </w:r>
      <w:r>
        <w:rPr>
          <w:sz w:val="22"/>
        </w:rPr>
        <w:t>11</w:t>
      </w:r>
      <w:r w:rsidRPr="000A54C0">
        <w:rPr>
          <w:sz w:val="22"/>
        </w:rPr>
        <w:t>.</w:t>
      </w:r>
      <w:r w:rsidR="002F18F4">
        <w:rPr>
          <w:sz w:val="22"/>
        </w:rPr>
        <w:t>1</w:t>
      </w:r>
      <w:r w:rsidRPr="000A54C0">
        <w:rPr>
          <w:sz w:val="22"/>
        </w:rPr>
        <w:t>)</w:t>
      </w:r>
    </w:p>
    <w:p w:rsidR="0080389B" w:rsidRPr="001834E4" w:rsidRDefault="0080389B" w:rsidP="0080389B">
      <w:pPr>
        <w:spacing w:after="0"/>
      </w:pPr>
      <w:r w:rsidRPr="001834E4">
        <w:lastRenderedPageBreak/>
        <w:t>где:</w:t>
      </w:r>
      <w:r>
        <w:t xml:space="preserve"> </w:t>
      </w:r>
    </w:p>
    <w:p w:rsidR="0080389B" w:rsidRPr="001834E4" w:rsidRDefault="00C631EE" w:rsidP="0080389B">
      <w:pPr>
        <w:spacing w:after="0"/>
      </w:pPr>
      <m:oMath>
        <m:sSub>
          <m:sSubPr>
            <m:ctrlPr>
              <w:rPr>
                <w:rFonts w:ascii="Cambria Math" w:hAnsi="Cambria Math"/>
                <w:i/>
              </w:rPr>
            </m:ctrlPr>
          </m:sSubPr>
          <m:e>
            <m:acc>
              <m:accPr>
                <m:chr m:val="̅"/>
                <m:ctrlPr>
                  <w:rPr>
                    <w:rFonts w:ascii="Cambria Math" w:hAnsi="Cambria Math"/>
                    <w:i/>
                    <w:lang w:val="en-US"/>
                  </w:rPr>
                </m:ctrlPr>
              </m:accPr>
              <m:e>
                <m:r>
                  <w:rPr>
                    <w:rFonts w:ascii="Cambria Math" w:hAnsi="Cambria Math"/>
                    <w:lang w:val="en-US"/>
                  </w:rPr>
                  <m:t>Q</m:t>
                </m:r>
              </m:e>
            </m:acc>
          </m:e>
          <m:sub>
            <m:r>
              <w:rPr>
                <w:rFonts w:ascii="Cambria Math" w:hAnsi="Cambria Math"/>
              </w:rPr>
              <m:t>пр</m:t>
            </m:r>
          </m:sub>
        </m:sSub>
      </m:oMath>
      <w:r w:rsidR="0080389B" w:rsidRPr="001834E4">
        <w:t xml:space="preserve"> </w:t>
      </w:r>
      <w:r w:rsidR="008E3AB8">
        <w:t>–</w:t>
      </w:r>
      <w:r w:rsidR="0080389B" w:rsidRPr="001834E4">
        <w:t xml:space="preserve"> среднегодовая тепловая мощность теплопотребляющих установок потребителя (либо, по-другому, тепловая нагрузка потребителя), Гкал/ч;</w:t>
      </w:r>
      <w:r w:rsidR="0080389B">
        <w:t xml:space="preserve"> </w:t>
      </w:r>
    </w:p>
    <w:p w:rsidR="0080389B" w:rsidRPr="001834E4" w:rsidRDefault="00C631EE" w:rsidP="0080389B">
      <w:pPr>
        <w:spacing w:after="0"/>
      </w:pPr>
      <m:oMath>
        <m:sSub>
          <m:sSubPr>
            <m:ctrlPr>
              <w:rPr>
                <w:rFonts w:ascii="Cambria Math" w:hAnsi="Cambria Math"/>
                <w:i/>
              </w:rPr>
            </m:ctrlPr>
          </m:sSubPr>
          <m:e>
            <m:r>
              <w:rPr>
                <w:rFonts w:ascii="Cambria Math" w:hAnsi="Cambria Math"/>
                <w:lang w:val="en-US"/>
              </w:rPr>
              <m:t>T</m:t>
            </m:r>
          </m:e>
          <m:sub>
            <m:r>
              <w:rPr>
                <w:rFonts w:ascii="Cambria Math" w:hAnsi="Cambria Math"/>
              </w:rPr>
              <m:t>оп</m:t>
            </m:r>
          </m:sub>
        </m:sSub>
      </m:oMath>
      <w:r w:rsidR="0080389B" w:rsidRPr="001834E4">
        <w:t xml:space="preserve"> </w:t>
      </w:r>
      <w:r w:rsidR="008E3AB8">
        <w:t>–</w:t>
      </w:r>
      <w:r w:rsidR="0080389B" w:rsidRPr="001834E4">
        <w:t xml:space="preserve"> продолжительность отопительного периода, ч;</w:t>
      </w:r>
      <w:r w:rsidR="0080389B">
        <w:t xml:space="preserve"> </w:t>
      </w:r>
    </w:p>
    <w:p w:rsidR="0080389B" w:rsidRPr="001834E4" w:rsidRDefault="00C631EE" w:rsidP="0080389B">
      <m:oMath>
        <m:sSub>
          <m:sSubPr>
            <m:ctrlPr>
              <w:rPr>
                <w:rFonts w:ascii="Cambria Math" w:hAnsi="Cambria Math"/>
                <w:i/>
              </w:rPr>
            </m:ctrlPr>
          </m:sSubPr>
          <m:e>
            <m:r>
              <w:rPr>
                <w:rFonts w:ascii="Cambria Math" w:hAnsi="Cambria Math"/>
                <w:lang w:val="en-US"/>
              </w:rPr>
              <m:t>q</m:t>
            </m:r>
          </m:e>
          <m:sub>
            <m:r>
              <w:rPr>
                <w:rFonts w:ascii="Cambria Math" w:hAnsi="Cambria Math"/>
              </w:rPr>
              <m:t>тп</m:t>
            </m:r>
          </m:sub>
        </m:sSub>
      </m:oMath>
      <w:r w:rsidR="0080389B" w:rsidRPr="001834E4">
        <w:t xml:space="preserve"> </w:t>
      </w:r>
      <w:r w:rsidR="008E3AB8">
        <w:t>–</w:t>
      </w:r>
      <w:r w:rsidR="0080389B" w:rsidRPr="001834E4">
        <w:t xml:space="preserve"> вероятность отказа теплопровода.</w:t>
      </w:r>
      <w:r w:rsidR="0080389B">
        <w:t xml:space="preserve"> </w:t>
      </w:r>
    </w:p>
    <w:p w:rsidR="0080389B" w:rsidRPr="004643B7" w:rsidRDefault="0080389B" w:rsidP="0080389B">
      <w:r w:rsidRPr="004643B7">
        <w:t>Как было показано выше, реконструкция тепловых сетей в связи с исчерпанием физического ресурса действующих магистральных теплопроводов необходима для обеспечения теплоснабжения потребителей с надежностью, характеризующейся нормативными показателями, принятыми при их проектировании.</w:t>
      </w:r>
      <w:r>
        <w:t xml:space="preserve"> </w:t>
      </w:r>
    </w:p>
    <w:p w:rsidR="004E6207" w:rsidRDefault="008E3AB8" w:rsidP="004E6207">
      <w:r>
        <w:t xml:space="preserve">Часть тепловых сетей </w:t>
      </w:r>
      <w:r w:rsidR="0080389B" w:rsidRPr="004643B7">
        <w:t>практически полн</w:t>
      </w:r>
      <w:r>
        <w:t>остью</w:t>
      </w:r>
      <w:r w:rsidR="0080389B" w:rsidRPr="004643B7">
        <w:t xml:space="preserve"> исчерпа</w:t>
      </w:r>
      <w:r>
        <w:t>л</w:t>
      </w:r>
      <w:r w:rsidR="006E458D">
        <w:t>а</w:t>
      </w:r>
      <w:r w:rsidR="0080389B" w:rsidRPr="004643B7">
        <w:t xml:space="preserve"> </w:t>
      </w:r>
      <w:r>
        <w:t xml:space="preserve">свой </w:t>
      </w:r>
      <w:r w:rsidR="0080389B" w:rsidRPr="004643B7">
        <w:t>физическ</w:t>
      </w:r>
      <w:r>
        <w:t>ий</w:t>
      </w:r>
      <w:r w:rsidR="0080389B" w:rsidRPr="004643B7">
        <w:t xml:space="preserve"> ресурс. Средневзвешенный срок их эксплуатации приближается к критическому, свыше 30 лет. Если не предпринять действенных мер долгосрочного характера по восстановлению эксплуатационного ресурса, то в ближайшие пять лет поток отказов на тепловых сетях зоны действия</w:t>
      </w:r>
      <w:r w:rsidR="0080389B">
        <w:t xml:space="preserve"> может значительно увеличиться.</w:t>
      </w:r>
      <w:r w:rsidR="004E6207">
        <w:t xml:space="preserve"> </w:t>
      </w:r>
    </w:p>
    <w:p w:rsidR="006C7A61" w:rsidRDefault="004E6207" w:rsidP="006C7A61">
      <w:pPr>
        <w:spacing w:after="0"/>
        <w:rPr>
          <w:rFonts w:eastAsia="Times New Roman"/>
          <w:b/>
          <w:bCs/>
          <w:szCs w:val="26"/>
        </w:rPr>
      </w:pPr>
      <w:r>
        <w:t xml:space="preserve">По состоянию на 2018 год недоотпуск тепловой энергии отсутствует. </w:t>
      </w:r>
      <w:r w:rsidR="006C7A61">
        <w:br w:type="page"/>
      </w:r>
    </w:p>
    <w:p w:rsidR="00E73E1D" w:rsidRPr="00423726" w:rsidRDefault="001760C8" w:rsidP="006C7A61">
      <w:pPr>
        <w:pStyle w:val="22"/>
        <w:rPr>
          <w:rFonts w:eastAsia="TimesNewRomanPS-BoldMT"/>
        </w:rPr>
      </w:pPr>
      <w:bookmarkStart w:id="267" w:name="_Toc15387187"/>
      <w:r w:rsidRPr="00E73E1D">
        <w:lastRenderedPageBreak/>
        <w:t>ОБОСНОВАНИЕ ИНВЕСТИЦИЙ В СТРОИТЕЛЬСТВО, РЕКОНСТРУКЦИЮ</w:t>
      </w:r>
      <w:r w:rsidR="0085090B">
        <w:t>,</w:t>
      </w:r>
      <w:r w:rsidRPr="00E73E1D">
        <w:t xml:space="preserve"> ТЕХНИЧЕСКОЕ ПЕРЕВООРУЖЕНИЕ</w:t>
      </w:r>
      <w:r w:rsidR="0085090B">
        <w:t xml:space="preserve"> И (ИЛИ) МОДЕРНИЗАЦИЮ</w:t>
      </w:r>
      <w:bookmarkEnd w:id="267"/>
    </w:p>
    <w:p w:rsidR="00E73E1D" w:rsidRPr="00E81C71" w:rsidRDefault="00E73E1D" w:rsidP="0005417F">
      <w:pPr>
        <w:pStyle w:val="5"/>
        <w:rPr>
          <w:rFonts w:eastAsia="TimesNewRomanPS-BoldMT"/>
        </w:rPr>
      </w:pPr>
      <w:bookmarkStart w:id="268" w:name="_Toc15387188"/>
      <w:r>
        <w:rPr>
          <w:rFonts w:eastAsia="TimesNewRomanPS-BoldMT"/>
        </w:rPr>
        <w:t>а</w:t>
      </w:r>
      <w:r w:rsidRPr="00D71333">
        <w:rPr>
          <w:rFonts w:eastAsia="TimesNewRomanPS-BoldMT"/>
        </w:rPr>
        <w:t xml:space="preserve">) </w:t>
      </w:r>
      <w:r w:rsidRPr="00E73E1D">
        <w:t>оценк</w:t>
      </w:r>
      <w:r w:rsidR="0080389B">
        <w:t>у</w:t>
      </w:r>
      <w:r w:rsidRPr="00E73E1D">
        <w:t xml:space="preserve"> </w:t>
      </w:r>
      <w:r w:rsidR="0080389B" w:rsidRPr="00DC4D73">
        <w:t>финансовых потребностей для осуществления строительства, реконструкции</w:t>
      </w:r>
      <w:r w:rsidR="0085090B">
        <w:t>,</w:t>
      </w:r>
      <w:r w:rsidR="0080389B" w:rsidRPr="00DC4D73">
        <w:t xml:space="preserve"> технического перевооружения </w:t>
      </w:r>
      <w:r w:rsidR="0085090B">
        <w:t xml:space="preserve">и (или) модернизации </w:t>
      </w:r>
      <w:r w:rsidR="0080389B" w:rsidRPr="00DC4D73">
        <w:t>источников тепловой энергии и тепловых сетей</w:t>
      </w:r>
      <w:bookmarkEnd w:id="268"/>
    </w:p>
    <w:p w:rsidR="00FF09E6" w:rsidRDefault="00FF09E6" w:rsidP="00FF09E6">
      <w:r>
        <w:t xml:space="preserve">Предложения по инвестициям </w:t>
      </w:r>
      <w:r w:rsidR="006957D0">
        <w:t xml:space="preserve">в </w:t>
      </w:r>
      <w:r>
        <w:t>источник</w:t>
      </w:r>
      <w:r w:rsidR="006957D0">
        <w:t>и</w:t>
      </w:r>
      <w:r>
        <w:t xml:space="preserve"> тепловой энергии сформированы на основе мероприятий, прописанных в </w:t>
      </w:r>
      <w:r w:rsidRPr="002F18F4">
        <w:rPr>
          <w:i/>
        </w:rPr>
        <w:t xml:space="preserve">главе </w:t>
      </w:r>
      <w:r w:rsidR="006957D0" w:rsidRPr="002F18F4">
        <w:rPr>
          <w:i/>
        </w:rPr>
        <w:t>7</w:t>
      </w:r>
      <w:r w:rsidRPr="002F18F4">
        <w:rPr>
          <w:i/>
        </w:rPr>
        <w:t xml:space="preserve"> «Предложение по строительству, реконструкции и техническому перевооружению источников тепловой энергии»</w:t>
      </w:r>
      <w:r>
        <w:t xml:space="preserve">. </w:t>
      </w:r>
    </w:p>
    <w:p w:rsidR="00FF09E6" w:rsidRDefault="003B5383" w:rsidP="003B5383">
      <w:r>
        <w:t xml:space="preserve">Оценка стоимости капитальных вложений осуществлялась по укрупненным показателям базисных стоимостей строительства, укрупненным показателям сметной стоимости, </w:t>
      </w:r>
      <w:r w:rsidR="00FF09E6">
        <w:t xml:space="preserve">укрупненным показателям базисной стоимости материалов, видов оборудования, услуг и видов работ. </w:t>
      </w:r>
    </w:p>
    <w:p w:rsidR="00D25446" w:rsidRPr="00D25446" w:rsidRDefault="00D25446" w:rsidP="00BA5F23">
      <w:pPr>
        <w:spacing w:after="0"/>
      </w:pPr>
      <w:r w:rsidRPr="00D25446">
        <w:t xml:space="preserve">Предложения по величине необходимых инвестиций в </w:t>
      </w:r>
      <w:r>
        <w:t xml:space="preserve">строительство, </w:t>
      </w:r>
      <w:r w:rsidRPr="00D25446">
        <w:t>реконструкцию</w:t>
      </w:r>
      <w:r>
        <w:t>,</w:t>
      </w:r>
      <w:r w:rsidRPr="00D25446">
        <w:t xml:space="preserve"> техническое перевооружение </w:t>
      </w:r>
      <w:r>
        <w:t xml:space="preserve">и (или) модернизацию </w:t>
      </w:r>
      <w:r w:rsidRPr="00D25446">
        <w:t>источников тепловой энергии, тепловых сетей в 201</w:t>
      </w:r>
      <w:r>
        <w:t>8</w:t>
      </w:r>
      <w:r w:rsidRPr="00D25446">
        <w:t>-</w:t>
      </w:r>
      <w:r w:rsidR="00246E6A">
        <w:t>20</w:t>
      </w:r>
      <w:r w:rsidR="00582562">
        <w:t>27</w:t>
      </w:r>
      <w:r w:rsidRPr="00D25446">
        <w:t xml:space="preserve"> гг. представлены в таблице 1</w:t>
      </w:r>
      <w:r>
        <w:t>2</w:t>
      </w:r>
      <w:r w:rsidRPr="00D25446">
        <w:t>.1.</w:t>
      </w:r>
      <w:r>
        <w:t xml:space="preserve"> </w:t>
      </w:r>
    </w:p>
    <w:p w:rsidR="00D25446" w:rsidRDefault="00D25446" w:rsidP="00D25446">
      <w:pPr>
        <w:pStyle w:val="affff4"/>
        <w:jc w:val="right"/>
      </w:pPr>
      <w:r w:rsidRPr="00A71D4B">
        <w:t>Таблица 1</w:t>
      </w:r>
      <w:r>
        <w:t>2</w:t>
      </w:r>
      <w:r w:rsidRPr="00A71D4B">
        <w:t>.1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3436"/>
        <w:gridCol w:w="911"/>
        <w:gridCol w:w="911"/>
        <w:gridCol w:w="913"/>
        <w:gridCol w:w="911"/>
        <w:gridCol w:w="959"/>
        <w:gridCol w:w="961"/>
      </w:tblGrid>
      <w:tr w:rsidR="00D25446" w:rsidRPr="00D25446" w:rsidTr="00BA5F23">
        <w:trPr>
          <w:trHeight w:val="20"/>
          <w:tblHeader/>
        </w:trPr>
        <w:tc>
          <w:tcPr>
            <w:tcW w:w="297" w:type="pct"/>
            <w:vMerge w:val="restart"/>
            <w:vAlign w:val="center"/>
          </w:tcPr>
          <w:p w:rsidR="00D25446" w:rsidRPr="00D25446" w:rsidRDefault="00D25446" w:rsidP="00D25446">
            <w:pPr>
              <w:pStyle w:val="affff5"/>
              <w:rPr>
                <w:b/>
              </w:rPr>
            </w:pPr>
            <w:r w:rsidRPr="00D25446">
              <w:rPr>
                <w:b/>
              </w:rPr>
              <w:t>№ п/п</w:t>
            </w:r>
          </w:p>
        </w:tc>
        <w:tc>
          <w:tcPr>
            <w:tcW w:w="1795" w:type="pct"/>
            <w:vMerge w:val="restart"/>
            <w:vAlign w:val="center"/>
          </w:tcPr>
          <w:p w:rsidR="00D25446" w:rsidRPr="00D25446" w:rsidRDefault="00D25446" w:rsidP="00D25446">
            <w:pPr>
              <w:pStyle w:val="affff5"/>
              <w:rPr>
                <w:b/>
              </w:rPr>
            </w:pPr>
            <w:r w:rsidRPr="00D25446">
              <w:rPr>
                <w:b/>
              </w:rPr>
              <w:t>Мероприятие</w:t>
            </w:r>
          </w:p>
        </w:tc>
        <w:tc>
          <w:tcPr>
            <w:tcW w:w="2908" w:type="pct"/>
            <w:gridSpan w:val="6"/>
            <w:vAlign w:val="center"/>
          </w:tcPr>
          <w:p w:rsidR="00D25446" w:rsidRPr="00D25446" w:rsidRDefault="00D25446" w:rsidP="00D25446">
            <w:pPr>
              <w:pStyle w:val="affff5"/>
              <w:rPr>
                <w:b/>
              </w:rPr>
            </w:pPr>
            <w:r w:rsidRPr="00D25446">
              <w:rPr>
                <w:b/>
              </w:rPr>
              <w:t>Ориентировочный объем инвестиций, тыс. руб.</w:t>
            </w:r>
            <w:r w:rsidRPr="00D25446" w:rsidDel="00AF08C8">
              <w:rPr>
                <w:b/>
              </w:rPr>
              <w:t xml:space="preserve"> </w:t>
            </w:r>
          </w:p>
        </w:tc>
      </w:tr>
      <w:tr w:rsidR="00D25446" w:rsidRPr="00D25446" w:rsidTr="00BA5F23">
        <w:trPr>
          <w:trHeight w:val="20"/>
          <w:tblHeader/>
        </w:trPr>
        <w:tc>
          <w:tcPr>
            <w:tcW w:w="297" w:type="pct"/>
            <w:vMerge/>
            <w:vAlign w:val="center"/>
          </w:tcPr>
          <w:p w:rsidR="00D25446" w:rsidRPr="00D25446" w:rsidRDefault="00D25446" w:rsidP="00D25446">
            <w:pPr>
              <w:pStyle w:val="affff5"/>
              <w:rPr>
                <w:b/>
              </w:rPr>
            </w:pPr>
          </w:p>
        </w:tc>
        <w:tc>
          <w:tcPr>
            <w:tcW w:w="1795" w:type="pct"/>
            <w:vMerge/>
            <w:vAlign w:val="center"/>
          </w:tcPr>
          <w:p w:rsidR="00D25446" w:rsidRPr="00D25446" w:rsidRDefault="00D25446" w:rsidP="00D25446">
            <w:pPr>
              <w:pStyle w:val="affff5"/>
              <w:rPr>
                <w:b/>
              </w:rPr>
            </w:pPr>
          </w:p>
        </w:tc>
        <w:tc>
          <w:tcPr>
            <w:tcW w:w="476" w:type="pct"/>
            <w:vAlign w:val="center"/>
          </w:tcPr>
          <w:p w:rsidR="00D25446" w:rsidRPr="00D25446" w:rsidRDefault="00D25446" w:rsidP="00D25446">
            <w:pPr>
              <w:pStyle w:val="affff5"/>
              <w:rPr>
                <w:b/>
              </w:rPr>
            </w:pPr>
            <w:r w:rsidRPr="00D25446">
              <w:rPr>
                <w:b/>
              </w:rPr>
              <w:t>Всего</w:t>
            </w:r>
          </w:p>
        </w:tc>
        <w:tc>
          <w:tcPr>
            <w:tcW w:w="476" w:type="pct"/>
            <w:vAlign w:val="center"/>
          </w:tcPr>
          <w:p w:rsidR="00D25446" w:rsidRPr="00D25446" w:rsidRDefault="00D25446" w:rsidP="00D25446">
            <w:pPr>
              <w:pStyle w:val="affff5"/>
              <w:rPr>
                <w:b/>
              </w:rPr>
            </w:pPr>
            <w:r w:rsidRPr="00D25446">
              <w:rPr>
                <w:b/>
              </w:rPr>
              <w:t>2018 г.</w:t>
            </w:r>
          </w:p>
        </w:tc>
        <w:tc>
          <w:tcPr>
            <w:tcW w:w="477" w:type="pct"/>
            <w:vAlign w:val="center"/>
          </w:tcPr>
          <w:p w:rsidR="00D25446" w:rsidRPr="00D25446" w:rsidRDefault="00D25446" w:rsidP="00D25446">
            <w:pPr>
              <w:pStyle w:val="affff5"/>
              <w:rPr>
                <w:b/>
              </w:rPr>
            </w:pPr>
            <w:r w:rsidRPr="00D25446">
              <w:rPr>
                <w:b/>
              </w:rPr>
              <w:t>2019 г.</w:t>
            </w:r>
          </w:p>
        </w:tc>
        <w:tc>
          <w:tcPr>
            <w:tcW w:w="476" w:type="pct"/>
            <w:vAlign w:val="center"/>
          </w:tcPr>
          <w:p w:rsidR="00D25446" w:rsidRPr="00D25446" w:rsidRDefault="00D25446" w:rsidP="00D25446">
            <w:pPr>
              <w:pStyle w:val="affff5"/>
              <w:rPr>
                <w:b/>
              </w:rPr>
            </w:pPr>
            <w:r w:rsidRPr="00D25446">
              <w:rPr>
                <w:b/>
              </w:rPr>
              <w:t>2020 г.</w:t>
            </w:r>
          </w:p>
        </w:tc>
        <w:tc>
          <w:tcPr>
            <w:tcW w:w="501" w:type="pct"/>
            <w:vAlign w:val="center"/>
          </w:tcPr>
          <w:p w:rsidR="00D25446" w:rsidRPr="00D25446" w:rsidRDefault="00D25446" w:rsidP="00D25446">
            <w:pPr>
              <w:pStyle w:val="affff5"/>
              <w:rPr>
                <w:b/>
              </w:rPr>
            </w:pPr>
            <w:r w:rsidRPr="00D25446">
              <w:rPr>
                <w:b/>
              </w:rPr>
              <w:t>2021 г.</w:t>
            </w:r>
          </w:p>
        </w:tc>
        <w:tc>
          <w:tcPr>
            <w:tcW w:w="502" w:type="pct"/>
            <w:vAlign w:val="center"/>
          </w:tcPr>
          <w:p w:rsidR="00D25446" w:rsidRPr="00D25446" w:rsidRDefault="00D25446" w:rsidP="00582562">
            <w:pPr>
              <w:pStyle w:val="affff5"/>
              <w:rPr>
                <w:b/>
              </w:rPr>
            </w:pPr>
            <w:r w:rsidRPr="00D25446">
              <w:rPr>
                <w:b/>
              </w:rPr>
              <w:t>2022-</w:t>
            </w:r>
            <w:r w:rsidR="00246E6A">
              <w:rPr>
                <w:b/>
              </w:rPr>
              <w:t>20</w:t>
            </w:r>
            <w:r w:rsidR="00582562">
              <w:rPr>
                <w:b/>
              </w:rPr>
              <w:t>27</w:t>
            </w:r>
            <w:r w:rsidRPr="00D25446">
              <w:rPr>
                <w:b/>
              </w:rPr>
              <w:t xml:space="preserve"> гг.</w:t>
            </w:r>
          </w:p>
        </w:tc>
      </w:tr>
      <w:tr w:rsidR="00D25446" w:rsidRPr="00D25446" w:rsidTr="00D25446">
        <w:trPr>
          <w:trHeight w:val="20"/>
        </w:trPr>
        <w:tc>
          <w:tcPr>
            <w:tcW w:w="297" w:type="pct"/>
            <w:vAlign w:val="center"/>
          </w:tcPr>
          <w:p w:rsidR="00D25446" w:rsidRPr="00D25446" w:rsidRDefault="00D25446" w:rsidP="00D25446">
            <w:pPr>
              <w:pStyle w:val="affff5"/>
              <w:rPr>
                <w:b/>
              </w:rPr>
            </w:pPr>
            <w:r w:rsidRPr="00D25446">
              <w:rPr>
                <w:b/>
              </w:rPr>
              <w:t>1</w:t>
            </w:r>
          </w:p>
        </w:tc>
        <w:tc>
          <w:tcPr>
            <w:tcW w:w="4703" w:type="pct"/>
            <w:gridSpan w:val="7"/>
            <w:vAlign w:val="center"/>
          </w:tcPr>
          <w:p w:rsidR="00D25446" w:rsidRPr="00D25446" w:rsidRDefault="00D25446" w:rsidP="00D25446">
            <w:pPr>
              <w:pStyle w:val="affff5"/>
              <w:rPr>
                <w:b/>
                <w:i/>
              </w:rPr>
            </w:pPr>
            <w:r w:rsidRPr="00D25446">
              <w:rPr>
                <w:b/>
                <w:i/>
              </w:rPr>
              <w:t>Предложения по строительству, реконструкции и техническому перевооружению источников тепловой энергии</w:t>
            </w:r>
          </w:p>
        </w:tc>
      </w:tr>
      <w:tr w:rsidR="009F3265" w:rsidRPr="00D25446" w:rsidTr="00D25446">
        <w:trPr>
          <w:trHeight w:val="20"/>
        </w:trPr>
        <w:tc>
          <w:tcPr>
            <w:tcW w:w="297" w:type="pct"/>
            <w:vAlign w:val="center"/>
          </w:tcPr>
          <w:p w:rsidR="009F3265" w:rsidRPr="00D25446" w:rsidRDefault="009F3265" w:rsidP="009F3265">
            <w:pPr>
              <w:pStyle w:val="affff5"/>
            </w:pPr>
            <w:r>
              <w:t>1.1</w:t>
            </w:r>
          </w:p>
        </w:tc>
        <w:tc>
          <w:tcPr>
            <w:tcW w:w="1795" w:type="pct"/>
            <w:vAlign w:val="center"/>
          </w:tcPr>
          <w:p w:rsidR="009F3265" w:rsidRPr="00D25446" w:rsidRDefault="009F3265" w:rsidP="009F3265">
            <w:pPr>
              <w:pStyle w:val="affff5"/>
              <w:jc w:val="left"/>
            </w:pPr>
            <w:r>
              <w:t>Мероприятия не предусматриваются</w:t>
            </w:r>
          </w:p>
        </w:tc>
        <w:tc>
          <w:tcPr>
            <w:tcW w:w="476" w:type="pct"/>
            <w:vAlign w:val="center"/>
          </w:tcPr>
          <w:p w:rsidR="009F3265" w:rsidRPr="00D25446" w:rsidRDefault="009F3265" w:rsidP="009F3265">
            <w:pPr>
              <w:pStyle w:val="affff5"/>
            </w:pPr>
            <w:r w:rsidRPr="00D25446">
              <w:t>-</w:t>
            </w:r>
          </w:p>
        </w:tc>
        <w:tc>
          <w:tcPr>
            <w:tcW w:w="476" w:type="pct"/>
            <w:vAlign w:val="center"/>
          </w:tcPr>
          <w:p w:rsidR="009F3265" w:rsidRPr="00D25446" w:rsidRDefault="009F3265" w:rsidP="009F3265">
            <w:pPr>
              <w:pStyle w:val="affff5"/>
            </w:pPr>
            <w:r w:rsidRPr="00D25446">
              <w:t>-</w:t>
            </w:r>
          </w:p>
        </w:tc>
        <w:tc>
          <w:tcPr>
            <w:tcW w:w="477" w:type="pct"/>
            <w:vAlign w:val="center"/>
          </w:tcPr>
          <w:p w:rsidR="009F3265" w:rsidRPr="00D25446" w:rsidRDefault="009F3265" w:rsidP="009F3265">
            <w:pPr>
              <w:pStyle w:val="affff5"/>
            </w:pPr>
            <w:r w:rsidRPr="00D25446">
              <w:t>-</w:t>
            </w:r>
          </w:p>
        </w:tc>
        <w:tc>
          <w:tcPr>
            <w:tcW w:w="476" w:type="pct"/>
            <w:vAlign w:val="center"/>
          </w:tcPr>
          <w:p w:rsidR="009F3265" w:rsidRPr="00D25446" w:rsidRDefault="009F3265" w:rsidP="009F3265">
            <w:pPr>
              <w:pStyle w:val="affff5"/>
            </w:pPr>
            <w:r w:rsidRPr="00D25446">
              <w:t>-</w:t>
            </w:r>
          </w:p>
        </w:tc>
        <w:tc>
          <w:tcPr>
            <w:tcW w:w="501" w:type="pct"/>
            <w:vAlign w:val="center"/>
          </w:tcPr>
          <w:p w:rsidR="009F3265" w:rsidRPr="00D25446" w:rsidRDefault="009F3265" w:rsidP="009F3265">
            <w:pPr>
              <w:pStyle w:val="affff5"/>
            </w:pPr>
            <w:r w:rsidRPr="00D25446">
              <w:t>-</w:t>
            </w:r>
          </w:p>
        </w:tc>
        <w:tc>
          <w:tcPr>
            <w:tcW w:w="502" w:type="pct"/>
            <w:vAlign w:val="center"/>
          </w:tcPr>
          <w:p w:rsidR="009F3265" w:rsidRPr="00D25446" w:rsidRDefault="009F3265" w:rsidP="009F3265">
            <w:pPr>
              <w:pStyle w:val="affff5"/>
            </w:pPr>
            <w:r w:rsidRPr="00D25446">
              <w:t>-</w:t>
            </w:r>
          </w:p>
        </w:tc>
      </w:tr>
      <w:tr w:rsidR="00D25446" w:rsidRPr="00D25446" w:rsidTr="00D25446">
        <w:trPr>
          <w:trHeight w:val="20"/>
        </w:trPr>
        <w:tc>
          <w:tcPr>
            <w:tcW w:w="297" w:type="pct"/>
            <w:vAlign w:val="center"/>
          </w:tcPr>
          <w:p w:rsidR="00D25446" w:rsidRPr="00D25446" w:rsidRDefault="00D25446" w:rsidP="00D25446">
            <w:pPr>
              <w:pStyle w:val="affff5"/>
              <w:rPr>
                <w:b/>
              </w:rPr>
            </w:pPr>
            <w:r w:rsidRPr="00D25446">
              <w:rPr>
                <w:b/>
              </w:rPr>
              <w:t>2</w:t>
            </w:r>
          </w:p>
        </w:tc>
        <w:tc>
          <w:tcPr>
            <w:tcW w:w="4703" w:type="pct"/>
            <w:gridSpan w:val="7"/>
            <w:vAlign w:val="center"/>
          </w:tcPr>
          <w:p w:rsidR="00D25446" w:rsidRPr="00D25446" w:rsidRDefault="00D25446" w:rsidP="00D25446">
            <w:pPr>
              <w:pStyle w:val="affff5"/>
              <w:rPr>
                <w:b/>
                <w:i/>
              </w:rPr>
            </w:pPr>
            <w:r w:rsidRPr="00D25446">
              <w:rPr>
                <w:b/>
                <w:i/>
              </w:rPr>
              <w:t>Предложения по реконструкции, модернизации, прокладке тепловых сетей:</w:t>
            </w:r>
          </w:p>
        </w:tc>
      </w:tr>
      <w:tr w:rsidR="00D25446" w:rsidRPr="00D25446" w:rsidTr="00D25446">
        <w:trPr>
          <w:trHeight w:val="20"/>
        </w:trPr>
        <w:tc>
          <w:tcPr>
            <w:tcW w:w="297" w:type="pct"/>
            <w:vAlign w:val="center"/>
          </w:tcPr>
          <w:p w:rsidR="00D25446" w:rsidRPr="00D25446" w:rsidRDefault="00D25446" w:rsidP="00D25446">
            <w:pPr>
              <w:pStyle w:val="affff5"/>
            </w:pPr>
            <w:r w:rsidRPr="00D25446">
              <w:t>2.1</w:t>
            </w:r>
          </w:p>
        </w:tc>
        <w:tc>
          <w:tcPr>
            <w:tcW w:w="1795" w:type="pct"/>
            <w:vAlign w:val="center"/>
          </w:tcPr>
          <w:p w:rsidR="00D25446" w:rsidRPr="00D25446" w:rsidRDefault="009F3265" w:rsidP="00E92B83">
            <w:pPr>
              <w:pStyle w:val="affff5"/>
              <w:jc w:val="left"/>
            </w:pPr>
            <w:r w:rsidRPr="006B36B1">
              <w:t>Реконструкция теплотрассы</w:t>
            </w:r>
            <w:r w:rsidRPr="003A63FC">
              <w:t xml:space="preserve">, протяженность </w:t>
            </w:r>
            <w:r w:rsidR="00E92B83">
              <w:t>10</w:t>
            </w:r>
            <w:r>
              <w:t>00 п.м.</w:t>
            </w:r>
          </w:p>
        </w:tc>
        <w:tc>
          <w:tcPr>
            <w:tcW w:w="476" w:type="pct"/>
            <w:vAlign w:val="center"/>
          </w:tcPr>
          <w:p w:rsidR="00D25446" w:rsidRPr="00D25446" w:rsidRDefault="00E92B83" w:rsidP="00D25446">
            <w:pPr>
              <w:pStyle w:val="affff5"/>
            </w:pPr>
            <w:r>
              <w:t>10</w:t>
            </w:r>
            <w:r w:rsidR="009F3265">
              <w:t>000</w:t>
            </w:r>
          </w:p>
        </w:tc>
        <w:tc>
          <w:tcPr>
            <w:tcW w:w="476" w:type="pct"/>
            <w:vAlign w:val="center"/>
          </w:tcPr>
          <w:p w:rsidR="00D25446" w:rsidRPr="00D25446" w:rsidRDefault="00D25446" w:rsidP="00D25446">
            <w:pPr>
              <w:pStyle w:val="affff5"/>
            </w:pPr>
            <w:r w:rsidRPr="00D25446">
              <w:t>-</w:t>
            </w:r>
          </w:p>
        </w:tc>
        <w:tc>
          <w:tcPr>
            <w:tcW w:w="477" w:type="pct"/>
            <w:vAlign w:val="center"/>
          </w:tcPr>
          <w:p w:rsidR="00D25446" w:rsidRPr="00D25446" w:rsidRDefault="009F3265" w:rsidP="00D25446">
            <w:pPr>
              <w:pStyle w:val="affff5"/>
            </w:pPr>
            <w:r>
              <w:t>-</w:t>
            </w:r>
          </w:p>
        </w:tc>
        <w:tc>
          <w:tcPr>
            <w:tcW w:w="476" w:type="pct"/>
            <w:vAlign w:val="center"/>
          </w:tcPr>
          <w:p w:rsidR="00D25446" w:rsidRPr="00D25446" w:rsidRDefault="00D25446" w:rsidP="00D25446">
            <w:pPr>
              <w:pStyle w:val="affff5"/>
            </w:pPr>
            <w:r w:rsidRPr="00D25446">
              <w:t>-</w:t>
            </w:r>
          </w:p>
        </w:tc>
        <w:tc>
          <w:tcPr>
            <w:tcW w:w="501" w:type="pct"/>
            <w:vAlign w:val="center"/>
          </w:tcPr>
          <w:p w:rsidR="00D25446" w:rsidRPr="00D25446" w:rsidRDefault="00582562" w:rsidP="00D25446">
            <w:pPr>
              <w:pStyle w:val="affff5"/>
            </w:pPr>
            <w:r>
              <w:t>5</w:t>
            </w:r>
            <w:r w:rsidR="009F3265">
              <w:t>000</w:t>
            </w:r>
          </w:p>
        </w:tc>
        <w:tc>
          <w:tcPr>
            <w:tcW w:w="502" w:type="pct"/>
            <w:vAlign w:val="center"/>
          </w:tcPr>
          <w:p w:rsidR="00D25446" w:rsidRPr="00D25446" w:rsidRDefault="00E92B83" w:rsidP="00D25446">
            <w:pPr>
              <w:pStyle w:val="affff5"/>
            </w:pPr>
            <w:r>
              <w:t>5</w:t>
            </w:r>
            <w:r w:rsidR="009F3265">
              <w:t>000</w:t>
            </w:r>
          </w:p>
        </w:tc>
      </w:tr>
      <w:tr w:rsidR="00582562" w:rsidRPr="00D25446" w:rsidTr="00D25446">
        <w:trPr>
          <w:trHeight w:val="20"/>
        </w:trPr>
        <w:tc>
          <w:tcPr>
            <w:tcW w:w="297" w:type="pct"/>
            <w:vAlign w:val="center"/>
          </w:tcPr>
          <w:p w:rsidR="00582562" w:rsidRPr="00D25446" w:rsidRDefault="00582562" w:rsidP="00582562">
            <w:pPr>
              <w:pStyle w:val="affff5"/>
              <w:rPr>
                <w:b/>
              </w:rPr>
            </w:pPr>
          </w:p>
        </w:tc>
        <w:tc>
          <w:tcPr>
            <w:tcW w:w="1795" w:type="pct"/>
            <w:vAlign w:val="center"/>
          </w:tcPr>
          <w:p w:rsidR="00582562" w:rsidRPr="00D25446" w:rsidRDefault="00582562" w:rsidP="00582562">
            <w:pPr>
              <w:pStyle w:val="affff5"/>
              <w:jc w:val="left"/>
              <w:rPr>
                <w:b/>
              </w:rPr>
            </w:pPr>
            <w:r w:rsidRPr="00D25446">
              <w:rPr>
                <w:b/>
              </w:rPr>
              <w:t>Всего объем финансовых затрат, в том числе по источникам их финансирования:</w:t>
            </w:r>
          </w:p>
        </w:tc>
        <w:tc>
          <w:tcPr>
            <w:tcW w:w="476" w:type="pct"/>
            <w:vAlign w:val="center"/>
          </w:tcPr>
          <w:p w:rsidR="00582562" w:rsidRPr="00D25446" w:rsidRDefault="00E92B83" w:rsidP="00582562">
            <w:pPr>
              <w:pStyle w:val="affff5"/>
            </w:pPr>
            <w:r>
              <w:t>10</w:t>
            </w:r>
            <w:r w:rsidR="00582562">
              <w:t>000</w:t>
            </w:r>
          </w:p>
        </w:tc>
        <w:tc>
          <w:tcPr>
            <w:tcW w:w="476" w:type="pct"/>
            <w:vAlign w:val="center"/>
          </w:tcPr>
          <w:p w:rsidR="00582562" w:rsidRPr="00D25446" w:rsidRDefault="00582562" w:rsidP="00582562">
            <w:pPr>
              <w:pStyle w:val="affff5"/>
            </w:pPr>
            <w:r w:rsidRPr="00D25446">
              <w:t>-</w:t>
            </w:r>
          </w:p>
        </w:tc>
        <w:tc>
          <w:tcPr>
            <w:tcW w:w="477" w:type="pct"/>
            <w:vAlign w:val="center"/>
          </w:tcPr>
          <w:p w:rsidR="00582562" w:rsidRPr="00D25446" w:rsidRDefault="00582562" w:rsidP="00582562">
            <w:pPr>
              <w:pStyle w:val="affff5"/>
            </w:pPr>
            <w:r>
              <w:t>-</w:t>
            </w:r>
          </w:p>
        </w:tc>
        <w:tc>
          <w:tcPr>
            <w:tcW w:w="476" w:type="pct"/>
            <w:vAlign w:val="center"/>
          </w:tcPr>
          <w:p w:rsidR="00582562" w:rsidRPr="00D25446" w:rsidRDefault="00582562" w:rsidP="00582562">
            <w:pPr>
              <w:pStyle w:val="affff5"/>
            </w:pPr>
            <w:r w:rsidRPr="00D25446">
              <w:t>-</w:t>
            </w:r>
          </w:p>
        </w:tc>
        <w:tc>
          <w:tcPr>
            <w:tcW w:w="501" w:type="pct"/>
            <w:vAlign w:val="center"/>
          </w:tcPr>
          <w:p w:rsidR="00582562" w:rsidRPr="00D25446" w:rsidRDefault="00582562" w:rsidP="00582562">
            <w:pPr>
              <w:pStyle w:val="affff5"/>
            </w:pPr>
            <w:r>
              <w:t>5000</w:t>
            </w:r>
          </w:p>
        </w:tc>
        <w:tc>
          <w:tcPr>
            <w:tcW w:w="502" w:type="pct"/>
            <w:vAlign w:val="center"/>
          </w:tcPr>
          <w:p w:rsidR="00582562" w:rsidRPr="00D25446" w:rsidRDefault="00E92B83" w:rsidP="00582562">
            <w:pPr>
              <w:pStyle w:val="affff5"/>
            </w:pPr>
            <w:r>
              <w:t>5</w:t>
            </w:r>
            <w:r w:rsidR="00582562">
              <w:t>000</w:t>
            </w:r>
          </w:p>
        </w:tc>
      </w:tr>
      <w:tr w:rsidR="00D25446" w:rsidRPr="00D25446" w:rsidTr="00D25446">
        <w:trPr>
          <w:trHeight w:val="20"/>
        </w:trPr>
        <w:tc>
          <w:tcPr>
            <w:tcW w:w="297" w:type="pct"/>
            <w:vAlign w:val="center"/>
          </w:tcPr>
          <w:p w:rsidR="00D25446" w:rsidRPr="00D25446" w:rsidRDefault="00D25446" w:rsidP="00D25446">
            <w:pPr>
              <w:pStyle w:val="affff5"/>
            </w:pPr>
          </w:p>
        </w:tc>
        <w:tc>
          <w:tcPr>
            <w:tcW w:w="1795" w:type="pct"/>
            <w:vAlign w:val="center"/>
          </w:tcPr>
          <w:p w:rsidR="00D25446" w:rsidRPr="00D25446" w:rsidRDefault="00D25446" w:rsidP="00D25446">
            <w:pPr>
              <w:pStyle w:val="affff5"/>
              <w:jc w:val="left"/>
            </w:pPr>
            <w:r w:rsidRPr="00D25446">
              <w:t>-</w:t>
            </w:r>
            <w:r w:rsidR="00B6310C">
              <w:t xml:space="preserve"> </w:t>
            </w:r>
            <w:r w:rsidRPr="00D25446">
              <w:t>бюджетное финансирование</w:t>
            </w:r>
          </w:p>
        </w:tc>
        <w:tc>
          <w:tcPr>
            <w:tcW w:w="476" w:type="pct"/>
            <w:vAlign w:val="center"/>
          </w:tcPr>
          <w:p w:rsidR="00D25446" w:rsidRPr="00D25446" w:rsidRDefault="00D25446" w:rsidP="00D25446">
            <w:pPr>
              <w:pStyle w:val="affff5"/>
            </w:pPr>
            <w:r w:rsidRPr="00D25446">
              <w:t>-</w:t>
            </w:r>
          </w:p>
        </w:tc>
        <w:tc>
          <w:tcPr>
            <w:tcW w:w="476" w:type="pct"/>
            <w:vAlign w:val="center"/>
          </w:tcPr>
          <w:p w:rsidR="00D25446" w:rsidRPr="00D25446" w:rsidRDefault="00D25446" w:rsidP="00D25446">
            <w:pPr>
              <w:pStyle w:val="affff5"/>
            </w:pPr>
            <w:r w:rsidRPr="00D25446">
              <w:t>-</w:t>
            </w:r>
          </w:p>
        </w:tc>
        <w:tc>
          <w:tcPr>
            <w:tcW w:w="477" w:type="pct"/>
            <w:vAlign w:val="center"/>
          </w:tcPr>
          <w:p w:rsidR="00D25446" w:rsidRPr="00D25446" w:rsidRDefault="00D25446" w:rsidP="00D25446">
            <w:pPr>
              <w:pStyle w:val="affff5"/>
            </w:pPr>
            <w:r w:rsidRPr="00D25446">
              <w:t>-</w:t>
            </w:r>
          </w:p>
        </w:tc>
        <w:tc>
          <w:tcPr>
            <w:tcW w:w="476" w:type="pct"/>
            <w:vAlign w:val="center"/>
          </w:tcPr>
          <w:p w:rsidR="00D25446" w:rsidRPr="00D25446" w:rsidRDefault="00D25446" w:rsidP="00D25446">
            <w:pPr>
              <w:pStyle w:val="affff5"/>
            </w:pPr>
            <w:r w:rsidRPr="00D25446">
              <w:t>-</w:t>
            </w:r>
          </w:p>
        </w:tc>
        <w:tc>
          <w:tcPr>
            <w:tcW w:w="501" w:type="pct"/>
            <w:vAlign w:val="center"/>
          </w:tcPr>
          <w:p w:rsidR="00D25446" w:rsidRPr="00D25446" w:rsidRDefault="00D25446" w:rsidP="00D25446">
            <w:pPr>
              <w:pStyle w:val="affff5"/>
            </w:pPr>
            <w:r w:rsidRPr="00D25446">
              <w:t>-</w:t>
            </w:r>
          </w:p>
        </w:tc>
        <w:tc>
          <w:tcPr>
            <w:tcW w:w="502" w:type="pct"/>
            <w:vAlign w:val="center"/>
          </w:tcPr>
          <w:p w:rsidR="00D25446" w:rsidRPr="00D25446" w:rsidRDefault="00D25446" w:rsidP="00D25446">
            <w:pPr>
              <w:pStyle w:val="affff5"/>
            </w:pPr>
            <w:r w:rsidRPr="00D25446">
              <w:t>-</w:t>
            </w:r>
          </w:p>
        </w:tc>
      </w:tr>
      <w:tr w:rsidR="00D25446" w:rsidRPr="00D25446" w:rsidTr="00D25446">
        <w:trPr>
          <w:trHeight w:val="20"/>
        </w:trPr>
        <w:tc>
          <w:tcPr>
            <w:tcW w:w="297" w:type="pct"/>
            <w:vAlign w:val="center"/>
          </w:tcPr>
          <w:p w:rsidR="00D25446" w:rsidRPr="00D25446" w:rsidRDefault="00D25446" w:rsidP="00D25446">
            <w:pPr>
              <w:pStyle w:val="affff5"/>
            </w:pPr>
          </w:p>
        </w:tc>
        <w:tc>
          <w:tcPr>
            <w:tcW w:w="1795" w:type="pct"/>
            <w:vAlign w:val="center"/>
          </w:tcPr>
          <w:p w:rsidR="00D25446" w:rsidRPr="00D25446" w:rsidRDefault="00D25446" w:rsidP="00D25446">
            <w:pPr>
              <w:pStyle w:val="affff5"/>
              <w:jc w:val="left"/>
            </w:pPr>
            <w:r w:rsidRPr="00D25446">
              <w:t>-</w:t>
            </w:r>
            <w:r w:rsidR="00B6310C">
              <w:t xml:space="preserve"> </w:t>
            </w:r>
            <w:r w:rsidRPr="00D25446">
              <w:t>собственные средства</w:t>
            </w:r>
          </w:p>
        </w:tc>
        <w:tc>
          <w:tcPr>
            <w:tcW w:w="476" w:type="pct"/>
            <w:vAlign w:val="center"/>
          </w:tcPr>
          <w:p w:rsidR="00D25446" w:rsidRPr="00D25446" w:rsidRDefault="00D25446" w:rsidP="00D25446">
            <w:pPr>
              <w:pStyle w:val="affff5"/>
            </w:pPr>
            <w:r w:rsidRPr="00D25446">
              <w:t>-</w:t>
            </w:r>
          </w:p>
        </w:tc>
        <w:tc>
          <w:tcPr>
            <w:tcW w:w="476" w:type="pct"/>
            <w:vAlign w:val="center"/>
          </w:tcPr>
          <w:p w:rsidR="00D25446" w:rsidRPr="00D25446" w:rsidRDefault="00D25446" w:rsidP="00D25446">
            <w:pPr>
              <w:pStyle w:val="affff5"/>
            </w:pPr>
            <w:r w:rsidRPr="00D25446">
              <w:t>-</w:t>
            </w:r>
          </w:p>
        </w:tc>
        <w:tc>
          <w:tcPr>
            <w:tcW w:w="477" w:type="pct"/>
            <w:vAlign w:val="center"/>
          </w:tcPr>
          <w:p w:rsidR="00D25446" w:rsidRPr="00D25446" w:rsidRDefault="00D25446" w:rsidP="00D25446">
            <w:pPr>
              <w:pStyle w:val="affff5"/>
            </w:pPr>
            <w:r w:rsidRPr="00D25446">
              <w:t>-</w:t>
            </w:r>
          </w:p>
        </w:tc>
        <w:tc>
          <w:tcPr>
            <w:tcW w:w="476" w:type="pct"/>
            <w:vAlign w:val="center"/>
          </w:tcPr>
          <w:p w:rsidR="00D25446" w:rsidRPr="00D25446" w:rsidRDefault="00D25446" w:rsidP="00D25446">
            <w:pPr>
              <w:pStyle w:val="affff5"/>
            </w:pPr>
            <w:r w:rsidRPr="00D25446">
              <w:t>-</w:t>
            </w:r>
          </w:p>
        </w:tc>
        <w:tc>
          <w:tcPr>
            <w:tcW w:w="501" w:type="pct"/>
            <w:vAlign w:val="center"/>
          </w:tcPr>
          <w:p w:rsidR="00D25446" w:rsidRPr="00D25446" w:rsidRDefault="00D25446" w:rsidP="00D25446">
            <w:pPr>
              <w:pStyle w:val="affff5"/>
            </w:pPr>
            <w:r w:rsidRPr="00D25446">
              <w:t>-</w:t>
            </w:r>
          </w:p>
        </w:tc>
        <w:tc>
          <w:tcPr>
            <w:tcW w:w="502" w:type="pct"/>
            <w:vAlign w:val="center"/>
          </w:tcPr>
          <w:p w:rsidR="00D25446" w:rsidRPr="00D25446" w:rsidRDefault="00D25446" w:rsidP="00D25446">
            <w:pPr>
              <w:pStyle w:val="affff5"/>
            </w:pPr>
            <w:r w:rsidRPr="00D25446">
              <w:t>-</w:t>
            </w:r>
          </w:p>
        </w:tc>
      </w:tr>
      <w:tr w:rsidR="00582562" w:rsidRPr="00D25446" w:rsidTr="00D25446">
        <w:trPr>
          <w:trHeight w:val="20"/>
        </w:trPr>
        <w:tc>
          <w:tcPr>
            <w:tcW w:w="297" w:type="pct"/>
            <w:vAlign w:val="center"/>
          </w:tcPr>
          <w:p w:rsidR="00582562" w:rsidRPr="00D25446" w:rsidRDefault="00582562" w:rsidP="00582562">
            <w:pPr>
              <w:pStyle w:val="affff5"/>
            </w:pPr>
          </w:p>
        </w:tc>
        <w:tc>
          <w:tcPr>
            <w:tcW w:w="1795" w:type="pct"/>
            <w:vAlign w:val="center"/>
          </w:tcPr>
          <w:p w:rsidR="00582562" w:rsidRPr="00D25446" w:rsidRDefault="00582562" w:rsidP="00582562">
            <w:pPr>
              <w:pStyle w:val="affff5"/>
              <w:jc w:val="left"/>
            </w:pPr>
            <w:r w:rsidRPr="00D25446">
              <w:t>-</w:t>
            </w:r>
            <w:r>
              <w:t xml:space="preserve"> </w:t>
            </w:r>
            <w:r w:rsidRPr="00D25446">
              <w:t>внебюджетные средства</w:t>
            </w:r>
          </w:p>
        </w:tc>
        <w:tc>
          <w:tcPr>
            <w:tcW w:w="476" w:type="pct"/>
            <w:vAlign w:val="center"/>
          </w:tcPr>
          <w:p w:rsidR="00582562" w:rsidRPr="00582562" w:rsidRDefault="00E92B83" w:rsidP="00582562">
            <w:pPr>
              <w:pStyle w:val="affff5"/>
              <w:rPr>
                <w:b/>
              </w:rPr>
            </w:pPr>
            <w:r>
              <w:rPr>
                <w:b/>
              </w:rPr>
              <w:t>10</w:t>
            </w:r>
            <w:r w:rsidR="00582562" w:rsidRPr="00582562">
              <w:rPr>
                <w:b/>
              </w:rPr>
              <w:t>000</w:t>
            </w:r>
          </w:p>
        </w:tc>
        <w:tc>
          <w:tcPr>
            <w:tcW w:w="476" w:type="pct"/>
            <w:vAlign w:val="center"/>
          </w:tcPr>
          <w:p w:rsidR="00582562" w:rsidRPr="00582562" w:rsidRDefault="00582562" w:rsidP="00582562">
            <w:pPr>
              <w:pStyle w:val="affff5"/>
              <w:rPr>
                <w:b/>
              </w:rPr>
            </w:pPr>
            <w:r w:rsidRPr="00582562">
              <w:rPr>
                <w:b/>
              </w:rPr>
              <w:t>-</w:t>
            </w:r>
          </w:p>
        </w:tc>
        <w:tc>
          <w:tcPr>
            <w:tcW w:w="477" w:type="pct"/>
            <w:vAlign w:val="center"/>
          </w:tcPr>
          <w:p w:rsidR="00582562" w:rsidRPr="00582562" w:rsidRDefault="00582562" w:rsidP="00582562">
            <w:pPr>
              <w:pStyle w:val="affff5"/>
              <w:rPr>
                <w:b/>
              </w:rPr>
            </w:pPr>
            <w:r w:rsidRPr="00582562">
              <w:rPr>
                <w:b/>
              </w:rPr>
              <w:t>-</w:t>
            </w:r>
          </w:p>
        </w:tc>
        <w:tc>
          <w:tcPr>
            <w:tcW w:w="476" w:type="pct"/>
            <w:vAlign w:val="center"/>
          </w:tcPr>
          <w:p w:rsidR="00582562" w:rsidRPr="00582562" w:rsidRDefault="00582562" w:rsidP="00582562">
            <w:pPr>
              <w:pStyle w:val="affff5"/>
              <w:rPr>
                <w:b/>
              </w:rPr>
            </w:pPr>
            <w:r w:rsidRPr="00582562">
              <w:rPr>
                <w:b/>
              </w:rPr>
              <w:t>-</w:t>
            </w:r>
          </w:p>
        </w:tc>
        <w:tc>
          <w:tcPr>
            <w:tcW w:w="501" w:type="pct"/>
            <w:vAlign w:val="center"/>
          </w:tcPr>
          <w:p w:rsidR="00582562" w:rsidRPr="00582562" w:rsidRDefault="00582562" w:rsidP="00582562">
            <w:pPr>
              <w:pStyle w:val="affff5"/>
              <w:rPr>
                <w:b/>
              </w:rPr>
            </w:pPr>
            <w:r w:rsidRPr="00582562">
              <w:rPr>
                <w:b/>
              </w:rPr>
              <w:t>5000</w:t>
            </w:r>
          </w:p>
        </w:tc>
        <w:tc>
          <w:tcPr>
            <w:tcW w:w="502" w:type="pct"/>
            <w:vAlign w:val="center"/>
          </w:tcPr>
          <w:p w:rsidR="00582562" w:rsidRPr="00582562" w:rsidRDefault="00E92B83" w:rsidP="00582562">
            <w:pPr>
              <w:pStyle w:val="affff5"/>
              <w:rPr>
                <w:b/>
              </w:rPr>
            </w:pPr>
            <w:r>
              <w:rPr>
                <w:b/>
              </w:rPr>
              <w:t>5</w:t>
            </w:r>
            <w:r w:rsidR="00582562" w:rsidRPr="00582562">
              <w:rPr>
                <w:b/>
              </w:rPr>
              <w:t>000</w:t>
            </w:r>
          </w:p>
        </w:tc>
      </w:tr>
      <w:tr w:rsidR="00D25446" w:rsidRPr="00D25446" w:rsidTr="00D25446">
        <w:trPr>
          <w:trHeight w:val="20"/>
        </w:trPr>
        <w:tc>
          <w:tcPr>
            <w:tcW w:w="297" w:type="pct"/>
            <w:vAlign w:val="center"/>
          </w:tcPr>
          <w:p w:rsidR="00D25446" w:rsidRPr="00D25446" w:rsidRDefault="00D25446" w:rsidP="00D25446">
            <w:pPr>
              <w:pStyle w:val="affff5"/>
              <w:rPr>
                <w:b/>
              </w:rPr>
            </w:pPr>
            <w:r w:rsidRPr="00D25446">
              <w:rPr>
                <w:b/>
              </w:rPr>
              <w:t>3</w:t>
            </w:r>
          </w:p>
        </w:tc>
        <w:tc>
          <w:tcPr>
            <w:tcW w:w="4703" w:type="pct"/>
            <w:gridSpan w:val="7"/>
            <w:vAlign w:val="center"/>
          </w:tcPr>
          <w:p w:rsidR="00D25446" w:rsidRPr="00D25446" w:rsidRDefault="00D25446" w:rsidP="00D25446">
            <w:pPr>
              <w:pStyle w:val="affff5"/>
              <w:rPr>
                <w:b/>
                <w:i/>
              </w:rPr>
            </w:pPr>
            <w:r w:rsidRPr="00D25446">
              <w:rPr>
                <w:b/>
                <w:i/>
              </w:rPr>
              <w:t>Предложения по величине инвестиций в строительство, реконструкцию и техническое перевооружение в связи с изменениями температурного графика и гидравлического режима работы системы теплоснабжения, и прочие расходы.</w:t>
            </w:r>
          </w:p>
        </w:tc>
      </w:tr>
      <w:tr w:rsidR="009F3265" w:rsidRPr="00D25446" w:rsidTr="00D25446">
        <w:trPr>
          <w:trHeight w:val="20"/>
        </w:trPr>
        <w:tc>
          <w:tcPr>
            <w:tcW w:w="297" w:type="pct"/>
            <w:vAlign w:val="center"/>
          </w:tcPr>
          <w:p w:rsidR="009F3265" w:rsidRPr="00D25446" w:rsidRDefault="009F3265" w:rsidP="009F3265">
            <w:pPr>
              <w:pStyle w:val="affff5"/>
            </w:pPr>
            <w:r w:rsidRPr="00D25446">
              <w:t>1</w:t>
            </w:r>
          </w:p>
        </w:tc>
        <w:tc>
          <w:tcPr>
            <w:tcW w:w="1795" w:type="pct"/>
            <w:vAlign w:val="center"/>
          </w:tcPr>
          <w:p w:rsidR="009F3265" w:rsidRPr="00D25446" w:rsidRDefault="009F3265" w:rsidP="009F3265">
            <w:pPr>
              <w:pStyle w:val="affff5"/>
              <w:jc w:val="both"/>
            </w:pPr>
            <w:r w:rsidRPr="00D25446">
              <w:t>Произвести гидравлический расчет тепловой сети, с последующим шайбированием потребителей</w:t>
            </w:r>
          </w:p>
        </w:tc>
        <w:tc>
          <w:tcPr>
            <w:tcW w:w="476" w:type="pct"/>
            <w:vAlign w:val="center"/>
          </w:tcPr>
          <w:p w:rsidR="009F3265" w:rsidRPr="00D25446" w:rsidRDefault="009F3265" w:rsidP="009F3265">
            <w:pPr>
              <w:pStyle w:val="affff5"/>
            </w:pPr>
            <w:r>
              <w:t>1</w:t>
            </w:r>
            <w:r w:rsidRPr="00D25446">
              <w:t>00</w:t>
            </w:r>
          </w:p>
        </w:tc>
        <w:tc>
          <w:tcPr>
            <w:tcW w:w="476" w:type="pct"/>
            <w:vAlign w:val="center"/>
          </w:tcPr>
          <w:p w:rsidR="009F3265" w:rsidRPr="00D25446" w:rsidRDefault="009F3265" w:rsidP="009F3265">
            <w:pPr>
              <w:pStyle w:val="affff5"/>
            </w:pPr>
            <w:r w:rsidRPr="00D25446">
              <w:t>-</w:t>
            </w:r>
          </w:p>
        </w:tc>
        <w:tc>
          <w:tcPr>
            <w:tcW w:w="477" w:type="pct"/>
            <w:vAlign w:val="center"/>
          </w:tcPr>
          <w:p w:rsidR="009F3265" w:rsidRPr="00D25446" w:rsidRDefault="009F3265" w:rsidP="009F3265">
            <w:pPr>
              <w:pStyle w:val="affff5"/>
            </w:pPr>
            <w:r w:rsidRPr="00D25446">
              <w:t>-</w:t>
            </w:r>
          </w:p>
        </w:tc>
        <w:tc>
          <w:tcPr>
            <w:tcW w:w="476" w:type="pct"/>
            <w:vAlign w:val="center"/>
          </w:tcPr>
          <w:p w:rsidR="009F3265" w:rsidRPr="00D25446" w:rsidRDefault="009F3265" w:rsidP="009F3265">
            <w:pPr>
              <w:pStyle w:val="affff5"/>
            </w:pPr>
            <w:r w:rsidRPr="00D25446">
              <w:t>-</w:t>
            </w:r>
          </w:p>
        </w:tc>
        <w:tc>
          <w:tcPr>
            <w:tcW w:w="501" w:type="pct"/>
            <w:vAlign w:val="center"/>
          </w:tcPr>
          <w:p w:rsidR="009F3265" w:rsidRPr="00D25446" w:rsidRDefault="009F3265" w:rsidP="009F3265">
            <w:pPr>
              <w:pStyle w:val="affff5"/>
            </w:pPr>
            <w:r w:rsidRPr="00D25446">
              <w:t>-</w:t>
            </w:r>
          </w:p>
        </w:tc>
        <w:tc>
          <w:tcPr>
            <w:tcW w:w="502" w:type="pct"/>
            <w:vAlign w:val="center"/>
          </w:tcPr>
          <w:p w:rsidR="009F3265" w:rsidRPr="00D25446" w:rsidRDefault="009F3265" w:rsidP="009F3265">
            <w:pPr>
              <w:pStyle w:val="affff5"/>
            </w:pPr>
            <w:r>
              <w:t>1</w:t>
            </w:r>
            <w:r w:rsidRPr="00D25446">
              <w:t>00</w:t>
            </w:r>
          </w:p>
        </w:tc>
      </w:tr>
      <w:tr w:rsidR="009F3265" w:rsidRPr="00D25446" w:rsidTr="00D25446">
        <w:trPr>
          <w:trHeight w:val="20"/>
        </w:trPr>
        <w:tc>
          <w:tcPr>
            <w:tcW w:w="297" w:type="pct"/>
            <w:vAlign w:val="center"/>
          </w:tcPr>
          <w:p w:rsidR="009F3265" w:rsidRPr="00D25446" w:rsidRDefault="009F3265" w:rsidP="009F3265">
            <w:pPr>
              <w:pStyle w:val="affff5"/>
            </w:pPr>
          </w:p>
        </w:tc>
        <w:tc>
          <w:tcPr>
            <w:tcW w:w="1795" w:type="pct"/>
            <w:vAlign w:val="center"/>
          </w:tcPr>
          <w:p w:rsidR="009F3265" w:rsidRPr="00D25446" w:rsidRDefault="009F3265" w:rsidP="009F3265">
            <w:pPr>
              <w:pStyle w:val="affff5"/>
              <w:jc w:val="both"/>
              <w:rPr>
                <w:b/>
              </w:rPr>
            </w:pPr>
            <w:r w:rsidRPr="00D25446">
              <w:rPr>
                <w:b/>
              </w:rPr>
              <w:t>Всего объем финансовых затрат, в том числе по источникам их финансирования:</w:t>
            </w:r>
          </w:p>
        </w:tc>
        <w:tc>
          <w:tcPr>
            <w:tcW w:w="476" w:type="pct"/>
            <w:vAlign w:val="center"/>
          </w:tcPr>
          <w:p w:rsidR="009F3265" w:rsidRPr="00D25446" w:rsidRDefault="009F3265" w:rsidP="009F3265">
            <w:pPr>
              <w:pStyle w:val="affff5"/>
              <w:rPr>
                <w:b/>
              </w:rPr>
            </w:pPr>
            <w:r>
              <w:rPr>
                <w:b/>
              </w:rPr>
              <w:t>1</w:t>
            </w:r>
            <w:r w:rsidRPr="00D25446">
              <w:rPr>
                <w:b/>
              </w:rPr>
              <w:t>00</w:t>
            </w:r>
          </w:p>
        </w:tc>
        <w:tc>
          <w:tcPr>
            <w:tcW w:w="476" w:type="pct"/>
            <w:vAlign w:val="center"/>
          </w:tcPr>
          <w:p w:rsidR="009F3265" w:rsidRPr="00D25446" w:rsidRDefault="009F3265" w:rsidP="009F3265">
            <w:pPr>
              <w:pStyle w:val="affff5"/>
              <w:rPr>
                <w:b/>
              </w:rPr>
            </w:pPr>
            <w:r w:rsidRPr="00D25446">
              <w:rPr>
                <w:b/>
              </w:rPr>
              <w:t>-</w:t>
            </w:r>
          </w:p>
        </w:tc>
        <w:tc>
          <w:tcPr>
            <w:tcW w:w="477" w:type="pct"/>
            <w:vAlign w:val="center"/>
          </w:tcPr>
          <w:p w:rsidR="009F3265" w:rsidRPr="00D25446" w:rsidRDefault="009F3265" w:rsidP="009F3265">
            <w:pPr>
              <w:pStyle w:val="affff5"/>
              <w:rPr>
                <w:b/>
              </w:rPr>
            </w:pPr>
            <w:r w:rsidRPr="00D25446">
              <w:rPr>
                <w:b/>
              </w:rPr>
              <w:t>-</w:t>
            </w:r>
          </w:p>
        </w:tc>
        <w:tc>
          <w:tcPr>
            <w:tcW w:w="476" w:type="pct"/>
            <w:vAlign w:val="center"/>
          </w:tcPr>
          <w:p w:rsidR="009F3265" w:rsidRPr="00D25446" w:rsidRDefault="009F3265" w:rsidP="009F3265">
            <w:pPr>
              <w:pStyle w:val="affff5"/>
              <w:rPr>
                <w:b/>
              </w:rPr>
            </w:pPr>
            <w:r w:rsidRPr="00D25446">
              <w:rPr>
                <w:b/>
              </w:rPr>
              <w:t>-</w:t>
            </w:r>
          </w:p>
        </w:tc>
        <w:tc>
          <w:tcPr>
            <w:tcW w:w="501" w:type="pct"/>
            <w:vAlign w:val="center"/>
          </w:tcPr>
          <w:p w:rsidR="009F3265" w:rsidRPr="00D25446" w:rsidRDefault="009F3265" w:rsidP="009F3265">
            <w:pPr>
              <w:pStyle w:val="affff5"/>
              <w:rPr>
                <w:b/>
              </w:rPr>
            </w:pPr>
            <w:r w:rsidRPr="00D25446">
              <w:rPr>
                <w:b/>
              </w:rPr>
              <w:t>-</w:t>
            </w:r>
          </w:p>
        </w:tc>
        <w:tc>
          <w:tcPr>
            <w:tcW w:w="502" w:type="pct"/>
            <w:vAlign w:val="center"/>
          </w:tcPr>
          <w:p w:rsidR="009F3265" w:rsidRPr="00D25446" w:rsidRDefault="009F3265" w:rsidP="009F3265">
            <w:pPr>
              <w:pStyle w:val="affff5"/>
              <w:rPr>
                <w:b/>
              </w:rPr>
            </w:pPr>
            <w:r>
              <w:rPr>
                <w:b/>
              </w:rPr>
              <w:t>1</w:t>
            </w:r>
            <w:r w:rsidRPr="00D25446">
              <w:rPr>
                <w:b/>
              </w:rPr>
              <w:t>00</w:t>
            </w:r>
          </w:p>
        </w:tc>
      </w:tr>
      <w:tr w:rsidR="009F3265" w:rsidRPr="00D25446" w:rsidTr="00D25446">
        <w:trPr>
          <w:trHeight w:val="20"/>
        </w:trPr>
        <w:tc>
          <w:tcPr>
            <w:tcW w:w="297" w:type="pct"/>
            <w:vAlign w:val="center"/>
          </w:tcPr>
          <w:p w:rsidR="009F3265" w:rsidRPr="00D25446" w:rsidRDefault="009F3265" w:rsidP="009F3265">
            <w:pPr>
              <w:pStyle w:val="affff5"/>
            </w:pPr>
          </w:p>
        </w:tc>
        <w:tc>
          <w:tcPr>
            <w:tcW w:w="1795" w:type="pct"/>
            <w:vAlign w:val="center"/>
          </w:tcPr>
          <w:p w:rsidR="009F3265" w:rsidRPr="00D25446" w:rsidRDefault="009F3265" w:rsidP="009F3265">
            <w:pPr>
              <w:pStyle w:val="affff5"/>
              <w:jc w:val="left"/>
            </w:pPr>
            <w:r w:rsidRPr="00D25446">
              <w:t>-</w:t>
            </w:r>
            <w:r>
              <w:t xml:space="preserve"> </w:t>
            </w:r>
            <w:r w:rsidRPr="00D25446">
              <w:t>бюджетное финансирование</w:t>
            </w:r>
          </w:p>
        </w:tc>
        <w:tc>
          <w:tcPr>
            <w:tcW w:w="476" w:type="pct"/>
            <w:vAlign w:val="center"/>
          </w:tcPr>
          <w:p w:rsidR="009F3265" w:rsidRPr="00D25446" w:rsidRDefault="009F3265" w:rsidP="009F3265">
            <w:pPr>
              <w:pStyle w:val="affff5"/>
            </w:pPr>
            <w:r w:rsidRPr="00D25446">
              <w:t>-</w:t>
            </w:r>
          </w:p>
        </w:tc>
        <w:tc>
          <w:tcPr>
            <w:tcW w:w="476" w:type="pct"/>
            <w:vAlign w:val="center"/>
          </w:tcPr>
          <w:p w:rsidR="009F3265" w:rsidRPr="00D25446" w:rsidRDefault="009F3265" w:rsidP="009F3265">
            <w:pPr>
              <w:pStyle w:val="affff5"/>
            </w:pPr>
          </w:p>
        </w:tc>
        <w:tc>
          <w:tcPr>
            <w:tcW w:w="477" w:type="pct"/>
            <w:vAlign w:val="center"/>
          </w:tcPr>
          <w:p w:rsidR="009F3265" w:rsidRPr="00D25446" w:rsidRDefault="009F3265" w:rsidP="009F3265">
            <w:pPr>
              <w:pStyle w:val="affff5"/>
            </w:pPr>
          </w:p>
        </w:tc>
        <w:tc>
          <w:tcPr>
            <w:tcW w:w="476" w:type="pct"/>
            <w:vAlign w:val="center"/>
          </w:tcPr>
          <w:p w:rsidR="009F3265" w:rsidRPr="00D25446" w:rsidRDefault="009F3265" w:rsidP="009F3265">
            <w:pPr>
              <w:pStyle w:val="affff5"/>
            </w:pPr>
          </w:p>
        </w:tc>
        <w:tc>
          <w:tcPr>
            <w:tcW w:w="501" w:type="pct"/>
            <w:vAlign w:val="center"/>
          </w:tcPr>
          <w:p w:rsidR="009F3265" w:rsidRPr="00D25446" w:rsidRDefault="009F3265" w:rsidP="009F3265">
            <w:pPr>
              <w:pStyle w:val="affff5"/>
            </w:pPr>
          </w:p>
        </w:tc>
        <w:tc>
          <w:tcPr>
            <w:tcW w:w="502" w:type="pct"/>
            <w:vAlign w:val="center"/>
          </w:tcPr>
          <w:p w:rsidR="009F3265" w:rsidRPr="00D25446" w:rsidRDefault="009F3265" w:rsidP="009F3265">
            <w:pPr>
              <w:pStyle w:val="affff5"/>
            </w:pPr>
            <w:r w:rsidRPr="00D25446">
              <w:t>-</w:t>
            </w:r>
          </w:p>
        </w:tc>
      </w:tr>
      <w:tr w:rsidR="009F3265" w:rsidRPr="00D25446" w:rsidTr="00D25446">
        <w:trPr>
          <w:trHeight w:val="20"/>
        </w:trPr>
        <w:tc>
          <w:tcPr>
            <w:tcW w:w="297" w:type="pct"/>
            <w:vAlign w:val="center"/>
          </w:tcPr>
          <w:p w:rsidR="009F3265" w:rsidRPr="00D25446" w:rsidRDefault="009F3265" w:rsidP="009F3265">
            <w:pPr>
              <w:pStyle w:val="affff5"/>
            </w:pPr>
          </w:p>
        </w:tc>
        <w:tc>
          <w:tcPr>
            <w:tcW w:w="1795" w:type="pct"/>
            <w:vAlign w:val="center"/>
          </w:tcPr>
          <w:p w:rsidR="009F3265" w:rsidRPr="00D25446" w:rsidRDefault="009F3265" w:rsidP="009F3265">
            <w:pPr>
              <w:pStyle w:val="affff5"/>
              <w:jc w:val="left"/>
            </w:pPr>
            <w:r w:rsidRPr="00D25446">
              <w:t>-</w:t>
            </w:r>
            <w:r>
              <w:t xml:space="preserve"> </w:t>
            </w:r>
            <w:r w:rsidRPr="00D25446">
              <w:t>собственные средства</w:t>
            </w:r>
          </w:p>
        </w:tc>
        <w:tc>
          <w:tcPr>
            <w:tcW w:w="476" w:type="pct"/>
            <w:vAlign w:val="center"/>
          </w:tcPr>
          <w:p w:rsidR="009F3265" w:rsidRPr="00D25446" w:rsidRDefault="009F3265" w:rsidP="009F3265">
            <w:pPr>
              <w:pStyle w:val="affff5"/>
            </w:pPr>
            <w:r w:rsidRPr="00D25446">
              <w:t>-</w:t>
            </w:r>
          </w:p>
        </w:tc>
        <w:tc>
          <w:tcPr>
            <w:tcW w:w="476" w:type="pct"/>
            <w:vAlign w:val="center"/>
          </w:tcPr>
          <w:p w:rsidR="009F3265" w:rsidRPr="00D25446" w:rsidRDefault="009F3265" w:rsidP="009F3265">
            <w:pPr>
              <w:pStyle w:val="affff5"/>
            </w:pPr>
            <w:r w:rsidRPr="00D25446">
              <w:t>-</w:t>
            </w:r>
          </w:p>
        </w:tc>
        <w:tc>
          <w:tcPr>
            <w:tcW w:w="477" w:type="pct"/>
            <w:vAlign w:val="center"/>
          </w:tcPr>
          <w:p w:rsidR="009F3265" w:rsidRPr="00D25446" w:rsidRDefault="009F3265" w:rsidP="009F3265">
            <w:pPr>
              <w:pStyle w:val="affff5"/>
            </w:pPr>
            <w:r w:rsidRPr="00D25446">
              <w:t>-</w:t>
            </w:r>
          </w:p>
        </w:tc>
        <w:tc>
          <w:tcPr>
            <w:tcW w:w="476" w:type="pct"/>
            <w:vAlign w:val="center"/>
          </w:tcPr>
          <w:p w:rsidR="009F3265" w:rsidRPr="00D25446" w:rsidRDefault="009F3265" w:rsidP="009F3265">
            <w:pPr>
              <w:pStyle w:val="affff5"/>
            </w:pPr>
            <w:r w:rsidRPr="00D25446">
              <w:t>-</w:t>
            </w:r>
          </w:p>
        </w:tc>
        <w:tc>
          <w:tcPr>
            <w:tcW w:w="501" w:type="pct"/>
            <w:vAlign w:val="center"/>
          </w:tcPr>
          <w:p w:rsidR="009F3265" w:rsidRPr="00D25446" w:rsidRDefault="009F3265" w:rsidP="009F3265">
            <w:pPr>
              <w:pStyle w:val="affff5"/>
            </w:pPr>
            <w:r w:rsidRPr="00D25446">
              <w:t>-</w:t>
            </w:r>
          </w:p>
        </w:tc>
        <w:tc>
          <w:tcPr>
            <w:tcW w:w="502" w:type="pct"/>
            <w:vAlign w:val="center"/>
          </w:tcPr>
          <w:p w:rsidR="009F3265" w:rsidRPr="00D25446" w:rsidRDefault="009F3265" w:rsidP="009F3265">
            <w:pPr>
              <w:pStyle w:val="affff5"/>
            </w:pPr>
            <w:r w:rsidRPr="00D25446">
              <w:t>-</w:t>
            </w:r>
          </w:p>
        </w:tc>
      </w:tr>
      <w:tr w:rsidR="009F3265" w:rsidRPr="00D25446" w:rsidTr="00D25446">
        <w:trPr>
          <w:trHeight w:val="20"/>
        </w:trPr>
        <w:tc>
          <w:tcPr>
            <w:tcW w:w="297" w:type="pct"/>
            <w:vAlign w:val="center"/>
          </w:tcPr>
          <w:p w:rsidR="009F3265" w:rsidRPr="00D25446" w:rsidRDefault="009F3265" w:rsidP="009F3265">
            <w:pPr>
              <w:pStyle w:val="affff5"/>
            </w:pPr>
          </w:p>
        </w:tc>
        <w:tc>
          <w:tcPr>
            <w:tcW w:w="1795" w:type="pct"/>
            <w:vAlign w:val="center"/>
          </w:tcPr>
          <w:p w:rsidR="009F3265" w:rsidRPr="00D25446" w:rsidRDefault="009F3265" w:rsidP="009F3265">
            <w:pPr>
              <w:pStyle w:val="affff5"/>
              <w:jc w:val="left"/>
            </w:pPr>
            <w:r w:rsidRPr="00D25446">
              <w:t>-</w:t>
            </w:r>
            <w:r>
              <w:t xml:space="preserve"> </w:t>
            </w:r>
            <w:r w:rsidRPr="00D25446">
              <w:t>внебюджетные средства</w:t>
            </w:r>
          </w:p>
        </w:tc>
        <w:tc>
          <w:tcPr>
            <w:tcW w:w="476" w:type="pct"/>
            <w:vAlign w:val="center"/>
          </w:tcPr>
          <w:p w:rsidR="009F3265" w:rsidRPr="00D25446" w:rsidRDefault="009F3265" w:rsidP="009F3265">
            <w:pPr>
              <w:pStyle w:val="affff5"/>
            </w:pPr>
            <w:r>
              <w:t>1</w:t>
            </w:r>
            <w:r w:rsidRPr="00D25446">
              <w:t>00</w:t>
            </w:r>
          </w:p>
        </w:tc>
        <w:tc>
          <w:tcPr>
            <w:tcW w:w="476" w:type="pct"/>
            <w:vAlign w:val="center"/>
          </w:tcPr>
          <w:p w:rsidR="009F3265" w:rsidRPr="00D25446" w:rsidRDefault="009F3265" w:rsidP="009F3265">
            <w:pPr>
              <w:pStyle w:val="affff5"/>
            </w:pPr>
            <w:r w:rsidRPr="00D25446">
              <w:t>-</w:t>
            </w:r>
          </w:p>
        </w:tc>
        <w:tc>
          <w:tcPr>
            <w:tcW w:w="477" w:type="pct"/>
            <w:vAlign w:val="center"/>
          </w:tcPr>
          <w:p w:rsidR="009F3265" w:rsidRPr="00D25446" w:rsidRDefault="009F3265" w:rsidP="009F3265">
            <w:pPr>
              <w:pStyle w:val="affff5"/>
            </w:pPr>
            <w:r w:rsidRPr="00D25446">
              <w:t>-</w:t>
            </w:r>
          </w:p>
        </w:tc>
        <w:tc>
          <w:tcPr>
            <w:tcW w:w="476" w:type="pct"/>
            <w:vAlign w:val="center"/>
          </w:tcPr>
          <w:p w:rsidR="009F3265" w:rsidRPr="00D25446" w:rsidRDefault="009F3265" w:rsidP="009F3265">
            <w:pPr>
              <w:pStyle w:val="affff5"/>
            </w:pPr>
            <w:r w:rsidRPr="00D25446">
              <w:t>-</w:t>
            </w:r>
          </w:p>
        </w:tc>
        <w:tc>
          <w:tcPr>
            <w:tcW w:w="501" w:type="pct"/>
            <w:vAlign w:val="center"/>
          </w:tcPr>
          <w:p w:rsidR="009F3265" w:rsidRPr="00D25446" w:rsidRDefault="009F3265" w:rsidP="009F3265">
            <w:pPr>
              <w:pStyle w:val="affff5"/>
            </w:pPr>
            <w:r w:rsidRPr="00D25446">
              <w:t>-</w:t>
            </w:r>
          </w:p>
        </w:tc>
        <w:tc>
          <w:tcPr>
            <w:tcW w:w="502" w:type="pct"/>
            <w:vAlign w:val="center"/>
          </w:tcPr>
          <w:p w:rsidR="009F3265" w:rsidRPr="00D25446" w:rsidRDefault="009F3265" w:rsidP="009F3265">
            <w:pPr>
              <w:pStyle w:val="affff5"/>
            </w:pPr>
            <w:r>
              <w:t>1</w:t>
            </w:r>
            <w:r w:rsidRPr="00D25446">
              <w:t>00</w:t>
            </w:r>
          </w:p>
        </w:tc>
      </w:tr>
      <w:tr w:rsidR="00582562" w:rsidRPr="00D25446" w:rsidTr="00D25446">
        <w:trPr>
          <w:trHeight w:val="20"/>
        </w:trPr>
        <w:tc>
          <w:tcPr>
            <w:tcW w:w="297" w:type="pct"/>
            <w:vAlign w:val="center"/>
          </w:tcPr>
          <w:p w:rsidR="00582562" w:rsidRPr="00D25446" w:rsidRDefault="00582562" w:rsidP="00582562">
            <w:pPr>
              <w:pStyle w:val="affff5"/>
            </w:pPr>
          </w:p>
        </w:tc>
        <w:tc>
          <w:tcPr>
            <w:tcW w:w="1795" w:type="pct"/>
            <w:vAlign w:val="center"/>
          </w:tcPr>
          <w:p w:rsidR="00582562" w:rsidRPr="00D25446" w:rsidRDefault="00582562" w:rsidP="00582562">
            <w:pPr>
              <w:pStyle w:val="affff5"/>
              <w:jc w:val="both"/>
              <w:rPr>
                <w:b/>
              </w:rPr>
            </w:pPr>
            <w:r w:rsidRPr="00D25446">
              <w:rPr>
                <w:b/>
              </w:rPr>
              <w:t xml:space="preserve">ИТОГО: суммарные инвестиционные затраты в том числе по источникам </w:t>
            </w:r>
          </w:p>
        </w:tc>
        <w:tc>
          <w:tcPr>
            <w:tcW w:w="476" w:type="pct"/>
            <w:vAlign w:val="center"/>
          </w:tcPr>
          <w:p w:rsidR="00582562" w:rsidRPr="00582562" w:rsidRDefault="00E92B83" w:rsidP="00582562">
            <w:pPr>
              <w:pStyle w:val="affff5"/>
              <w:rPr>
                <w:b/>
              </w:rPr>
            </w:pPr>
            <w:r>
              <w:rPr>
                <w:b/>
              </w:rPr>
              <w:t>10</w:t>
            </w:r>
            <w:r w:rsidR="00582562" w:rsidRPr="00582562">
              <w:rPr>
                <w:b/>
              </w:rPr>
              <w:t>100</w:t>
            </w:r>
          </w:p>
        </w:tc>
        <w:tc>
          <w:tcPr>
            <w:tcW w:w="476" w:type="pct"/>
            <w:vAlign w:val="center"/>
          </w:tcPr>
          <w:p w:rsidR="00582562" w:rsidRPr="00582562" w:rsidRDefault="00582562" w:rsidP="00582562">
            <w:pPr>
              <w:pStyle w:val="affff5"/>
              <w:rPr>
                <w:b/>
              </w:rPr>
            </w:pPr>
            <w:r w:rsidRPr="00582562">
              <w:rPr>
                <w:b/>
              </w:rPr>
              <w:t>-</w:t>
            </w:r>
          </w:p>
        </w:tc>
        <w:tc>
          <w:tcPr>
            <w:tcW w:w="477" w:type="pct"/>
            <w:vAlign w:val="center"/>
          </w:tcPr>
          <w:p w:rsidR="00582562" w:rsidRPr="00582562" w:rsidRDefault="00582562" w:rsidP="00582562">
            <w:pPr>
              <w:pStyle w:val="affff5"/>
              <w:rPr>
                <w:b/>
              </w:rPr>
            </w:pPr>
            <w:r w:rsidRPr="00582562">
              <w:rPr>
                <w:b/>
              </w:rPr>
              <w:t>-</w:t>
            </w:r>
          </w:p>
        </w:tc>
        <w:tc>
          <w:tcPr>
            <w:tcW w:w="476" w:type="pct"/>
            <w:vAlign w:val="center"/>
          </w:tcPr>
          <w:p w:rsidR="00582562" w:rsidRPr="00582562" w:rsidRDefault="00582562" w:rsidP="00582562">
            <w:pPr>
              <w:pStyle w:val="affff5"/>
              <w:rPr>
                <w:b/>
              </w:rPr>
            </w:pPr>
            <w:r w:rsidRPr="00582562">
              <w:rPr>
                <w:b/>
              </w:rPr>
              <w:t>-</w:t>
            </w:r>
          </w:p>
        </w:tc>
        <w:tc>
          <w:tcPr>
            <w:tcW w:w="501" w:type="pct"/>
            <w:vAlign w:val="center"/>
          </w:tcPr>
          <w:p w:rsidR="00582562" w:rsidRPr="00582562" w:rsidRDefault="00582562" w:rsidP="00582562">
            <w:pPr>
              <w:pStyle w:val="affff5"/>
              <w:rPr>
                <w:b/>
              </w:rPr>
            </w:pPr>
            <w:r w:rsidRPr="00582562">
              <w:rPr>
                <w:b/>
              </w:rPr>
              <w:t>5000</w:t>
            </w:r>
          </w:p>
        </w:tc>
        <w:tc>
          <w:tcPr>
            <w:tcW w:w="502" w:type="pct"/>
            <w:vAlign w:val="center"/>
          </w:tcPr>
          <w:p w:rsidR="00582562" w:rsidRPr="00582562" w:rsidRDefault="00E92B83" w:rsidP="00582562">
            <w:pPr>
              <w:pStyle w:val="affff5"/>
              <w:rPr>
                <w:b/>
              </w:rPr>
            </w:pPr>
            <w:r>
              <w:rPr>
                <w:b/>
              </w:rPr>
              <w:t>5</w:t>
            </w:r>
            <w:r w:rsidR="00582562" w:rsidRPr="00582562">
              <w:rPr>
                <w:b/>
              </w:rPr>
              <w:t>100</w:t>
            </w:r>
          </w:p>
        </w:tc>
      </w:tr>
      <w:tr w:rsidR="00D25446" w:rsidRPr="00D25446" w:rsidTr="00D25446">
        <w:trPr>
          <w:trHeight w:val="20"/>
        </w:trPr>
        <w:tc>
          <w:tcPr>
            <w:tcW w:w="297" w:type="pct"/>
            <w:vAlign w:val="center"/>
          </w:tcPr>
          <w:p w:rsidR="00D25446" w:rsidRPr="00D25446" w:rsidRDefault="00D25446" w:rsidP="00D25446">
            <w:pPr>
              <w:pStyle w:val="affff5"/>
            </w:pPr>
          </w:p>
        </w:tc>
        <w:tc>
          <w:tcPr>
            <w:tcW w:w="1795" w:type="pct"/>
            <w:vAlign w:val="center"/>
          </w:tcPr>
          <w:p w:rsidR="00D25446" w:rsidRPr="00D25446" w:rsidRDefault="00D25446" w:rsidP="00D25446">
            <w:pPr>
              <w:pStyle w:val="affff5"/>
              <w:jc w:val="left"/>
            </w:pPr>
            <w:r w:rsidRPr="00D25446">
              <w:t>-</w:t>
            </w:r>
            <w:r w:rsidR="00B6310C">
              <w:t xml:space="preserve"> </w:t>
            </w:r>
            <w:r w:rsidRPr="00D25446">
              <w:t>бюджетное финансирование</w:t>
            </w:r>
          </w:p>
        </w:tc>
        <w:tc>
          <w:tcPr>
            <w:tcW w:w="476" w:type="pct"/>
            <w:vAlign w:val="center"/>
          </w:tcPr>
          <w:p w:rsidR="00D25446" w:rsidRPr="00D25446" w:rsidRDefault="00D25446" w:rsidP="00D25446">
            <w:pPr>
              <w:pStyle w:val="affff5"/>
            </w:pPr>
            <w:r w:rsidRPr="00D25446">
              <w:t>-</w:t>
            </w:r>
          </w:p>
        </w:tc>
        <w:tc>
          <w:tcPr>
            <w:tcW w:w="476" w:type="pct"/>
            <w:vAlign w:val="center"/>
          </w:tcPr>
          <w:p w:rsidR="00D25446" w:rsidRPr="00D25446" w:rsidRDefault="00D25446" w:rsidP="00D25446">
            <w:pPr>
              <w:pStyle w:val="affff5"/>
            </w:pPr>
            <w:r w:rsidRPr="00D25446">
              <w:t>-</w:t>
            </w:r>
          </w:p>
        </w:tc>
        <w:tc>
          <w:tcPr>
            <w:tcW w:w="477" w:type="pct"/>
            <w:vAlign w:val="center"/>
          </w:tcPr>
          <w:p w:rsidR="00D25446" w:rsidRPr="00D25446" w:rsidRDefault="00D25446" w:rsidP="00D25446">
            <w:pPr>
              <w:pStyle w:val="affff5"/>
            </w:pPr>
            <w:r w:rsidRPr="00D25446">
              <w:t>-</w:t>
            </w:r>
          </w:p>
        </w:tc>
        <w:tc>
          <w:tcPr>
            <w:tcW w:w="476" w:type="pct"/>
            <w:vAlign w:val="center"/>
          </w:tcPr>
          <w:p w:rsidR="00D25446" w:rsidRPr="00D25446" w:rsidRDefault="00D25446" w:rsidP="00D25446">
            <w:pPr>
              <w:pStyle w:val="affff5"/>
            </w:pPr>
            <w:r w:rsidRPr="00D25446">
              <w:t>-</w:t>
            </w:r>
          </w:p>
        </w:tc>
        <w:tc>
          <w:tcPr>
            <w:tcW w:w="501" w:type="pct"/>
            <w:vAlign w:val="center"/>
          </w:tcPr>
          <w:p w:rsidR="00D25446" w:rsidRPr="00D25446" w:rsidRDefault="00D25446" w:rsidP="00D25446">
            <w:pPr>
              <w:pStyle w:val="affff5"/>
            </w:pPr>
            <w:r w:rsidRPr="00D25446">
              <w:t>-</w:t>
            </w:r>
          </w:p>
        </w:tc>
        <w:tc>
          <w:tcPr>
            <w:tcW w:w="502" w:type="pct"/>
            <w:vAlign w:val="center"/>
          </w:tcPr>
          <w:p w:rsidR="00D25446" w:rsidRPr="00D25446" w:rsidRDefault="00D25446" w:rsidP="00D25446">
            <w:pPr>
              <w:pStyle w:val="affff5"/>
            </w:pPr>
            <w:r w:rsidRPr="00D25446">
              <w:t>-</w:t>
            </w:r>
          </w:p>
        </w:tc>
      </w:tr>
      <w:tr w:rsidR="00D25446" w:rsidRPr="00D25446" w:rsidTr="00D25446">
        <w:trPr>
          <w:trHeight w:val="20"/>
        </w:trPr>
        <w:tc>
          <w:tcPr>
            <w:tcW w:w="297" w:type="pct"/>
            <w:vAlign w:val="center"/>
          </w:tcPr>
          <w:p w:rsidR="00D25446" w:rsidRPr="00D25446" w:rsidRDefault="00D25446" w:rsidP="00D25446">
            <w:pPr>
              <w:pStyle w:val="affff5"/>
            </w:pPr>
          </w:p>
        </w:tc>
        <w:tc>
          <w:tcPr>
            <w:tcW w:w="1795" w:type="pct"/>
            <w:vAlign w:val="center"/>
          </w:tcPr>
          <w:p w:rsidR="00D25446" w:rsidRPr="00D25446" w:rsidRDefault="00D25446" w:rsidP="00D25446">
            <w:pPr>
              <w:pStyle w:val="affff5"/>
              <w:jc w:val="left"/>
            </w:pPr>
            <w:r w:rsidRPr="00D25446">
              <w:t>-</w:t>
            </w:r>
            <w:r w:rsidR="00B6310C">
              <w:t xml:space="preserve"> </w:t>
            </w:r>
            <w:r w:rsidRPr="00D25446">
              <w:t>собственные средства</w:t>
            </w:r>
          </w:p>
        </w:tc>
        <w:tc>
          <w:tcPr>
            <w:tcW w:w="476" w:type="pct"/>
            <w:vAlign w:val="center"/>
          </w:tcPr>
          <w:p w:rsidR="00D25446" w:rsidRPr="00D25446" w:rsidRDefault="00D25446" w:rsidP="00D25446">
            <w:pPr>
              <w:pStyle w:val="affff5"/>
            </w:pPr>
            <w:r w:rsidRPr="00D25446">
              <w:t>-</w:t>
            </w:r>
          </w:p>
        </w:tc>
        <w:tc>
          <w:tcPr>
            <w:tcW w:w="476" w:type="pct"/>
            <w:vAlign w:val="center"/>
          </w:tcPr>
          <w:p w:rsidR="00D25446" w:rsidRPr="00D25446" w:rsidRDefault="00D25446" w:rsidP="00D25446">
            <w:pPr>
              <w:pStyle w:val="affff5"/>
            </w:pPr>
            <w:r w:rsidRPr="00D25446">
              <w:t>-</w:t>
            </w:r>
          </w:p>
        </w:tc>
        <w:tc>
          <w:tcPr>
            <w:tcW w:w="477" w:type="pct"/>
            <w:vAlign w:val="center"/>
          </w:tcPr>
          <w:p w:rsidR="00D25446" w:rsidRPr="00D25446" w:rsidRDefault="00D25446" w:rsidP="00D25446">
            <w:pPr>
              <w:pStyle w:val="affff5"/>
            </w:pPr>
            <w:r w:rsidRPr="00D25446">
              <w:t>-</w:t>
            </w:r>
          </w:p>
        </w:tc>
        <w:tc>
          <w:tcPr>
            <w:tcW w:w="476" w:type="pct"/>
            <w:vAlign w:val="center"/>
          </w:tcPr>
          <w:p w:rsidR="00D25446" w:rsidRPr="00D25446" w:rsidRDefault="00D25446" w:rsidP="00D25446">
            <w:pPr>
              <w:pStyle w:val="affff5"/>
            </w:pPr>
            <w:r w:rsidRPr="00D25446">
              <w:t>-</w:t>
            </w:r>
          </w:p>
        </w:tc>
        <w:tc>
          <w:tcPr>
            <w:tcW w:w="501" w:type="pct"/>
            <w:vAlign w:val="center"/>
          </w:tcPr>
          <w:p w:rsidR="00D25446" w:rsidRPr="00D25446" w:rsidRDefault="00D25446" w:rsidP="00D25446">
            <w:pPr>
              <w:pStyle w:val="affff5"/>
            </w:pPr>
            <w:r w:rsidRPr="00D25446">
              <w:t>-</w:t>
            </w:r>
          </w:p>
        </w:tc>
        <w:tc>
          <w:tcPr>
            <w:tcW w:w="502" w:type="pct"/>
            <w:vAlign w:val="center"/>
          </w:tcPr>
          <w:p w:rsidR="00D25446" w:rsidRPr="00D25446" w:rsidRDefault="00D25446" w:rsidP="00D25446">
            <w:pPr>
              <w:pStyle w:val="affff5"/>
            </w:pPr>
            <w:r w:rsidRPr="00D25446">
              <w:t>-</w:t>
            </w:r>
          </w:p>
        </w:tc>
      </w:tr>
      <w:tr w:rsidR="00582562" w:rsidRPr="00D25446" w:rsidTr="00D25446">
        <w:trPr>
          <w:trHeight w:val="20"/>
        </w:trPr>
        <w:tc>
          <w:tcPr>
            <w:tcW w:w="297" w:type="pct"/>
            <w:vAlign w:val="center"/>
          </w:tcPr>
          <w:p w:rsidR="00582562" w:rsidRPr="00D25446" w:rsidRDefault="00582562" w:rsidP="00582562">
            <w:pPr>
              <w:pStyle w:val="affff5"/>
            </w:pPr>
          </w:p>
        </w:tc>
        <w:tc>
          <w:tcPr>
            <w:tcW w:w="1795" w:type="pct"/>
            <w:vAlign w:val="center"/>
          </w:tcPr>
          <w:p w:rsidR="00582562" w:rsidRPr="00D25446" w:rsidRDefault="00582562" w:rsidP="00582562">
            <w:pPr>
              <w:pStyle w:val="affff5"/>
              <w:jc w:val="left"/>
            </w:pPr>
            <w:r w:rsidRPr="00D25446">
              <w:t>-</w:t>
            </w:r>
            <w:r>
              <w:t xml:space="preserve"> </w:t>
            </w:r>
            <w:r w:rsidRPr="00D25446">
              <w:t>внебюджетные средства</w:t>
            </w:r>
          </w:p>
        </w:tc>
        <w:tc>
          <w:tcPr>
            <w:tcW w:w="476" w:type="pct"/>
            <w:vAlign w:val="center"/>
          </w:tcPr>
          <w:p w:rsidR="00582562" w:rsidRPr="00582562" w:rsidRDefault="00E92B83" w:rsidP="00582562">
            <w:pPr>
              <w:pStyle w:val="affff5"/>
            </w:pPr>
            <w:r>
              <w:t>10</w:t>
            </w:r>
            <w:r w:rsidR="00582562" w:rsidRPr="00582562">
              <w:t>100</w:t>
            </w:r>
          </w:p>
        </w:tc>
        <w:tc>
          <w:tcPr>
            <w:tcW w:w="476" w:type="pct"/>
            <w:vAlign w:val="center"/>
          </w:tcPr>
          <w:p w:rsidR="00582562" w:rsidRPr="00582562" w:rsidRDefault="00582562" w:rsidP="00582562">
            <w:pPr>
              <w:pStyle w:val="affff5"/>
            </w:pPr>
            <w:r w:rsidRPr="00582562">
              <w:t>-</w:t>
            </w:r>
          </w:p>
        </w:tc>
        <w:tc>
          <w:tcPr>
            <w:tcW w:w="477" w:type="pct"/>
            <w:vAlign w:val="center"/>
          </w:tcPr>
          <w:p w:rsidR="00582562" w:rsidRPr="00582562" w:rsidRDefault="00582562" w:rsidP="00582562">
            <w:pPr>
              <w:pStyle w:val="affff5"/>
            </w:pPr>
            <w:r w:rsidRPr="00582562">
              <w:t>-</w:t>
            </w:r>
          </w:p>
        </w:tc>
        <w:tc>
          <w:tcPr>
            <w:tcW w:w="476" w:type="pct"/>
            <w:vAlign w:val="center"/>
          </w:tcPr>
          <w:p w:rsidR="00582562" w:rsidRPr="00582562" w:rsidRDefault="00582562" w:rsidP="00582562">
            <w:pPr>
              <w:pStyle w:val="affff5"/>
            </w:pPr>
            <w:r w:rsidRPr="00582562">
              <w:t>-</w:t>
            </w:r>
          </w:p>
        </w:tc>
        <w:tc>
          <w:tcPr>
            <w:tcW w:w="501" w:type="pct"/>
            <w:vAlign w:val="center"/>
          </w:tcPr>
          <w:p w:rsidR="00582562" w:rsidRPr="00582562" w:rsidRDefault="00582562" w:rsidP="00582562">
            <w:pPr>
              <w:pStyle w:val="affff5"/>
            </w:pPr>
            <w:r w:rsidRPr="00582562">
              <w:t>5000</w:t>
            </w:r>
          </w:p>
        </w:tc>
        <w:tc>
          <w:tcPr>
            <w:tcW w:w="502" w:type="pct"/>
            <w:vAlign w:val="center"/>
          </w:tcPr>
          <w:p w:rsidR="00582562" w:rsidRPr="00582562" w:rsidRDefault="00E92B83" w:rsidP="00582562">
            <w:pPr>
              <w:pStyle w:val="affff5"/>
            </w:pPr>
            <w:r>
              <w:t>5</w:t>
            </w:r>
            <w:r w:rsidR="00582562" w:rsidRPr="00582562">
              <w:t>100</w:t>
            </w:r>
          </w:p>
        </w:tc>
      </w:tr>
    </w:tbl>
    <w:p w:rsidR="00E73E1D" w:rsidRPr="00E73E1D" w:rsidRDefault="00D25446" w:rsidP="00D25446">
      <w:pPr>
        <w:pStyle w:val="S"/>
        <w:spacing w:before="60" w:after="0"/>
      </w:pPr>
      <w:r w:rsidRPr="00A71D4B">
        <w:lastRenderedPageBreak/>
        <w:t>Примечание: Объем инвестиций необходимо уточнять по факту принятия решения о строительстве или реконструкции каждого объекта в индивидуальном порядке, кроме того объем средств будет уточняться после доведения лимитов бюджетных обязательств из бюджетов всех уровней на очередной ф</w:t>
      </w:r>
      <w:r>
        <w:t>инансовый год и плановый период</w:t>
      </w:r>
      <w:r w:rsidR="00847F7B">
        <w:t>.</w:t>
      </w:r>
      <w:r w:rsidR="003B5383">
        <w:t xml:space="preserve"> </w:t>
      </w:r>
    </w:p>
    <w:p w:rsidR="00E73E1D" w:rsidRPr="00E81C71" w:rsidRDefault="008A4F0C" w:rsidP="0005417F">
      <w:pPr>
        <w:pStyle w:val="5"/>
        <w:rPr>
          <w:rFonts w:eastAsia="TimesNewRomanPS-BoldMT"/>
        </w:rPr>
      </w:pPr>
      <w:bookmarkStart w:id="269" w:name="_Toc15387189"/>
      <w:bookmarkStart w:id="270" w:name="bookmark50"/>
      <w:r>
        <w:rPr>
          <w:rFonts w:eastAsia="TimesNewRomanPS-BoldMT"/>
        </w:rPr>
        <w:t>б</w:t>
      </w:r>
      <w:r w:rsidR="00E73E1D" w:rsidRPr="00D71333">
        <w:rPr>
          <w:rFonts w:eastAsia="TimesNewRomanPS-BoldMT"/>
        </w:rPr>
        <w:t xml:space="preserve">) </w:t>
      </w:r>
      <w:r w:rsidR="0080389B" w:rsidRPr="00DC4D73">
        <w:t>обоснованные предложения по источникам инвестиций, обеспечивающих финансовые потребности для осуществления строительства, реконструкции</w:t>
      </w:r>
      <w:r w:rsidR="0085090B">
        <w:t>,</w:t>
      </w:r>
      <w:r w:rsidR="0080389B" w:rsidRPr="00DC4D73">
        <w:t xml:space="preserve"> технического перевооружения</w:t>
      </w:r>
      <w:r w:rsidR="0085090B">
        <w:t xml:space="preserve"> и (или) модернизации</w:t>
      </w:r>
      <w:r w:rsidR="0080389B" w:rsidRPr="00DC4D73">
        <w:t xml:space="preserve"> источников тепловой энергии и тепловых сетей</w:t>
      </w:r>
      <w:bookmarkEnd w:id="269"/>
    </w:p>
    <w:bookmarkEnd w:id="270"/>
    <w:p w:rsidR="00962DF2" w:rsidRPr="00041606" w:rsidRDefault="00962DF2" w:rsidP="001C0029">
      <w:r w:rsidRPr="00041606">
        <w:t>Финансирование мероприятий по строительству, реконструкции и техническому перевооружению источников тепловой энергии и тепловых сетей может осуществляться из двух основных групп источников: бюджетных и внебюджетных.</w:t>
      </w:r>
      <w:r>
        <w:t xml:space="preserve"> </w:t>
      </w:r>
    </w:p>
    <w:p w:rsidR="00962DF2" w:rsidRPr="00041606" w:rsidRDefault="00962DF2" w:rsidP="001C0029">
      <w:pPr>
        <w:spacing w:after="0"/>
      </w:pPr>
      <w:r w:rsidRPr="00041606">
        <w:t>Бюджетное финансирование указанных проектов осуществляется из бюджета Российской Федерации, бюджетов субъектов Российской Федерации и местных бюджетов в соответствии с Бюджетным кодексом РФ и другими нормативно-правовыми актами.</w:t>
      </w:r>
      <w:r>
        <w:t xml:space="preserve"> </w:t>
      </w:r>
    </w:p>
    <w:p w:rsidR="00962DF2" w:rsidRPr="00041606" w:rsidRDefault="00962DF2" w:rsidP="001C0029">
      <w:r w:rsidRPr="00041606">
        <w:t>Дополнительная государственная поддержка может быть оказана в соответствии с законодательством о государственной поддержке инвестиционной деятельности, в том числе при реализации мероприятий по энергосбережению и повышению энергетической эффективности.</w:t>
      </w:r>
      <w:r>
        <w:t xml:space="preserve"> </w:t>
      </w:r>
    </w:p>
    <w:p w:rsidR="00962DF2" w:rsidRPr="00041606" w:rsidRDefault="00962DF2" w:rsidP="001C0029">
      <w:pPr>
        <w:spacing w:after="0"/>
      </w:pPr>
      <w:r w:rsidRPr="00041606">
        <w:t>Внебюджетное финансирование осуществляется за счет собственных средств теплоснабжающих и теплосетевых предприятий, состоящих из прибыли и амортизационных отчислений.</w:t>
      </w:r>
      <w:r>
        <w:t xml:space="preserve"> </w:t>
      </w:r>
    </w:p>
    <w:p w:rsidR="00962DF2" w:rsidRPr="00041606" w:rsidRDefault="00962DF2" w:rsidP="001C0029">
      <w:pPr>
        <w:spacing w:after="0"/>
      </w:pPr>
      <w:r w:rsidRPr="00041606">
        <w:t>В соответствии с действующим законодательством и по согласованию с органами тарифного регулирования в тарифы теплоснабжающих и теплосетевых организаций может включаться инвестиционная составляющая, необходимая для реализации указанных выше мероприятий.</w:t>
      </w:r>
      <w:r>
        <w:t xml:space="preserve"> </w:t>
      </w:r>
    </w:p>
    <w:p w:rsidR="00962DF2" w:rsidRDefault="00962DF2" w:rsidP="001C0029">
      <w:r w:rsidRPr="00041606">
        <w:t>К внебюджетному финансированию могут быть отнесены заемные средства.</w:t>
      </w:r>
      <w:r>
        <w:t xml:space="preserve"> </w:t>
      </w:r>
    </w:p>
    <w:p w:rsidR="00962DF2" w:rsidRPr="00041606" w:rsidRDefault="00962DF2" w:rsidP="001C0029">
      <w:pPr>
        <w:spacing w:after="0"/>
        <w:rPr>
          <w:i/>
        </w:rPr>
      </w:pPr>
      <w:r w:rsidRPr="00041606">
        <w:rPr>
          <w:i/>
        </w:rPr>
        <w:t>Собственные средства энергоснабжающих предприятий</w:t>
      </w:r>
    </w:p>
    <w:p w:rsidR="00962DF2" w:rsidRPr="00041606" w:rsidRDefault="00962DF2" w:rsidP="001C0029">
      <w:pPr>
        <w:spacing w:after="0"/>
      </w:pPr>
      <w:r w:rsidRPr="00041606">
        <w:t>Прибыль. Чистая прибыль предприятия – один из основных источников инвестиционных средств на предприятиях любой формы собственности.</w:t>
      </w:r>
      <w:r>
        <w:t xml:space="preserve"> </w:t>
      </w:r>
    </w:p>
    <w:p w:rsidR="00962DF2" w:rsidRPr="00041606" w:rsidRDefault="00962DF2" w:rsidP="001C0029">
      <w:pPr>
        <w:spacing w:after="0"/>
      </w:pPr>
      <w:r w:rsidRPr="00041606">
        <w:t>Амортизационные фонды. Амортизационный фонд – это денежные средства, накопленные за счет амортизационных отчислений основных средств (основных фондов) и предназначенные для восстановления изношенных основных средств и приобретения новых.</w:t>
      </w:r>
      <w:r>
        <w:t xml:space="preserve"> </w:t>
      </w:r>
    </w:p>
    <w:p w:rsidR="00962DF2" w:rsidRPr="00041606" w:rsidRDefault="00962DF2" w:rsidP="001C0029">
      <w:pPr>
        <w:spacing w:after="0"/>
      </w:pPr>
      <w:r w:rsidRPr="00041606">
        <w:t>Создание амортизационных фондов и их использование в качестве источников инвестиций связано с рядом сложностей.</w:t>
      </w:r>
      <w:r>
        <w:t xml:space="preserve"> </w:t>
      </w:r>
    </w:p>
    <w:p w:rsidR="00962DF2" w:rsidRPr="00041606" w:rsidRDefault="00962DF2" w:rsidP="001C0029">
      <w:r w:rsidRPr="00041606">
        <w:t xml:space="preserve">Во-первых, денежные средства в виде выручки поступают общей суммой, не выделяя отдельно амортизацию и другие ее составляющие, такие как прибыль или различные элементы затрат. Таким образом, предприятие использует все поступающие средства по собственному усмотрению, без учета целевого назначения. Однако осуществление инвестиций требует значительных единовременных денежных вложений. С другой стороны, создание амортизационного фонда на предприятии может оказаться </w:t>
      </w:r>
      <w:r w:rsidRPr="00041606">
        <w:lastRenderedPageBreak/>
        <w:t>экономически нецелесообразным, так как это требует отвлечения из оборота денежных средств, которые зачастую являются дефицитным активом.</w:t>
      </w:r>
      <w:r>
        <w:t xml:space="preserve"> </w:t>
      </w:r>
    </w:p>
    <w:p w:rsidR="00962DF2" w:rsidRPr="00041606" w:rsidRDefault="00962DF2" w:rsidP="001C0029">
      <w:pPr>
        <w:spacing w:after="0"/>
      </w:pPr>
      <w:r w:rsidRPr="00041606">
        <w:rPr>
          <w:i/>
        </w:rPr>
        <w:t>Инвестиционные составляющие в тарифах на тепловую энергию</w:t>
      </w:r>
      <w:r>
        <w:t xml:space="preserve"> </w:t>
      </w:r>
    </w:p>
    <w:p w:rsidR="00962DF2" w:rsidRPr="00041606" w:rsidRDefault="00962DF2" w:rsidP="001C0029">
      <w:pPr>
        <w:spacing w:after="0"/>
      </w:pPr>
      <w:r w:rsidRPr="00041606">
        <w:t xml:space="preserve">В соответствии с Федеральным законом от 27.07.2010 </w:t>
      </w:r>
      <w:r>
        <w:t>г. №</w:t>
      </w:r>
      <w:r w:rsidRPr="00041606">
        <w:t xml:space="preserve"> 190-ФЗ «О теплоснабжении», органы исполнительной власти субъектов Российской Федерации в области государственного регулирования цен (тарифов) устанавливают следующие тарифы:</w:t>
      </w:r>
      <w:r>
        <w:t xml:space="preserve"> </w:t>
      </w:r>
    </w:p>
    <w:p w:rsidR="00962DF2" w:rsidRPr="00041606" w:rsidRDefault="00962DF2" w:rsidP="00643BED">
      <w:pPr>
        <w:pStyle w:val="af7"/>
        <w:numPr>
          <w:ilvl w:val="0"/>
          <w:numId w:val="44"/>
        </w:numPr>
        <w:ind w:left="851" w:hanging="284"/>
        <w:contextualSpacing w:val="0"/>
      </w:pPr>
      <w:r w:rsidRPr="00041606">
        <w:t>тарифы на тепловую энергию (мощность), производимую в режиме комбинированной выработки электрической и тепловой энергии источниками тепловой энергии с установленной генерирующей мощностью производства электрической энергии 25 МВт и более;</w:t>
      </w:r>
      <w:r>
        <w:t xml:space="preserve"> </w:t>
      </w:r>
    </w:p>
    <w:p w:rsidR="00962DF2" w:rsidRPr="00041606" w:rsidRDefault="00962DF2" w:rsidP="00643BED">
      <w:pPr>
        <w:pStyle w:val="af7"/>
        <w:numPr>
          <w:ilvl w:val="0"/>
          <w:numId w:val="44"/>
        </w:numPr>
        <w:ind w:left="851" w:hanging="284"/>
        <w:contextualSpacing w:val="0"/>
      </w:pPr>
      <w:r w:rsidRPr="00041606">
        <w:t>тарифы на тепловую энергию (мощность), поставляемую теплоснабжающими организациями потребителям, а также тарифы на тепловую энергию (мощность), поставляемую теплоснабжающими организациями другим теплоснабжающим организациям;</w:t>
      </w:r>
      <w:r>
        <w:t xml:space="preserve"> </w:t>
      </w:r>
    </w:p>
    <w:p w:rsidR="00962DF2" w:rsidRPr="00041606" w:rsidRDefault="00962DF2" w:rsidP="00643BED">
      <w:pPr>
        <w:pStyle w:val="af7"/>
        <w:numPr>
          <w:ilvl w:val="0"/>
          <w:numId w:val="44"/>
        </w:numPr>
        <w:ind w:left="851" w:hanging="284"/>
        <w:contextualSpacing w:val="0"/>
      </w:pPr>
      <w:r w:rsidRPr="00041606">
        <w:t>тарифы на теплоноситель, поставляемый теплоснабжающими организациями потребителям, другим теплоснабжающим организациям;</w:t>
      </w:r>
      <w:r>
        <w:t xml:space="preserve"> </w:t>
      </w:r>
    </w:p>
    <w:p w:rsidR="00962DF2" w:rsidRPr="00041606" w:rsidRDefault="00962DF2" w:rsidP="00643BED">
      <w:pPr>
        <w:pStyle w:val="af7"/>
        <w:numPr>
          <w:ilvl w:val="0"/>
          <w:numId w:val="44"/>
        </w:numPr>
        <w:ind w:left="851" w:hanging="284"/>
        <w:contextualSpacing w:val="0"/>
      </w:pPr>
      <w:r w:rsidRPr="00041606">
        <w:t>тарифы на услуги по передаче тепловой энергии, теплоносителя;</w:t>
      </w:r>
      <w:r>
        <w:t xml:space="preserve"> </w:t>
      </w:r>
    </w:p>
    <w:p w:rsidR="00962DF2" w:rsidRPr="00041606" w:rsidRDefault="00962DF2" w:rsidP="00643BED">
      <w:pPr>
        <w:pStyle w:val="af7"/>
        <w:numPr>
          <w:ilvl w:val="0"/>
          <w:numId w:val="44"/>
        </w:numPr>
        <w:ind w:left="851" w:hanging="284"/>
        <w:contextualSpacing w:val="0"/>
      </w:pPr>
      <w:r w:rsidRPr="00041606">
        <w:t>плата за услуги по поддержанию резервной тепловой мощности при отсутствии потребления тепловой энергии;</w:t>
      </w:r>
      <w:r>
        <w:t xml:space="preserve"> </w:t>
      </w:r>
    </w:p>
    <w:p w:rsidR="00962DF2" w:rsidRPr="00041606" w:rsidRDefault="00962DF2" w:rsidP="00643BED">
      <w:pPr>
        <w:pStyle w:val="af7"/>
        <w:numPr>
          <w:ilvl w:val="0"/>
          <w:numId w:val="44"/>
        </w:numPr>
        <w:spacing w:after="120"/>
        <w:ind w:left="851" w:hanging="284"/>
        <w:contextualSpacing w:val="0"/>
      </w:pPr>
      <w:r w:rsidRPr="00041606">
        <w:t>плата за подключение к системе теплоснабжения.</w:t>
      </w:r>
      <w:r>
        <w:t xml:space="preserve"> </w:t>
      </w:r>
    </w:p>
    <w:p w:rsidR="00962DF2" w:rsidRPr="00041606" w:rsidRDefault="00962DF2" w:rsidP="001C0029">
      <w:pPr>
        <w:spacing w:after="0"/>
      </w:pPr>
      <w:r w:rsidRPr="00041606">
        <w:t>В соответствии со ст. 23 закона «Организация развития систем теплоснабжения поселений, городских округов», п.</w:t>
      </w:r>
      <w:r>
        <w:t xml:space="preserve"> </w:t>
      </w:r>
      <w:r w:rsidRPr="00041606">
        <w:t>2 развитие системы теплоснабжения поселения или городского округа осуществляется на основании схемы теплоснабжения, которая должна соответствовать документам территориального планирования поселения или городского округа, в том числе схеме планируемого размещения объектов теплоснабжения в границах поселения или городского округа.</w:t>
      </w:r>
      <w:r>
        <w:t xml:space="preserve"> </w:t>
      </w:r>
    </w:p>
    <w:p w:rsidR="00962DF2" w:rsidRPr="00041606" w:rsidRDefault="00962DF2" w:rsidP="001C0029">
      <w:pPr>
        <w:spacing w:after="0"/>
      </w:pPr>
      <w:r w:rsidRPr="00041606">
        <w:t>Согласно п.4 реализация включенных в схему теплоснабжения мероприятий по развитию системы теплоснабжения осуществляется в соответствии с инвестиционными программами теплоснабжающих или теплосетевых организаций и организаций, владеющих источниками тепловой энергии, утвержденными уполномоченными органами в порядке, установленном правилами согласования и утверждения инвестиционных программ в сфере теплоснабжения, утвержденными Правительством Российской Федерации.</w:t>
      </w:r>
      <w:r>
        <w:t xml:space="preserve"> </w:t>
      </w:r>
    </w:p>
    <w:p w:rsidR="00962DF2" w:rsidRPr="00041606" w:rsidRDefault="00962DF2" w:rsidP="001C0029">
      <w:pPr>
        <w:spacing w:after="0"/>
      </w:pPr>
      <w:r w:rsidRPr="00962DF2">
        <w:t>Важное</w:t>
      </w:r>
      <w:r w:rsidRPr="00041606">
        <w:t xml:space="preserve"> положение установлено также ст.10 «Сущность и порядок государственного регулирования цен (тарифов) на тепловую энергию (мощность)», п.8, который регламентирует возможное увеличение тарифов, обусловленное необходимостью возмещения затрат на реализацию инвестиционных программ теплоснабжающих организаций. В этом случае решение об установлении для теплоснабжающих организаций или теплосетевых организаций тарифов на уровне выше установленного предельного максимального уровня может приниматься органом исполнительной власти субъекта РФ в области государственного регулирован</w:t>
      </w:r>
      <w:r w:rsidR="001C0029">
        <w:t>ия цен (тарифов) самостоятельно</w:t>
      </w:r>
      <w:r w:rsidRPr="00041606">
        <w:t>.</w:t>
      </w:r>
    </w:p>
    <w:p w:rsidR="00962DF2" w:rsidRPr="00041606" w:rsidRDefault="00962DF2" w:rsidP="001C0029">
      <w:r w:rsidRPr="00041606">
        <w:lastRenderedPageBreak/>
        <w:t>Необходимым условием принятия такого решения является утверждение инвестиционных программ теплоснабжающих организаций в порядке, установленном Правилами утверждения и согласования инвестиционных программ в сфере теплоснабжения.</w:t>
      </w:r>
      <w:r w:rsidR="001C0029">
        <w:t xml:space="preserve"> </w:t>
      </w:r>
    </w:p>
    <w:p w:rsidR="00962DF2" w:rsidRPr="00041606" w:rsidRDefault="00962DF2" w:rsidP="001C0029">
      <w:r w:rsidRPr="00041606">
        <w:t>Правила утверждения и согласования инвестиционных программ в сфере теплоснабжения должны быть утверждены Правительством Российской Федерации, однако в настоящее время существует только проект постановления Правительства РФ.</w:t>
      </w:r>
      <w:r w:rsidR="001C0029">
        <w:t xml:space="preserve"> </w:t>
      </w:r>
    </w:p>
    <w:p w:rsidR="00962DF2" w:rsidRPr="00041606" w:rsidRDefault="00962DF2" w:rsidP="001C0029">
      <w:pPr>
        <w:spacing w:after="0"/>
      </w:pPr>
      <w:r w:rsidRPr="00041606">
        <w:t>Проект Правил содержит следующие важные положения:</w:t>
      </w:r>
      <w:r w:rsidR="001C0029">
        <w:t xml:space="preserve"> </w:t>
      </w:r>
    </w:p>
    <w:p w:rsidR="00962DF2" w:rsidRPr="00041606" w:rsidRDefault="00962DF2" w:rsidP="001C0029">
      <w:pPr>
        <w:spacing w:after="0"/>
      </w:pPr>
      <w:r w:rsidRPr="00041606">
        <w:t>1. Под инвестиционной программой понимается программа финансирования мероприятий организации, осуществляющей регулируемые виды деятельности в сфере теплоснабжения, по строительству, капитальному ремонту, реконструкции и (или) модернизации источников тепловой энергии и (или) тепловых сетей в целях развития, повышения надежности и энергетической эффективности системы теплоснабжения, подключения теплопотребляющих установок потребителей тепловой энергии к системе теплоснабжения.</w:t>
      </w:r>
      <w:r w:rsidR="001C0029">
        <w:t xml:space="preserve"> </w:t>
      </w:r>
    </w:p>
    <w:p w:rsidR="00962DF2" w:rsidRPr="00041606" w:rsidRDefault="00962DF2" w:rsidP="001C0029">
      <w:pPr>
        <w:spacing w:after="0"/>
      </w:pPr>
      <w:r w:rsidRPr="00041606">
        <w:t>2. Утверждение инвестиционных программ осуществляется органами исполнительной власти субъектов Российской Федерации по согласованию с органами местного самоуправления поселений.</w:t>
      </w:r>
      <w:r w:rsidR="001C0029">
        <w:t xml:space="preserve"> </w:t>
      </w:r>
    </w:p>
    <w:p w:rsidR="00962DF2" w:rsidRPr="00041606" w:rsidRDefault="00962DF2" w:rsidP="001C0029">
      <w:pPr>
        <w:spacing w:after="0"/>
      </w:pPr>
      <w:r w:rsidRPr="00041606">
        <w:t>3. В инвестиционную программу подлежат включению инвестиционные проекты, целесообразность реализации которых обоснована в схемах теплоснабжения соответствующих поселений.</w:t>
      </w:r>
      <w:r w:rsidR="001C0029">
        <w:t xml:space="preserve"> </w:t>
      </w:r>
    </w:p>
    <w:p w:rsidR="00962DF2" w:rsidRPr="00041606" w:rsidRDefault="00962DF2" w:rsidP="001C0029">
      <w:r w:rsidRPr="00041606">
        <w:t>4. Инвестиционная программа составляется по форме, утверждаемой федеральным органом исполнительной власти, уполномоченным Правительством Российской Федерации.</w:t>
      </w:r>
      <w:r w:rsidR="001C0029">
        <w:t xml:space="preserve"> </w:t>
      </w:r>
    </w:p>
    <w:p w:rsidR="00962DF2" w:rsidRPr="00041606" w:rsidRDefault="00962DF2" w:rsidP="001C0029">
      <w:pPr>
        <w:spacing w:after="0"/>
      </w:pPr>
      <w:r w:rsidRPr="00041606">
        <w:t>Относительно порядка утверждения инвестиционной программы указано, что орган исполнительной власти субъекта Российской Федерации:</w:t>
      </w:r>
      <w:r w:rsidR="001C0029">
        <w:t xml:space="preserve"> </w:t>
      </w:r>
    </w:p>
    <w:p w:rsidR="00962DF2" w:rsidRPr="00041606" w:rsidRDefault="00962DF2" w:rsidP="00643BED">
      <w:pPr>
        <w:pStyle w:val="af7"/>
        <w:numPr>
          <w:ilvl w:val="0"/>
          <w:numId w:val="45"/>
        </w:numPr>
        <w:ind w:left="851" w:hanging="284"/>
        <w:contextualSpacing w:val="0"/>
      </w:pPr>
      <w:r w:rsidRPr="00041606">
        <w:t>обязан утвердить инвестиционную программу в случае, если ее реализация не приводит к превышению предельных (минимального и (или) максимального) уровней тарифов на тепловую энергию (мощность), поставляемую теплоснабжающими организациями потребителям на территории субъекта РФ;</w:t>
      </w:r>
      <w:r w:rsidR="001C0029">
        <w:t xml:space="preserve"> </w:t>
      </w:r>
    </w:p>
    <w:p w:rsidR="00962DF2" w:rsidRPr="00041606" w:rsidRDefault="00962DF2" w:rsidP="00643BED">
      <w:pPr>
        <w:pStyle w:val="af7"/>
        <w:numPr>
          <w:ilvl w:val="0"/>
          <w:numId w:val="45"/>
        </w:numPr>
        <w:ind w:left="851" w:hanging="284"/>
        <w:contextualSpacing w:val="0"/>
      </w:pPr>
      <w:r w:rsidRPr="00041606">
        <w:t>обязан утвердить инвестиционную программу в случае, если ее реализация приводит к превышению предельных (минимального и (или) максимального) уровней тарифов на тепловую энергию (мощность), но при этом сокращение инвестиционной программы приводит к сохранению неудовлетворительного состояния надежности и качества теплоснабжения, или ухудшению данного состояния;</w:t>
      </w:r>
      <w:r w:rsidR="001C0029">
        <w:t xml:space="preserve"> </w:t>
      </w:r>
    </w:p>
    <w:p w:rsidR="00962DF2" w:rsidRPr="00041606" w:rsidRDefault="00962DF2" w:rsidP="00643BED">
      <w:pPr>
        <w:pStyle w:val="af7"/>
        <w:numPr>
          <w:ilvl w:val="0"/>
          <w:numId w:val="45"/>
        </w:numPr>
        <w:spacing w:after="120"/>
        <w:ind w:left="851" w:hanging="284"/>
        <w:contextualSpacing w:val="0"/>
      </w:pPr>
      <w:r w:rsidRPr="00041606">
        <w:t>вправе отказать в согласовании инвестиционной программы в случае, если ее реализация приводит к превышению предельных (минимального и (или) максимального) уровней тарифов на тепловую энергию (мощность), при этом отсутствуют обстоятельства, указанные в предыдущем пункте.</w:t>
      </w:r>
      <w:r w:rsidR="001C0029">
        <w:t xml:space="preserve"> </w:t>
      </w:r>
    </w:p>
    <w:p w:rsidR="00962DF2" w:rsidRPr="00041606" w:rsidRDefault="00962DF2" w:rsidP="001C0029">
      <w:r w:rsidRPr="00041606">
        <w:t xml:space="preserve">До принятия всех необходимых подзаконных актов к Федеральному Закону РФ № 190-ФЗ, решение об учете инвестиционных программ и проектов при расчете процента </w:t>
      </w:r>
      <w:r w:rsidRPr="00041606">
        <w:lastRenderedPageBreak/>
        <w:t xml:space="preserve">повышения тарифа на тепловую энергию принимается </w:t>
      </w:r>
      <w:r w:rsidR="001C0029">
        <w:t xml:space="preserve">Департаментом ТЭК и ТР </w:t>
      </w:r>
      <w:r w:rsidR="00E92B83">
        <w:t>Новосибирской</w:t>
      </w:r>
      <w:r w:rsidR="009F3265">
        <w:t xml:space="preserve"> области</w:t>
      </w:r>
      <w:r w:rsidRPr="00041606">
        <w:t>.</w:t>
      </w:r>
      <w:r w:rsidR="001C0029">
        <w:t xml:space="preserve"> </w:t>
      </w:r>
    </w:p>
    <w:p w:rsidR="00962DF2" w:rsidRPr="00041606" w:rsidRDefault="00962DF2" w:rsidP="001C0029">
      <w:pPr>
        <w:spacing w:after="0"/>
        <w:rPr>
          <w:i/>
        </w:rPr>
      </w:pPr>
      <w:r w:rsidRPr="00041606">
        <w:rPr>
          <w:i/>
        </w:rPr>
        <w:t>Заемные средства</w:t>
      </w:r>
    </w:p>
    <w:p w:rsidR="00962DF2" w:rsidRPr="00041606" w:rsidRDefault="00962DF2" w:rsidP="001C0029">
      <w:pPr>
        <w:spacing w:after="0"/>
      </w:pPr>
      <w:r w:rsidRPr="00041606">
        <w:t>Заемные средства могут быть привлечены организацией на срок до 10 лет, при этом стоимость заемных средств составляет 14%. Для получения кредита необходимо предоставления гарантий на всю сумму долга без учета процентов.</w:t>
      </w:r>
      <w:r w:rsidR="001C0029">
        <w:t xml:space="preserve"> </w:t>
      </w:r>
    </w:p>
    <w:p w:rsidR="00962DF2" w:rsidRPr="00041606" w:rsidRDefault="00962DF2" w:rsidP="001C0029">
      <w:r w:rsidRPr="00041606">
        <w:t>Средства материнской компании привлекаются на условиях заемного финансирования, но для их получения не требуется предоставления гарантий.</w:t>
      </w:r>
      <w:r w:rsidR="001C0029">
        <w:t xml:space="preserve"> </w:t>
      </w:r>
    </w:p>
    <w:p w:rsidR="00962DF2" w:rsidRPr="00041606" w:rsidRDefault="00962DF2" w:rsidP="001C0029">
      <w:pPr>
        <w:spacing w:after="0"/>
        <w:rPr>
          <w:i/>
        </w:rPr>
      </w:pPr>
      <w:r w:rsidRPr="00041606">
        <w:rPr>
          <w:i/>
        </w:rPr>
        <w:t>Бюджетное финансирование</w:t>
      </w:r>
    </w:p>
    <w:p w:rsidR="00962DF2" w:rsidRPr="00041606" w:rsidRDefault="00962DF2" w:rsidP="001C0029">
      <w:pPr>
        <w:spacing w:after="0"/>
      </w:pPr>
      <w:r w:rsidRPr="00041606">
        <w:t>Федеральный бюджет. Возможность финансирования мероприятий Программы из средств федерального бюджета рассматривается в установленном порядке на федеральном уровне при принятии соответствующих федеральных целевых программ.</w:t>
      </w:r>
      <w:r w:rsidR="001C0029">
        <w:t xml:space="preserve"> </w:t>
      </w:r>
    </w:p>
    <w:p w:rsidR="00962DF2" w:rsidRPr="00041606" w:rsidRDefault="00962DF2" w:rsidP="001C0029">
      <w:r w:rsidRPr="00041606">
        <w:t>На основании Концепции Минрегион</w:t>
      </w:r>
      <w:r w:rsidR="001C0029">
        <w:t>а</w:t>
      </w:r>
      <w:r w:rsidRPr="00041606">
        <w:t xml:space="preserve"> РФ разработан проект федеральной целевой программы «Комплексная программа модернизации и реформирования жилищно-коммунального хозяйства на 2013-2015 годы».</w:t>
      </w:r>
      <w:r w:rsidR="001C0029">
        <w:t xml:space="preserve"> </w:t>
      </w:r>
    </w:p>
    <w:p w:rsidR="00962DF2" w:rsidRPr="00041606" w:rsidRDefault="00962DF2" w:rsidP="001C0029">
      <w:r w:rsidRPr="00041606">
        <w:t>Согласно опубликованному проекту, целью Программы является повышение уровня надежности поставки коммунальных ресурсов и эффективности деятельности организаций коммунального хозяйства при обеспечении доступности коммунальных услуг для населения.</w:t>
      </w:r>
      <w:r w:rsidR="001C0029">
        <w:t xml:space="preserve"> </w:t>
      </w:r>
    </w:p>
    <w:p w:rsidR="00962DF2" w:rsidRPr="00041606" w:rsidRDefault="00962DF2" w:rsidP="001C0029">
      <w:r w:rsidRPr="00041606">
        <w:t xml:space="preserve">Планируемые к строительству потребители, могут быть подключены к централизованному теплоснабжению, за счет платы за подключение. Плата за подключение устанавливается для новых потребителей, подключаемых к системе централизованного теплоснабжения. Она рассчитывается на основании </w:t>
      </w:r>
      <w:r>
        <w:t>П</w:t>
      </w:r>
      <w:r w:rsidRPr="00041606">
        <w:t xml:space="preserve">остановления Правительства РФ от 22.10.2012 </w:t>
      </w:r>
      <w:r w:rsidR="001C0029">
        <w:t xml:space="preserve">г. </w:t>
      </w:r>
      <w:r w:rsidRPr="00041606">
        <w:t>№1075 «О ценообразовании в сфере теплоснабжения».</w:t>
      </w:r>
      <w:r w:rsidR="001C0029">
        <w:t xml:space="preserve"> </w:t>
      </w:r>
    </w:p>
    <w:p w:rsidR="00962DF2" w:rsidRDefault="00962DF2" w:rsidP="001C0029">
      <w:r w:rsidRPr="00041606">
        <w:t>Бюджетные средства могут быть использованы для финансирования низкоэффективных проектов и социально-значимых проектов при отсутствии других возможностей по финансированию проектов</w:t>
      </w:r>
      <w:r>
        <w:t xml:space="preserve">. </w:t>
      </w:r>
    </w:p>
    <w:p w:rsidR="00F82259" w:rsidRPr="00E81C71" w:rsidRDefault="00F82259" w:rsidP="0005417F">
      <w:pPr>
        <w:pStyle w:val="5"/>
        <w:rPr>
          <w:rFonts w:eastAsia="TimesNewRomanPS-BoldMT"/>
        </w:rPr>
      </w:pPr>
      <w:bookmarkStart w:id="271" w:name="_Toc15387190"/>
      <w:bookmarkStart w:id="272" w:name="bookmark51"/>
      <w:r>
        <w:rPr>
          <w:rFonts w:eastAsia="TimesNewRomanPS-BoldMT"/>
        </w:rPr>
        <w:t>в</w:t>
      </w:r>
      <w:r w:rsidRPr="00D71333">
        <w:rPr>
          <w:rFonts w:eastAsia="TimesNewRomanPS-BoldMT"/>
        </w:rPr>
        <w:t xml:space="preserve">) </w:t>
      </w:r>
      <w:r w:rsidR="0080389B" w:rsidRPr="00DC4D73">
        <w:t>расчеты экономической эффективности инвестиций</w:t>
      </w:r>
      <w:bookmarkEnd w:id="271"/>
    </w:p>
    <w:bookmarkEnd w:id="272"/>
    <w:p w:rsidR="002B0494" w:rsidRDefault="002B0494" w:rsidP="002B0494">
      <w:pPr>
        <w:spacing w:after="0"/>
      </w:pPr>
      <w:r>
        <w:t xml:space="preserve">В настоящий момент не существует законодательно закрепленных правил и методик определения совокупного экономического эффекта от реализации всех мероприятий, предусмотренных схемой теплоснабжения и учитывающих различные интересы и возможности всех участников схемы, а на их основе – выбора наиболее оптимального варианта схемы теплоснабжения. </w:t>
      </w:r>
    </w:p>
    <w:p w:rsidR="002B0494" w:rsidRDefault="002B0494" w:rsidP="003A3DF1">
      <w:pPr>
        <w:spacing w:after="0"/>
      </w:pPr>
      <w:r>
        <w:t>Расчет эффективности инвестиций затрудняется тем, что проекты, предусмотренные схемой теплоснабжения, направлены, в первую очередь не на получение прибыли, а на выполнение мероприятий, обусловленных физической (дефицит тепловых мощностей), технической (критичный износ существующих тепловых мощностей и теплосетей) и качественной (не соответствующие требованиям и нормам параметры теплоносителя) необходимостью, а также на выполнение требований законодательства.</w:t>
      </w:r>
      <w:r w:rsidR="003A3DF1">
        <w:t xml:space="preserve"> </w:t>
      </w:r>
    </w:p>
    <w:p w:rsidR="003B5383" w:rsidRDefault="002B0494" w:rsidP="002B0494">
      <w:r>
        <w:t xml:space="preserve">Следует отметить, что реализация мероприятий по реконструкции тепловых сетей, направленных на повышение надежности теплоснабжения имеет целью – поддержание ее </w:t>
      </w:r>
      <w:r>
        <w:lastRenderedPageBreak/>
        <w:t>в рабочем состоянии. Данная группа проектов имеет низкий экономический эффект (относительно капитальных затрат на ее реализацию) и является социально-значимой. Расчет эффективности инвестиций в данную группу в схеме теплоснабжения не приводится</w:t>
      </w:r>
      <w:r w:rsidR="003B5383">
        <w:t xml:space="preserve">. </w:t>
      </w:r>
    </w:p>
    <w:p w:rsidR="00F82259" w:rsidRPr="00F82259" w:rsidRDefault="00F82259" w:rsidP="0005417F">
      <w:pPr>
        <w:pStyle w:val="5"/>
        <w:rPr>
          <w:rFonts w:eastAsia="TimesNewRomanPS-BoldMT"/>
        </w:rPr>
      </w:pPr>
      <w:bookmarkStart w:id="273" w:name="_Toc15387191"/>
      <w:r>
        <w:rPr>
          <w:rFonts w:eastAsia="TimesNewRomanPS-BoldMT"/>
        </w:rPr>
        <w:t>г</w:t>
      </w:r>
      <w:r w:rsidRPr="00F82259">
        <w:rPr>
          <w:rFonts w:eastAsia="TimesNewRomanPS-BoldMT"/>
        </w:rPr>
        <w:t xml:space="preserve">) </w:t>
      </w:r>
      <w:r w:rsidRPr="00F82259">
        <w:t xml:space="preserve">расчеты </w:t>
      </w:r>
      <w:r w:rsidR="0080389B" w:rsidRPr="00DC4D73">
        <w:t>ценовых (тарифных) последствий для потребителей при реализации программ строительства, реконструкции</w:t>
      </w:r>
      <w:r w:rsidR="00C11E68">
        <w:t>,</w:t>
      </w:r>
      <w:r w:rsidR="0080389B" w:rsidRPr="00DC4D73">
        <w:t xml:space="preserve"> технического перевооружения </w:t>
      </w:r>
      <w:r w:rsidR="00C11E68">
        <w:t xml:space="preserve">и (или) модернизации </w:t>
      </w:r>
      <w:r w:rsidR="0080389B" w:rsidRPr="00DC4D73">
        <w:t>систем теплоснабжения</w:t>
      </w:r>
      <w:bookmarkEnd w:id="273"/>
    </w:p>
    <w:p w:rsidR="003B5383" w:rsidRDefault="003B5383" w:rsidP="003A3DF1">
      <w:pPr>
        <w:spacing w:after="0"/>
      </w:pPr>
      <w:r>
        <w:t xml:space="preserve">Рост тарифа на тепловую энергию обусловлен общими сценарными условиями, установленными Минэкономразвития РФ согласно индексам-дефляторам, и не зависит от фактической деятельности организаций. </w:t>
      </w:r>
    </w:p>
    <w:p w:rsidR="0015476C" w:rsidRDefault="007760EF" w:rsidP="003A3DF1">
      <w:pPr>
        <w:spacing w:after="0"/>
      </w:pPr>
      <w:r w:rsidRPr="00C011C6">
        <w:t>Индекс роста прогнозной цены на производство и передачу тепловой энергии по методу экономически обоснованных расходов почти не превышает или ниже индекса роста тар</w:t>
      </w:r>
      <w:r>
        <w:t>ифа регулируемый государством</w:t>
      </w:r>
      <w:r w:rsidR="00F82259">
        <w:t>.</w:t>
      </w:r>
      <w:r>
        <w:t xml:space="preserve"> </w:t>
      </w:r>
    </w:p>
    <w:p w:rsidR="003A3DF1" w:rsidRDefault="00316A22" w:rsidP="003A3DF1">
      <w:r w:rsidRPr="0046764A">
        <w:t>Все мероприятия направлены на снижение стоимости 1 Гкал тепловой энергии и уменьшению тарифов на тепловую энергию для населения</w:t>
      </w:r>
      <w:r>
        <w:t>.</w:t>
      </w:r>
      <w:r w:rsidR="003A3DF1">
        <w:t xml:space="preserve"> </w:t>
      </w:r>
    </w:p>
    <w:p w:rsidR="0080389B" w:rsidRDefault="003A3DF1" w:rsidP="00316A22">
      <w:pPr>
        <w:spacing w:after="0"/>
        <w:rPr>
          <w:rFonts w:eastAsia="Times New Roman"/>
          <w:b/>
          <w:bCs/>
          <w:szCs w:val="26"/>
        </w:rPr>
      </w:pPr>
      <w:r w:rsidRPr="00316A22">
        <w:t xml:space="preserve">Ценовые последствия разрабатываются при формировании инвестиционных программ и утверждении </w:t>
      </w:r>
      <w:r>
        <w:t xml:space="preserve">их в Департаменте </w:t>
      </w:r>
      <w:r w:rsidRPr="00316A22">
        <w:t xml:space="preserve">топливно-энергетического комплекса и тарифного регулирования </w:t>
      </w:r>
      <w:r w:rsidR="00E92B83">
        <w:t>Новосибирской</w:t>
      </w:r>
      <w:r w:rsidR="009F3265">
        <w:t xml:space="preserve"> области</w:t>
      </w:r>
      <w:r>
        <w:t xml:space="preserve">. </w:t>
      </w:r>
      <w:r w:rsidR="0080389B">
        <w:rPr>
          <w:caps/>
        </w:rPr>
        <w:br w:type="page"/>
      </w:r>
    </w:p>
    <w:p w:rsidR="0080389B" w:rsidRDefault="0080389B" w:rsidP="006C7A61">
      <w:pPr>
        <w:pStyle w:val="22"/>
      </w:pPr>
      <w:bookmarkStart w:id="274" w:name="_Toc533067440"/>
      <w:bookmarkStart w:id="275" w:name="_Toc15387192"/>
      <w:r w:rsidRPr="00707ACF">
        <w:lastRenderedPageBreak/>
        <w:t xml:space="preserve">ИНДИКАТОРЫ РАЗВИТИЯ СИСТЕМ ТЕПЛОСНАБЖЕНИЯ </w:t>
      </w:r>
      <w:bookmarkEnd w:id="274"/>
      <w:r w:rsidR="0079243E">
        <w:t>МУНИЦИПАЛЬНОГО ОБРАЗОВАНИЯ</w:t>
      </w:r>
      <w:bookmarkEnd w:id="275"/>
    </w:p>
    <w:p w:rsidR="0080389B" w:rsidRDefault="0080389B" w:rsidP="0080389B">
      <w:pPr>
        <w:pStyle w:val="5"/>
        <w:rPr>
          <w:szCs w:val="22"/>
        </w:rPr>
      </w:pPr>
      <w:bookmarkStart w:id="276" w:name="_Toc522105828"/>
      <w:bookmarkStart w:id="277" w:name="_Toc525296031"/>
      <w:bookmarkStart w:id="278" w:name="_Toc533067441"/>
      <w:bookmarkStart w:id="279" w:name="_Toc15387193"/>
      <w:bookmarkStart w:id="280" w:name="sub_1791"/>
      <w:r>
        <w:t>а) количество прекращений подачи тепловой энергии, теплоносителя в результате технологических нарушений на тепловых сетях</w:t>
      </w:r>
      <w:bookmarkEnd w:id="276"/>
      <w:bookmarkEnd w:id="277"/>
      <w:bookmarkEnd w:id="278"/>
      <w:bookmarkEnd w:id="279"/>
    </w:p>
    <w:p w:rsidR="0080389B" w:rsidRDefault="0080389B" w:rsidP="0080389B">
      <w:pPr>
        <w:spacing w:after="0"/>
      </w:pPr>
      <w:r>
        <w:t xml:space="preserve">Количество прекращений подачи тепловой энергии, теплоносителя в результате технологических нарушений на тепловых сетях на территории </w:t>
      </w:r>
      <w:r w:rsidR="003449DC">
        <w:t xml:space="preserve">муниципального образования </w:t>
      </w:r>
      <w:r w:rsidR="00A55A9D">
        <w:t>Веселовского сельсовета</w:t>
      </w:r>
      <w:r>
        <w:t xml:space="preserve"> указаны в таблице 13.1. </w:t>
      </w:r>
    </w:p>
    <w:p w:rsidR="0080389B" w:rsidRDefault="0080389B" w:rsidP="0080389B">
      <w:pPr>
        <w:jc w:val="right"/>
      </w:pPr>
      <w:r>
        <w:t>Таблица 13.1</w:t>
      </w:r>
    </w:p>
    <w:tbl>
      <w:tblPr>
        <w:tblW w:w="5019" w:type="pct"/>
        <w:tblLayout w:type="fixed"/>
        <w:tblLook w:val="04A0"/>
      </w:tblPr>
      <w:tblGrid>
        <w:gridCol w:w="4077"/>
        <w:gridCol w:w="993"/>
        <w:gridCol w:w="851"/>
        <w:gridCol w:w="849"/>
        <w:gridCol w:w="905"/>
        <w:gridCol w:w="851"/>
        <w:gridCol w:w="1080"/>
      </w:tblGrid>
      <w:tr w:rsidR="003A3956" w:rsidRPr="00630E33" w:rsidTr="003A3956">
        <w:trPr>
          <w:trHeight w:val="20"/>
        </w:trPr>
        <w:tc>
          <w:tcPr>
            <w:tcW w:w="2122" w:type="pct"/>
            <w:tcBorders>
              <w:top w:val="single" w:sz="4" w:space="0" w:color="auto"/>
              <w:left w:val="single" w:sz="4" w:space="0" w:color="auto"/>
              <w:bottom w:val="single" w:sz="4" w:space="0" w:color="auto"/>
              <w:right w:val="single" w:sz="4" w:space="0" w:color="auto"/>
            </w:tcBorders>
            <w:noWrap/>
            <w:vAlign w:val="center"/>
            <w:hideMark/>
          </w:tcPr>
          <w:p w:rsidR="003A3956" w:rsidRDefault="003A3956" w:rsidP="003A3956">
            <w:pPr>
              <w:pStyle w:val="afffb"/>
              <w:spacing w:line="256" w:lineRule="auto"/>
              <w:rPr>
                <w:b/>
              </w:rPr>
            </w:pPr>
            <w:r>
              <w:rPr>
                <w:b/>
              </w:rPr>
              <w:t>Показатель</w:t>
            </w:r>
          </w:p>
        </w:tc>
        <w:tc>
          <w:tcPr>
            <w:tcW w:w="517" w:type="pct"/>
            <w:tcBorders>
              <w:top w:val="single" w:sz="4" w:space="0" w:color="auto"/>
              <w:left w:val="nil"/>
              <w:bottom w:val="single" w:sz="4" w:space="0" w:color="auto"/>
              <w:right w:val="single" w:sz="4" w:space="0" w:color="auto"/>
            </w:tcBorders>
            <w:vAlign w:val="center"/>
            <w:hideMark/>
          </w:tcPr>
          <w:p w:rsidR="003A3956" w:rsidRDefault="003A3956" w:rsidP="003A3956">
            <w:pPr>
              <w:pStyle w:val="afffb"/>
              <w:spacing w:line="256" w:lineRule="auto"/>
              <w:rPr>
                <w:b/>
              </w:rPr>
            </w:pPr>
            <w:r>
              <w:rPr>
                <w:b/>
              </w:rPr>
              <w:t>2018 г. (факт)</w:t>
            </w:r>
          </w:p>
        </w:tc>
        <w:tc>
          <w:tcPr>
            <w:tcW w:w="443" w:type="pct"/>
            <w:tcBorders>
              <w:top w:val="single" w:sz="4" w:space="0" w:color="auto"/>
              <w:left w:val="single" w:sz="4" w:space="0" w:color="auto"/>
              <w:bottom w:val="single" w:sz="4" w:space="0" w:color="auto"/>
              <w:right w:val="single" w:sz="4" w:space="0" w:color="auto"/>
            </w:tcBorders>
            <w:noWrap/>
            <w:vAlign w:val="center"/>
            <w:hideMark/>
          </w:tcPr>
          <w:p w:rsidR="003A3956" w:rsidRDefault="003A3956" w:rsidP="003A3956">
            <w:pPr>
              <w:pStyle w:val="afffb"/>
              <w:spacing w:line="256" w:lineRule="auto"/>
              <w:rPr>
                <w:b/>
              </w:rPr>
            </w:pPr>
            <w:r>
              <w:rPr>
                <w:b/>
              </w:rPr>
              <w:t>2019 г.</w:t>
            </w:r>
          </w:p>
        </w:tc>
        <w:tc>
          <w:tcPr>
            <w:tcW w:w="442" w:type="pct"/>
            <w:tcBorders>
              <w:top w:val="single" w:sz="4" w:space="0" w:color="auto"/>
              <w:left w:val="nil"/>
              <w:bottom w:val="single" w:sz="4" w:space="0" w:color="auto"/>
              <w:right w:val="single" w:sz="4" w:space="0" w:color="auto"/>
            </w:tcBorders>
            <w:noWrap/>
            <w:vAlign w:val="center"/>
            <w:hideMark/>
          </w:tcPr>
          <w:p w:rsidR="003A3956" w:rsidRDefault="003A3956" w:rsidP="003A3956">
            <w:pPr>
              <w:pStyle w:val="afffb"/>
              <w:spacing w:line="256" w:lineRule="auto"/>
              <w:rPr>
                <w:b/>
              </w:rPr>
            </w:pPr>
            <w:r>
              <w:rPr>
                <w:b/>
              </w:rPr>
              <w:t>2020 г.</w:t>
            </w:r>
          </w:p>
        </w:tc>
        <w:tc>
          <w:tcPr>
            <w:tcW w:w="471" w:type="pct"/>
            <w:tcBorders>
              <w:top w:val="single" w:sz="4" w:space="0" w:color="auto"/>
              <w:left w:val="nil"/>
              <w:bottom w:val="single" w:sz="4" w:space="0" w:color="auto"/>
              <w:right w:val="single" w:sz="4" w:space="0" w:color="auto"/>
            </w:tcBorders>
            <w:noWrap/>
            <w:vAlign w:val="center"/>
            <w:hideMark/>
          </w:tcPr>
          <w:p w:rsidR="003A3956" w:rsidRDefault="003A3956" w:rsidP="003A3956">
            <w:pPr>
              <w:pStyle w:val="afffb"/>
              <w:spacing w:line="256" w:lineRule="auto"/>
              <w:rPr>
                <w:b/>
              </w:rPr>
            </w:pPr>
            <w:r>
              <w:rPr>
                <w:b/>
              </w:rPr>
              <w:t>2021 г.</w:t>
            </w:r>
          </w:p>
        </w:tc>
        <w:tc>
          <w:tcPr>
            <w:tcW w:w="443" w:type="pct"/>
            <w:tcBorders>
              <w:top w:val="single" w:sz="4" w:space="0" w:color="auto"/>
              <w:left w:val="nil"/>
              <w:bottom w:val="single" w:sz="4" w:space="0" w:color="auto"/>
              <w:right w:val="single" w:sz="4" w:space="0" w:color="auto"/>
            </w:tcBorders>
            <w:noWrap/>
            <w:vAlign w:val="center"/>
            <w:hideMark/>
          </w:tcPr>
          <w:p w:rsidR="003A3956" w:rsidRDefault="003A3956" w:rsidP="003A3956">
            <w:pPr>
              <w:pStyle w:val="afffb"/>
              <w:spacing w:line="256" w:lineRule="auto"/>
              <w:rPr>
                <w:b/>
              </w:rPr>
            </w:pPr>
            <w:r>
              <w:rPr>
                <w:b/>
              </w:rPr>
              <w:t>2022 г.</w:t>
            </w:r>
          </w:p>
        </w:tc>
        <w:tc>
          <w:tcPr>
            <w:tcW w:w="562" w:type="pct"/>
            <w:tcBorders>
              <w:top w:val="single" w:sz="4" w:space="0" w:color="auto"/>
              <w:left w:val="nil"/>
              <w:bottom w:val="single" w:sz="4" w:space="0" w:color="auto"/>
              <w:right w:val="single" w:sz="4" w:space="0" w:color="auto"/>
            </w:tcBorders>
            <w:noWrap/>
            <w:vAlign w:val="center"/>
            <w:hideMark/>
          </w:tcPr>
          <w:p w:rsidR="003A3956" w:rsidRDefault="003A3956" w:rsidP="00582562">
            <w:pPr>
              <w:pStyle w:val="afffb"/>
              <w:spacing w:line="256" w:lineRule="auto"/>
              <w:rPr>
                <w:b/>
              </w:rPr>
            </w:pPr>
            <w:r>
              <w:rPr>
                <w:b/>
              </w:rPr>
              <w:t>2023-</w:t>
            </w:r>
            <w:r w:rsidR="00246E6A">
              <w:rPr>
                <w:b/>
              </w:rPr>
              <w:t>203</w:t>
            </w:r>
            <w:r w:rsidR="00582562">
              <w:rPr>
                <w:b/>
              </w:rPr>
              <w:t>7</w:t>
            </w:r>
            <w:r>
              <w:rPr>
                <w:b/>
              </w:rPr>
              <w:t xml:space="preserve"> гг.</w:t>
            </w:r>
          </w:p>
        </w:tc>
      </w:tr>
      <w:tr w:rsidR="00E92B83" w:rsidRPr="00630E33" w:rsidTr="00A55A9D">
        <w:trPr>
          <w:trHeight w:val="20"/>
        </w:trPr>
        <w:tc>
          <w:tcPr>
            <w:tcW w:w="2122" w:type="pct"/>
            <w:tcBorders>
              <w:top w:val="single" w:sz="4" w:space="0" w:color="auto"/>
              <w:left w:val="single" w:sz="4" w:space="0" w:color="auto"/>
              <w:bottom w:val="single" w:sz="4" w:space="0" w:color="auto"/>
              <w:right w:val="single" w:sz="4" w:space="0" w:color="auto"/>
            </w:tcBorders>
            <w:noWrap/>
            <w:vAlign w:val="center"/>
            <w:hideMark/>
          </w:tcPr>
          <w:p w:rsidR="00E92B83" w:rsidRPr="00B76720" w:rsidRDefault="00E92B83" w:rsidP="00A55A9D">
            <w:pPr>
              <w:pStyle w:val="affff5"/>
              <w:rPr>
                <w:spacing w:val="-6"/>
              </w:rPr>
            </w:pPr>
            <w:r>
              <w:t>Котельная №1</w:t>
            </w:r>
          </w:p>
        </w:tc>
        <w:tc>
          <w:tcPr>
            <w:tcW w:w="517" w:type="pct"/>
            <w:tcBorders>
              <w:top w:val="single" w:sz="4" w:space="0" w:color="auto"/>
              <w:left w:val="nil"/>
              <w:bottom w:val="single" w:sz="4" w:space="0" w:color="auto"/>
              <w:right w:val="single" w:sz="4" w:space="0" w:color="auto"/>
            </w:tcBorders>
            <w:vAlign w:val="center"/>
          </w:tcPr>
          <w:p w:rsidR="00E92B83" w:rsidRDefault="00E92B83" w:rsidP="00A55A9D">
            <w:pPr>
              <w:pStyle w:val="afffb"/>
              <w:spacing w:line="256" w:lineRule="auto"/>
            </w:pPr>
            <w:r>
              <w:t>0</w:t>
            </w:r>
          </w:p>
        </w:tc>
        <w:tc>
          <w:tcPr>
            <w:tcW w:w="443" w:type="pct"/>
            <w:tcBorders>
              <w:top w:val="single" w:sz="4" w:space="0" w:color="auto"/>
              <w:left w:val="single" w:sz="4" w:space="0" w:color="auto"/>
              <w:bottom w:val="single" w:sz="4" w:space="0" w:color="auto"/>
              <w:right w:val="single" w:sz="4" w:space="0" w:color="auto"/>
            </w:tcBorders>
            <w:noWrap/>
            <w:vAlign w:val="center"/>
          </w:tcPr>
          <w:p w:rsidR="00E92B83" w:rsidRDefault="00E92B83" w:rsidP="00A55A9D">
            <w:pPr>
              <w:pStyle w:val="afffb"/>
              <w:spacing w:line="256" w:lineRule="auto"/>
            </w:pPr>
            <w:r>
              <w:t>0</w:t>
            </w:r>
          </w:p>
        </w:tc>
        <w:tc>
          <w:tcPr>
            <w:tcW w:w="442" w:type="pct"/>
            <w:tcBorders>
              <w:top w:val="single" w:sz="4" w:space="0" w:color="auto"/>
              <w:left w:val="nil"/>
              <w:bottom w:val="single" w:sz="4" w:space="0" w:color="auto"/>
              <w:right w:val="single" w:sz="4" w:space="0" w:color="auto"/>
            </w:tcBorders>
            <w:noWrap/>
            <w:vAlign w:val="center"/>
          </w:tcPr>
          <w:p w:rsidR="00E92B83" w:rsidRDefault="00E92B83" w:rsidP="00A55A9D">
            <w:pPr>
              <w:pStyle w:val="afffb"/>
              <w:spacing w:line="256" w:lineRule="auto"/>
            </w:pPr>
            <w:r>
              <w:t>0</w:t>
            </w:r>
          </w:p>
        </w:tc>
        <w:tc>
          <w:tcPr>
            <w:tcW w:w="471" w:type="pct"/>
            <w:tcBorders>
              <w:top w:val="single" w:sz="4" w:space="0" w:color="auto"/>
              <w:left w:val="nil"/>
              <w:bottom w:val="single" w:sz="4" w:space="0" w:color="auto"/>
              <w:right w:val="single" w:sz="4" w:space="0" w:color="auto"/>
            </w:tcBorders>
            <w:noWrap/>
            <w:vAlign w:val="center"/>
          </w:tcPr>
          <w:p w:rsidR="00E92B83" w:rsidRDefault="00E92B83" w:rsidP="00A55A9D">
            <w:pPr>
              <w:pStyle w:val="afffb"/>
              <w:spacing w:line="256" w:lineRule="auto"/>
            </w:pPr>
            <w:r>
              <w:t>0</w:t>
            </w:r>
          </w:p>
        </w:tc>
        <w:tc>
          <w:tcPr>
            <w:tcW w:w="443" w:type="pct"/>
            <w:tcBorders>
              <w:top w:val="single" w:sz="4" w:space="0" w:color="auto"/>
              <w:left w:val="nil"/>
              <w:bottom w:val="single" w:sz="4" w:space="0" w:color="auto"/>
              <w:right w:val="single" w:sz="4" w:space="0" w:color="auto"/>
            </w:tcBorders>
            <w:noWrap/>
            <w:vAlign w:val="center"/>
          </w:tcPr>
          <w:p w:rsidR="00E92B83" w:rsidRDefault="00E92B83" w:rsidP="00A55A9D">
            <w:pPr>
              <w:pStyle w:val="afffb"/>
              <w:spacing w:line="256" w:lineRule="auto"/>
            </w:pPr>
            <w:r>
              <w:t>0</w:t>
            </w:r>
          </w:p>
        </w:tc>
        <w:tc>
          <w:tcPr>
            <w:tcW w:w="562" w:type="pct"/>
            <w:tcBorders>
              <w:top w:val="single" w:sz="4" w:space="0" w:color="auto"/>
              <w:left w:val="nil"/>
              <w:bottom w:val="single" w:sz="4" w:space="0" w:color="auto"/>
              <w:right w:val="single" w:sz="4" w:space="0" w:color="auto"/>
            </w:tcBorders>
            <w:noWrap/>
            <w:vAlign w:val="center"/>
          </w:tcPr>
          <w:p w:rsidR="00E92B83" w:rsidRDefault="00E92B83" w:rsidP="00A55A9D">
            <w:pPr>
              <w:pStyle w:val="afffb"/>
              <w:spacing w:line="256" w:lineRule="auto"/>
            </w:pPr>
            <w:r>
              <w:t>0</w:t>
            </w:r>
          </w:p>
        </w:tc>
      </w:tr>
      <w:tr w:rsidR="00E92B83" w:rsidRPr="00630E33" w:rsidTr="00A55A9D">
        <w:trPr>
          <w:trHeight w:val="20"/>
        </w:trPr>
        <w:tc>
          <w:tcPr>
            <w:tcW w:w="2122" w:type="pct"/>
            <w:tcBorders>
              <w:top w:val="single" w:sz="4" w:space="0" w:color="auto"/>
              <w:left w:val="single" w:sz="4" w:space="0" w:color="auto"/>
              <w:bottom w:val="single" w:sz="4" w:space="0" w:color="auto"/>
              <w:right w:val="single" w:sz="4" w:space="0" w:color="auto"/>
            </w:tcBorders>
            <w:noWrap/>
            <w:vAlign w:val="center"/>
            <w:hideMark/>
          </w:tcPr>
          <w:p w:rsidR="00E92B83" w:rsidRPr="00B76720" w:rsidRDefault="00E92B83" w:rsidP="00A55A9D">
            <w:pPr>
              <w:pStyle w:val="affff5"/>
              <w:rPr>
                <w:spacing w:val="-6"/>
              </w:rPr>
            </w:pPr>
            <w:r>
              <w:t>Котельная №2</w:t>
            </w:r>
          </w:p>
        </w:tc>
        <w:tc>
          <w:tcPr>
            <w:tcW w:w="517" w:type="pct"/>
            <w:tcBorders>
              <w:top w:val="single" w:sz="4" w:space="0" w:color="auto"/>
              <w:left w:val="nil"/>
              <w:bottom w:val="single" w:sz="4" w:space="0" w:color="auto"/>
              <w:right w:val="single" w:sz="4" w:space="0" w:color="auto"/>
            </w:tcBorders>
            <w:vAlign w:val="center"/>
          </w:tcPr>
          <w:p w:rsidR="00E92B83" w:rsidRDefault="00E92B83" w:rsidP="00A55A9D">
            <w:pPr>
              <w:pStyle w:val="afffb"/>
              <w:spacing w:line="256" w:lineRule="auto"/>
            </w:pPr>
            <w:r>
              <w:t>0</w:t>
            </w:r>
          </w:p>
        </w:tc>
        <w:tc>
          <w:tcPr>
            <w:tcW w:w="443" w:type="pct"/>
            <w:tcBorders>
              <w:top w:val="single" w:sz="4" w:space="0" w:color="auto"/>
              <w:left w:val="single" w:sz="4" w:space="0" w:color="auto"/>
              <w:bottom w:val="single" w:sz="4" w:space="0" w:color="auto"/>
              <w:right w:val="single" w:sz="4" w:space="0" w:color="auto"/>
            </w:tcBorders>
            <w:noWrap/>
            <w:vAlign w:val="center"/>
          </w:tcPr>
          <w:p w:rsidR="00E92B83" w:rsidRDefault="00E92B83" w:rsidP="00A55A9D">
            <w:pPr>
              <w:pStyle w:val="afffb"/>
              <w:spacing w:line="256" w:lineRule="auto"/>
            </w:pPr>
            <w:r>
              <w:t>0</w:t>
            </w:r>
          </w:p>
        </w:tc>
        <w:tc>
          <w:tcPr>
            <w:tcW w:w="442" w:type="pct"/>
            <w:tcBorders>
              <w:top w:val="single" w:sz="4" w:space="0" w:color="auto"/>
              <w:left w:val="nil"/>
              <w:bottom w:val="single" w:sz="4" w:space="0" w:color="auto"/>
              <w:right w:val="single" w:sz="4" w:space="0" w:color="auto"/>
            </w:tcBorders>
            <w:noWrap/>
            <w:vAlign w:val="center"/>
          </w:tcPr>
          <w:p w:rsidR="00E92B83" w:rsidRDefault="00E92B83" w:rsidP="00A55A9D">
            <w:pPr>
              <w:pStyle w:val="afffb"/>
              <w:spacing w:line="256" w:lineRule="auto"/>
            </w:pPr>
            <w:r>
              <w:t>0</w:t>
            </w:r>
          </w:p>
        </w:tc>
        <w:tc>
          <w:tcPr>
            <w:tcW w:w="471" w:type="pct"/>
            <w:tcBorders>
              <w:top w:val="single" w:sz="4" w:space="0" w:color="auto"/>
              <w:left w:val="nil"/>
              <w:bottom w:val="single" w:sz="4" w:space="0" w:color="auto"/>
              <w:right w:val="single" w:sz="4" w:space="0" w:color="auto"/>
            </w:tcBorders>
            <w:noWrap/>
            <w:vAlign w:val="center"/>
          </w:tcPr>
          <w:p w:rsidR="00E92B83" w:rsidRDefault="00E92B83" w:rsidP="00A55A9D">
            <w:pPr>
              <w:pStyle w:val="afffb"/>
              <w:spacing w:line="256" w:lineRule="auto"/>
            </w:pPr>
            <w:r>
              <w:t>0</w:t>
            </w:r>
          </w:p>
        </w:tc>
        <w:tc>
          <w:tcPr>
            <w:tcW w:w="443" w:type="pct"/>
            <w:tcBorders>
              <w:top w:val="single" w:sz="4" w:space="0" w:color="auto"/>
              <w:left w:val="nil"/>
              <w:bottom w:val="single" w:sz="4" w:space="0" w:color="auto"/>
              <w:right w:val="single" w:sz="4" w:space="0" w:color="auto"/>
            </w:tcBorders>
            <w:noWrap/>
            <w:vAlign w:val="center"/>
          </w:tcPr>
          <w:p w:rsidR="00E92B83" w:rsidRDefault="00E92B83" w:rsidP="00A55A9D">
            <w:pPr>
              <w:pStyle w:val="afffb"/>
              <w:spacing w:line="256" w:lineRule="auto"/>
            </w:pPr>
            <w:r>
              <w:t>0</w:t>
            </w:r>
          </w:p>
        </w:tc>
        <w:tc>
          <w:tcPr>
            <w:tcW w:w="562" w:type="pct"/>
            <w:tcBorders>
              <w:top w:val="single" w:sz="4" w:space="0" w:color="auto"/>
              <w:left w:val="nil"/>
              <w:bottom w:val="single" w:sz="4" w:space="0" w:color="auto"/>
              <w:right w:val="single" w:sz="4" w:space="0" w:color="auto"/>
            </w:tcBorders>
            <w:noWrap/>
            <w:vAlign w:val="center"/>
          </w:tcPr>
          <w:p w:rsidR="00E92B83" w:rsidRDefault="00E92B83" w:rsidP="00A55A9D">
            <w:pPr>
              <w:pStyle w:val="afffb"/>
              <w:spacing w:line="256" w:lineRule="auto"/>
            </w:pPr>
            <w:r>
              <w:t>0</w:t>
            </w:r>
          </w:p>
        </w:tc>
      </w:tr>
      <w:tr w:rsidR="003A3956" w:rsidRPr="00630E33" w:rsidTr="003A3956">
        <w:trPr>
          <w:trHeight w:val="20"/>
        </w:trPr>
        <w:tc>
          <w:tcPr>
            <w:tcW w:w="2122" w:type="pct"/>
            <w:tcBorders>
              <w:top w:val="single" w:sz="4" w:space="0" w:color="auto"/>
              <w:left w:val="single" w:sz="4" w:space="0" w:color="auto"/>
              <w:bottom w:val="single" w:sz="4" w:space="0" w:color="auto"/>
              <w:right w:val="single" w:sz="4" w:space="0" w:color="auto"/>
            </w:tcBorders>
            <w:noWrap/>
            <w:vAlign w:val="center"/>
            <w:hideMark/>
          </w:tcPr>
          <w:p w:rsidR="003A3956" w:rsidRPr="00B76720" w:rsidRDefault="00E92B83" w:rsidP="003A3956">
            <w:pPr>
              <w:pStyle w:val="affff5"/>
              <w:rPr>
                <w:spacing w:val="-6"/>
              </w:rPr>
            </w:pPr>
            <w:r>
              <w:t>Котельная №3</w:t>
            </w:r>
          </w:p>
        </w:tc>
        <w:tc>
          <w:tcPr>
            <w:tcW w:w="517" w:type="pct"/>
            <w:tcBorders>
              <w:top w:val="single" w:sz="4" w:space="0" w:color="auto"/>
              <w:left w:val="nil"/>
              <w:bottom w:val="single" w:sz="4" w:space="0" w:color="auto"/>
              <w:right w:val="single" w:sz="4" w:space="0" w:color="auto"/>
            </w:tcBorders>
            <w:vAlign w:val="center"/>
          </w:tcPr>
          <w:p w:rsidR="003A3956" w:rsidRDefault="003A3956" w:rsidP="003A3956">
            <w:pPr>
              <w:pStyle w:val="afffb"/>
              <w:spacing w:line="256" w:lineRule="auto"/>
            </w:pPr>
            <w:r>
              <w:t>0</w:t>
            </w:r>
          </w:p>
        </w:tc>
        <w:tc>
          <w:tcPr>
            <w:tcW w:w="443" w:type="pct"/>
            <w:tcBorders>
              <w:top w:val="single" w:sz="4" w:space="0" w:color="auto"/>
              <w:left w:val="single" w:sz="4" w:space="0" w:color="auto"/>
              <w:bottom w:val="single" w:sz="4" w:space="0" w:color="auto"/>
              <w:right w:val="single" w:sz="4" w:space="0" w:color="auto"/>
            </w:tcBorders>
            <w:noWrap/>
            <w:vAlign w:val="center"/>
          </w:tcPr>
          <w:p w:rsidR="003A3956" w:rsidRDefault="003A3956" w:rsidP="003A3956">
            <w:pPr>
              <w:pStyle w:val="afffb"/>
              <w:spacing w:line="256" w:lineRule="auto"/>
            </w:pPr>
            <w:r>
              <w:t>0</w:t>
            </w:r>
          </w:p>
        </w:tc>
        <w:tc>
          <w:tcPr>
            <w:tcW w:w="442" w:type="pct"/>
            <w:tcBorders>
              <w:top w:val="single" w:sz="4" w:space="0" w:color="auto"/>
              <w:left w:val="nil"/>
              <w:bottom w:val="single" w:sz="4" w:space="0" w:color="auto"/>
              <w:right w:val="single" w:sz="4" w:space="0" w:color="auto"/>
            </w:tcBorders>
            <w:noWrap/>
            <w:vAlign w:val="center"/>
          </w:tcPr>
          <w:p w:rsidR="003A3956" w:rsidRDefault="003A3956" w:rsidP="003A3956">
            <w:pPr>
              <w:pStyle w:val="afffb"/>
              <w:spacing w:line="256" w:lineRule="auto"/>
            </w:pPr>
            <w:r>
              <w:t>0</w:t>
            </w:r>
          </w:p>
        </w:tc>
        <w:tc>
          <w:tcPr>
            <w:tcW w:w="471" w:type="pct"/>
            <w:tcBorders>
              <w:top w:val="single" w:sz="4" w:space="0" w:color="auto"/>
              <w:left w:val="nil"/>
              <w:bottom w:val="single" w:sz="4" w:space="0" w:color="auto"/>
              <w:right w:val="single" w:sz="4" w:space="0" w:color="auto"/>
            </w:tcBorders>
            <w:noWrap/>
            <w:vAlign w:val="center"/>
          </w:tcPr>
          <w:p w:rsidR="003A3956" w:rsidRDefault="003A3956" w:rsidP="003A3956">
            <w:pPr>
              <w:pStyle w:val="afffb"/>
              <w:spacing w:line="256" w:lineRule="auto"/>
            </w:pPr>
            <w:r>
              <w:t>0</w:t>
            </w:r>
          </w:p>
        </w:tc>
        <w:tc>
          <w:tcPr>
            <w:tcW w:w="443" w:type="pct"/>
            <w:tcBorders>
              <w:top w:val="single" w:sz="4" w:space="0" w:color="auto"/>
              <w:left w:val="nil"/>
              <w:bottom w:val="single" w:sz="4" w:space="0" w:color="auto"/>
              <w:right w:val="single" w:sz="4" w:space="0" w:color="auto"/>
            </w:tcBorders>
            <w:noWrap/>
            <w:vAlign w:val="center"/>
          </w:tcPr>
          <w:p w:rsidR="003A3956" w:rsidRDefault="003A3956" w:rsidP="003A3956">
            <w:pPr>
              <w:pStyle w:val="afffb"/>
              <w:spacing w:line="256" w:lineRule="auto"/>
            </w:pPr>
            <w:r>
              <w:t>0</w:t>
            </w:r>
          </w:p>
        </w:tc>
        <w:tc>
          <w:tcPr>
            <w:tcW w:w="562" w:type="pct"/>
            <w:tcBorders>
              <w:top w:val="single" w:sz="4" w:space="0" w:color="auto"/>
              <w:left w:val="nil"/>
              <w:bottom w:val="single" w:sz="4" w:space="0" w:color="auto"/>
              <w:right w:val="single" w:sz="4" w:space="0" w:color="auto"/>
            </w:tcBorders>
            <w:noWrap/>
            <w:vAlign w:val="center"/>
          </w:tcPr>
          <w:p w:rsidR="003A3956" w:rsidRDefault="003A3956" w:rsidP="003A3956">
            <w:pPr>
              <w:pStyle w:val="afffb"/>
              <w:spacing w:line="256" w:lineRule="auto"/>
            </w:pPr>
            <w:r>
              <w:t>0</w:t>
            </w:r>
          </w:p>
        </w:tc>
      </w:tr>
    </w:tbl>
    <w:p w:rsidR="0080389B" w:rsidRPr="00630E33" w:rsidRDefault="0080389B" w:rsidP="0080389B">
      <w:pPr>
        <w:pStyle w:val="5"/>
        <w:rPr>
          <w:szCs w:val="22"/>
        </w:rPr>
      </w:pPr>
      <w:bookmarkStart w:id="281" w:name="_Toc522105829"/>
      <w:bookmarkStart w:id="282" w:name="_Toc525296032"/>
      <w:bookmarkStart w:id="283" w:name="_Toc533067442"/>
      <w:bookmarkStart w:id="284" w:name="_Toc15387194"/>
      <w:bookmarkStart w:id="285" w:name="sub_1792"/>
      <w:bookmarkEnd w:id="280"/>
      <w:r>
        <w:t>б) количество прекращений подачи тепловой энергии, теплоносителя в результате технологических нарушений на источниках тепловой энергии</w:t>
      </w:r>
      <w:bookmarkEnd w:id="281"/>
      <w:bookmarkEnd w:id="282"/>
      <w:bookmarkEnd w:id="283"/>
      <w:bookmarkEnd w:id="284"/>
    </w:p>
    <w:p w:rsidR="0080389B" w:rsidRDefault="0080389B" w:rsidP="0080389B">
      <w:pPr>
        <w:spacing w:after="0"/>
      </w:pPr>
      <w:r>
        <w:t xml:space="preserve">Количество прекращений подачи тепловой энергии, теплоносителя в результате технологических нарушений на источниках тепловой энергии </w:t>
      </w:r>
      <w:r w:rsidR="003449DC">
        <w:t xml:space="preserve">муниципального образования </w:t>
      </w:r>
      <w:r w:rsidR="00C420C3">
        <w:t>Веселовский сельсовет</w:t>
      </w:r>
      <w:r>
        <w:t xml:space="preserve"> указаны в таблице 13.2. </w:t>
      </w:r>
    </w:p>
    <w:p w:rsidR="0080389B" w:rsidRDefault="0080389B" w:rsidP="0080389B">
      <w:pPr>
        <w:jc w:val="right"/>
      </w:pPr>
      <w:r>
        <w:t>Таблица 13.2</w:t>
      </w:r>
    </w:p>
    <w:tbl>
      <w:tblPr>
        <w:tblW w:w="5019" w:type="pct"/>
        <w:tblLayout w:type="fixed"/>
        <w:tblLook w:val="04A0"/>
      </w:tblPr>
      <w:tblGrid>
        <w:gridCol w:w="4077"/>
        <w:gridCol w:w="993"/>
        <w:gridCol w:w="851"/>
        <w:gridCol w:w="849"/>
        <w:gridCol w:w="905"/>
        <w:gridCol w:w="851"/>
        <w:gridCol w:w="1080"/>
      </w:tblGrid>
      <w:tr w:rsidR="003A3956" w:rsidRPr="00630E33" w:rsidTr="003A3956">
        <w:trPr>
          <w:trHeight w:val="20"/>
        </w:trPr>
        <w:tc>
          <w:tcPr>
            <w:tcW w:w="2122" w:type="pct"/>
            <w:tcBorders>
              <w:top w:val="single" w:sz="4" w:space="0" w:color="auto"/>
              <w:left w:val="single" w:sz="4" w:space="0" w:color="auto"/>
              <w:bottom w:val="single" w:sz="4" w:space="0" w:color="auto"/>
              <w:right w:val="single" w:sz="4" w:space="0" w:color="auto"/>
            </w:tcBorders>
            <w:noWrap/>
            <w:vAlign w:val="center"/>
            <w:hideMark/>
          </w:tcPr>
          <w:p w:rsidR="003A3956" w:rsidRDefault="003A3956" w:rsidP="003A3956">
            <w:pPr>
              <w:pStyle w:val="afffb"/>
              <w:spacing w:line="256" w:lineRule="auto"/>
              <w:rPr>
                <w:b/>
              </w:rPr>
            </w:pPr>
            <w:r>
              <w:rPr>
                <w:b/>
              </w:rPr>
              <w:t>Показатель</w:t>
            </w:r>
          </w:p>
        </w:tc>
        <w:tc>
          <w:tcPr>
            <w:tcW w:w="517" w:type="pct"/>
            <w:tcBorders>
              <w:top w:val="single" w:sz="4" w:space="0" w:color="auto"/>
              <w:left w:val="nil"/>
              <w:bottom w:val="single" w:sz="4" w:space="0" w:color="auto"/>
              <w:right w:val="single" w:sz="4" w:space="0" w:color="auto"/>
            </w:tcBorders>
            <w:vAlign w:val="center"/>
            <w:hideMark/>
          </w:tcPr>
          <w:p w:rsidR="003A3956" w:rsidRDefault="003A3956" w:rsidP="003A3956">
            <w:pPr>
              <w:pStyle w:val="afffb"/>
              <w:spacing w:line="256" w:lineRule="auto"/>
              <w:rPr>
                <w:b/>
              </w:rPr>
            </w:pPr>
            <w:r>
              <w:rPr>
                <w:b/>
              </w:rPr>
              <w:t>2018 г. (факт)</w:t>
            </w:r>
          </w:p>
        </w:tc>
        <w:tc>
          <w:tcPr>
            <w:tcW w:w="443" w:type="pct"/>
            <w:tcBorders>
              <w:top w:val="single" w:sz="4" w:space="0" w:color="auto"/>
              <w:left w:val="single" w:sz="4" w:space="0" w:color="auto"/>
              <w:bottom w:val="single" w:sz="4" w:space="0" w:color="auto"/>
              <w:right w:val="single" w:sz="4" w:space="0" w:color="auto"/>
            </w:tcBorders>
            <w:noWrap/>
            <w:vAlign w:val="center"/>
            <w:hideMark/>
          </w:tcPr>
          <w:p w:rsidR="003A3956" w:rsidRDefault="003A3956" w:rsidP="003A3956">
            <w:pPr>
              <w:pStyle w:val="afffb"/>
              <w:spacing w:line="256" w:lineRule="auto"/>
              <w:rPr>
                <w:b/>
              </w:rPr>
            </w:pPr>
            <w:r>
              <w:rPr>
                <w:b/>
              </w:rPr>
              <w:t>2019 г.</w:t>
            </w:r>
          </w:p>
        </w:tc>
        <w:tc>
          <w:tcPr>
            <w:tcW w:w="442" w:type="pct"/>
            <w:tcBorders>
              <w:top w:val="single" w:sz="4" w:space="0" w:color="auto"/>
              <w:left w:val="nil"/>
              <w:bottom w:val="single" w:sz="4" w:space="0" w:color="auto"/>
              <w:right w:val="single" w:sz="4" w:space="0" w:color="auto"/>
            </w:tcBorders>
            <w:noWrap/>
            <w:vAlign w:val="center"/>
            <w:hideMark/>
          </w:tcPr>
          <w:p w:rsidR="003A3956" w:rsidRDefault="003A3956" w:rsidP="003A3956">
            <w:pPr>
              <w:pStyle w:val="afffb"/>
              <w:spacing w:line="256" w:lineRule="auto"/>
              <w:rPr>
                <w:b/>
              </w:rPr>
            </w:pPr>
            <w:r>
              <w:rPr>
                <w:b/>
              </w:rPr>
              <w:t>2020 г.</w:t>
            </w:r>
          </w:p>
        </w:tc>
        <w:tc>
          <w:tcPr>
            <w:tcW w:w="471" w:type="pct"/>
            <w:tcBorders>
              <w:top w:val="single" w:sz="4" w:space="0" w:color="auto"/>
              <w:left w:val="nil"/>
              <w:bottom w:val="single" w:sz="4" w:space="0" w:color="auto"/>
              <w:right w:val="single" w:sz="4" w:space="0" w:color="auto"/>
            </w:tcBorders>
            <w:noWrap/>
            <w:vAlign w:val="center"/>
            <w:hideMark/>
          </w:tcPr>
          <w:p w:rsidR="003A3956" w:rsidRDefault="003A3956" w:rsidP="003A3956">
            <w:pPr>
              <w:pStyle w:val="afffb"/>
              <w:spacing w:line="256" w:lineRule="auto"/>
              <w:rPr>
                <w:b/>
              </w:rPr>
            </w:pPr>
            <w:r>
              <w:rPr>
                <w:b/>
              </w:rPr>
              <w:t>2021 г.</w:t>
            </w:r>
          </w:p>
        </w:tc>
        <w:tc>
          <w:tcPr>
            <w:tcW w:w="443" w:type="pct"/>
            <w:tcBorders>
              <w:top w:val="single" w:sz="4" w:space="0" w:color="auto"/>
              <w:left w:val="nil"/>
              <w:bottom w:val="single" w:sz="4" w:space="0" w:color="auto"/>
              <w:right w:val="single" w:sz="4" w:space="0" w:color="auto"/>
            </w:tcBorders>
            <w:noWrap/>
            <w:vAlign w:val="center"/>
            <w:hideMark/>
          </w:tcPr>
          <w:p w:rsidR="003A3956" w:rsidRDefault="003A3956" w:rsidP="003A3956">
            <w:pPr>
              <w:pStyle w:val="afffb"/>
              <w:spacing w:line="256" w:lineRule="auto"/>
              <w:rPr>
                <w:b/>
              </w:rPr>
            </w:pPr>
            <w:r>
              <w:rPr>
                <w:b/>
              </w:rPr>
              <w:t>2022 г.</w:t>
            </w:r>
          </w:p>
        </w:tc>
        <w:tc>
          <w:tcPr>
            <w:tcW w:w="562" w:type="pct"/>
            <w:tcBorders>
              <w:top w:val="single" w:sz="4" w:space="0" w:color="auto"/>
              <w:left w:val="nil"/>
              <w:bottom w:val="single" w:sz="4" w:space="0" w:color="auto"/>
              <w:right w:val="single" w:sz="4" w:space="0" w:color="auto"/>
            </w:tcBorders>
            <w:noWrap/>
            <w:vAlign w:val="center"/>
            <w:hideMark/>
          </w:tcPr>
          <w:p w:rsidR="003A3956" w:rsidRDefault="003A3956" w:rsidP="00582562">
            <w:pPr>
              <w:pStyle w:val="afffb"/>
              <w:spacing w:line="256" w:lineRule="auto"/>
              <w:rPr>
                <w:b/>
              </w:rPr>
            </w:pPr>
            <w:r>
              <w:rPr>
                <w:b/>
              </w:rPr>
              <w:t>2023-</w:t>
            </w:r>
            <w:r w:rsidR="00246E6A">
              <w:rPr>
                <w:b/>
              </w:rPr>
              <w:t>20</w:t>
            </w:r>
            <w:r w:rsidR="00582562">
              <w:rPr>
                <w:b/>
              </w:rPr>
              <w:t>27</w:t>
            </w:r>
            <w:r>
              <w:rPr>
                <w:b/>
              </w:rPr>
              <w:t xml:space="preserve"> гг.</w:t>
            </w:r>
          </w:p>
        </w:tc>
      </w:tr>
      <w:tr w:rsidR="00E92B83" w:rsidRPr="00630E33" w:rsidTr="00A55A9D">
        <w:trPr>
          <w:trHeight w:val="20"/>
        </w:trPr>
        <w:tc>
          <w:tcPr>
            <w:tcW w:w="2122" w:type="pct"/>
            <w:tcBorders>
              <w:top w:val="single" w:sz="4" w:space="0" w:color="auto"/>
              <w:left w:val="single" w:sz="4" w:space="0" w:color="auto"/>
              <w:bottom w:val="single" w:sz="4" w:space="0" w:color="auto"/>
              <w:right w:val="single" w:sz="4" w:space="0" w:color="auto"/>
            </w:tcBorders>
            <w:noWrap/>
            <w:vAlign w:val="center"/>
            <w:hideMark/>
          </w:tcPr>
          <w:p w:rsidR="00E92B83" w:rsidRPr="00B76720" w:rsidRDefault="00E92B83" w:rsidP="00A55A9D">
            <w:pPr>
              <w:pStyle w:val="affff5"/>
              <w:rPr>
                <w:spacing w:val="-6"/>
              </w:rPr>
            </w:pPr>
            <w:r>
              <w:t>Котельная №1</w:t>
            </w:r>
          </w:p>
        </w:tc>
        <w:tc>
          <w:tcPr>
            <w:tcW w:w="517" w:type="pct"/>
            <w:tcBorders>
              <w:top w:val="single" w:sz="4" w:space="0" w:color="auto"/>
              <w:left w:val="nil"/>
              <w:bottom w:val="single" w:sz="4" w:space="0" w:color="auto"/>
              <w:right w:val="single" w:sz="4" w:space="0" w:color="auto"/>
            </w:tcBorders>
            <w:vAlign w:val="center"/>
          </w:tcPr>
          <w:p w:rsidR="00E92B83" w:rsidRDefault="00E92B83" w:rsidP="00A55A9D">
            <w:pPr>
              <w:pStyle w:val="afffb"/>
              <w:spacing w:line="256" w:lineRule="auto"/>
            </w:pPr>
            <w:r>
              <w:t>0</w:t>
            </w:r>
          </w:p>
        </w:tc>
        <w:tc>
          <w:tcPr>
            <w:tcW w:w="443" w:type="pct"/>
            <w:tcBorders>
              <w:top w:val="single" w:sz="4" w:space="0" w:color="auto"/>
              <w:left w:val="single" w:sz="4" w:space="0" w:color="auto"/>
              <w:bottom w:val="single" w:sz="4" w:space="0" w:color="auto"/>
              <w:right w:val="single" w:sz="4" w:space="0" w:color="auto"/>
            </w:tcBorders>
            <w:noWrap/>
            <w:vAlign w:val="center"/>
          </w:tcPr>
          <w:p w:rsidR="00E92B83" w:rsidRDefault="00E92B83" w:rsidP="00A55A9D">
            <w:pPr>
              <w:pStyle w:val="afffb"/>
              <w:spacing w:line="256" w:lineRule="auto"/>
            </w:pPr>
            <w:r>
              <w:t>0</w:t>
            </w:r>
          </w:p>
        </w:tc>
        <w:tc>
          <w:tcPr>
            <w:tcW w:w="442" w:type="pct"/>
            <w:tcBorders>
              <w:top w:val="single" w:sz="4" w:space="0" w:color="auto"/>
              <w:left w:val="nil"/>
              <w:bottom w:val="single" w:sz="4" w:space="0" w:color="auto"/>
              <w:right w:val="single" w:sz="4" w:space="0" w:color="auto"/>
            </w:tcBorders>
            <w:noWrap/>
            <w:vAlign w:val="center"/>
          </w:tcPr>
          <w:p w:rsidR="00E92B83" w:rsidRDefault="00E92B83" w:rsidP="00A55A9D">
            <w:pPr>
              <w:pStyle w:val="afffb"/>
              <w:spacing w:line="256" w:lineRule="auto"/>
            </w:pPr>
            <w:r>
              <w:t>0</w:t>
            </w:r>
          </w:p>
        </w:tc>
        <w:tc>
          <w:tcPr>
            <w:tcW w:w="471" w:type="pct"/>
            <w:tcBorders>
              <w:top w:val="single" w:sz="4" w:space="0" w:color="auto"/>
              <w:left w:val="nil"/>
              <w:bottom w:val="single" w:sz="4" w:space="0" w:color="auto"/>
              <w:right w:val="single" w:sz="4" w:space="0" w:color="auto"/>
            </w:tcBorders>
            <w:noWrap/>
            <w:vAlign w:val="center"/>
          </w:tcPr>
          <w:p w:rsidR="00E92B83" w:rsidRDefault="00E92B83" w:rsidP="00A55A9D">
            <w:pPr>
              <w:pStyle w:val="afffb"/>
              <w:spacing w:line="256" w:lineRule="auto"/>
            </w:pPr>
            <w:r>
              <w:t>0</w:t>
            </w:r>
          </w:p>
        </w:tc>
        <w:tc>
          <w:tcPr>
            <w:tcW w:w="443" w:type="pct"/>
            <w:tcBorders>
              <w:top w:val="single" w:sz="4" w:space="0" w:color="auto"/>
              <w:left w:val="nil"/>
              <w:bottom w:val="single" w:sz="4" w:space="0" w:color="auto"/>
              <w:right w:val="single" w:sz="4" w:space="0" w:color="auto"/>
            </w:tcBorders>
            <w:noWrap/>
            <w:vAlign w:val="center"/>
          </w:tcPr>
          <w:p w:rsidR="00E92B83" w:rsidRDefault="00E92B83" w:rsidP="00A55A9D">
            <w:pPr>
              <w:pStyle w:val="afffb"/>
              <w:spacing w:line="256" w:lineRule="auto"/>
            </w:pPr>
            <w:r>
              <w:t>0</w:t>
            </w:r>
          </w:p>
        </w:tc>
        <w:tc>
          <w:tcPr>
            <w:tcW w:w="562" w:type="pct"/>
            <w:tcBorders>
              <w:top w:val="single" w:sz="4" w:space="0" w:color="auto"/>
              <w:left w:val="nil"/>
              <w:bottom w:val="single" w:sz="4" w:space="0" w:color="auto"/>
              <w:right w:val="single" w:sz="4" w:space="0" w:color="auto"/>
            </w:tcBorders>
            <w:noWrap/>
            <w:vAlign w:val="center"/>
          </w:tcPr>
          <w:p w:rsidR="00E92B83" w:rsidRDefault="00E92B83" w:rsidP="00A55A9D">
            <w:pPr>
              <w:pStyle w:val="afffb"/>
              <w:spacing w:line="256" w:lineRule="auto"/>
            </w:pPr>
            <w:r>
              <w:t>0</w:t>
            </w:r>
          </w:p>
        </w:tc>
      </w:tr>
      <w:tr w:rsidR="00E92B83" w:rsidRPr="00630E33" w:rsidTr="00A55A9D">
        <w:trPr>
          <w:trHeight w:val="20"/>
        </w:trPr>
        <w:tc>
          <w:tcPr>
            <w:tcW w:w="2122" w:type="pct"/>
            <w:tcBorders>
              <w:top w:val="single" w:sz="4" w:space="0" w:color="auto"/>
              <w:left w:val="single" w:sz="4" w:space="0" w:color="auto"/>
              <w:bottom w:val="single" w:sz="4" w:space="0" w:color="auto"/>
              <w:right w:val="single" w:sz="4" w:space="0" w:color="auto"/>
            </w:tcBorders>
            <w:noWrap/>
            <w:vAlign w:val="center"/>
            <w:hideMark/>
          </w:tcPr>
          <w:p w:rsidR="00E92B83" w:rsidRPr="00B76720" w:rsidRDefault="00E92B83" w:rsidP="00A55A9D">
            <w:pPr>
              <w:pStyle w:val="affff5"/>
              <w:rPr>
                <w:spacing w:val="-6"/>
              </w:rPr>
            </w:pPr>
            <w:r>
              <w:t>Котельная №2</w:t>
            </w:r>
          </w:p>
        </w:tc>
        <w:tc>
          <w:tcPr>
            <w:tcW w:w="517" w:type="pct"/>
            <w:tcBorders>
              <w:top w:val="single" w:sz="4" w:space="0" w:color="auto"/>
              <w:left w:val="nil"/>
              <w:bottom w:val="single" w:sz="4" w:space="0" w:color="auto"/>
              <w:right w:val="single" w:sz="4" w:space="0" w:color="auto"/>
            </w:tcBorders>
            <w:vAlign w:val="center"/>
          </w:tcPr>
          <w:p w:rsidR="00E92B83" w:rsidRDefault="00E92B83" w:rsidP="00A55A9D">
            <w:pPr>
              <w:pStyle w:val="afffb"/>
              <w:spacing w:line="256" w:lineRule="auto"/>
            </w:pPr>
            <w:r>
              <w:t>0</w:t>
            </w:r>
          </w:p>
        </w:tc>
        <w:tc>
          <w:tcPr>
            <w:tcW w:w="443" w:type="pct"/>
            <w:tcBorders>
              <w:top w:val="single" w:sz="4" w:space="0" w:color="auto"/>
              <w:left w:val="single" w:sz="4" w:space="0" w:color="auto"/>
              <w:bottom w:val="single" w:sz="4" w:space="0" w:color="auto"/>
              <w:right w:val="single" w:sz="4" w:space="0" w:color="auto"/>
            </w:tcBorders>
            <w:noWrap/>
            <w:vAlign w:val="center"/>
          </w:tcPr>
          <w:p w:rsidR="00E92B83" w:rsidRDefault="00E92B83" w:rsidP="00A55A9D">
            <w:pPr>
              <w:pStyle w:val="afffb"/>
              <w:spacing w:line="256" w:lineRule="auto"/>
            </w:pPr>
            <w:r>
              <w:t>0</w:t>
            </w:r>
          </w:p>
        </w:tc>
        <w:tc>
          <w:tcPr>
            <w:tcW w:w="442" w:type="pct"/>
            <w:tcBorders>
              <w:top w:val="single" w:sz="4" w:space="0" w:color="auto"/>
              <w:left w:val="nil"/>
              <w:bottom w:val="single" w:sz="4" w:space="0" w:color="auto"/>
              <w:right w:val="single" w:sz="4" w:space="0" w:color="auto"/>
            </w:tcBorders>
            <w:noWrap/>
            <w:vAlign w:val="center"/>
          </w:tcPr>
          <w:p w:rsidR="00E92B83" w:rsidRDefault="00E92B83" w:rsidP="00A55A9D">
            <w:pPr>
              <w:pStyle w:val="afffb"/>
              <w:spacing w:line="256" w:lineRule="auto"/>
            </w:pPr>
            <w:r>
              <w:t>0</w:t>
            </w:r>
          </w:p>
        </w:tc>
        <w:tc>
          <w:tcPr>
            <w:tcW w:w="471" w:type="pct"/>
            <w:tcBorders>
              <w:top w:val="single" w:sz="4" w:space="0" w:color="auto"/>
              <w:left w:val="nil"/>
              <w:bottom w:val="single" w:sz="4" w:space="0" w:color="auto"/>
              <w:right w:val="single" w:sz="4" w:space="0" w:color="auto"/>
            </w:tcBorders>
            <w:noWrap/>
            <w:vAlign w:val="center"/>
          </w:tcPr>
          <w:p w:rsidR="00E92B83" w:rsidRDefault="00E92B83" w:rsidP="00A55A9D">
            <w:pPr>
              <w:pStyle w:val="afffb"/>
              <w:spacing w:line="256" w:lineRule="auto"/>
            </w:pPr>
            <w:r>
              <w:t>0</w:t>
            </w:r>
          </w:p>
        </w:tc>
        <w:tc>
          <w:tcPr>
            <w:tcW w:w="443" w:type="pct"/>
            <w:tcBorders>
              <w:top w:val="single" w:sz="4" w:space="0" w:color="auto"/>
              <w:left w:val="nil"/>
              <w:bottom w:val="single" w:sz="4" w:space="0" w:color="auto"/>
              <w:right w:val="single" w:sz="4" w:space="0" w:color="auto"/>
            </w:tcBorders>
            <w:noWrap/>
            <w:vAlign w:val="center"/>
          </w:tcPr>
          <w:p w:rsidR="00E92B83" w:rsidRDefault="00E92B83" w:rsidP="00A55A9D">
            <w:pPr>
              <w:pStyle w:val="afffb"/>
              <w:spacing w:line="256" w:lineRule="auto"/>
            </w:pPr>
            <w:r>
              <w:t>0</w:t>
            </w:r>
          </w:p>
        </w:tc>
        <w:tc>
          <w:tcPr>
            <w:tcW w:w="562" w:type="pct"/>
            <w:tcBorders>
              <w:top w:val="single" w:sz="4" w:space="0" w:color="auto"/>
              <w:left w:val="nil"/>
              <w:bottom w:val="single" w:sz="4" w:space="0" w:color="auto"/>
              <w:right w:val="single" w:sz="4" w:space="0" w:color="auto"/>
            </w:tcBorders>
            <w:noWrap/>
            <w:vAlign w:val="center"/>
          </w:tcPr>
          <w:p w:rsidR="00E92B83" w:rsidRDefault="00E92B83" w:rsidP="00A55A9D">
            <w:pPr>
              <w:pStyle w:val="afffb"/>
              <w:spacing w:line="256" w:lineRule="auto"/>
            </w:pPr>
            <w:r>
              <w:t>0</w:t>
            </w:r>
          </w:p>
        </w:tc>
      </w:tr>
      <w:tr w:rsidR="003A3956" w:rsidRPr="00630E33" w:rsidTr="003A3956">
        <w:trPr>
          <w:trHeight w:val="20"/>
        </w:trPr>
        <w:tc>
          <w:tcPr>
            <w:tcW w:w="2122" w:type="pct"/>
            <w:tcBorders>
              <w:top w:val="single" w:sz="4" w:space="0" w:color="auto"/>
              <w:left w:val="single" w:sz="4" w:space="0" w:color="auto"/>
              <w:bottom w:val="single" w:sz="4" w:space="0" w:color="auto"/>
              <w:right w:val="single" w:sz="4" w:space="0" w:color="auto"/>
            </w:tcBorders>
            <w:noWrap/>
            <w:vAlign w:val="center"/>
            <w:hideMark/>
          </w:tcPr>
          <w:p w:rsidR="003A3956" w:rsidRPr="00B76720" w:rsidRDefault="00E92B83" w:rsidP="003A3956">
            <w:pPr>
              <w:pStyle w:val="affff5"/>
              <w:rPr>
                <w:spacing w:val="-6"/>
              </w:rPr>
            </w:pPr>
            <w:r>
              <w:t>Котельная №3</w:t>
            </w:r>
          </w:p>
        </w:tc>
        <w:tc>
          <w:tcPr>
            <w:tcW w:w="517" w:type="pct"/>
            <w:tcBorders>
              <w:top w:val="single" w:sz="4" w:space="0" w:color="auto"/>
              <w:left w:val="nil"/>
              <w:bottom w:val="single" w:sz="4" w:space="0" w:color="auto"/>
              <w:right w:val="single" w:sz="4" w:space="0" w:color="auto"/>
            </w:tcBorders>
            <w:vAlign w:val="center"/>
          </w:tcPr>
          <w:p w:rsidR="003A3956" w:rsidRDefault="003A3956" w:rsidP="003A3956">
            <w:pPr>
              <w:pStyle w:val="afffb"/>
              <w:spacing w:line="256" w:lineRule="auto"/>
            </w:pPr>
            <w:r>
              <w:t>0</w:t>
            </w:r>
          </w:p>
        </w:tc>
        <w:tc>
          <w:tcPr>
            <w:tcW w:w="443" w:type="pct"/>
            <w:tcBorders>
              <w:top w:val="single" w:sz="4" w:space="0" w:color="auto"/>
              <w:left w:val="single" w:sz="4" w:space="0" w:color="auto"/>
              <w:bottom w:val="single" w:sz="4" w:space="0" w:color="auto"/>
              <w:right w:val="single" w:sz="4" w:space="0" w:color="auto"/>
            </w:tcBorders>
            <w:noWrap/>
            <w:vAlign w:val="center"/>
          </w:tcPr>
          <w:p w:rsidR="003A3956" w:rsidRDefault="003A3956" w:rsidP="003A3956">
            <w:pPr>
              <w:pStyle w:val="afffb"/>
              <w:spacing w:line="256" w:lineRule="auto"/>
            </w:pPr>
            <w:r>
              <w:t>0</w:t>
            </w:r>
          </w:p>
        </w:tc>
        <w:tc>
          <w:tcPr>
            <w:tcW w:w="442" w:type="pct"/>
            <w:tcBorders>
              <w:top w:val="single" w:sz="4" w:space="0" w:color="auto"/>
              <w:left w:val="nil"/>
              <w:bottom w:val="single" w:sz="4" w:space="0" w:color="auto"/>
              <w:right w:val="single" w:sz="4" w:space="0" w:color="auto"/>
            </w:tcBorders>
            <w:noWrap/>
            <w:vAlign w:val="center"/>
          </w:tcPr>
          <w:p w:rsidR="003A3956" w:rsidRDefault="003A3956" w:rsidP="003A3956">
            <w:pPr>
              <w:pStyle w:val="afffb"/>
              <w:spacing w:line="256" w:lineRule="auto"/>
            </w:pPr>
            <w:r>
              <w:t>0</w:t>
            </w:r>
          </w:p>
        </w:tc>
        <w:tc>
          <w:tcPr>
            <w:tcW w:w="471" w:type="pct"/>
            <w:tcBorders>
              <w:top w:val="single" w:sz="4" w:space="0" w:color="auto"/>
              <w:left w:val="nil"/>
              <w:bottom w:val="single" w:sz="4" w:space="0" w:color="auto"/>
              <w:right w:val="single" w:sz="4" w:space="0" w:color="auto"/>
            </w:tcBorders>
            <w:noWrap/>
            <w:vAlign w:val="center"/>
          </w:tcPr>
          <w:p w:rsidR="003A3956" w:rsidRDefault="003A3956" w:rsidP="003A3956">
            <w:pPr>
              <w:pStyle w:val="afffb"/>
              <w:spacing w:line="256" w:lineRule="auto"/>
            </w:pPr>
            <w:r>
              <w:t>0</w:t>
            </w:r>
          </w:p>
        </w:tc>
        <w:tc>
          <w:tcPr>
            <w:tcW w:w="443" w:type="pct"/>
            <w:tcBorders>
              <w:top w:val="single" w:sz="4" w:space="0" w:color="auto"/>
              <w:left w:val="nil"/>
              <w:bottom w:val="single" w:sz="4" w:space="0" w:color="auto"/>
              <w:right w:val="single" w:sz="4" w:space="0" w:color="auto"/>
            </w:tcBorders>
            <w:noWrap/>
            <w:vAlign w:val="center"/>
          </w:tcPr>
          <w:p w:rsidR="003A3956" w:rsidRDefault="003A3956" w:rsidP="003A3956">
            <w:pPr>
              <w:pStyle w:val="afffb"/>
              <w:spacing w:line="256" w:lineRule="auto"/>
            </w:pPr>
            <w:r>
              <w:t>0</w:t>
            </w:r>
          </w:p>
        </w:tc>
        <w:tc>
          <w:tcPr>
            <w:tcW w:w="562" w:type="pct"/>
            <w:tcBorders>
              <w:top w:val="single" w:sz="4" w:space="0" w:color="auto"/>
              <w:left w:val="nil"/>
              <w:bottom w:val="single" w:sz="4" w:space="0" w:color="auto"/>
              <w:right w:val="single" w:sz="4" w:space="0" w:color="auto"/>
            </w:tcBorders>
            <w:noWrap/>
            <w:vAlign w:val="center"/>
          </w:tcPr>
          <w:p w:rsidR="003A3956" w:rsidRDefault="003A3956" w:rsidP="003A3956">
            <w:pPr>
              <w:pStyle w:val="afffb"/>
              <w:spacing w:line="256" w:lineRule="auto"/>
            </w:pPr>
            <w:r>
              <w:t>0</w:t>
            </w:r>
          </w:p>
        </w:tc>
      </w:tr>
    </w:tbl>
    <w:p w:rsidR="0080389B" w:rsidRPr="00630E33" w:rsidRDefault="0080389B" w:rsidP="0080389B">
      <w:pPr>
        <w:pStyle w:val="5"/>
        <w:rPr>
          <w:szCs w:val="22"/>
        </w:rPr>
      </w:pPr>
      <w:bookmarkStart w:id="286" w:name="_Toc522105830"/>
      <w:bookmarkStart w:id="287" w:name="_Toc525296033"/>
      <w:bookmarkStart w:id="288" w:name="_Toc533067443"/>
      <w:bookmarkStart w:id="289" w:name="_Toc15387195"/>
      <w:bookmarkStart w:id="290" w:name="sub_1793"/>
      <w:bookmarkEnd w:id="285"/>
      <w:r>
        <w:t>в) удельный расход условного топлива на единицу тепловой энергии, отпускаемой с коллекторов источников тепловой энергии (отдельно для тепловых электрических станций и котельных)</w:t>
      </w:r>
      <w:bookmarkEnd w:id="286"/>
      <w:bookmarkEnd w:id="287"/>
      <w:bookmarkEnd w:id="288"/>
      <w:bookmarkEnd w:id="289"/>
    </w:p>
    <w:p w:rsidR="0080389B" w:rsidRDefault="0080389B" w:rsidP="0080389B">
      <w:pPr>
        <w:spacing w:after="0"/>
        <w:rPr>
          <w:lang w:eastAsia="ru-RU"/>
        </w:rPr>
      </w:pPr>
      <w:r>
        <w:rPr>
          <w:lang w:eastAsia="ru-RU"/>
        </w:rPr>
        <w:t xml:space="preserve">Удельный расход условного топлива (кг у.т.) на выработку 1 Гкал тепловой энергии определяют по формуле: </w:t>
      </w:r>
    </w:p>
    <w:p w:rsidR="0080389B" w:rsidRDefault="0080389B" w:rsidP="0080389B">
      <w:pPr>
        <w:spacing w:after="0" w:line="240" w:lineRule="auto"/>
        <w:ind w:firstLine="0"/>
        <w:jc w:val="center"/>
        <w:rPr>
          <w:rFonts w:eastAsia="Times New Roman"/>
          <w:szCs w:val="24"/>
          <w:lang w:eastAsia="ru-RU"/>
        </w:rPr>
      </w:pPr>
      <w:r>
        <w:rPr>
          <w:rFonts w:eastAsia="Times New Roman"/>
          <w:noProof/>
          <w:szCs w:val="24"/>
          <w:lang w:eastAsia="ru-RU"/>
        </w:rPr>
        <w:drawing>
          <wp:inline distT="0" distB="0" distL="0" distR="0">
            <wp:extent cx="1187450" cy="477520"/>
            <wp:effectExtent l="0" t="0" r="0" b="0"/>
            <wp:docPr id="20" name="Рисунок 20" descr="https://konspekta.net/studopediainfo/baza10/1482319460429.files/image57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s://konspekta.net/studopediainfo/baza10/1482319460429.files/image577.gif"/>
                    <pic:cNvPicPr>
                      <a:picLocks noChangeAspect="1" noChangeArrowheads="1"/>
                    </pic:cNvPicPr>
                  </pic:nvPicPr>
                  <pic:blipFill>
                    <a:blip r:embed="rId3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87450" cy="477520"/>
                    </a:xfrm>
                    <a:prstGeom prst="rect">
                      <a:avLst/>
                    </a:prstGeom>
                    <a:noFill/>
                    <a:ln>
                      <a:noFill/>
                    </a:ln>
                  </pic:spPr>
                </pic:pic>
              </a:graphicData>
            </a:graphic>
          </wp:inline>
        </w:drawing>
      </w:r>
    </w:p>
    <w:tbl>
      <w:tblPr>
        <w:tblW w:w="9459" w:type="dxa"/>
        <w:tblCellSpacing w:w="15" w:type="dxa"/>
        <w:shd w:val="clear" w:color="auto" w:fill="FFFFFF"/>
        <w:tblLook w:val="04A0"/>
      </w:tblPr>
      <w:tblGrid>
        <w:gridCol w:w="788"/>
        <w:gridCol w:w="8671"/>
      </w:tblGrid>
      <w:tr w:rsidR="0080389B" w:rsidRPr="00630E33" w:rsidTr="008C7AC6">
        <w:trPr>
          <w:trHeight w:val="486"/>
          <w:tblCellSpacing w:w="15" w:type="dxa"/>
        </w:trPr>
        <w:tc>
          <w:tcPr>
            <w:tcW w:w="0" w:type="auto"/>
            <w:shd w:val="clear" w:color="auto" w:fill="FFFFFF"/>
            <w:tcMar>
              <w:top w:w="15" w:type="dxa"/>
              <w:left w:w="15" w:type="dxa"/>
              <w:bottom w:w="15" w:type="dxa"/>
              <w:right w:w="15" w:type="dxa"/>
            </w:tcMar>
            <w:vAlign w:val="center"/>
            <w:hideMark/>
          </w:tcPr>
          <w:p w:rsidR="0080389B" w:rsidRPr="00630E33" w:rsidRDefault="0080389B" w:rsidP="008C7AC6">
            <w:pPr>
              <w:ind w:firstLine="97"/>
              <w:rPr>
                <w:lang w:eastAsia="ru-RU"/>
              </w:rPr>
            </w:pPr>
            <w:r>
              <w:rPr>
                <w:noProof/>
                <w:lang w:eastAsia="ru-RU"/>
              </w:rPr>
              <w:drawing>
                <wp:inline distT="0" distB="0" distL="0" distR="0">
                  <wp:extent cx="436880" cy="231775"/>
                  <wp:effectExtent l="0" t="0" r="0" b="0"/>
                  <wp:docPr id="19" name="Рисунок 19" descr="https://konspekta.net/studopediainfo/baza10/1482319460429.files/image57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ttps://konspekta.net/studopediainfo/baza10/1482319460429.files/image579.gif"/>
                          <pic:cNvPicPr>
                            <a:picLocks noChangeAspect="1" noChangeArrowheads="1"/>
                          </pic:cNvPicPr>
                        </pic:nvPicPr>
                        <pic:blipFill>
                          <a:blip r:embed="rId3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36880" cy="231775"/>
                          </a:xfrm>
                          <a:prstGeom prst="rect">
                            <a:avLst/>
                          </a:prstGeom>
                          <a:noFill/>
                          <a:ln>
                            <a:noFill/>
                          </a:ln>
                        </pic:spPr>
                      </pic:pic>
                    </a:graphicData>
                  </a:graphic>
                </wp:inline>
              </w:drawing>
            </w:r>
          </w:p>
        </w:tc>
        <w:tc>
          <w:tcPr>
            <w:tcW w:w="0" w:type="auto"/>
            <w:shd w:val="clear" w:color="auto" w:fill="FFFFFF"/>
            <w:tcMar>
              <w:top w:w="15" w:type="dxa"/>
              <w:left w:w="15" w:type="dxa"/>
              <w:bottom w:w="15" w:type="dxa"/>
              <w:right w:w="15" w:type="dxa"/>
            </w:tcMar>
            <w:vAlign w:val="center"/>
            <w:hideMark/>
          </w:tcPr>
          <w:p w:rsidR="0080389B" w:rsidRDefault="0080389B" w:rsidP="008C7AC6">
            <w:pPr>
              <w:spacing w:after="0"/>
              <w:ind w:firstLine="85"/>
              <w:rPr>
                <w:lang w:eastAsia="ru-RU"/>
              </w:rPr>
            </w:pPr>
            <w:r>
              <w:rPr>
                <w:lang w:eastAsia="ru-RU"/>
              </w:rPr>
              <w:t xml:space="preserve">- КПД котлоагрегата, соответствующий номинальной загрузке котлоагрегата, %. </w:t>
            </w:r>
          </w:p>
        </w:tc>
      </w:tr>
    </w:tbl>
    <w:p w:rsidR="0080389B" w:rsidRPr="00630E33" w:rsidRDefault="0080389B" w:rsidP="0080389B">
      <w:r>
        <w:rPr>
          <w:lang w:eastAsia="ru-RU"/>
        </w:rPr>
        <w:t xml:space="preserve">КПД котлоагрегата определяют на основании теплотехнических испытаний котлоагрегата, находящегося в технически исправном и отлаженном состоянии. </w:t>
      </w:r>
    </w:p>
    <w:p w:rsidR="00663160" w:rsidRDefault="00663160" w:rsidP="0080389B">
      <w:pPr>
        <w:jc w:val="right"/>
      </w:pPr>
    </w:p>
    <w:p w:rsidR="00663160" w:rsidRDefault="00663160" w:rsidP="0080389B">
      <w:pPr>
        <w:jc w:val="right"/>
      </w:pPr>
    </w:p>
    <w:p w:rsidR="00663160" w:rsidRDefault="00663160" w:rsidP="0080389B">
      <w:pPr>
        <w:jc w:val="right"/>
      </w:pPr>
    </w:p>
    <w:p w:rsidR="00663160" w:rsidRDefault="00663160" w:rsidP="0080389B">
      <w:pPr>
        <w:jc w:val="right"/>
      </w:pPr>
    </w:p>
    <w:p w:rsidR="00663160" w:rsidRDefault="00663160" w:rsidP="0080389B">
      <w:pPr>
        <w:jc w:val="right"/>
      </w:pPr>
    </w:p>
    <w:p w:rsidR="0080389B" w:rsidRDefault="0080389B" w:rsidP="0080389B">
      <w:pPr>
        <w:jc w:val="right"/>
      </w:pPr>
      <w:r>
        <w:lastRenderedPageBreak/>
        <w:t>Таблица 13.3</w:t>
      </w:r>
    </w:p>
    <w:p w:rsidR="0080389B" w:rsidRDefault="0080389B" w:rsidP="0080389B">
      <w:pPr>
        <w:spacing w:after="60"/>
        <w:ind w:firstLine="0"/>
        <w:jc w:val="center"/>
        <w:rPr>
          <w:u w:val="single"/>
        </w:rPr>
      </w:pPr>
      <w:r w:rsidRPr="00A947CD">
        <w:rPr>
          <w:u w:val="single"/>
          <w:lang w:eastAsia="ru-RU"/>
        </w:rPr>
        <w:t xml:space="preserve">Удельный расход условного топлива (кг у.т.) на выработку 1 Гкал тепловой энергии на источниках тепловой энергии </w:t>
      </w:r>
      <w:r w:rsidR="003449DC" w:rsidRPr="003449DC">
        <w:rPr>
          <w:u w:val="single"/>
        </w:rPr>
        <w:t xml:space="preserve">муниципального образования </w:t>
      </w:r>
      <w:r w:rsidR="00A55A9D">
        <w:rPr>
          <w:u w:val="single"/>
        </w:rPr>
        <w:t>Веселовского сельсовета</w:t>
      </w:r>
    </w:p>
    <w:tbl>
      <w:tblPr>
        <w:tblW w:w="5019" w:type="pct"/>
        <w:tblLayout w:type="fixed"/>
        <w:tblLook w:val="04A0"/>
      </w:tblPr>
      <w:tblGrid>
        <w:gridCol w:w="4077"/>
        <w:gridCol w:w="993"/>
        <w:gridCol w:w="851"/>
        <w:gridCol w:w="849"/>
        <w:gridCol w:w="905"/>
        <w:gridCol w:w="851"/>
        <w:gridCol w:w="1080"/>
      </w:tblGrid>
      <w:tr w:rsidR="003A3956" w:rsidRPr="00630E33" w:rsidTr="003A3956">
        <w:trPr>
          <w:trHeight w:val="20"/>
        </w:trPr>
        <w:tc>
          <w:tcPr>
            <w:tcW w:w="2122" w:type="pct"/>
            <w:tcBorders>
              <w:top w:val="single" w:sz="4" w:space="0" w:color="auto"/>
              <w:left w:val="single" w:sz="4" w:space="0" w:color="auto"/>
              <w:bottom w:val="single" w:sz="4" w:space="0" w:color="auto"/>
              <w:right w:val="single" w:sz="4" w:space="0" w:color="auto"/>
            </w:tcBorders>
            <w:noWrap/>
            <w:vAlign w:val="center"/>
            <w:hideMark/>
          </w:tcPr>
          <w:p w:rsidR="00197170" w:rsidRDefault="00197170" w:rsidP="00B473AD">
            <w:pPr>
              <w:pStyle w:val="afffb"/>
              <w:spacing w:line="256" w:lineRule="auto"/>
              <w:rPr>
                <w:b/>
              </w:rPr>
            </w:pPr>
            <w:r>
              <w:rPr>
                <w:b/>
              </w:rPr>
              <w:t>Показатель</w:t>
            </w:r>
          </w:p>
        </w:tc>
        <w:tc>
          <w:tcPr>
            <w:tcW w:w="517" w:type="pct"/>
            <w:tcBorders>
              <w:top w:val="single" w:sz="4" w:space="0" w:color="auto"/>
              <w:left w:val="nil"/>
              <w:bottom w:val="single" w:sz="4" w:space="0" w:color="auto"/>
              <w:right w:val="single" w:sz="4" w:space="0" w:color="auto"/>
            </w:tcBorders>
            <w:vAlign w:val="center"/>
            <w:hideMark/>
          </w:tcPr>
          <w:p w:rsidR="00197170" w:rsidRDefault="00197170" w:rsidP="00B473AD">
            <w:pPr>
              <w:pStyle w:val="afffb"/>
              <w:spacing w:line="256" w:lineRule="auto"/>
              <w:rPr>
                <w:b/>
              </w:rPr>
            </w:pPr>
            <w:r>
              <w:rPr>
                <w:b/>
              </w:rPr>
              <w:t>2018 г. (факт)</w:t>
            </w:r>
          </w:p>
        </w:tc>
        <w:tc>
          <w:tcPr>
            <w:tcW w:w="443" w:type="pct"/>
            <w:tcBorders>
              <w:top w:val="single" w:sz="4" w:space="0" w:color="auto"/>
              <w:left w:val="single" w:sz="4" w:space="0" w:color="auto"/>
              <w:bottom w:val="single" w:sz="4" w:space="0" w:color="auto"/>
              <w:right w:val="single" w:sz="4" w:space="0" w:color="auto"/>
            </w:tcBorders>
            <w:noWrap/>
            <w:vAlign w:val="center"/>
            <w:hideMark/>
          </w:tcPr>
          <w:p w:rsidR="00197170" w:rsidRDefault="00197170" w:rsidP="00B473AD">
            <w:pPr>
              <w:pStyle w:val="afffb"/>
              <w:spacing w:line="256" w:lineRule="auto"/>
              <w:rPr>
                <w:b/>
              </w:rPr>
            </w:pPr>
            <w:r>
              <w:rPr>
                <w:b/>
              </w:rPr>
              <w:t>2019 г.</w:t>
            </w:r>
          </w:p>
        </w:tc>
        <w:tc>
          <w:tcPr>
            <w:tcW w:w="442" w:type="pct"/>
            <w:tcBorders>
              <w:top w:val="single" w:sz="4" w:space="0" w:color="auto"/>
              <w:left w:val="nil"/>
              <w:bottom w:val="single" w:sz="4" w:space="0" w:color="auto"/>
              <w:right w:val="single" w:sz="4" w:space="0" w:color="auto"/>
            </w:tcBorders>
            <w:noWrap/>
            <w:vAlign w:val="center"/>
            <w:hideMark/>
          </w:tcPr>
          <w:p w:rsidR="00197170" w:rsidRDefault="00197170" w:rsidP="00B473AD">
            <w:pPr>
              <w:pStyle w:val="afffb"/>
              <w:spacing w:line="256" w:lineRule="auto"/>
              <w:rPr>
                <w:b/>
              </w:rPr>
            </w:pPr>
            <w:r>
              <w:rPr>
                <w:b/>
              </w:rPr>
              <w:t>2020 г.</w:t>
            </w:r>
          </w:p>
        </w:tc>
        <w:tc>
          <w:tcPr>
            <w:tcW w:w="471" w:type="pct"/>
            <w:tcBorders>
              <w:top w:val="single" w:sz="4" w:space="0" w:color="auto"/>
              <w:left w:val="nil"/>
              <w:bottom w:val="single" w:sz="4" w:space="0" w:color="auto"/>
              <w:right w:val="single" w:sz="4" w:space="0" w:color="auto"/>
            </w:tcBorders>
            <w:noWrap/>
            <w:vAlign w:val="center"/>
            <w:hideMark/>
          </w:tcPr>
          <w:p w:rsidR="00197170" w:rsidRDefault="00197170" w:rsidP="00B473AD">
            <w:pPr>
              <w:pStyle w:val="afffb"/>
              <w:spacing w:line="256" w:lineRule="auto"/>
              <w:rPr>
                <w:b/>
              </w:rPr>
            </w:pPr>
            <w:r>
              <w:rPr>
                <w:b/>
              </w:rPr>
              <w:t>2021 г.</w:t>
            </w:r>
          </w:p>
        </w:tc>
        <w:tc>
          <w:tcPr>
            <w:tcW w:w="443" w:type="pct"/>
            <w:tcBorders>
              <w:top w:val="single" w:sz="4" w:space="0" w:color="auto"/>
              <w:left w:val="nil"/>
              <w:bottom w:val="single" w:sz="4" w:space="0" w:color="auto"/>
              <w:right w:val="single" w:sz="4" w:space="0" w:color="auto"/>
            </w:tcBorders>
            <w:noWrap/>
            <w:vAlign w:val="center"/>
            <w:hideMark/>
          </w:tcPr>
          <w:p w:rsidR="00197170" w:rsidRDefault="00197170" w:rsidP="00B473AD">
            <w:pPr>
              <w:pStyle w:val="afffb"/>
              <w:spacing w:line="256" w:lineRule="auto"/>
              <w:rPr>
                <w:b/>
              </w:rPr>
            </w:pPr>
            <w:r>
              <w:rPr>
                <w:b/>
              </w:rPr>
              <w:t>2022 г.</w:t>
            </w:r>
          </w:p>
        </w:tc>
        <w:tc>
          <w:tcPr>
            <w:tcW w:w="562" w:type="pct"/>
            <w:tcBorders>
              <w:top w:val="single" w:sz="4" w:space="0" w:color="auto"/>
              <w:left w:val="nil"/>
              <w:bottom w:val="single" w:sz="4" w:space="0" w:color="auto"/>
              <w:right w:val="single" w:sz="4" w:space="0" w:color="auto"/>
            </w:tcBorders>
            <w:noWrap/>
            <w:vAlign w:val="center"/>
            <w:hideMark/>
          </w:tcPr>
          <w:p w:rsidR="00197170" w:rsidRDefault="00197170" w:rsidP="00582562">
            <w:pPr>
              <w:pStyle w:val="afffb"/>
              <w:spacing w:line="256" w:lineRule="auto"/>
              <w:rPr>
                <w:b/>
              </w:rPr>
            </w:pPr>
            <w:r>
              <w:rPr>
                <w:b/>
              </w:rPr>
              <w:t>2023-</w:t>
            </w:r>
            <w:r w:rsidR="00246E6A">
              <w:rPr>
                <w:b/>
              </w:rPr>
              <w:t>20</w:t>
            </w:r>
            <w:r w:rsidR="00582562">
              <w:rPr>
                <w:b/>
              </w:rPr>
              <w:t>27</w:t>
            </w:r>
            <w:r>
              <w:rPr>
                <w:b/>
              </w:rPr>
              <w:t xml:space="preserve"> гг.</w:t>
            </w:r>
          </w:p>
        </w:tc>
      </w:tr>
      <w:tr w:rsidR="00E92B83" w:rsidRPr="00630E33" w:rsidTr="00A55A9D">
        <w:trPr>
          <w:trHeight w:val="20"/>
        </w:trPr>
        <w:tc>
          <w:tcPr>
            <w:tcW w:w="2122" w:type="pct"/>
            <w:tcBorders>
              <w:top w:val="single" w:sz="4" w:space="0" w:color="auto"/>
              <w:left w:val="single" w:sz="4" w:space="0" w:color="auto"/>
              <w:bottom w:val="single" w:sz="4" w:space="0" w:color="auto"/>
              <w:right w:val="single" w:sz="4" w:space="0" w:color="auto"/>
            </w:tcBorders>
            <w:noWrap/>
            <w:vAlign w:val="center"/>
            <w:hideMark/>
          </w:tcPr>
          <w:p w:rsidR="00E92B83" w:rsidRPr="00B76720" w:rsidRDefault="00E92B83" w:rsidP="00E92B83">
            <w:pPr>
              <w:pStyle w:val="affff5"/>
              <w:rPr>
                <w:spacing w:val="-6"/>
              </w:rPr>
            </w:pPr>
            <w:r>
              <w:t>Котельная №1</w:t>
            </w:r>
          </w:p>
        </w:tc>
        <w:tc>
          <w:tcPr>
            <w:tcW w:w="517" w:type="pct"/>
            <w:tcBorders>
              <w:top w:val="single" w:sz="4" w:space="0" w:color="auto"/>
              <w:left w:val="nil"/>
              <w:bottom w:val="single" w:sz="4" w:space="0" w:color="auto"/>
              <w:right w:val="single" w:sz="4" w:space="0" w:color="auto"/>
            </w:tcBorders>
            <w:vAlign w:val="center"/>
          </w:tcPr>
          <w:p w:rsidR="00E92B83" w:rsidRDefault="00E92B83" w:rsidP="00E92B83">
            <w:pPr>
              <w:pStyle w:val="afffb"/>
              <w:spacing w:line="256" w:lineRule="auto"/>
            </w:pPr>
            <w:r>
              <w:t>323</w:t>
            </w:r>
          </w:p>
        </w:tc>
        <w:tc>
          <w:tcPr>
            <w:tcW w:w="443" w:type="pct"/>
            <w:tcBorders>
              <w:top w:val="single" w:sz="4" w:space="0" w:color="auto"/>
              <w:left w:val="single" w:sz="4" w:space="0" w:color="auto"/>
              <w:bottom w:val="single" w:sz="4" w:space="0" w:color="auto"/>
              <w:right w:val="single" w:sz="4" w:space="0" w:color="auto"/>
            </w:tcBorders>
            <w:noWrap/>
            <w:vAlign w:val="center"/>
          </w:tcPr>
          <w:p w:rsidR="00E92B83" w:rsidRDefault="00E92B83" w:rsidP="00E92B83">
            <w:pPr>
              <w:pStyle w:val="afffb"/>
              <w:spacing w:line="256" w:lineRule="auto"/>
            </w:pPr>
            <w:r>
              <w:t>323</w:t>
            </w:r>
          </w:p>
        </w:tc>
        <w:tc>
          <w:tcPr>
            <w:tcW w:w="442" w:type="pct"/>
            <w:tcBorders>
              <w:top w:val="single" w:sz="4" w:space="0" w:color="auto"/>
              <w:left w:val="nil"/>
              <w:bottom w:val="single" w:sz="4" w:space="0" w:color="auto"/>
              <w:right w:val="single" w:sz="4" w:space="0" w:color="auto"/>
            </w:tcBorders>
            <w:noWrap/>
            <w:vAlign w:val="center"/>
          </w:tcPr>
          <w:p w:rsidR="00E92B83" w:rsidRDefault="00E92B83" w:rsidP="00E92B83">
            <w:pPr>
              <w:pStyle w:val="afffb"/>
              <w:spacing w:line="256" w:lineRule="auto"/>
            </w:pPr>
            <w:r>
              <w:t>323</w:t>
            </w:r>
          </w:p>
        </w:tc>
        <w:tc>
          <w:tcPr>
            <w:tcW w:w="471" w:type="pct"/>
            <w:tcBorders>
              <w:top w:val="single" w:sz="4" w:space="0" w:color="auto"/>
              <w:left w:val="nil"/>
              <w:bottom w:val="single" w:sz="4" w:space="0" w:color="auto"/>
              <w:right w:val="single" w:sz="4" w:space="0" w:color="auto"/>
            </w:tcBorders>
            <w:noWrap/>
            <w:vAlign w:val="center"/>
          </w:tcPr>
          <w:p w:rsidR="00E92B83" w:rsidRDefault="00E92B83" w:rsidP="00E92B83">
            <w:pPr>
              <w:pStyle w:val="afffb"/>
              <w:spacing w:line="256" w:lineRule="auto"/>
            </w:pPr>
            <w:r>
              <w:t>323</w:t>
            </w:r>
          </w:p>
        </w:tc>
        <w:tc>
          <w:tcPr>
            <w:tcW w:w="443" w:type="pct"/>
            <w:tcBorders>
              <w:top w:val="single" w:sz="4" w:space="0" w:color="auto"/>
              <w:left w:val="nil"/>
              <w:bottom w:val="single" w:sz="4" w:space="0" w:color="auto"/>
              <w:right w:val="single" w:sz="4" w:space="0" w:color="auto"/>
            </w:tcBorders>
            <w:noWrap/>
            <w:vAlign w:val="center"/>
          </w:tcPr>
          <w:p w:rsidR="00E92B83" w:rsidRDefault="00E92B83" w:rsidP="00E92B83">
            <w:pPr>
              <w:pStyle w:val="afffb"/>
              <w:spacing w:line="256" w:lineRule="auto"/>
            </w:pPr>
            <w:r>
              <w:t>323</w:t>
            </w:r>
          </w:p>
        </w:tc>
        <w:tc>
          <w:tcPr>
            <w:tcW w:w="562" w:type="pct"/>
            <w:tcBorders>
              <w:top w:val="single" w:sz="4" w:space="0" w:color="auto"/>
              <w:left w:val="nil"/>
              <w:bottom w:val="single" w:sz="4" w:space="0" w:color="auto"/>
              <w:right w:val="single" w:sz="4" w:space="0" w:color="auto"/>
            </w:tcBorders>
            <w:noWrap/>
            <w:vAlign w:val="center"/>
          </w:tcPr>
          <w:p w:rsidR="00E92B83" w:rsidRDefault="00E92B83" w:rsidP="00E92B83">
            <w:pPr>
              <w:pStyle w:val="afffb"/>
              <w:spacing w:line="256" w:lineRule="auto"/>
            </w:pPr>
            <w:r>
              <w:t>323</w:t>
            </w:r>
          </w:p>
        </w:tc>
      </w:tr>
      <w:tr w:rsidR="00E92B83" w:rsidRPr="00630E33" w:rsidTr="00A55A9D">
        <w:trPr>
          <w:trHeight w:val="20"/>
        </w:trPr>
        <w:tc>
          <w:tcPr>
            <w:tcW w:w="2122" w:type="pct"/>
            <w:tcBorders>
              <w:top w:val="single" w:sz="4" w:space="0" w:color="auto"/>
              <w:left w:val="single" w:sz="4" w:space="0" w:color="auto"/>
              <w:bottom w:val="single" w:sz="4" w:space="0" w:color="auto"/>
              <w:right w:val="single" w:sz="4" w:space="0" w:color="auto"/>
            </w:tcBorders>
            <w:noWrap/>
            <w:vAlign w:val="center"/>
            <w:hideMark/>
          </w:tcPr>
          <w:p w:rsidR="00E92B83" w:rsidRPr="00B76720" w:rsidRDefault="00E92B83" w:rsidP="00E92B83">
            <w:pPr>
              <w:pStyle w:val="affff5"/>
              <w:rPr>
                <w:spacing w:val="-6"/>
              </w:rPr>
            </w:pPr>
            <w:r>
              <w:t>Котельная №2</w:t>
            </w:r>
          </w:p>
        </w:tc>
        <w:tc>
          <w:tcPr>
            <w:tcW w:w="517" w:type="pct"/>
            <w:tcBorders>
              <w:top w:val="single" w:sz="4" w:space="0" w:color="auto"/>
              <w:left w:val="nil"/>
              <w:bottom w:val="single" w:sz="4" w:space="0" w:color="auto"/>
              <w:right w:val="single" w:sz="4" w:space="0" w:color="auto"/>
            </w:tcBorders>
            <w:vAlign w:val="center"/>
          </w:tcPr>
          <w:p w:rsidR="00E92B83" w:rsidRDefault="00E92B83" w:rsidP="00E92B83">
            <w:pPr>
              <w:pStyle w:val="afffb"/>
              <w:spacing w:line="256" w:lineRule="auto"/>
            </w:pPr>
            <w:r>
              <w:t>323</w:t>
            </w:r>
          </w:p>
        </w:tc>
        <w:tc>
          <w:tcPr>
            <w:tcW w:w="443" w:type="pct"/>
            <w:tcBorders>
              <w:top w:val="single" w:sz="4" w:space="0" w:color="auto"/>
              <w:left w:val="single" w:sz="4" w:space="0" w:color="auto"/>
              <w:bottom w:val="single" w:sz="4" w:space="0" w:color="auto"/>
              <w:right w:val="single" w:sz="4" w:space="0" w:color="auto"/>
            </w:tcBorders>
            <w:noWrap/>
            <w:vAlign w:val="center"/>
          </w:tcPr>
          <w:p w:rsidR="00E92B83" w:rsidRDefault="00E92B83" w:rsidP="00E92B83">
            <w:pPr>
              <w:pStyle w:val="afffb"/>
              <w:spacing w:line="256" w:lineRule="auto"/>
            </w:pPr>
            <w:r>
              <w:t>323</w:t>
            </w:r>
          </w:p>
        </w:tc>
        <w:tc>
          <w:tcPr>
            <w:tcW w:w="442" w:type="pct"/>
            <w:tcBorders>
              <w:top w:val="single" w:sz="4" w:space="0" w:color="auto"/>
              <w:left w:val="nil"/>
              <w:bottom w:val="single" w:sz="4" w:space="0" w:color="auto"/>
              <w:right w:val="single" w:sz="4" w:space="0" w:color="auto"/>
            </w:tcBorders>
            <w:noWrap/>
            <w:vAlign w:val="center"/>
          </w:tcPr>
          <w:p w:rsidR="00E92B83" w:rsidRDefault="00E92B83" w:rsidP="00E92B83">
            <w:pPr>
              <w:pStyle w:val="afffb"/>
              <w:spacing w:line="256" w:lineRule="auto"/>
            </w:pPr>
            <w:r>
              <w:t>323</w:t>
            </w:r>
          </w:p>
        </w:tc>
        <w:tc>
          <w:tcPr>
            <w:tcW w:w="471" w:type="pct"/>
            <w:tcBorders>
              <w:top w:val="single" w:sz="4" w:space="0" w:color="auto"/>
              <w:left w:val="nil"/>
              <w:bottom w:val="single" w:sz="4" w:space="0" w:color="auto"/>
              <w:right w:val="single" w:sz="4" w:space="0" w:color="auto"/>
            </w:tcBorders>
            <w:noWrap/>
            <w:vAlign w:val="center"/>
          </w:tcPr>
          <w:p w:rsidR="00E92B83" w:rsidRDefault="00E92B83" w:rsidP="00E92B83">
            <w:pPr>
              <w:pStyle w:val="afffb"/>
              <w:spacing w:line="256" w:lineRule="auto"/>
            </w:pPr>
            <w:r>
              <w:t>323</w:t>
            </w:r>
          </w:p>
        </w:tc>
        <w:tc>
          <w:tcPr>
            <w:tcW w:w="443" w:type="pct"/>
            <w:tcBorders>
              <w:top w:val="single" w:sz="4" w:space="0" w:color="auto"/>
              <w:left w:val="nil"/>
              <w:bottom w:val="single" w:sz="4" w:space="0" w:color="auto"/>
              <w:right w:val="single" w:sz="4" w:space="0" w:color="auto"/>
            </w:tcBorders>
            <w:noWrap/>
            <w:vAlign w:val="center"/>
          </w:tcPr>
          <w:p w:rsidR="00E92B83" w:rsidRDefault="00E92B83" w:rsidP="00E92B83">
            <w:pPr>
              <w:pStyle w:val="afffb"/>
              <w:spacing w:line="256" w:lineRule="auto"/>
            </w:pPr>
            <w:r>
              <w:t>323</w:t>
            </w:r>
          </w:p>
        </w:tc>
        <w:tc>
          <w:tcPr>
            <w:tcW w:w="562" w:type="pct"/>
            <w:tcBorders>
              <w:top w:val="single" w:sz="4" w:space="0" w:color="auto"/>
              <w:left w:val="nil"/>
              <w:bottom w:val="single" w:sz="4" w:space="0" w:color="auto"/>
              <w:right w:val="single" w:sz="4" w:space="0" w:color="auto"/>
            </w:tcBorders>
            <w:noWrap/>
            <w:vAlign w:val="center"/>
          </w:tcPr>
          <w:p w:rsidR="00E92B83" w:rsidRDefault="00E92B83" w:rsidP="00E92B83">
            <w:pPr>
              <w:pStyle w:val="afffb"/>
              <w:spacing w:line="256" w:lineRule="auto"/>
            </w:pPr>
            <w:r>
              <w:t>323</w:t>
            </w:r>
          </w:p>
        </w:tc>
      </w:tr>
      <w:tr w:rsidR="00E92B83" w:rsidRPr="00630E33" w:rsidTr="003A3956">
        <w:trPr>
          <w:trHeight w:val="20"/>
        </w:trPr>
        <w:tc>
          <w:tcPr>
            <w:tcW w:w="2122" w:type="pct"/>
            <w:tcBorders>
              <w:top w:val="single" w:sz="4" w:space="0" w:color="auto"/>
              <w:left w:val="single" w:sz="4" w:space="0" w:color="auto"/>
              <w:bottom w:val="single" w:sz="4" w:space="0" w:color="auto"/>
              <w:right w:val="single" w:sz="4" w:space="0" w:color="auto"/>
            </w:tcBorders>
            <w:noWrap/>
            <w:vAlign w:val="center"/>
            <w:hideMark/>
          </w:tcPr>
          <w:p w:rsidR="00E92B83" w:rsidRPr="00B76720" w:rsidRDefault="00E92B83" w:rsidP="00E92B83">
            <w:pPr>
              <w:pStyle w:val="affff5"/>
              <w:rPr>
                <w:spacing w:val="-6"/>
              </w:rPr>
            </w:pPr>
            <w:r>
              <w:t>Котельная №3</w:t>
            </w:r>
          </w:p>
        </w:tc>
        <w:tc>
          <w:tcPr>
            <w:tcW w:w="517" w:type="pct"/>
            <w:tcBorders>
              <w:top w:val="single" w:sz="4" w:space="0" w:color="auto"/>
              <w:left w:val="nil"/>
              <w:bottom w:val="single" w:sz="4" w:space="0" w:color="auto"/>
              <w:right w:val="single" w:sz="4" w:space="0" w:color="auto"/>
            </w:tcBorders>
            <w:vAlign w:val="center"/>
          </w:tcPr>
          <w:p w:rsidR="00E92B83" w:rsidRDefault="00E92B83" w:rsidP="00E92B83">
            <w:pPr>
              <w:pStyle w:val="afffb"/>
              <w:spacing w:line="256" w:lineRule="auto"/>
            </w:pPr>
            <w:r>
              <w:t>323</w:t>
            </w:r>
          </w:p>
        </w:tc>
        <w:tc>
          <w:tcPr>
            <w:tcW w:w="443" w:type="pct"/>
            <w:tcBorders>
              <w:top w:val="single" w:sz="4" w:space="0" w:color="auto"/>
              <w:left w:val="single" w:sz="4" w:space="0" w:color="auto"/>
              <w:bottom w:val="single" w:sz="4" w:space="0" w:color="auto"/>
              <w:right w:val="single" w:sz="4" w:space="0" w:color="auto"/>
            </w:tcBorders>
            <w:noWrap/>
            <w:vAlign w:val="center"/>
          </w:tcPr>
          <w:p w:rsidR="00E92B83" w:rsidRDefault="00E92B83" w:rsidP="00E92B83">
            <w:pPr>
              <w:pStyle w:val="afffb"/>
              <w:spacing w:line="256" w:lineRule="auto"/>
            </w:pPr>
            <w:r>
              <w:t>323</w:t>
            </w:r>
          </w:p>
        </w:tc>
        <w:tc>
          <w:tcPr>
            <w:tcW w:w="442" w:type="pct"/>
            <w:tcBorders>
              <w:top w:val="single" w:sz="4" w:space="0" w:color="auto"/>
              <w:left w:val="nil"/>
              <w:bottom w:val="single" w:sz="4" w:space="0" w:color="auto"/>
              <w:right w:val="single" w:sz="4" w:space="0" w:color="auto"/>
            </w:tcBorders>
            <w:noWrap/>
            <w:vAlign w:val="center"/>
          </w:tcPr>
          <w:p w:rsidR="00E92B83" w:rsidRDefault="00E92B83" w:rsidP="00E92B83">
            <w:pPr>
              <w:pStyle w:val="afffb"/>
              <w:spacing w:line="256" w:lineRule="auto"/>
            </w:pPr>
            <w:r>
              <w:t>323</w:t>
            </w:r>
          </w:p>
        </w:tc>
        <w:tc>
          <w:tcPr>
            <w:tcW w:w="471" w:type="pct"/>
            <w:tcBorders>
              <w:top w:val="single" w:sz="4" w:space="0" w:color="auto"/>
              <w:left w:val="nil"/>
              <w:bottom w:val="single" w:sz="4" w:space="0" w:color="auto"/>
              <w:right w:val="single" w:sz="4" w:space="0" w:color="auto"/>
            </w:tcBorders>
            <w:noWrap/>
            <w:vAlign w:val="center"/>
          </w:tcPr>
          <w:p w:rsidR="00E92B83" w:rsidRDefault="00E92B83" w:rsidP="00E92B83">
            <w:pPr>
              <w:pStyle w:val="afffb"/>
              <w:spacing w:line="256" w:lineRule="auto"/>
            </w:pPr>
            <w:r>
              <w:t>323</w:t>
            </w:r>
          </w:p>
        </w:tc>
        <w:tc>
          <w:tcPr>
            <w:tcW w:w="443" w:type="pct"/>
            <w:tcBorders>
              <w:top w:val="single" w:sz="4" w:space="0" w:color="auto"/>
              <w:left w:val="nil"/>
              <w:bottom w:val="single" w:sz="4" w:space="0" w:color="auto"/>
              <w:right w:val="single" w:sz="4" w:space="0" w:color="auto"/>
            </w:tcBorders>
            <w:noWrap/>
            <w:vAlign w:val="center"/>
          </w:tcPr>
          <w:p w:rsidR="00E92B83" w:rsidRDefault="00E92B83" w:rsidP="00E92B83">
            <w:pPr>
              <w:pStyle w:val="afffb"/>
              <w:spacing w:line="256" w:lineRule="auto"/>
            </w:pPr>
            <w:r>
              <w:t>323</w:t>
            </w:r>
          </w:p>
        </w:tc>
        <w:tc>
          <w:tcPr>
            <w:tcW w:w="562" w:type="pct"/>
            <w:tcBorders>
              <w:top w:val="single" w:sz="4" w:space="0" w:color="auto"/>
              <w:left w:val="nil"/>
              <w:bottom w:val="single" w:sz="4" w:space="0" w:color="auto"/>
              <w:right w:val="single" w:sz="4" w:space="0" w:color="auto"/>
            </w:tcBorders>
            <w:noWrap/>
            <w:vAlign w:val="center"/>
          </w:tcPr>
          <w:p w:rsidR="00E92B83" w:rsidRDefault="00E92B83" w:rsidP="00E92B83">
            <w:pPr>
              <w:pStyle w:val="afffb"/>
              <w:spacing w:line="256" w:lineRule="auto"/>
            </w:pPr>
            <w:r>
              <w:t>323</w:t>
            </w:r>
          </w:p>
        </w:tc>
      </w:tr>
    </w:tbl>
    <w:p w:rsidR="0080389B" w:rsidRPr="00E31C8F" w:rsidRDefault="0080389B" w:rsidP="0080389B">
      <w:pPr>
        <w:pStyle w:val="5"/>
        <w:rPr>
          <w:szCs w:val="22"/>
        </w:rPr>
      </w:pPr>
      <w:bookmarkStart w:id="291" w:name="_Toc522105831"/>
      <w:bookmarkStart w:id="292" w:name="_Toc525296034"/>
      <w:bookmarkStart w:id="293" w:name="_Toc533067444"/>
      <w:bookmarkStart w:id="294" w:name="_Toc15387196"/>
      <w:bookmarkStart w:id="295" w:name="sub_1794"/>
      <w:bookmarkEnd w:id="290"/>
      <w:r w:rsidRPr="00E31C8F">
        <w:t>г) отношение величины технологических потерь тепловой энергии, теплоносителя к материальной характеристике тепловой сети</w:t>
      </w:r>
      <w:bookmarkEnd w:id="291"/>
      <w:bookmarkEnd w:id="292"/>
      <w:bookmarkEnd w:id="293"/>
      <w:bookmarkEnd w:id="294"/>
    </w:p>
    <w:p w:rsidR="0080389B" w:rsidRDefault="0080389B" w:rsidP="0080389B">
      <w:r w:rsidRPr="00E31C8F">
        <w:t xml:space="preserve">Отношение величины технологических потерь тепловой энергии, теплоносителя к материальной характеристике тепловой сети на территории </w:t>
      </w:r>
      <w:r w:rsidR="003449DC" w:rsidRPr="00E31C8F">
        <w:t xml:space="preserve">муниципального образования </w:t>
      </w:r>
      <w:r w:rsidR="00C420C3">
        <w:t>Веселовский сельсовет</w:t>
      </w:r>
      <w:r w:rsidRPr="00E31C8F">
        <w:t xml:space="preserve"> указано в таблице 13.4, и измеряется как Гкал/м</w:t>
      </w:r>
      <w:r w:rsidRPr="00E31C8F">
        <w:rPr>
          <w:vertAlign w:val="superscript"/>
        </w:rPr>
        <w:t>2</w:t>
      </w:r>
      <w:r w:rsidRPr="00E31C8F">
        <w:t>.</w:t>
      </w:r>
      <w:r>
        <w:t xml:space="preserve"> </w:t>
      </w:r>
    </w:p>
    <w:p w:rsidR="0080389B" w:rsidRDefault="0080389B" w:rsidP="0080389B">
      <w:pPr>
        <w:jc w:val="right"/>
      </w:pPr>
      <w:r>
        <w:t>Таблица 13.4</w:t>
      </w:r>
    </w:p>
    <w:tbl>
      <w:tblPr>
        <w:tblW w:w="5019" w:type="pct"/>
        <w:tblLayout w:type="fixed"/>
        <w:tblLook w:val="04A0"/>
      </w:tblPr>
      <w:tblGrid>
        <w:gridCol w:w="4077"/>
        <w:gridCol w:w="993"/>
        <w:gridCol w:w="851"/>
        <w:gridCol w:w="849"/>
        <w:gridCol w:w="905"/>
        <w:gridCol w:w="851"/>
        <w:gridCol w:w="1080"/>
      </w:tblGrid>
      <w:tr w:rsidR="003A3956" w:rsidRPr="00630E33" w:rsidTr="003A3956">
        <w:trPr>
          <w:trHeight w:val="20"/>
        </w:trPr>
        <w:tc>
          <w:tcPr>
            <w:tcW w:w="2122" w:type="pct"/>
            <w:tcBorders>
              <w:top w:val="single" w:sz="4" w:space="0" w:color="auto"/>
              <w:left w:val="single" w:sz="4" w:space="0" w:color="auto"/>
              <w:bottom w:val="single" w:sz="4" w:space="0" w:color="auto"/>
              <w:right w:val="single" w:sz="4" w:space="0" w:color="auto"/>
            </w:tcBorders>
            <w:noWrap/>
            <w:vAlign w:val="center"/>
            <w:hideMark/>
          </w:tcPr>
          <w:p w:rsidR="003A3956" w:rsidRDefault="003A3956" w:rsidP="003A3956">
            <w:pPr>
              <w:pStyle w:val="afffb"/>
              <w:spacing w:line="256" w:lineRule="auto"/>
              <w:rPr>
                <w:b/>
              </w:rPr>
            </w:pPr>
            <w:r>
              <w:rPr>
                <w:b/>
              </w:rPr>
              <w:t>Показатель</w:t>
            </w:r>
          </w:p>
        </w:tc>
        <w:tc>
          <w:tcPr>
            <w:tcW w:w="517" w:type="pct"/>
            <w:tcBorders>
              <w:top w:val="single" w:sz="4" w:space="0" w:color="auto"/>
              <w:left w:val="nil"/>
              <w:bottom w:val="single" w:sz="4" w:space="0" w:color="auto"/>
              <w:right w:val="single" w:sz="4" w:space="0" w:color="auto"/>
            </w:tcBorders>
            <w:vAlign w:val="center"/>
            <w:hideMark/>
          </w:tcPr>
          <w:p w:rsidR="003A3956" w:rsidRDefault="003A3956" w:rsidP="003A3956">
            <w:pPr>
              <w:pStyle w:val="afffb"/>
              <w:spacing w:line="256" w:lineRule="auto"/>
              <w:rPr>
                <w:b/>
              </w:rPr>
            </w:pPr>
            <w:r>
              <w:rPr>
                <w:b/>
              </w:rPr>
              <w:t>2018 г. (факт)</w:t>
            </w:r>
          </w:p>
        </w:tc>
        <w:tc>
          <w:tcPr>
            <w:tcW w:w="443" w:type="pct"/>
            <w:tcBorders>
              <w:top w:val="single" w:sz="4" w:space="0" w:color="auto"/>
              <w:left w:val="single" w:sz="4" w:space="0" w:color="auto"/>
              <w:bottom w:val="single" w:sz="4" w:space="0" w:color="auto"/>
              <w:right w:val="single" w:sz="4" w:space="0" w:color="auto"/>
            </w:tcBorders>
            <w:noWrap/>
            <w:vAlign w:val="center"/>
            <w:hideMark/>
          </w:tcPr>
          <w:p w:rsidR="003A3956" w:rsidRDefault="003A3956" w:rsidP="003A3956">
            <w:pPr>
              <w:pStyle w:val="afffb"/>
              <w:spacing w:line="256" w:lineRule="auto"/>
              <w:rPr>
                <w:b/>
              </w:rPr>
            </w:pPr>
            <w:r>
              <w:rPr>
                <w:b/>
              </w:rPr>
              <w:t>2019 г.</w:t>
            </w:r>
          </w:p>
        </w:tc>
        <w:tc>
          <w:tcPr>
            <w:tcW w:w="442" w:type="pct"/>
            <w:tcBorders>
              <w:top w:val="single" w:sz="4" w:space="0" w:color="auto"/>
              <w:left w:val="nil"/>
              <w:bottom w:val="single" w:sz="4" w:space="0" w:color="auto"/>
              <w:right w:val="single" w:sz="4" w:space="0" w:color="auto"/>
            </w:tcBorders>
            <w:noWrap/>
            <w:vAlign w:val="center"/>
            <w:hideMark/>
          </w:tcPr>
          <w:p w:rsidR="003A3956" w:rsidRDefault="003A3956" w:rsidP="003A3956">
            <w:pPr>
              <w:pStyle w:val="afffb"/>
              <w:spacing w:line="256" w:lineRule="auto"/>
              <w:rPr>
                <w:b/>
              </w:rPr>
            </w:pPr>
            <w:r>
              <w:rPr>
                <w:b/>
              </w:rPr>
              <w:t>2020 г.</w:t>
            </w:r>
          </w:p>
        </w:tc>
        <w:tc>
          <w:tcPr>
            <w:tcW w:w="471" w:type="pct"/>
            <w:tcBorders>
              <w:top w:val="single" w:sz="4" w:space="0" w:color="auto"/>
              <w:left w:val="nil"/>
              <w:bottom w:val="single" w:sz="4" w:space="0" w:color="auto"/>
              <w:right w:val="single" w:sz="4" w:space="0" w:color="auto"/>
            </w:tcBorders>
            <w:noWrap/>
            <w:vAlign w:val="center"/>
            <w:hideMark/>
          </w:tcPr>
          <w:p w:rsidR="003A3956" w:rsidRDefault="003A3956" w:rsidP="003A3956">
            <w:pPr>
              <w:pStyle w:val="afffb"/>
              <w:spacing w:line="256" w:lineRule="auto"/>
              <w:rPr>
                <w:b/>
              </w:rPr>
            </w:pPr>
            <w:r>
              <w:rPr>
                <w:b/>
              </w:rPr>
              <w:t>2021 г.</w:t>
            </w:r>
          </w:p>
        </w:tc>
        <w:tc>
          <w:tcPr>
            <w:tcW w:w="443" w:type="pct"/>
            <w:tcBorders>
              <w:top w:val="single" w:sz="4" w:space="0" w:color="auto"/>
              <w:left w:val="nil"/>
              <w:bottom w:val="single" w:sz="4" w:space="0" w:color="auto"/>
              <w:right w:val="single" w:sz="4" w:space="0" w:color="auto"/>
            </w:tcBorders>
            <w:noWrap/>
            <w:vAlign w:val="center"/>
            <w:hideMark/>
          </w:tcPr>
          <w:p w:rsidR="003A3956" w:rsidRDefault="003A3956" w:rsidP="003A3956">
            <w:pPr>
              <w:pStyle w:val="afffb"/>
              <w:spacing w:line="256" w:lineRule="auto"/>
              <w:rPr>
                <w:b/>
              </w:rPr>
            </w:pPr>
            <w:r>
              <w:rPr>
                <w:b/>
              </w:rPr>
              <w:t>2022 г.</w:t>
            </w:r>
          </w:p>
        </w:tc>
        <w:tc>
          <w:tcPr>
            <w:tcW w:w="562" w:type="pct"/>
            <w:tcBorders>
              <w:top w:val="single" w:sz="4" w:space="0" w:color="auto"/>
              <w:left w:val="nil"/>
              <w:bottom w:val="single" w:sz="4" w:space="0" w:color="auto"/>
              <w:right w:val="single" w:sz="4" w:space="0" w:color="auto"/>
            </w:tcBorders>
            <w:noWrap/>
            <w:vAlign w:val="center"/>
            <w:hideMark/>
          </w:tcPr>
          <w:p w:rsidR="003A3956" w:rsidRDefault="00582562" w:rsidP="003A3956">
            <w:pPr>
              <w:pStyle w:val="afffb"/>
              <w:spacing w:line="256" w:lineRule="auto"/>
              <w:rPr>
                <w:b/>
              </w:rPr>
            </w:pPr>
            <w:r>
              <w:rPr>
                <w:b/>
              </w:rPr>
              <w:t>2023-2027 гг.</w:t>
            </w:r>
          </w:p>
        </w:tc>
      </w:tr>
      <w:tr w:rsidR="00E92B83" w:rsidRPr="00630E33" w:rsidTr="00A55A9D">
        <w:trPr>
          <w:trHeight w:val="20"/>
        </w:trPr>
        <w:tc>
          <w:tcPr>
            <w:tcW w:w="2122" w:type="pct"/>
            <w:tcBorders>
              <w:top w:val="single" w:sz="4" w:space="0" w:color="auto"/>
              <w:left w:val="single" w:sz="4" w:space="0" w:color="auto"/>
              <w:bottom w:val="single" w:sz="4" w:space="0" w:color="auto"/>
              <w:right w:val="single" w:sz="4" w:space="0" w:color="auto"/>
            </w:tcBorders>
            <w:noWrap/>
            <w:vAlign w:val="center"/>
            <w:hideMark/>
          </w:tcPr>
          <w:p w:rsidR="00E92B83" w:rsidRPr="00B76720" w:rsidRDefault="00E92B83" w:rsidP="00A55A9D">
            <w:pPr>
              <w:pStyle w:val="affff5"/>
              <w:rPr>
                <w:spacing w:val="-6"/>
              </w:rPr>
            </w:pPr>
            <w:r>
              <w:t>Котельная №1</w:t>
            </w:r>
          </w:p>
        </w:tc>
        <w:tc>
          <w:tcPr>
            <w:tcW w:w="517" w:type="pct"/>
            <w:tcBorders>
              <w:top w:val="single" w:sz="4" w:space="0" w:color="auto"/>
              <w:left w:val="nil"/>
              <w:bottom w:val="single" w:sz="4" w:space="0" w:color="auto"/>
              <w:right w:val="single" w:sz="4" w:space="0" w:color="auto"/>
            </w:tcBorders>
            <w:vAlign w:val="center"/>
          </w:tcPr>
          <w:p w:rsidR="00E92B83" w:rsidRDefault="00E92B83" w:rsidP="00A55A9D">
            <w:pPr>
              <w:pStyle w:val="afffb"/>
              <w:spacing w:line="256" w:lineRule="auto"/>
            </w:pPr>
            <w:r>
              <w:t>н/д</w:t>
            </w:r>
          </w:p>
        </w:tc>
        <w:tc>
          <w:tcPr>
            <w:tcW w:w="443" w:type="pct"/>
            <w:tcBorders>
              <w:top w:val="single" w:sz="4" w:space="0" w:color="auto"/>
              <w:left w:val="single" w:sz="4" w:space="0" w:color="auto"/>
              <w:bottom w:val="single" w:sz="4" w:space="0" w:color="auto"/>
              <w:right w:val="single" w:sz="4" w:space="0" w:color="auto"/>
            </w:tcBorders>
            <w:noWrap/>
            <w:vAlign w:val="center"/>
          </w:tcPr>
          <w:p w:rsidR="00E92B83" w:rsidRDefault="00E92B83" w:rsidP="00A55A9D">
            <w:pPr>
              <w:pStyle w:val="afffb"/>
              <w:spacing w:line="256" w:lineRule="auto"/>
            </w:pPr>
            <w:r>
              <w:t>н/д</w:t>
            </w:r>
          </w:p>
        </w:tc>
        <w:tc>
          <w:tcPr>
            <w:tcW w:w="442" w:type="pct"/>
            <w:tcBorders>
              <w:top w:val="single" w:sz="4" w:space="0" w:color="auto"/>
              <w:left w:val="nil"/>
              <w:bottom w:val="single" w:sz="4" w:space="0" w:color="auto"/>
              <w:right w:val="single" w:sz="4" w:space="0" w:color="auto"/>
            </w:tcBorders>
            <w:noWrap/>
            <w:vAlign w:val="center"/>
          </w:tcPr>
          <w:p w:rsidR="00E92B83" w:rsidRDefault="00E92B83" w:rsidP="00A55A9D">
            <w:pPr>
              <w:pStyle w:val="afffb"/>
              <w:spacing w:line="256" w:lineRule="auto"/>
            </w:pPr>
            <w:r>
              <w:t>н/д</w:t>
            </w:r>
          </w:p>
        </w:tc>
        <w:tc>
          <w:tcPr>
            <w:tcW w:w="471" w:type="pct"/>
            <w:tcBorders>
              <w:top w:val="single" w:sz="4" w:space="0" w:color="auto"/>
              <w:left w:val="nil"/>
              <w:bottom w:val="single" w:sz="4" w:space="0" w:color="auto"/>
              <w:right w:val="single" w:sz="4" w:space="0" w:color="auto"/>
            </w:tcBorders>
            <w:noWrap/>
            <w:vAlign w:val="center"/>
          </w:tcPr>
          <w:p w:rsidR="00E92B83" w:rsidRDefault="00E92B83" w:rsidP="00A55A9D">
            <w:pPr>
              <w:pStyle w:val="afffb"/>
              <w:spacing w:line="256" w:lineRule="auto"/>
            </w:pPr>
            <w:r>
              <w:t>н/д</w:t>
            </w:r>
          </w:p>
        </w:tc>
        <w:tc>
          <w:tcPr>
            <w:tcW w:w="443" w:type="pct"/>
            <w:tcBorders>
              <w:top w:val="single" w:sz="4" w:space="0" w:color="auto"/>
              <w:left w:val="nil"/>
              <w:bottom w:val="single" w:sz="4" w:space="0" w:color="auto"/>
              <w:right w:val="single" w:sz="4" w:space="0" w:color="auto"/>
            </w:tcBorders>
            <w:noWrap/>
            <w:vAlign w:val="center"/>
          </w:tcPr>
          <w:p w:rsidR="00E92B83" w:rsidRDefault="00E92B83" w:rsidP="00A55A9D">
            <w:pPr>
              <w:pStyle w:val="afffb"/>
              <w:spacing w:line="256" w:lineRule="auto"/>
            </w:pPr>
            <w:r>
              <w:t>н/д</w:t>
            </w:r>
          </w:p>
        </w:tc>
        <w:tc>
          <w:tcPr>
            <w:tcW w:w="562" w:type="pct"/>
            <w:tcBorders>
              <w:top w:val="single" w:sz="4" w:space="0" w:color="auto"/>
              <w:left w:val="nil"/>
              <w:bottom w:val="single" w:sz="4" w:space="0" w:color="auto"/>
              <w:right w:val="single" w:sz="4" w:space="0" w:color="auto"/>
            </w:tcBorders>
            <w:noWrap/>
            <w:vAlign w:val="center"/>
          </w:tcPr>
          <w:p w:rsidR="00E92B83" w:rsidRDefault="00E92B83" w:rsidP="00A55A9D">
            <w:pPr>
              <w:pStyle w:val="afffb"/>
              <w:spacing w:line="256" w:lineRule="auto"/>
            </w:pPr>
            <w:r>
              <w:t>н/д</w:t>
            </w:r>
          </w:p>
        </w:tc>
      </w:tr>
      <w:tr w:rsidR="00E92B83" w:rsidRPr="00630E33" w:rsidTr="00A55A9D">
        <w:trPr>
          <w:trHeight w:val="20"/>
        </w:trPr>
        <w:tc>
          <w:tcPr>
            <w:tcW w:w="2122" w:type="pct"/>
            <w:tcBorders>
              <w:top w:val="single" w:sz="4" w:space="0" w:color="auto"/>
              <w:left w:val="single" w:sz="4" w:space="0" w:color="auto"/>
              <w:bottom w:val="single" w:sz="4" w:space="0" w:color="auto"/>
              <w:right w:val="single" w:sz="4" w:space="0" w:color="auto"/>
            </w:tcBorders>
            <w:noWrap/>
            <w:vAlign w:val="center"/>
            <w:hideMark/>
          </w:tcPr>
          <w:p w:rsidR="00E92B83" w:rsidRPr="00B76720" w:rsidRDefault="00E92B83" w:rsidP="00A55A9D">
            <w:pPr>
              <w:pStyle w:val="affff5"/>
              <w:rPr>
                <w:spacing w:val="-6"/>
              </w:rPr>
            </w:pPr>
            <w:r>
              <w:t>Котельная №2</w:t>
            </w:r>
          </w:p>
        </w:tc>
        <w:tc>
          <w:tcPr>
            <w:tcW w:w="517" w:type="pct"/>
            <w:tcBorders>
              <w:top w:val="single" w:sz="4" w:space="0" w:color="auto"/>
              <w:left w:val="nil"/>
              <w:bottom w:val="single" w:sz="4" w:space="0" w:color="auto"/>
              <w:right w:val="single" w:sz="4" w:space="0" w:color="auto"/>
            </w:tcBorders>
            <w:vAlign w:val="center"/>
          </w:tcPr>
          <w:p w:rsidR="00E92B83" w:rsidRDefault="00E92B83" w:rsidP="00A55A9D">
            <w:pPr>
              <w:pStyle w:val="afffb"/>
              <w:spacing w:line="256" w:lineRule="auto"/>
            </w:pPr>
            <w:r>
              <w:t>н/д</w:t>
            </w:r>
          </w:p>
        </w:tc>
        <w:tc>
          <w:tcPr>
            <w:tcW w:w="443" w:type="pct"/>
            <w:tcBorders>
              <w:top w:val="single" w:sz="4" w:space="0" w:color="auto"/>
              <w:left w:val="single" w:sz="4" w:space="0" w:color="auto"/>
              <w:bottom w:val="single" w:sz="4" w:space="0" w:color="auto"/>
              <w:right w:val="single" w:sz="4" w:space="0" w:color="auto"/>
            </w:tcBorders>
            <w:noWrap/>
            <w:vAlign w:val="center"/>
          </w:tcPr>
          <w:p w:rsidR="00E92B83" w:rsidRDefault="00E92B83" w:rsidP="00A55A9D">
            <w:pPr>
              <w:pStyle w:val="afffb"/>
              <w:spacing w:line="256" w:lineRule="auto"/>
            </w:pPr>
            <w:r>
              <w:t>н/д</w:t>
            </w:r>
          </w:p>
        </w:tc>
        <w:tc>
          <w:tcPr>
            <w:tcW w:w="442" w:type="pct"/>
            <w:tcBorders>
              <w:top w:val="single" w:sz="4" w:space="0" w:color="auto"/>
              <w:left w:val="nil"/>
              <w:bottom w:val="single" w:sz="4" w:space="0" w:color="auto"/>
              <w:right w:val="single" w:sz="4" w:space="0" w:color="auto"/>
            </w:tcBorders>
            <w:noWrap/>
            <w:vAlign w:val="center"/>
          </w:tcPr>
          <w:p w:rsidR="00E92B83" w:rsidRDefault="00E92B83" w:rsidP="00A55A9D">
            <w:pPr>
              <w:pStyle w:val="afffb"/>
              <w:spacing w:line="256" w:lineRule="auto"/>
            </w:pPr>
            <w:r>
              <w:t>н/д</w:t>
            </w:r>
          </w:p>
        </w:tc>
        <w:tc>
          <w:tcPr>
            <w:tcW w:w="471" w:type="pct"/>
            <w:tcBorders>
              <w:top w:val="single" w:sz="4" w:space="0" w:color="auto"/>
              <w:left w:val="nil"/>
              <w:bottom w:val="single" w:sz="4" w:space="0" w:color="auto"/>
              <w:right w:val="single" w:sz="4" w:space="0" w:color="auto"/>
            </w:tcBorders>
            <w:noWrap/>
            <w:vAlign w:val="center"/>
          </w:tcPr>
          <w:p w:rsidR="00E92B83" w:rsidRDefault="00E92B83" w:rsidP="00A55A9D">
            <w:pPr>
              <w:pStyle w:val="afffb"/>
              <w:spacing w:line="256" w:lineRule="auto"/>
            </w:pPr>
            <w:r>
              <w:t>н/д</w:t>
            </w:r>
          </w:p>
        </w:tc>
        <w:tc>
          <w:tcPr>
            <w:tcW w:w="443" w:type="pct"/>
            <w:tcBorders>
              <w:top w:val="single" w:sz="4" w:space="0" w:color="auto"/>
              <w:left w:val="nil"/>
              <w:bottom w:val="single" w:sz="4" w:space="0" w:color="auto"/>
              <w:right w:val="single" w:sz="4" w:space="0" w:color="auto"/>
            </w:tcBorders>
            <w:noWrap/>
            <w:vAlign w:val="center"/>
          </w:tcPr>
          <w:p w:rsidR="00E92B83" w:rsidRDefault="00E92B83" w:rsidP="00A55A9D">
            <w:pPr>
              <w:pStyle w:val="afffb"/>
              <w:spacing w:line="256" w:lineRule="auto"/>
            </w:pPr>
            <w:r>
              <w:t>н/д</w:t>
            </w:r>
          </w:p>
        </w:tc>
        <w:tc>
          <w:tcPr>
            <w:tcW w:w="562" w:type="pct"/>
            <w:tcBorders>
              <w:top w:val="single" w:sz="4" w:space="0" w:color="auto"/>
              <w:left w:val="nil"/>
              <w:bottom w:val="single" w:sz="4" w:space="0" w:color="auto"/>
              <w:right w:val="single" w:sz="4" w:space="0" w:color="auto"/>
            </w:tcBorders>
            <w:noWrap/>
            <w:vAlign w:val="center"/>
          </w:tcPr>
          <w:p w:rsidR="00E92B83" w:rsidRDefault="00E92B83" w:rsidP="00A55A9D">
            <w:pPr>
              <w:pStyle w:val="afffb"/>
              <w:spacing w:line="256" w:lineRule="auto"/>
            </w:pPr>
            <w:r>
              <w:t>н/д</w:t>
            </w:r>
          </w:p>
        </w:tc>
      </w:tr>
      <w:tr w:rsidR="00D922A1" w:rsidRPr="00630E33" w:rsidTr="003A3956">
        <w:trPr>
          <w:trHeight w:val="20"/>
        </w:trPr>
        <w:tc>
          <w:tcPr>
            <w:tcW w:w="2122" w:type="pct"/>
            <w:tcBorders>
              <w:top w:val="single" w:sz="4" w:space="0" w:color="auto"/>
              <w:left w:val="single" w:sz="4" w:space="0" w:color="auto"/>
              <w:bottom w:val="single" w:sz="4" w:space="0" w:color="auto"/>
              <w:right w:val="single" w:sz="4" w:space="0" w:color="auto"/>
            </w:tcBorders>
            <w:noWrap/>
            <w:vAlign w:val="center"/>
            <w:hideMark/>
          </w:tcPr>
          <w:p w:rsidR="00D922A1" w:rsidRPr="00B76720" w:rsidRDefault="00E92B83" w:rsidP="00D922A1">
            <w:pPr>
              <w:pStyle w:val="affff5"/>
              <w:rPr>
                <w:spacing w:val="-6"/>
              </w:rPr>
            </w:pPr>
            <w:r>
              <w:t>Котельная №3</w:t>
            </w:r>
          </w:p>
        </w:tc>
        <w:tc>
          <w:tcPr>
            <w:tcW w:w="517" w:type="pct"/>
            <w:tcBorders>
              <w:top w:val="single" w:sz="4" w:space="0" w:color="auto"/>
              <w:left w:val="nil"/>
              <w:bottom w:val="single" w:sz="4" w:space="0" w:color="auto"/>
              <w:right w:val="single" w:sz="4" w:space="0" w:color="auto"/>
            </w:tcBorders>
            <w:vAlign w:val="center"/>
          </w:tcPr>
          <w:p w:rsidR="00D922A1" w:rsidRDefault="00D922A1" w:rsidP="00D922A1">
            <w:pPr>
              <w:pStyle w:val="afffb"/>
              <w:spacing w:line="256" w:lineRule="auto"/>
            </w:pPr>
            <w:r>
              <w:t>н/д</w:t>
            </w:r>
          </w:p>
        </w:tc>
        <w:tc>
          <w:tcPr>
            <w:tcW w:w="443" w:type="pct"/>
            <w:tcBorders>
              <w:top w:val="single" w:sz="4" w:space="0" w:color="auto"/>
              <w:left w:val="single" w:sz="4" w:space="0" w:color="auto"/>
              <w:bottom w:val="single" w:sz="4" w:space="0" w:color="auto"/>
              <w:right w:val="single" w:sz="4" w:space="0" w:color="auto"/>
            </w:tcBorders>
            <w:noWrap/>
            <w:vAlign w:val="center"/>
          </w:tcPr>
          <w:p w:rsidR="00D922A1" w:rsidRDefault="00D922A1" w:rsidP="00D922A1">
            <w:pPr>
              <w:pStyle w:val="afffb"/>
              <w:spacing w:line="256" w:lineRule="auto"/>
            </w:pPr>
            <w:r>
              <w:t>н/д</w:t>
            </w:r>
          </w:p>
        </w:tc>
        <w:tc>
          <w:tcPr>
            <w:tcW w:w="442" w:type="pct"/>
            <w:tcBorders>
              <w:top w:val="single" w:sz="4" w:space="0" w:color="auto"/>
              <w:left w:val="nil"/>
              <w:bottom w:val="single" w:sz="4" w:space="0" w:color="auto"/>
              <w:right w:val="single" w:sz="4" w:space="0" w:color="auto"/>
            </w:tcBorders>
            <w:noWrap/>
            <w:vAlign w:val="center"/>
          </w:tcPr>
          <w:p w:rsidR="00D922A1" w:rsidRDefault="00D922A1" w:rsidP="00D922A1">
            <w:pPr>
              <w:pStyle w:val="afffb"/>
              <w:spacing w:line="256" w:lineRule="auto"/>
            </w:pPr>
            <w:r>
              <w:t>н/д</w:t>
            </w:r>
          </w:p>
        </w:tc>
        <w:tc>
          <w:tcPr>
            <w:tcW w:w="471" w:type="pct"/>
            <w:tcBorders>
              <w:top w:val="single" w:sz="4" w:space="0" w:color="auto"/>
              <w:left w:val="nil"/>
              <w:bottom w:val="single" w:sz="4" w:space="0" w:color="auto"/>
              <w:right w:val="single" w:sz="4" w:space="0" w:color="auto"/>
            </w:tcBorders>
            <w:noWrap/>
            <w:vAlign w:val="center"/>
          </w:tcPr>
          <w:p w:rsidR="00D922A1" w:rsidRDefault="00D922A1" w:rsidP="00D922A1">
            <w:pPr>
              <w:pStyle w:val="afffb"/>
              <w:spacing w:line="256" w:lineRule="auto"/>
            </w:pPr>
            <w:r>
              <w:t>н/д</w:t>
            </w:r>
          </w:p>
        </w:tc>
        <w:tc>
          <w:tcPr>
            <w:tcW w:w="443" w:type="pct"/>
            <w:tcBorders>
              <w:top w:val="single" w:sz="4" w:space="0" w:color="auto"/>
              <w:left w:val="nil"/>
              <w:bottom w:val="single" w:sz="4" w:space="0" w:color="auto"/>
              <w:right w:val="single" w:sz="4" w:space="0" w:color="auto"/>
            </w:tcBorders>
            <w:noWrap/>
            <w:vAlign w:val="center"/>
          </w:tcPr>
          <w:p w:rsidR="00D922A1" w:rsidRDefault="00D922A1" w:rsidP="00D922A1">
            <w:pPr>
              <w:pStyle w:val="afffb"/>
              <w:spacing w:line="256" w:lineRule="auto"/>
            </w:pPr>
            <w:r>
              <w:t>н/д</w:t>
            </w:r>
          </w:p>
        </w:tc>
        <w:tc>
          <w:tcPr>
            <w:tcW w:w="562" w:type="pct"/>
            <w:tcBorders>
              <w:top w:val="single" w:sz="4" w:space="0" w:color="auto"/>
              <w:left w:val="nil"/>
              <w:bottom w:val="single" w:sz="4" w:space="0" w:color="auto"/>
              <w:right w:val="single" w:sz="4" w:space="0" w:color="auto"/>
            </w:tcBorders>
            <w:noWrap/>
            <w:vAlign w:val="center"/>
          </w:tcPr>
          <w:p w:rsidR="00D922A1" w:rsidRDefault="00D922A1" w:rsidP="00D922A1">
            <w:pPr>
              <w:pStyle w:val="afffb"/>
              <w:spacing w:line="256" w:lineRule="auto"/>
            </w:pPr>
            <w:r>
              <w:t>н/д</w:t>
            </w:r>
          </w:p>
        </w:tc>
      </w:tr>
    </w:tbl>
    <w:p w:rsidR="0080389B" w:rsidRPr="00630E33" w:rsidRDefault="0080389B" w:rsidP="0080389B">
      <w:pPr>
        <w:pStyle w:val="5"/>
        <w:rPr>
          <w:szCs w:val="22"/>
        </w:rPr>
      </w:pPr>
      <w:bookmarkStart w:id="296" w:name="_Toc522105832"/>
      <w:bookmarkStart w:id="297" w:name="_Toc525296035"/>
      <w:bookmarkStart w:id="298" w:name="_Toc533067445"/>
      <w:bookmarkStart w:id="299" w:name="_Toc15387197"/>
      <w:bookmarkStart w:id="300" w:name="sub_1795"/>
      <w:bookmarkEnd w:id="295"/>
      <w:r>
        <w:t>д) коэффициент использования установленной тепловой мощности</w:t>
      </w:r>
      <w:bookmarkEnd w:id="296"/>
      <w:bookmarkEnd w:id="297"/>
      <w:bookmarkEnd w:id="298"/>
      <w:bookmarkEnd w:id="299"/>
    </w:p>
    <w:p w:rsidR="0080389B" w:rsidRDefault="0080389B" w:rsidP="003449DC">
      <w:r w:rsidRPr="006217D3">
        <w:t>Коэффициент</w:t>
      </w:r>
      <w:r>
        <w:t xml:space="preserve"> использования установленной тепловой мощности котельн</w:t>
      </w:r>
      <w:r w:rsidR="007D598B">
        <w:t>ой</w:t>
      </w:r>
      <w:r>
        <w:t xml:space="preserve"> на территории </w:t>
      </w:r>
      <w:r w:rsidR="003449DC">
        <w:t xml:space="preserve">муниципального образования </w:t>
      </w:r>
      <w:r w:rsidR="00C420C3">
        <w:t>Веселовский сельсовет</w:t>
      </w:r>
      <w:r w:rsidR="003449DC">
        <w:t xml:space="preserve"> </w:t>
      </w:r>
      <w:r>
        <w:t xml:space="preserve">указано в таблице 13.5. </w:t>
      </w:r>
    </w:p>
    <w:p w:rsidR="0080389B" w:rsidRDefault="0080389B" w:rsidP="0080389B">
      <w:pPr>
        <w:jc w:val="right"/>
      </w:pPr>
      <w:r>
        <w:t>Таблица 13.5</w:t>
      </w:r>
    </w:p>
    <w:tbl>
      <w:tblPr>
        <w:tblW w:w="5019" w:type="pct"/>
        <w:tblLayout w:type="fixed"/>
        <w:tblLook w:val="04A0"/>
      </w:tblPr>
      <w:tblGrid>
        <w:gridCol w:w="4077"/>
        <w:gridCol w:w="993"/>
        <w:gridCol w:w="851"/>
        <w:gridCol w:w="849"/>
        <w:gridCol w:w="905"/>
        <w:gridCol w:w="851"/>
        <w:gridCol w:w="1080"/>
      </w:tblGrid>
      <w:tr w:rsidR="003A3956" w:rsidRPr="00630E33" w:rsidTr="003A3956">
        <w:trPr>
          <w:trHeight w:val="20"/>
        </w:trPr>
        <w:tc>
          <w:tcPr>
            <w:tcW w:w="2122" w:type="pct"/>
            <w:tcBorders>
              <w:top w:val="single" w:sz="4" w:space="0" w:color="auto"/>
              <w:left w:val="single" w:sz="4" w:space="0" w:color="auto"/>
              <w:bottom w:val="single" w:sz="4" w:space="0" w:color="auto"/>
              <w:right w:val="single" w:sz="4" w:space="0" w:color="auto"/>
            </w:tcBorders>
            <w:noWrap/>
            <w:vAlign w:val="center"/>
            <w:hideMark/>
          </w:tcPr>
          <w:p w:rsidR="003A3956" w:rsidRDefault="003A3956" w:rsidP="003A3956">
            <w:pPr>
              <w:pStyle w:val="afffb"/>
              <w:spacing w:line="256" w:lineRule="auto"/>
              <w:rPr>
                <w:b/>
              </w:rPr>
            </w:pPr>
            <w:r>
              <w:rPr>
                <w:b/>
              </w:rPr>
              <w:t>Показатель</w:t>
            </w:r>
          </w:p>
        </w:tc>
        <w:tc>
          <w:tcPr>
            <w:tcW w:w="517" w:type="pct"/>
            <w:tcBorders>
              <w:top w:val="single" w:sz="4" w:space="0" w:color="auto"/>
              <w:left w:val="nil"/>
              <w:bottom w:val="single" w:sz="4" w:space="0" w:color="auto"/>
              <w:right w:val="single" w:sz="4" w:space="0" w:color="auto"/>
            </w:tcBorders>
            <w:vAlign w:val="center"/>
            <w:hideMark/>
          </w:tcPr>
          <w:p w:rsidR="003A3956" w:rsidRDefault="003A3956" w:rsidP="003A3956">
            <w:pPr>
              <w:pStyle w:val="afffb"/>
              <w:spacing w:line="256" w:lineRule="auto"/>
              <w:rPr>
                <w:b/>
              </w:rPr>
            </w:pPr>
            <w:r>
              <w:rPr>
                <w:b/>
              </w:rPr>
              <w:t>2018 г. (факт)</w:t>
            </w:r>
          </w:p>
        </w:tc>
        <w:tc>
          <w:tcPr>
            <w:tcW w:w="443" w:type="pct"/>
            <w:tcBorders>
              <w:top w:val="single" w:sz="4" w:space="0" w:color="auto"/>
              <w:left w:val="single" w:sz="4" w:space="0" w:color="auto"/>
              <w:bottom w:val="single" w:sz="4" w:space="0" w:color="auto"/>
              <w:right w:val="single" w:sz="4" w:space="0" w:color="auto"/>
            </w:tcBorders>
            <w:noWrap/>
            <w:vAlign w:val="center"/>
            <w:hideMark/>
          </w:tcPr>
          <w:p w:rsidR="003A3956" w:rsidRDefault="003A3956" w:rsidP="003A3956">
            <w:pPr>
              <w:pStyle w:val="afffb"/>
              <w:spacing w:line="256" w:lineRule="auto"/>
              <w:rPr>
                <w:b/>
              </w:rPr>
            </w:pPr>
            <w:r>
              <w:rPr>
                <w:b/>
              </w:rPr>
              <w:t>2019 г.</w:t>
            </w:r>
          </w:p>
        </w:tc>
        <w:tc>
          <w:tcPr>
            <w:tcW w:w="442" w:type="pct"/>
            <w:tcBorders>
              <w:top w:val="single" w:sz="4" w:space="0" w:color="auto"/>
              <w:left w:val="nil"/>
              <w:bottom w:val="single" w:sz="4" w:space="0" w:color="auto"/>
              <w:right w:val="single" w:sz="4" w:space="0" w:color="auto"/>
            </w:tcBorders>
            <w:noWrap/>
            <w:vAlign w:val="center"/>
            <w:hideMark/>
          </w:tcPr>
          <w:p w:rsidR="003A3956" w:rsidRDefault="003A3956" w:rsidP="003A3956">
            <w:pPr>
              <w:pStyle w:val="afffb"/>
              <w:spacing w:line="256" w:lineRule="auto"/>
              <w:rPr>
                <w:b/>
              </w:rPr>
            </w:pPr>
            <w:r>
              <w:rPr>
                <w:b/>
              </w:rPr>
              <w:t>2020 г.</w:t>
            </w:r>
          </w:p>
        </w:tc>
        <w:tc>
          <w:tcPr>
            <w:tcW w:w="471" w:type="pct"/>
            <w:tcBorders>
              <w:top w:val="single" w:sz="4" w:space="0" w:color="auto"/>
              <w:left w:val="nil"/>
              <w:bottom w:val="single" w:sz="4" w:space="0" w:color="auto"/>
              <w:right w:val="single" w:sz="4" w:space="0" w:color="auto"/>
            </w:tcBorders>
            <w:noWrap/>
            <w:vAlign w:val="center"/>
            <w:hideMark/>
          </w:tcPr>
          <w:p w:rsidR="003A3956" w:rsidRDefault="003A3956" w:rsidP="003A3956">
            <w:pPr>
              <w:pStyle w:val="afffb"/>
              <w:spacing w:line="256" w:lineRule="auto"/>
              <w:rPr>
                <w:b/>
              </w:rPr>
            </w:pPr>
            <w:r>
              <w:rPr>
                <w:b/>
              </w:rPr>
              <w:t>2021 г.</w:t>
            </w:r>
          </w:p>
        </w:tc>
        <w:tc>
          <w:tcPr>
            <w:tcW w:w="443" w:type="pct"/>
            <w:tcBorders>
              <w:top w:val="single" w:sz="4" w:space="0" w:color="auto"/>
              <w:left w:val="nil"/>
              <w:bottom w:val="single" w:sz="4" w:space="0" w:color="auto"/>
              <w:right w:val="single" w:sz="4" w:space="0" w:color="auto"/>
            </w:tcBorders>
            <w:noWrap/>
            <w:vAlign w:val="center"/>
            <w:hideMark/>
          </w:tcPr>
          <w:p w:rsidR="003A3956" w:rsidRDefault="003A3956" w:rsidP="003A3956">
            <w:pPr>
              <w:pStyle w:val="afffb"/>
              <w:spacing w:line="256" w:lineRule="auto"/>
              <w:rPr>
                <w:b/>
              </w:rPr>
            </w:pPr>
            <w:r>
              <w:rPr>
                <w:b/>
              </w:rPr>
              <w:t>2022 г.</w:t>
            </w:r>
          </w:p>
        </w:tc>
        <w:tc>
          <w:tcPr>
            <w:tcW w:w="562" w:type="pct"/>
            <w:tcBorders>
              <w:top w:val="single" w:sz="4" w:space="0" w:color="auto"/>
              <w:left w:val="nil"/>
              <w:bottom w:val="single" w:sz="4" w:space="0" w:color="auto"/>
              <w:right w:val="single" w:sz="4" w:space="0" w:color="auto"/>
            </w:tcBorders>
            <w:noWrap/>
            <w:vAlign w:val="center"/>
            <w:hideMark/>
          </w:tcPr>
          <w:p w:rsidR="003A3956" w:rsidRDefault="00582562" w:rsidP="003A3956">
            <w:pPr>
              <w:pStyle w:val="afffb"/>
              <w:spacing w:line="256" w:lineRule="auto"/>
              <w:rPr>
                <w:b/>
              </w:rPr>
            </w:pPr>
            <w:r>
              <w:rPr>
                <w:b/>
              </w:rPr>
              <w:t>2023-2027 гг.</w:t>
            </w:r>
          </w:p>
        </w:tc>
      </w:tr>
      <w:tr w:rsidR="00E92B83" w:rsidRPr="00630E33" w:rsidTr="00E92B83">
        <w:trPr>
          <w:trHeight w:val="20"/>
        </w:trPr>
        <w:tc>
          <w:tcPr>
            <w:tcW w:w="2122" w:type="pct"/>
            <w:tcBorders>
              <w:top w:val="single" w:sz="4" w:space="0" w:color="auto"/>
              <w:left w:val="single" w:sz="4" w:space="0" w:color="auto"/>
              <w:bottom w:val="single" w:sz="4" w:space="0" w:color="auto"/>
              <w:right w:val="single" w:sz="4" w:space="0" w:color="auto"/>
            </w:tcBorders>
            <w:noWrap/>
            <w:vAlign w:val="center"/>
          </w:tcPr>
          <w:p w:rsidR="00E92B83" w:rsidRPr="00B76720" w:rsidRDefault="00E92B83" w:rsidP="00E92B83">
            <w:pPr>
              <w:pStyle w:val="affff5"/>
            </w:pPr>
            <w:r>
              <w:t>Котельная №1</w:t>
            </w:r>
          </w:p>
        </w:tc>
        <w:tc>
          <w:tcPr>
            <w:tcW w:w="517" w:type="pct"/>
            <w:tcBorders>
              <w:top w:val="single" w:sz="4" w:space="0" w:color="auto"/>
              <w:left w:val="nil"/>
              <w:bottom w:val="single" w:sz="4" w:space="0" w:color="auto"/>
              <w:right w:val="single" w:sz="4" w:space="0" w:color="auto"/>
            </w:tcBorders>
            <w:vAlign w:val="center"/>
          </w:tcPr>
          <w:p w:rsidR="00E92B83" w:rsidRPr="00E92B83" w:rsidRDefault="00E92B83" w:rsidP="00E92B83">
            <w:pPr>
              <w:spacing w:after="0" w:line="240" w:lineRule="auto"/>
              <w:ind w:firstLine="0"/>
              <w:jc w:val="center"/>
              <w:rPr>
                <w:sz w:val="20"/>
                <w:szCs w:val="20"/>
                <w:lang w:eastAsia="ru-RU"/>
              </w:rPr>
            </w:pPr>
            <w:r>
              <w:rPr>
                <w:sz w:val="20"/>
                <w:szCs w:val="20"/>
              </w:rPr>
              <w:t>16,9</w:t>
            </w:r>
          </w:p>
        </w:tc>
        <w:tc>
          <w:tcPr>
            <w:tcW w:w="443" w:type="pct"/>
            <w:tcBorders>
              <w:top w:val="single" w:sz="4" w:space="0" w:color="auto"/>
              <w:left w:val="single" w:sz="4" w:space="0" w:color="auto"/>
              <w:bottom w:val="single" w:sz="4" w:space="0" w:color="auto"/>
              <w:right w:val="single" w:sz="4" w:space="0" w:color="auto"/>
            </w:tcBorders>
            <w:noWrap/>
            <w:vAlign w:val="center"/>
          </w:tcPr>
          <w:p w:rsidR="00E92B83" w:rsidRPr="00E92B83" w:rsidRDefault="00E92B83" w:rsidP="00E92B83">
            <w:pPr>
              <w:spacing w:after="0" w:line="240" w:lineRule="auto"/>
              <w:ind w:firstLine="0"/>
              <w:jc w:val="center"/>
              <w:rPr>
                <w:sz w:val="20"/>
                <w:szCs w:val="20"/>
                <w:lang w:eastAsia="ru-RU"/>
              </w:rPr>
            </w:pPr>
            <w:r>
              <w:rPr>
                <w:sz w:val="20"/>
                <w:szCs w:val="20"/>
              </w:rPr>
              <w:t>16,9</w:t>
            </w:r>
          </w:p>
        </w:tc>
        <w:tc>
          <w:tcPr>
            <w:tcW w:w="442" w:type="pct"/>
            <w:tcBorders>
              <w:top w:val="single" w:sz="4" w:space="0" w:color="auto"/>
              <w:left w:val="nil"/>
              <w:bottom w:val="single" w:sz="4" w:space="0" w:color="auto"/>
              <w:right w:val="single" w:sz="4" w:space="0" w:color="auto"/>
            </w:tcBorders>
            <w:noWrap/>
            <w:vAlign w:val="center"/>
          </w:tcPr>
          <w:p w:rsidR="00E92B83" w:rsidRPr="00E92B83" w:rsidRDefault="00E92B83" w:rsidP="00E92B83">
            <w:pPr>
              <w:spacing w:after="0" w:line="240" w:lineRule="auto"/>
              <w:ind w:firstLine="0"/>
              <w:jc w:val="center"/>
              <w:rPr>
                <w:sz w:val="20"/>
                <w:szCs w:val="20"/>
                <w:lang w:eastAsia="ru-RU"/>
              </w:rPr>
            </w:pPr>
            <w:r>
              <w:rPr>
                <w:sz w:val="20"/>
                <w:szCs w:val="20"/>
              </w:rPr>
              <w:t>16,9</w:t>
            </w:r>
          </w:p>
        </w:tc>
        <w:tc>
          <w:tcPr>
            <w:tcW w:w="471" w:type="pct"/>
            <w:tcBorders>
              <w:top w:val="single" w:sz="4" w:space="0" w:color="auto"/>
              <w:left w:val="nil"/>
              <w:bottom w:val="single" w:sz="4" w:space="0" w:color="auto"/>
              <w:right w:val="single" w:sz="4" w:space="0" w:color="auto"/>
            </w:tcBorders>
            <w:noWrap/>
            <w:vAlign w:val="center"/>
          </w:tcPr>
          <w:p w:rsidR="00E92B83" w:rsidRPr="00E92B83" w:rsidRDefault="00E92B83" w:rsidP="00E92B83">
            <w:pPr>
              <w:spacing w:after="0" w:line="240" w:lineRule="auto"/>
              <w:ind w:firstLine="0"/>
              <w:jc w:val="center"/>
              <w:rPr>
                <w:sz w:val="20"/>
                <w:szCs w:val="20"/>
                <w:lang w:eastAsia="ru-RU"/>
              </w:rPr>
            </w:pPr>
            <w:r>
              <w:rPr>
                <w:sz w:val="20"/>
                <w:szCs w:val="20"/>
              </w:rPr>
              <w:t>16,9</w:t>
            </w:r>
          </w:p>
        </w:tc>
        <w:tc>
          <w:tcPr>
            <w:tcW w:w="443" w:type="pct"/>
            <w:tcBorders>
              <w:top w:val="single" w:sz="4" w:space="0" w:color="auto"/>
              <w:left w:val="nil"/>
              <w:bottom w:val="single" w:sz="4" w:space="0" w:color="auto"/>
              <w:right w:val="single" w:sz="4" w:space="0" w:color="auto"/>
            </w:tcBorders>
            <w:noWrap/>
            <w:vAlign w:val="center"/>
          </w:tcPr>
          <w:p w:rsidR="00E92B83" w:rsidRPr="00E92B83" w:rsidRDefault="00E92B83" w:rsidP="00E92B83">
            <w:pPr>
              <w:spacing w:after="0" w:line="240" w:lineRule="auto"/>
              <w:ind w:firstLine="0"/>
              <w:jc w:val="center"/>
              <w:rPr>
                <w:sz w:val="20"/>
                <w:szCs w:val="20"/>
                <w:lang w:eastAsia="ru-RU"/>
              </w:rPr>
            </w:pPr>
            <w:r>
              <w:rPr>
                <w:sz w:val="20"/>
                <w:szCs w:val="20"/>
              </w:rPr>
              <w:t>16,9</w:t>
            </w:r>
          </w:p>
        </w:tc>
        <w:tc>
          <w:tcPr>
            <w:tcW w:w="562" w:type="pct"/>
            <w:tcBorders>
              <w:top w:val="single" w:sz="4" w:space="0" w:color="auto"/>
              <w:left w:val="nil"/>
              <w:bottom w:val="single" w:sz="4" w:space="0" w:color="auto"/>
              <w:right w:val="single" w:sz="4" w:space="0" w:color="auto"/>
            </w:tcBorders>
            <w:noWrap/>
            <w:vAlign w:val="center"/>
          </w:tcPr>
          <w:p w:rsidR="00E92B83" w:rsidRPr="00E92B83" w:rsidRDefault="00E92B83" w:rsidP="00E92B83">
            <w:pPr>
              <w:spacing w:after="0" w:line="240" w:lineRule="auto"/>
              <w:ind w:firstLine="0"/>
              <w:jc w:val="center"/>
              <w:rPr>
                <w:sz w:val="20"/>
                <w:szCs w:val="20"/>
                <w:lang w:eastAsia="ru-RU"/>
              </w:rPr>
            </w:pPr>
            <w:r>
              <w:rPr>
                <w:sz w:val="20"/>
                <w:szCs w:val="20"/>
              </w:rPr>
              <w:t>16,9</w:t>
            </w:r>
          </w:p>
        </w:tc>
      </w:tr>
      <w:tr w:rsidR="00E92B83" w:rsidRPr="00630E33" w:rsidTr="00E92B83">
        <w:trPr>
          <w:trHeight w:val="20"/>
        </w:trPr>
        <w:tc>
          <w:tcPr>
            <w:tcW w:w="2122" w:type="pct"/>
            <w:tcBorders>
              <w:top w:val="single" w:sz="4" w:space="0" w:color="auto"/>
              <w:left w:val="single" w:sz="4" w:space="0" w:color="auto"/>
              <w:bottom w:val="single" w:sz="4" w:space="0" w:color="auto"/>
              <w:right w:val="single" w:sz="4" w:space="0" w:color="auto"/>
            </w:tcBorders>
            <w:noWrap/>
            <w:vAlign w:val="center"/>
          </w:tcPr>
          <w:p w:rsidR="00E92B83" w:rsidRPr="00B76720" w:rsidRDefault="00E92B83" w:rsidP="00E92B83">
            <w:pPr>
              <w:pStyle w:val="affff5"/>
            </w:pPr>
            <w:r>
              <w:t>Котельная №2</w:t>
            </w:r>
          </w:p>
        </w:tc>
        <w:tc>
          <w:tcPr>
            <w:tcW w:w="517" w:type="pct"/>
            <w:tcBorders>
              <w:top w:val="single" w:sz="4" w:space="0" w:color="auto"/>
              <w:left w:val="nil"/>
              <w:bottom w:val="single" w:sz="4" w:space="0" w:color="auto"/>
              <w:right w:val="single" w:sz="4" w:space="0" w:color="auto"/>
            </w:tcBorders>
            <w:vAlign w:val="center"/>
          </w:tcPr>
          <w:p w:rsidR="00E92B83" w:rsidRPr="00E92B83" w:rsidRDefault="00E92B83" w:rsidP="00E92B83">
            <w:pPr>
              <w:spacing w:after="0" w:line="240" w:lineRule="auto"/>
              <w:ind w:firstLine="0"/>
              <w:jc w:val="center"/>
              <w:rPr>
                <w:sz w:val="20"/>
                <w:szCs w:val="20"/>
              </w:rPr>
            </w:pPr>
            <w:r>
              <w:rPr>
                <w:sz w:val="20"/>
                <w:szCs w:val="20"/>
              </w:rPr>
              <w:t>10,1</w:t>
            </w:r>
          </w:p>
        </w:tc>
        <w:tc>
          <w:tcPr>
            <w:tcW w:w="443" w:type="pct"/>
            <w:tcBorders>
              <w:top w:val="single" w:sz="4" w:space="0" w:color="auto"/>
              <w:left w:val="single" w:sz="4" w:space="0" w:color="auto"/>
              <w:bottom w:val="single" w:sz="4" w:space="0" w:color="auto"/>
              <w:right w:val="single" w:sz="4" w:space="0" w:color="auto"/>
            </w:tcBorders>
            <w:noWrap/>
            <w:vAlign w:val="center"/>
          </w:tcPr>
          <w:p w:rsidR="00E92B83" w:rsidRPr="00E92B83" w:rsidRDefault="00E92B83" w:rsidP="00E92B83">
            <w:pPr>
              <w:spacing w:after="0" w:line="240" w:lineRule="auto"/>
              <w:ind w:firstLine="0"/>
              <w:jc w:val="center"/>
              <w:rPr>
                <w:sz w:val="20"/>
                <w:szCs w:val="20"/>
              </w:rPr>
            </w:pPr>
            <w:r>
              <w:rPr>
                <w:sz w:val="20"/>
                <w:szCs w:val="20"/>
              </w:rPr>
              <w:t>10,1</w:t>
            </w:r>
          </w:p>
        </w:tc>
        <w:tc>
          <w:tcPr>
            <w:tcW w:w="442" w:type="pct"/>
            <w:tcBorders>
              <w:top w:val="single" w:sz="4" w:space="0" w:color="auto"/>
              <w:left w:val="nil"/>
              <w:bottom w:val="single" w:sz="4" w:space="0" w:color="auto"/>
              <w:right w:val="single" w:sz="4" w:space="0" w:color="auto"/>
            </w:tcBorders>
            <w:noWrap/>
            <w:vAlign w:val="center"/>
          </w:tcPr>
          <w:p w:rsidR="00E92B83" w:rsidRPr="00E92B83" w:rsidRDefault="00E92B83" w:rsidP="00E92B83">
            <w:pPr>
              <w:spacing w:after="0" w:line="240" w:lineRule="auto"/>
              <w:ind w:firstLine="0"/>
              <w:jc w:val="center"/>
              <w:rPr>
                <w:sz w:val="20"/>
                <w:szCs w:val="20"/>
              </w:rPr>
            </w:pPr>
            <w:r>
              <w:rPr>
                <w:sz w:val="20"/>
                <w:szCs w:val="20"/>
              </w:rPr>
              <w:t>10,1</w:t>
            </w:r>
          </w:p>
        </w:tc>
        <w:tc>
          <w:tcPr>
            <w:tcW w:w="471" w:type="pct"/>
            <w:tcBorders>
              <w:top w:val="single" w:sz="4" w:space="0" w:color="auto"/>
              <w:left w:val="nil"/>
              <w:bottom w:val="single" w:sz="4" w:space="0" w:color="auto"/>
              <w:right w:val="single" w:sz="4" w:space="0" w:color="auto"/>
            </w:tcBorders>
            <w:noWrap/>
            <w:vAlign w:val="center"/>
          </w:tcPr>
          <w:p w:rsidR="00E92B83" w:rsidRPr="00E92B83" w:rsidRDefault="00E92B83" w:rsidP="00E92B83">
            <w:pPr>
              <w:spacing w:after="0" w:line="240" w:lineRule="auto"/>
              <w:ind w:firstLine="0"/>
              <w:jc w:val="center"/>
              <w:rPr>
                <w:sz w:val="20"/>
                <w:szCs w:val="20"/>
              </w:rPr>
            </w:pPr>
            <w:r>
              <w:rPr>
                <w:sz w:val="20"/>
                <w:szCs w:val="20"/>
              </w:rPr>
              <w:t>10,1</w:t>
            </w:r>
          </w:p>
        </w:tc>
        <w:tc>
          <w:tcPr>
            <w:tcW w:w="443" w:type="pct"/>
            <w:tcBorders>
              <w:top w:val="single" w:sz="4" w:space="0" w:color="auto"/>
              <w:left w:val="nil"/>
              <w:bottom w:val="single" w:sz="4" w:space="0" w:color="auto"/>
              <w:right w:val="single" w:sz="4" w:space="0" w:color="auto"/>
            </w:tcBorders>
            <w:noWrap/>
            <w:vAlign w:val="center"/>
          </w:tcPr>
          <w:p w:rsidR="00E92B83" w:rsidRPr="00E92B83" w:rsidRDefault="00E92B83" w:rsidP="00E92B83">
            <w:pPr>
              <w:spacing w:after="0" w:line="240" w:lineRule="auto"/>
              <w:ind w:firstLine="0"/>
              <w:jc w:val="center"/>
              <w:rPr>
                <w:sz w:val="20"/>
                <w:szCs w:val="20"/>
              </w:rPr>
            </w:pPr>
            <w:r>
              <w:rPr>
                <w:sz w:val="20"/>
                <w:szCs w:val="20"/>
              </w:rPr>
              <w:t>10,1</w:t>
            </w:r>
          </w:p>
        </w:tc>
        <w:tc>
          <w:tcPr>
            <w:tcW w:w="562" w:type="pct"/>
            <w:tcBorders>
              <w:top w:val="single" w:sz="4" w:space="0" w:color="auto"/>
              <w:left w:val="nil"/>
              <w:bottom w:val="single" w:sz="4" w:space="0" w:color="auto"/>
              <w:right w:val="single" w:sz="4" w:space="0" w:color="auto"/>
            </w:tcBorders>
            <w:noWrap/>
            <w:vAlign w:val="center"/>
          </w:tcPr>
          <w:p w:rsidR="00E92B83" w:rsidRPr="00E92B83" w:rsidRDefault="00E92B83" w:rsidP="00E92B83">
            <w:pPr>
              <w:spacing w:after="0" w:line="240" w:lineRule="auto"/>
              <w:ind w:firstLine="0"/>
              <w:jc w:val="center"/>
              <w:rPr>
                <w:sz w:val="20"/>
                <w:szCs w:val="20"/>
              </w:rPr>
            </w:pPr>
            <w:r>
              <w:rPr>
                <w:sz w:val="20"/>
                <w:szCs w:val="20"/>
              </w:rPr>
              <w:t>10,1</w:t>
            </w:r>
          </w:p>
        </w:tc>
      </w:tr>
      <w:tr w:rsidR="00E92B83" w:rsidRPr="00630E33" w:rsidTr="00E92B83">
        <w:trPr>
          <w:trHeight w:val="20"/>
        </w:trPr>
        <w:tc>
          <w:tcPr>
            <w:tcW w:w="2122" w:type="pct"/>
            <w:tcBorders>
              <w:top w:val="single" w:sz="4" w:space="0" w:color="auto"/>
              <w:left w:val="single" w:sz="4" w:space="0" w:color="auto"/>
              <w:bottom w:val="single" w:sz="4" w:space="0" w:color="auto"/>
              <w:right w:val="single" w:sz="4" w:space="0" w:color="auto"/>
            </w:tcBorders>
            <w:noWrap/>
            <w:vAlign w:val="center"/>
          </w:tcPr>
          <w:p w:rsidR="00E92B83" w:rsidRPr="00B76720" w:rsidRDefault="00E92B83" w:rsidP="00E92B83">
            <w:pPr>
              <w:pStyle w:val="affff5"/>
            </w:pPr>
            <w:r>
              <w:t>Котельная №3</w:t>
            </w:r>
          </w:p>
        </w:tc>
        <w:tc>
          <w:tcPr>
            <w:tcW w:w="517" w:type="pct"/>
            <w:tcBorders>
              <w:top w:val="single" w:sz="4" w:space="0" w:color="auto"/>
              <w:left w:val="nil"/>
              <w:bottom w:val="single" w:sz="4" w:space="0" w:color="auto"/>
              <w:right w:val="single" w:sz="4" w:space="0" w:color="auto"/>
            </w:tcBorders>
            <w:vAlign w:val="center"/>
          </w:tcPr>
          <w:p w:rsidR="00E92B83" w:rsidRPr="00E92B83" w:rsidRDefault="00E92B83" w:rsidP="00E92B83">
            <w:pPr>
              <w:spacing w:after="0" w:line="240" w:lineRule="auto"/>
              <w:ind w:firstLine="0"/>
              <w:jc w:val="center"/>
              <w:rPr>
                <w:sz w:val="20"/>
                <w:szCs w:val="20"/>
              </w:rPr>
            </w:pPr>
            <w:r>
              <w:rPr>
                <w:sz w:val="20"/>
                <w:szCs w:val="20"/>
              </w:rPr>
              <w:t>16,7</w:t>
            </w:r>
          </w:p>
        </w:tc>
        <w:tc>
          <w:tcPr>
            <w:tcW w:w="443" w:type="pct"/>
            <w:tcBorders>
              <w:top w:val="single" w:sz="4" w:space="0" w:color="auto"/>
              <w:left w:val="single" w:sz="4" w:space="0" w:color="auto"/>
              <w:bottom w:val="single" w:sz="4" w:space="0" w:color="auto"/>
              <w:right w:val="single" w:sz="4" w:space="0" w:color="auto"/>
            </w:tcBorders>
            <w:noWrap/>
            <w:vAlign w:val="center"/>
          </w:tcPr>
          <w:p w:rsidR="00E92B83" w:rsidRPr="00E92B83" w:rsidRDefault="00E92B83" w:rsidP="00E92B83">
            <w:pPr>
              <w:spacing w:after="0" w:line="240" w:lineRule="auto"/>
              <w:ind w:firstLine="0"/>
              <w:jc w:val="center"/>
              <w:rPr>
                <w:sz w:val="20"/>
                <w:szCs w:val="20"/>
              </w:rPr>
            </w:pPr>
            <w:r>
              <w:rPr>
                <w:sz w:val="20"/>
                <w:szCs w:val="20"/>
              </w:rPr>
              <w:t>16,7</w:t>
            </w:r>
          </w:p>
        </w:tc>
        <w:tc>
          <w:tcPr>
            <w:tcW w:w="442" w:type="pct"/>
            <w:tcBorders>
              <w:top w:val="single" w:sz="4" w:space="0" w:color="auto"/>
              <w:left w:val="nil"/>
              <w:bottom w:val="single" w:sz="4" w:space="0" w:color="auto"/>
              <w:right w:val="single" w:sz="4" w:space="0" w:color="auto"/>
            </w:tcBorders>
            <w:noWrap/>
            <w:vAlign w:val="center"/>
          </w:tcPr>
          <w:p w:rsidR="00E92B83" w:rsidRPr="00E92B83" w:rsidRDefault="00E92B83" w:rsidP="00E92B83">
            <w:pPr>
              <w:spacing w:after="0" w:line="240" w:lineRule="auto"/>
              <w:ind w:firstLine="0"/>
              <w:jc w:val="center"/>
              <w:rPr>
                <w:sz w:val="20"/>
                <w:szCs w:val="20"/>
              </w:rPr>
            </w:pPr>
            <w:r>
              <w:rPr>
                <w:sz w:val="20"/>
                <w:szCs w:val="20"/>
              </w:rPr>
              <w:t>16,7</w:t>
            </w:r>
          </w:p>
        </w:tc>
        <w:tc>
          <w:tcPr>
            <w:tcW w:w="471" w:type="pct"/>
            <w:tcBorders>
              <w:top w:val="single" w:sz="4" w:space="0" w:color="auto"/>
              <w:left w:val="nil"/>
              <w:bottom w:val="single" w:sz="4" w:space="0" w:color="auto"/>
              <w:right w:val="single" w:sz="4" w:space="0" w:color="auto"/>
            </w:tcBorders>
            <w:noWrap/>
            <w:vAlign w:val="center"/>
          </w:tcPr>
          <w:p w:rsidR="00E92B83" w:rsidRPr="00E92B83" w:rsidRDefault="00E92B83" w:rsidP="00E92B83">
            <w:pPr>
              <w:spacing w:after="0" w:line="240" w:lineRule="auto"/>
              <w:ind w:firstLine="0"/>
              <w:jc w:val="center"/>
              <w:rPr>
                <w:sz w:val="20"/>
                <w:szCs w:val="20"/>
              </w:rPr>
            </w:pPr>
            <w:r>
              <w:rPr>
                <w:sz w:val="20"/>
                <w:szCs w:val="20"/>
              </w:rPr>
              <w:t>16,7</w:t>
            </w:r>
          </w:p>
        </w:tc>
        <w:tc>
          <w:tcPr>
            <w:tcW w:w="443" w:type="pct"/>
            <w:tcBorders>
              <w:top w:val="single" w:sz="4" w:space="0" w:color="auto"/>
              <w:left w:val="nil"/>
              <w:bottom w:val="single" w:sz="4" w:space="0" w:color="auto"/>
              <w:right w:val="single" w:sz="4" w:space="0" w:color="auto"/>
            </w:tcBorders>
            <w:noWrap/>
            <w:vAlign w:val="center"/>
          </w:tcPr>
          <w:p w:rsidR="00E92B83" w:rsidRPr="00E92B83" w:rsidRDefault="00E92B83" w:rsidP="00E92B83">
            <w:pPr>
              <w:spacing w:after="0" w:line="240" w:lineRule="auto"/>
              <w:ind w:firstLine="0"/>
              <w:jc w:val="center"/>
              <w:rPr>
                <w:sz w:val="20"/>
                <w:szCs w:val="20"/>
              </w:rPr>
            </w:pPr>
            <w:r>
              <w:rPr>
                <w:sz w:val="20"/>
                <w:szCs w:val="20"/>
              </w:rPr>
              <w:t>16,7</w:t>
            </w:r>
          </w:p>
        </w:tc>
        <w:tc>
          <w:tcPr>
            <w:tcW w:w="562" w:type="pct"/>
            <w:tcBorders>
              <w:top w:val="single" w:sz="4" w:space="0" w:color="auto"/>
              <w:left w:val="nil"/>
              <w:bottom w:val="single" w:sz="4" w:space="0" w:color="auto"/>
              <w:right w:val="single" w:sz="4" w:space="0" w:color="auto"/>
            </w:tcBorders>
            <w:noWrap/>
            <w:vAlign w:val="center"/>
          </w:tcPr>
          <w:p w:rsidR="00E92B83" w:rsidRPr="00E92B83" w:rsidRDefault="00E92B83" w:rsidP="00E92B83">
            <w:pPr>
              <w:spacing w:after="0" w:line="240" w:lineRule="auto"/>
              <w:ind w:firstLine="0"/>
              <w:jc w:val="center"/>
              <w:rPr>
                <w:sz w:val="20"/>
                <w:szCs w:val="20"/>
              </w:rPr>
            </w:pPr>
            <w:r>
              <w:rPr>
                <w:sz w:val="20"/>
                <w:szCs w:val="20"/>
              </w:rPr>
              <w:t>16,7</w:t>
            </w:r>
          </w:p>
        </w:tc>
      </w:tr>
    </w:tbl>
    <w:p w:rsidR="0080389B" w:rsidRPr="00630E33" w:rsidRDefault="0080389B" w:rsidP="0080389B">
      <w:pPr>
        <w:pStyle w:val="5"/>
      </w:pPr>
      <w:bookmarkStart w:id="301" w:name="_Toc522105833"/>
      <w:bookmarkStart w:id="302" w:name="_Toc525296036"/>
      <w:bookmarkStart w:id="303" w:name="_Toc533067446"/>
      <w:bookmarkStart w:id="304" w:name="_Toc15387198"/>
      <w:bookmarkStart w:id="305" w:name="sub_1796"/>
      <w:bookmarkEnd w:id="300"/>
      <w:r>
        <w:t>е) удельная материальная характеристика тепловых сетей, приведенная к расчетной тепловой нагрузке</w:t>
      </w:r>
      <w:bookmarkEnd w:id="301"/>
      <w:bookmarkEnd w:id="302"/>
      <w:bookmarkEnd w:id="303"/>
      <w:bookmarkEnd w:id="304"/>
    </w:p>
    <w:p w:rsidR="0080389B" w:rsidRDefault="0080389B" w:rsidP="0080389B">
      <w:pPr>
        <w:spacing w:after="0"/>
      </w:pPr>
      <w:r w:rsidRPr="006217D3">
        <w:t>Удельная</w:t>
      </w:r>
      <w:r>
        <w:t xml:space="preserve"> материальная характеристика тепловых сетей, приведенная к расчетной тепловой нагрузке на территории </w:t>
      </w:r>
      <w:r w:rsidR="003449DC">
        <w:t xml:space="preserve">муниципального образования </w:t>
      </w:r>
      <w:r w:rsidR="00C420C3">
        <w:t>Веселовский сельсовет</w:t>
      </w:r>
      <w:r w:rsidR="003449DC">
        <w:t xml:space="preserve"> </w:t>
      </w:r>
      <w:r>
        <w:t>указано в таблице 13.6, и измеряется как м</w:t>
      </w:r>
      <w:r>
        <w:rPr>
          <w:vertAlign w:val="superscript"/>
        </w:rPr>
        <w:t>2</w:t>
      </w:r>
      <w:r>
        <w:t xml:space="preserve">/Гкал/ч. </w:t>
      </w:r>
    </w:p>
    <w:p w:rsidR="0080389B" w:rsidRDefault="0080389B" w:rsidP="0080389B">
      <w:pPr>
        <w:jc w:val="right"/>
      </w:pPr>
      <w:r>
        <w:t>Таблица 13.6</w:t>
      </w:r>
    </w:p>
    <w:tbl>
      <w:tblPr>
        <w:tblW w:w="5019" w:type="pct"/>
        <w:tblLayout w:type="fixed"/>
        <w:tblLook w:val="04A0"/>
      </w:tblPr>
      <w:tblGrid>
        <w:gridCol w:w="4077"/>
        <w:gridCol w:w="993"/>
        <w:gridCol w:w="851"/>
        <w:gridCol w:w="849"/>
        <w:gridCol w:w="905"/>
        <w:gridCol w:w="851"/>
        <w:gridCol w:w="1080"/>
      </w:tblGrid>
      <w:tr w:rsidR="003A3956" w:rsidRPr="00630E33" w:rsidTr="003A3956">
        <w:trPr>
          <w:trHeight w:val="20"/>
        </w:trPr>
        <w:tc>
          <w:tcPr>
            <w:tcW w:w="2122" w:type="pct"/>
            <w:tcBorders>
              <w:top w:val="single" w:sz="4" w:space="0" w:color="auto"/>
              <w:left w:val="single" w:sz="4" w:space="0" w:color="auto"/>
              <w:bottom w:val="single" w:sz="4" w:space="0" w:color="auto"/>
              <w:right w:val="single" w:sz="4" w:space="0" w:color="auto"/>
            </w:tcBorders>
            <w:noWrap/>
            <w:vAlign w:val="center"/>
            <w:hideMark/>
          </w:tcPr>
          <w:p w:rsidR="003A3956" w:rsidRDefault="003A3956" w:rsidP="003A3956">
            <w:pPr>
              <w:pStyle w:val="afffb"/>
              <w:spacing w:line="256" w:lineRule="auto"/>
              <w:rPr>
                <w:b/>
              </w:rPr>
            </w:pPr>
            <w:r>
              <w:rPr>
                <w:b/>
              </w:rPr>
              <w:t>Показатель</w:t>
            </w:r>
          </w:p>
        </w:tc>
        <w:tc>
          <w:tcPr>
            <w:tcW w:w="517" w:type="pct"/>
            <w:tcBorders>
              <w:top w:val="single" w:sz="4" w:space="0" w:color="auto"/>
              <w:left w:val="nil"/>
              <w:bottom w:val="single" w:sz="4" w:space="0" w:color="auto"/>
              <w:right w:val="single" w:sz="4" w:space="0" w:color="auto"/>
            </w:tcBorders>
            <w:vAlign w:val="center"/>
            <w:hideMark/>
          </w:tcPr>
          <w:p w:rsidR="003A3956" w:rsidRDefault="003A3956" w:rsidP="003A3956">
            <w:pPr>
              <w:pStyle w:val="afffb"/>
              <w:spacing w:line="256" w:lineRule="auto"/>
              <w:rPr>
                <w:b/>
              </w:rPr>
            </w:pPr>
            <w:r>
              <w:rPr>
                <w:b/>
              </w:rPr>
              <w:t>2018 г. (факт)</w:t>
            </w:r>
          </w:p>
        </w:tc>
        <w:tc>
          <w:tcPr>
            <w:tcW w:w="443" w:type="pct"/>
            <w:tcBorders>
              <w:top w:val="single" w:sz="4" w:space="0" w:color="auto"/>
              <w:left w:val="single" w:sz="4" w:space="0" w:color="auto"/>
              <w:bottom w:val="single" w:sz="4" w:space="0" w:color="auto"/>
              <w:right w:val="single" w:sz="4" w:space="0" w:color="auto"/>
            </w:tcBorders>
            <w:noWrap/>
            <w:vAlign w:val="center"/>
            <w:hideMark/>
          </w:tcPr>
          <w:p w:rsidR="003A3956" w:rsidRDefault="003A3956" w:rsidP="003A3956">
            <w:pPr>
              <w:pStyle w:val="afffb"/>
              <w:spacing w:line="256" w:lineRule="auto"/>
              <w:rPr>
                <w:b/>
              </w:rPr>
            </w:pPr>
            <w:r>
              <w:rPr>
                <w:b/>
              </w:rPr>
              <w:t>2019 г.</w:t>
            </w:r>
          </w:p>
        </w:tc>
        <w:tc>
          <w:tcPr>
            <w:tcW w:w="442" w:type="pct"/>
            <w:tcBorders>
              <w:top w:val="single" w:sz="4" w:space="0" w:color="auto"/>
              <w:left w:val="nil"/>
              <w:bottom w:val="single" w:sz="4" w:space="0" w:color="auto"/>
              <w:right w:val="single" w:sz="4" w:space="0" w:color="auto"/>
            </w:tcBorders>
            <w:noWrap/>
            <w:vAlign w:val="center"/>
            <w:hideMark/>
          </w:tcPr>
          <w:p w:rsidR="003A3956" w:rsidRDefault="003A3956" w:rsidP="003A3956">
            <w:pPr>
              <w:pStyle w:val="afffb"/>
              <w:spacing w:line="256" w:lineRule="auto"/>
              <w:rPr>
                <w:b/>
              </w:rPr>
            </w:pPr>
            <w:r>
              <w:rPr>
                <w:b/>
              </w:rPr>
              <w:t>2020 г.</w:t>
            </w:r>
          </w:p>
        </w:tc>
        <w:tc>
          <w:tcPr>
            <w:tcW w:w="471" w:type="pct"/>
            <w:tcBorders>
              <w:top w:val="single" w:sz="4" w:space="0" w:color="auto"/>
              <w:left w:val="nil"/>
              <w:bottom w:val="single" w:sz="4" w:space="0" w:color="auto"/>
              <w:right w:val="single" w:sz="4" w:space="0" w:color="auto"/>
            </w:tcBorders>
            <w:noWrap/>
            <w:vAlign w:val="center"/>
            <w:hideMark/>
          </w:tcPr>
          <w:p w:rsidR="003A3956" w:rsidRDefault="003A3956" w:rsidP="003A3956">
            <w:pPr>
              <w:pStyle w:val="afffb"/>
              <w:spacing w:line="256" w:lineRule="auto"/>
              <w:rPr>
                <w:b/>
              </w:rPr>
            </w:pPr>
            <w:r>
              <w:rPr>
                <w:b/>
              </w:rPr>
              <w:t>2021 г.</w:t>
            </w:r>
          </w:p>
        </w:tc>
        <w:tc>
          <w:tcPr>
            <w:tcW w:w="443" w:type="pct"/>
            <w:tcBorders>
              <w:top w:val="single" w:sz="4" w:space="0" w:color="auto"/>
              <w:left w:val="nil"/>
              <w:bottom w:val="single" w:sz="4" w:space="0" w:color="auto"/>
              <w:right w:val="single" w:sz="4" w:space="0" w:color="auto"/>
            </w:tcBorders>
            <w:noWrap/>
            <w:vAlign w:val="center"/>
            <w:hideMark/>
          </w:tcPr>
          <w:p w:rsidR="003A3956" w:rsidRDefault="003A3956" w:rsidP="003A3956">
            <w:pPr>
              <w:pStyle w:val="afffb"/>
              <w:spacing w:line="256" w:lineRule="auto"/>
              <w:rPr>
                <w:b/>
              </w:rPr>
            </w:pPr>
            <w:r>
              <w:rPr>
                <w:b/>
              </w:rPr>
              <w:t>2022 г.</w:t>
            </w:r>
          </w:p>
        </w:tc>
        <w:tc>
          <w:tcPr>
            <w:tcW w:w="562" w:type="pct"/>
            <w:tcBorders>
              <w:top w:val="single" w:sz="4" w:space="0" w:color="auto"/>
              <w:left w:val="nil"/>
              <w:bottom w:val="single" w:sz="4" w:space="0" w:color="auto"/>
              <w:right w:val="single" w:sz="4" w:space="0" w:color="auto"/>
            </w:tcBorders>
            <w:noWrap/>
            <w:vAlign w:val="center"/>
            <w:hideMark/>
          </w:tcPr>
          <w:p w:rsidR="003A3956" w:rsidRDefault="00582562" w:rsidP="003A3956">
            <w:pPr>
              <w:pStyle w:val="afffb"/>
              <w:spacing w:line="256" w:lineRule="auto"/>
              <w:rPr>
                <w:b/>
              </w:rPr>
            </w:pPr>
            <w:r>
              <w:rPr>
                <w:b/>
              </w:rPr>
              <w:t>2023-2027 гг.</w:t>
            </w:r>
          </w:p>
        </w:tc>
      </w:tr>
      <w:tr w:rsidR="00E92B83" w:rsidRPr="00630E33" w:rsidTr="00A55A9D">
        <w:trPr>
          <w:trHeight w:val="20"/>
        </w:trPr>
        <w:tc>
          <w:tcPr>
            <w:tcW w:w="2122" w:type="pct"/>
            <w:tcBorders>
              <w:top w:val="single" w:sz="4" w:space="0" w:color="auto"/>
              <w:left w:val="single" w:sz="4" w:space="0" w:color="auto"/>
              <w:bottom w:val="single" w:sz="4" w:space="0" w:color="auto"/>
              <w:right w:val="single" w:sz="4" w:space="0" w:color="auto"/>
            </w:tcBorders>
            <w:noWrap/>
            <w:vAlign w:val="center"/>
            <w:hideMark/>
          </w:tcPr>
          <w:p w:rsidR="00E92B83" w:rsidRPr="00B76720" w:rsidRDefault="00E92B83" w:rsidP="00A55A9D">
            <w:pPr>
              <w:pStyle w:val="affff5"/>
              <w:rPr>
                <w:spacing w:val="-6"/>
              </w:rPr>
            </w:pPr>
            <w:r>
              <w:t>Котельная №1</w:t>
            </w:r>
          </w:p>
        </w:tc>
        <w:tc>
          <w:tcPr>
            <w:tcW w:w="517" w:type="pct"/>
            <w:tcBorders>
              <w:top w:val="single" w:sz="4" w:space="0" w:color="auto"/>
              <w:left w:val="nil"/>
              <w:bottom w:val="single" w:sz="4" w:space="0" w:color="auto"/>
              <w:right w:val="single" w:sz="4" w:space="0" w:color="auto"/>
            </w:tcBorders>
            <w:vAlign w:val="center"/>
          </w:tcPr>
          <w:p w:rsidR="00E92B83" w:rsidRDefault="00E92B83" w:rsidP="00A55A9D">
            <w:pPr>
              <w:pStyle w:val="afffb"/>
              <w:spacing w:line="256" w:lineRule="auto"/>
            </w:pPr>
            <w:r>
              <w:t>н/д</w:t>
            </w:r>
          </w:p>
        </w:tc>
        <w:tc>
          <w:tcPr>
            <w:tcW w:w="443" w:type="pct"/>
            <w:tcBorders>
              <w:top w:val="single" w:sz="4" w:space="0" w:color="auto"/>
              <w:left w:val="single" w:sz="4" w:space="0" w:color="auto"/>
              <w:bottom w:val="single" w:sz="4" w:space="0" w:color="auto"/>
              <w:right w:val="single" w:sz="4" w:space="0" w:color="auto"/>
            </w:tcBorders>
            <w:noWrap/>
            <w:vAlign w:val="center"/>
          </w:tcPr>
          <w:p w:rsidR="00E92B83" w:rsidRDefault="00E92B83" w:rsidP="00A55A9D">
            <w:pPr>
              <w:pStyle w:val="afffb"/>
              <w:spacing w:line="256" w:lineRule="auto"/>
            </w:pPr>
            <w:r>
              <w:t>н/д</w:t>
            </w:r>
          </w:p>
        </w:tc>
        <w:tc>
          <w:tcPr>
            <w:tcW w:w="442" w:type="pct"/>
            <w:tcBorders>
              <w:top w:val="single" w:sz="4" w:space="0" w:color="auto"/>
              <w:left w:val="nil"/>
              <w:bottom w:val="single" w:sz="4" w:space="0" w:color="auto"/>
              <w:right w:val="single" w:sz="4" w:space="0" w:color="auto"/>
            </w:tcBorders>
            <w:noWrap/>
            <w:vAlign w:val="center"/>
          </w:tcPr>
          <w:p w:rsidR="00E92B83" w:rsidRDefault="00E92B83" w:rsidP="00A55A9D">
            <w:pPr>
              <w:pStyle w:val="afffb"/>
              <w:spacing w:line="256" w:lineRule="auto"/>
            </w:pPr>
            <w:r>
              <w:t>н/д</w:t>
            </w:r>
          </w:p>
        </w:tc>
        <w:tc>
          <w:tcPr>
            <w:tcW w:w="471" w:type="pct"/>
            <w:tcBorders>
              <w:top w:val="single" w:sz="4" w:space="0" w:color="auto"/>
              <w:left w:val="nil"/>
              <w:bottom w:val="single" w:sz="4" w:space="0" w:color="auto"/>
              <w:right w:val="single" w:sz="4" w:space="0" w:color="auto"/>
            </w:tcBorders>
            <w:noWrap/>
            <w:vAlign w:val="center"/>
          </w:tcPr>
          <w:p w:rsidR="00E92B83" w:rsidRDefault="00E92B83" w:rsidP="00A55A9D">
            <w:pPr>
              <w:pStyle w:val="afffb"/>
              <w:spacing w:line="256" w:lineRule="auto"/>
            </w:pPr>
            <w:r>
              <w:t>н/д</w:t>
            </w:r>
          </w:p>
        </w:tc>
        <w:tc>
          <w:tcPr>
            <w:tcW w:w="443" w:type="pct"/>
            <w:tcBorders>
              <w:top w:val="single" w:sz="4" w:space="0" w:color="auto"/>
              <w:left w:val="nil"/>
              <w:bottom w:val="single" w:sz="4" w:space="0" w:color="auto"/>
              <w:right w:val="single" w:sz="4" w:space="0" w:color="auto"/>
            </w:tcBorders>
            <w:noWrap/>
            <w:vAlign w:val="center"/>
          </w:tcPr>
          <w:p w:rsidR="00E92B83" w:rsidRDefault="00E92B83" w:rsidP="00A55A9D">
            <w:pPr>
              <w:pStyle w:val="afffb"/>
              <w:spacing w:line="256" w:lineRule="auto"/>
            </w:pPr>
            <w:r>
              <w:t>н/д</w:t>
            </w:r>
          </w:p>
        </w:tc>
        <w:tc>
          <w:tcPr>
            <w:tcW w:w="562" w:type="pct"/>
            <w:tcBorders>
              <w:top w:val="single" w:sz="4" w:space="0" w:color="auto"/>
              <w:left w:val="nil"/>
              <w:bottom w:val="single" w:sz="4" w:space="0" w:color="auto"/>
              <w:right w:val="single" w:sz="4" w:space="0" w:color="auto"/>
            </w:tcBorders>
            <w:noWrap/>
            <w:vAlign w:val="center"/>
          </w:tcPr>
          <w:p w:rsidR="00E92B83" w:rsidRDefault="00E92B83" w:rsidP="00A55A9D">
            <w:pPr>
              <w:pStyle w:val="afffb"/>
              <w:spacing w:line="256" w:lineRule="auto"/>
            </w:pPr>
            <w:r>
              <w:t>н/д</w:t>
            </w:r>
          </w:p>
        </w:tc>
      </w:tr>
      <w:tr w:rsidR="00E92B83" w:rsidRPr="00630E33" w:rsidTr="00A55A9D">
        <w:trPr>
          <w:trHeight w:val="20"/>
        </w:trPr>
        <w:tc>
          <w:tcPr>
            <w:tcW w:w="2122" w:type="pct"/>
            <w:tcBorders>
              <w:top w:val="single" w:sz="4" w:space="0" w:color="auto"/>
              <w:left w:val="single" w:sz="4" w:space="0" w:color="auto"/>
              <w:bottom w:val="single" w:sz="4" w:space="0" w:color="auto"/>
              <w:right w:val="single" w:sz="4" w:space="0" w:color="auto"/>
            </w:tcBorders>
            <w:noWrap/>
            <w:vAlign w:val="center"/>
            <w:hideMark/>
          </w:tcPr>
          <w:p w:rsidR="00E92B83" w:rsidRPr="00B76720" w:rsidRDefault="00E92B83" w:rsidP="00A55A9D">
            <w:pPr>
              <w:pStyle w:val="affff5"/>
              <w:rPr>
                <w:spacing w:val="-6"/>
              </w:rPr>
            </w:pPr>
            <w:r>
              <w:t>Котельная №2</w:t>
            </w:r>
          </w:p>
        </w:tc>
        <w:tc>
          <w:tcPr>
            <w:tcW w:w="517" w:type="pct"/>
            <w:tcBorders>
              <w:top w:val="single" w:sz="4" w:space="0" w:color="auto"/>
              <w:left w:val="nil"/>
              <w:bottom w:val="single" w:sz="4" w:space="0" w:color="auto"/>
              <w:right w:val="single" w:sz="4" w:space="0" w:color="auto"/>
            </w:tcBorders>
            <w:vAlign w:val="center"/>
          </w:tcPr>
          <w:p w:rsidR="00E92B83" w:rsidRDefault="00E92B83" w:rsidP="00A55A9D">
            <w:pPr>
              <w:pStyle w:val="afffb"/>
              <w:spacing w:line="256" w:lineRule="auto"/>
            </w:pPr>
            <w:r>
              <w:t>н/д</w:t>
            </w:r>
          </w:p>
        </w:tc>
        <w:tc>
          <w:tcPr>
            <w:tcW w:w="443" w:type="pct"/>
            <w:tcBorders>
              <w:top w:val="single" w:sz="4" w:space="0" w:color="auto"/>
              <w:left w:val="single" w:sz="4" w:space="0" w:color="auto"/>
              <w:bottom w:val="single" w:sz="4" w:space="0" w:color="auto"/>
              <w:right w:val="single" w:sz="4" w:space="0" w:color="auto"/>
            </w:tcBorders>
            <w:noWrap/>
            <w:vAlign w:val="center"/>
          </w:tcPr>
          <w:p w:rsidR="00E92B83" w:rsidRDefault="00E92B83" w:rsidP="00A55A9D">
            <w:pPr>
              <w:pStyle w:val="afffb"/>
              <w:spacing w:line="256" w:lineRule="auto"/>
            </w:pPr>
            <w:r>
              <w:t>н/д</w:t>
            </w:r>
          </w:p>
        </w:tc>
        <w:tc>
          <w:tcPr>
            <w:tcW w:w="442" w:type="pct"/>
            <w:tcBorders>
              <w:top w:val="single" w:sz="4" w:space="0" w:color="auto"/>
              <w:left w:val="nil"/>
              <w:bottom w:val="single" w:sz="4" w:space="0" w:color="auto"/>
              <w:right w:val="single" w:sz="4" w:space="0" w:color="auto"/>
            </w:tcBorders>
            <w:noWrap/>
            <w:vAlign w:val="center"/>
          </w:tcPr>
          <w:p w:rsidR="00E92B83" w:rsidRDefault="00E92B83" w:rsidP="00A55A9D">
            <w:pPr>
              <w:pStyle w:val="afffb"/>
              <w:spacing w:line="256" w:lineRule="auto"/>
            </w:pPr>
            <w:r>
              <w:t>н/д</w:t>
            </w:r>
          </w:p>
        </w:tc>
        <w:tc>
          <w:tcPr>
            <w:tcW w:w="471" w:type="pct"/>
            <w:tcBorders>
              <w:top w:val="single" w:sz="4" w:space="0" w:color="auto"/>
              <w:left w:val="nil"/>
              <w:bottom w:val="single" w:sz="4" w:space="0" w:color="auto"/>
              <w:right w:val="single" w:sz="4" w:space="0" w:color="auto"/>
            </w:tcBorders>
            <w:noWrap/>
            <w:vAlign w:val="center"/>
          </w:tcPr>
          <w:p w:rsidR="00E92B83" w:rsidRDefault="00E92B83" w:rsidP="00A55A9D">
            <w:pPr>
              <w:pStyle w:val="afffb"/>
              <w:spacing w:line="256" w:lineRule="auto"/>
            </w:pPr>
            <w:r>
              <w:t>н/д</w:t>
            </w:r>
          </w:p>
        </w:tc>
        <w:tc>
          <w:tcPr>
            <w:tcW w:w="443" w:type="pct"/>
            <w:tcBorders>
              <w:top w:val="single" w:sz="4" w:space="0" w:color="auto"/>
              <w:left w:val="nil"/>
              <w:bottom w:val="single" w:sz="4" w:space="0" w:color="auto"/>
              <w:right w:val="single" w:sz="4" w:space="0" w:color="auto"/>
            </w:tcBorders>
            <w:noWrap/>
            <w:vAlign w:val="center"/>
          </w:tcPr>
          <w:p w:rsidR="00E92B83" w:rsidRDefault="00E92B83" w:rsidP="00A55A9D">
            <w:pPr>
              <w:pStyle w:val="afffb"/>
              <w:spacing w:line="256" w:lineRule="auto"/>
            </w:pPr>
            <w:r>
              <w:t>н/д</w:t>
            </w:r>
          </w:p>
        </w:tc>
        <w:tc>
          <w:tcPr>
            <w:tcW w:w="562" w:type="pct"/>
            <w:tcBorders>
              <w:top w:val="single" w:sz="4" w:space="0" w:color="auto"/>
              <w:left w:val="nil"/>
              <w:bottom w:val="single" w:sz="4" w:space="0" w:color="auto"/>
              <w:right w:val="single" w:sz="4" w:space="0" w:color="auto"/>
            </w:tcBorders>
            <w:noWrap/>
            <w:vAlign w:val="center"/>
          </w:tcPr>
          <w:p w:rsidR="00E92B83" w:rsidRDefault="00E92B83" w:rsidP="00A55A9D">
            <w:pPr>
              <w:pStyle w:val="afffb"/>
              <w:spacing w:line="256" w:lineRule="auto"/>
            </w:pPr>
            <w:r>
              <w:t>н/д</w:t>
            </w:r>
          </w:p>
        </w:tc>
      </w:tr>
      <w:tr w:rsidR="00D922A1" w:rsidRPr="00630E33" w:rsidTr="003A3956">
        <w:trPr>
          <w:trHeight w:val="20"/>
        </w:trPr>
        <w:tc>
          <w:tcPr>
            <w:tcW w:w="2122" w:type="pct"/>
            <w:tcBorders>
              <w:top w:val="single" w:sz="4" w:space="0" w:color="auto"/>
              <w:left w:val="single" w:sz="4" w:space="0" w:color="auto"/>
              <w:bottom w:val="single" w:sz="4" w:space="0" w:color="auto"/>
              <w:right w:val="single" w:sz="4" w:space="0" w:color="auto"/>
            </w:tcBorders>
            <w:noWrap/>
            <w:vAlign w:val="center"/>
            <w:hideMark/>
          </w:tcPr>
          <w:p w:rsidR="00D922A1" w:rsidRPr="00B76720" w:rsidRDefault="00E92B83" w:rsidP="00D922A1">
            <w:pPr>
              <w:pStyle w:val="affff5"/>
              <w:rPr>
                <w:spacing w:val="-6"/>
              </w:rPr>
            </w:pPr>
            <w:r>
              <w:t>Котельная №3</w:t>
            </w:r>
          </w:p>
        </w:tc>
        <w:tc>
          <w:tcPr>
            <w:tcW w:w="517" w:type="pct"/>
            <w:tcBorders>
              <w:top w:val="single" w:sz="4" w:space="0" w:color="auto"/>
              <w:left w:val="nil"/>
              <w:bottom w:val="single" w:sz="4" w:space="0" w:color="auto"/>
              <w:right w:val="single" w:sz="4" w:space="0" w:color="auto"/>
            </w:tcBorders>
            <w:vAlign w:val="center"/>
          </w:tcPr>
          <w:p w:rsidR="00D922A1" w:rsidRDefault="00D922A1" w:rsidP="00D922A1">
            <w:pPr>
              <w:pStyle w:val="afffb"/>
              <w:spacing w:line="256" w:lineRule="auto"/>
            </w:pPr>
            <w:r>
              <w:t>н/д</w:t>
            </w:r>
          </w:p>
        </w:tc>
        <w:tc>
          <w:tcPr>
            <w:tcW w:w="443" w:type="pct"/>
            <w:tcBorders>
              <w:top w:val="single" w:sz="4" w:space="0" w:color="auto"/>
              <w:left w:val="single" w:sz="4" w:space="0" w:color="auto"/>
              <w:bottom w:val="single" w:sz="4" w:space="0" w:color="auto"/>
              <w:right w:val="single" w:sz="4" w:space="0" w:color="auto"/>
            </w:tcBorders>
            <w:noWrap/>
            <w:vAlign w:val="center"/>
          </w:tcPr>
          <w:p w:rsidR="00D922A1" w:rsidRDefault="00D922A1" w:rsidP="00D922A1">
            <w:pPr>
              <w:pStyle w:val="afffb"/>
              <w:spacing w:line="256" w:lineRule="auto"/>
            </w:pPr>
            <w:r>
              <w:t>н/д</w:t>
            </w:r>
          </w:p>
        </w:tc>
        <w:tc>
          <w:tcPr>
            <w:tcW w:w="442" w:type="pct"/>
            <w:tcBorders>
              <w:top w:val="single" w:sz="4" w:space="0" w:color="auto"/>
              <w:left w:val="nil"/>
              <w:bottom w:val="single" w:sz="4" w:space="0" w:color="auto"/>
              <w:right w:val="single" w:sz="4" w:space="0" w:color="auto"/>
            </w:tcBorders>
            <w:noWrap/>
            <w:vAlign w:val="center"/>
          </w:tcPr>
          <w:p w:rsidR="00D922A1" w:rsidRDefault="00D922A1" w:rsidP="00D922A1">
            <w:pPr>
              <w:pStyle w:val="afffb"/>
              <w:spacing w:line="256" w:lineRule="auto"/>
            </w:pPr>
            <w:r>
              <w:t>н/д</w:t>
            </w:r>
          </w:p>
        </w:tc>
        <w:tc>
          <w:tcPr>
            <w:tcW w:w="471" w:type="pct"/>
            <w:tcBorders>
              <w:top w:val="single" w:sz="4" w:space="0" w:color="auto"/>
              <w:left w:val="nil"/>
              <w:bottom w:val="single" w:sz="4" w:space="0" w:color="auto"/>
              <w:right w:val="single" w:sz="4" w:space="0" w:color="auto"/>
            </w:tcBorders>
            <w:noWrap/>
            <w:vAlign w:val="center"/>
          </w:tcPr>
          <w:p w:rsidR="00D922A1" w:rsidRDefault="00D922A1" w:rsidP="00D922A1">
            <w:pPr>
              <w:pStyle w:val="afffb"/>
              <w:spacing w:line="256" w:lineRule="auto"/>
            </w:pPr>
            <w:r>
              <w:t>н/д</w:t>
            </w:r>
          </w:p>
        </w:tc>
        <w:tc>
          <w:tcPr>
            <w:tcW w:w="443" w:type="pct"/>
            <w:tcBorders>
              <w:top w:val="single" w:sz="4" w:space="0" w:color="auto"/>
              <w:left w:val="nil"/>
              <w:bottom w:val="single" w:sz="4" w:space="0" w:color="auto"/>
              <w:right w:val="single" w:sz="4" w:space="0" w:color="auto"/>
            </w:tcBorders>
            <w:noWrap/>
            <w:vAlign w:val="center"/>
          </w:tcPr>
          <w:p w:rsidR="00D922A1" w:rsidRDefault="00D922A1" w:rsidP="00D922A1">
            <w:pPr>
              <w:pStyle w:val="afffb"/>
              <w:spacing w:line="256" w:lineRule="auto"/>
            </w:pPr>
            <w:r>
              <w:t>н/д</w:t>
            </w:r>
          </w:p>
        </w:tc>
        <w:tc>
          <w:tcPr>
            <w:tcW w:w="562" w:type="pct"/>
            <w:tcBorders>
              <w:top w:val="single" w:sz="4" w:space="0" w:color="auto"/>
              <w:left w:val="nil"/>
              <w:bottom w:val="single" w:sz="4" w:space="0" w:color="auto"/>
              <w:right w:val="single" w:sz="4" w:space="0" w:color="auto"/>
            </w:tcBorders>
            <w:noWrap/>
            <w:vAlign w:val="center"/>
          </w:tcPr>
          <w:p w:rsidR="00D922A1" w:rsidRDefault="00D922A1" w:rsidP="00D922A1">
            <w:pPr>
              <w:pStyle w:val="afffb"/>
              <w:spacing w:line="256" w:lineRule="auto"/>
            </w:pPr>
            <w:r>
              <w:t>н/д</w:t>
            </w:r>
          </w:p>
        </w:tc>
      </w:tr>
    </w:tbl>
    <w:p w:rsidR="0080389B" w:rsidRPr="00630E33" w:rsidRDefault="0080389B" w:rsidP="0080389B">
      <w:pPr>
        <w:pStyle w:val="5"/>
        <w:rPr>
          <w:szCs w:val="22"/>
        </w:rPr>
      </w:pPr>
      <w:bookmarkStart w:id="306" w:name="_Toc522105834"/>
      <w:bookmarkStart w:id="307" w:name="_Toc525296037"/>
      <w:bookmarkStart w:id="308" w:name="_Toc533067447"/>
      <w:bookmarkStart w:id="309" w:name="_Toc15387199"/>
      <w:bookmarkStart w:id="310" w:name="sub_1797"/>
      <w:bookmarkEnd w:id="305"/>
      <w:r>
        <w:lastRenderedPageBreak/>
        <w:t>ж) доля тепловой энергии, выработанной в комбинированном режиме (как отношение величины тепловой энергии, отпущенной из отборов турбоагрегатов, к общей величине выработанной тепловой энергии в границах поселения, городского округа, города федерального значения)</w:t>
      </w:r>
      <w:bookmarkEnd w:id="306"/>
      <w:bookmarkEnd w:id="307"/>
      <w:bookmarkEnd w:id="308"/>
      <w:bookmarkEnd w:id="309"/>
    </w:p>
    <w:p w:rsidR="0080389B" w:rsidRDefault="0080389B" w:rsidP="00E31C8F">
      <w:pPr>
        <w:spacing w:after="0" w:line="240" w:lineRule="auto"/>
        <w:ind w:firstLine="0"/>
        <w:jc w:val="right"/>
      </w:pPr>
      <w:r>
        <w:t>Таблица 13.7</w:t>
      </w:r>
    </w:p>
    <w:tbl>
      <w:tblPr>
        <w:tblW w:w="5025" w:type="pct"/>
        <w:tblLayout w:type="fixed"/>
        <w:tblLook w:val="04A0"/>
      </w:tblPr>
      <w:tblGrid>
        <w:gridCol w:w="4082"/>
        <w:gridCol w:w="995"/>
        <w:gridCol w:w="852"/>
        <w:gridCol w:w="850"/>
        <w:gridCol w:w="906"/>
        <w:gridCol w:w="852"/>
        <w:gridCol w:w="1081"/>
      </w:tblGrid>
      <w:tr w:rsidR="003A3956" w:rsidRPr="00630E33" w:rsidTr="00E31C8F">
        <w:trPr>
          <w:trHeight w:val="4"/>
        </w:trPr>
        <w:tc>
          <w:tcPr>
            <w:tcW w:w="2122" w:type="pct"/>
            <w:tcBorders>
              <w:top w:val="single" w:sz="4" w:space="0" w:color="auto"/>
              <w:left w:val="single" w:sz="4" w:space="0" w:color="auto"/>
              <w:bottom w:val="single" w:sz="4" w:space="0" w:color="auto"/>
              <w:right w:val="single" w:sz="4" w:space="0" w:color="auto"/>
            </w:tcBorders>
            <w:noWrap/>
            <w:vAlign w:val="center"/>
            <w:hideMark/>
          </w:tcPr>
          <w:p w:rsidR="003A3956" w:rsidRDefault="003A3956" w:rsidP="003A3956">
            <w:pPr>
              <w:pStyle w:val="afffb"/>
              <w:spacing w:line="256" w:lineRule="auto"/>
              <w:rPr>
                <w:b/>
              </w:rPr>
            </w:pPr>
            <w:r>
              <w:rPr>
                <w:b/>
              </w:rPr>
              <w:t>Показатель</w:t>
            </w:r>
          </w:p>
        </w:tc>
        <w:tc>
          <w:tcPr>
            <w:tcW w:w="517" w:type="pct"/>
            <w:tcBorders>
              <w:top w:val="single" w:sz="4" w:space="0" w:color="auto"/>
              <w:left w:val="nil"/>
              <w:bottom w:val="single" w:sz="4" w:space="0" w:color="auto"/>
              <w:right w:val="single" w:sz="4" w:space="0" w:color="auto"/>
            </w:tcBorders>
            <w:vAlign w:val="center"/>
            <w:hideMark/>
          </w:tcPr>
          <w:p w:rsidR="003A3956" w:rsidRDefault="003A3956" w:rsidP="003A3956">
            <w:pPr>
              <w:pStyle w:val="afffb"/>
              <w:spacing w:line="256" w:lineRule="auto"/>
              <w:rPr>
                <w:b/>
              </w:rPr>
            </w:pPr>
            <w:r>
              <w:rPr>
                <w:b/>
              </w:rPr>
              <w:t>2018 г. (факт)</w:t>
            </w:r>
          </w:p>
        </w:tc>
        <w:tc>
          <w:tcPr>
            <w:tcW w:w="443" w:type="pct"/>
            <w:tcBorders>
              <w:top w:val="single" w:sz="4" w:space="0" w:color="auto"/>
              <w:left w:val="single" w:sz="4" w:space="0" w:color="auto"/>
              <w:bottom w:val="single" w:sz="4" w:space="0" w:color="auto"/>
              <w:right w:val="single" w:sz="4" w:space="0" w:color="auto"/>
            </w:tcBorders>
            <w:noWrap/>
            <w:vAlign w:val="center"/>
            <w:hideMark/>
          </w:tcPr>
          <w:p w:rsidR="003A3956" w:rsidRDefault="003A3956" w:rsidP="003A3956">
            <w:pPr>
              <w:pStyle w:val="afffb"/>
              <w:spacing w:line="256" w:lineRule="auto"/>
              <w:rPr>
                <w:b/>
              </w:rPr>
            </w:pPr>
            <w:r>
              <w:rPr>
                <w:b/>
              </w:rPr>
              <w:t>2019 г.</w:t>
            </w:r>
          </w:p>
        </w:tc>
        <w:tc>
          <w:tcPr>
            <w:tcW w:w="442" w:type="pct"/>
            <w:tcBorders>
              <w:top w:val="single" w:sz="4" w:space="0" w:color="auto"/>
              <w:left w:val="nil"/>
              <w:bottom w:val="single" w:sz="4" w:space="0" w:color="auto"/>
              <w:right w:val="single" w:sz="4" w:space="0" w:color="auto"/>
            </w:tcBorders>
            <w:noWrap/>
            <w:vAlign w:val="center"/>
            <w:hideMark/>
          </w:tcPr>
          <w:p w:rsidR="003A3956" w:rsidRDefault="003A3956" w:rsidP="003A3956">
            <w:pPr>
              <w:pStyle w:val="afffb"/>
              <w:spacing w:line="256" w:lineRule="auto"/>
              <w:rPr>
                <w:b/>
              </w:rPr>
            </w:pPr>
            <w:r>
              <w:rPr>
                <w:b/>
              </w:rPr>
              <w:t>2020 г.</w:t>
            </w:r>
          </w:p>
        </w:tc>
        <w:tc>
          <w:tcPr>
            <w:tcW w:w="471" w:type="pct"/>
            <w:tcBorders>
              <w:top w:val="single" w:sz="4" w:space="0" w:color="auto"/>
              <w:left w:val="nil"/>
              <w:bottom w:val="single" w:sz="4" w:space="0" w:color="auto"/>
              <w:right w:val="single" w:sz="4" w:space="0" w:color="auto"/>
            </w:tcBorders>
            <w:noWrap/>
            <w:vAlign w:val="center"/>
            <w:hideMark/>
          </w:tcPr>
          <w:p w:rsidR="003A3956" w:rsidRDefault="003A3956" w:rsidP="003A3956">
            <w:pPr>
              <w:pStyle w:val="afffb"/>
              <w:spacing w:line="256" w:lineRule="auto"/>
              <w:rPr>
                <w:b/>
              </w:rPr>
            </w:pPr>
            <w:r>
              <w:rPr>
                <w:b/>
              </w:rPr>
              <w:t>2021 г.</w:t>
            </w:r>
          </w:p>
        </w:tc>
        <w:tc>
          <w:tcPr>
            <w:tcW w:w="443" w:type="pct"/>
            <w:tcBorders>
              <w:top w:val="single" w:sz="4" w:space="0" w:color="auto"/>
              <w:left w:val="nil"/>
              <w:bottom w:val="single" w:sz="4" w:space="0" w:color="auto"/>
              <w:right w:val="single" w:sz="4" w:space="0" w:color="auto"/>
            </w:tcBorders>
            <w:noWrap/>
            <w:vAlign w:val="center"/>
            <w:hideMark/>
          </w:tcPr>
          <w:p w:rsidR="003A3956" w:rsidRDefault="003A3956" w:rsidP="003A3956">
            <w:pPr>
              <w:pStyle w:val="afffb"/>
              <w:spacing w:line="256" w:lineRule="auto"/>
              <w:rPr>
                <w:b/>
              </w:rPr>
            </w:pPr>
            <w:r>
              <w:rPr>
                <w:b/>
              </w:rPr>
              <w:t>2022 г.</w:t>
            </w:r>
          </w:p>
        </w:tc>
        <w:tc>
          <w:tcPr>
            <w:tcW w:w="562" w:type="pct"/>
            <w:tcBorders>
              <w:top w:val="single" w:sz="4" w:space="0" w:color="auto"/>
              <w:left w:val="nil"/>
              <w:bottom w:val="single" w:sz="4" w:space="0" w:color="auto"/>
              <w:right w:val="single" w:sz="4" w:space="0" w:color="auto"/>
            </w:tcBorders>
            <w:noWrap/>
            <w:vAlign w:val="center"/>
            <w:hideMark/>
          </w:tcPr>
          <w:p w:rsidR="003A3956" w:rsidRDefault="00582562" w:rsidP="003A3956">
            <w:pPr>
              <w:pStyle w:val="afffb"/>
              <w:spacing w:line="256" w:lineRule="auto"/>
              <w:rPr>
                <w:b/>
              </w:rPr>
            </w:pPr>
            <w:r>
              <w:rPr>
                <w:b/>
              </w:rPr>
              <w:t>2023-2027 гг.</w:t>
            </w:r>
          </w:p>
        </w:tc>
      </w:tr>
      <w:tr w:rsidR="00E92B83" w:rsidRPr="00630E33" w:rsidTr="00A55A9D">
        <w:trPr>
          <w:trHeight w:val="598"/>
        </w:trPr>
        <w:tc>
          <w:tcPr>
            <w:tcW w:w="2122" w:type="pct"/>
            <w:tcBorders>
              <w:top w:val="single" w:sz="4" w:space="0" w:color="auto"/>
              <w:left w:val="single" w:sz="4" w:space="0" w:color="auto"/>
              <w:bottom w:val="single" w:sz="4" w:space="0" w:color="auto"/>
              <w:right w:val="single" w:sz="4" w:space="0" w:color="auto"/>
            </w:tcBorders>
            <w:noWrap/>
            <w:vAlign w:val="center"/>
            <w:hideMark/>
          </w:tcPr>
          <w:p w:rsidR="00E92B83" w:rsidRPr="00B76720" w:rsidRDefault="00E92B83" w:rsidP="00A55A9D">
            <w:pPr>
              <w:pStyle w:val="affff5"/>
              <w:rPr>
                <w:spacing w:val="-6"/>
              </w:rPr>
            </w:pPr>
            <w:r>
              <w:t>Котельная №1</w:t>
            </w:r>
          </w:p>
        </w:tc>
        <w:tc>
          <w:tcPr>
            <w:tcW w:w="2878" w:type="pct"/>
            <w:gridSpan w:val="6"/>
            <w:tcBorders>
              <w:top w:val="single" w:sz="4" w:space="0" w:color="auto"/>
              <w:left w:val="nil"/>
              <w:bottom w:val="single" w:sz="4" w:space="0" w:color="auto"/>
              <w:right w:val="single" w:sz="4" w:space="0" w:color="auto"/>
            </w:tcBorders>
            <w:vAlign w:val="center"/>
          </w:tcPr>
          <w:p w:rsidR="00E92B83" w:rsidRDefault="00E92B83" w:rsidP="00A55A9D">
            <w:pPr>
              <w:pStyle w:val="afffb"/>
              <w:spacing w:line="256" w:lineRule="auto"/>
            </w:pPr>
            <w:r>
              <w:t>Тепловая энергия в комбинированном режиме не вырабатывается</w:t>
            </w:r>
          </w:p>
        </w:tc>
      </w:tr>
      <w:tr w:rsidR="00E92B83" w:rsidRPr="00630E33" w:rsidTr="00A55A9D">
        <w:trPr>
          <w:trHeight w:val="598"/>
        </w:trPr>
        <w:tc>
          <w:tcPr>
            <w:tcW w:w="2122" w:type="pct"/>
            <w:tcBorders>
              <w:top w:val="single" w:sz="4" w:space="0" w:color="auto"/>
              <w:left w:val="single" w:sz="4" w:space="0" w:color="auto"/>
              <w:bottom w:val="single" w:sz="4" w:space="0" w:color="auto"/>
              <w:right w:val="single" w:sz="4" w:space="0" w:color="auto"/>
            </w:tcBorders>
            <w:noWrap/>
            <w:vAlign w:val="center"/>
            <w:hideMark/>
          </w:tcPr>
          <w:p w:rsidR="00E92B83" w:rsidRPr="00B76720" w:rsidRDefault="00E92B83" w:rsidP="00A55A9D">
            <w:pPr>
              <w:pStyle w:val="affff5"/>
              <w:rPr>
                <w:spacing w:val="-6"/>
              </w:rPr>
            </w:pPr>
            <w:r>
              <w:t>Котельная №2</w:t>
            </w:r>
          </w:p>
        </w:tc>
        <w:tc>
          <w:tcPr>
            <w:tcW w:w="2878" w:type="pct"/>
            <w:gridSpan w:val="6"/>
            <w:tcBorders>
              <w:top w:val="single" w:sz="4" w:space="0" w:color="auto"/>
              <w:left w:val="nil"/>
              <w:bottom w:val="single" w:sz="4" w:space="0" w:color="auto"/>
              <w:right w:val="single" w:sz="4" w:space="0" w:color="auto"/>
            </w:tcBorders>
            <w:vAlign w:val="center"/>
          </w:tcPr>
          <w:p w:rsidR="00E92B83" w:rsidRDefault="00E92B83" w:rsidP="00A55A9D">
            <w:pPr>
              <w:pStyle w:val="afffb"/>
              <w:spacing w:line="256" w:lineRule="auto"/>
            </w:pPr>
            <w:r>
              <w:t>Тепловая энергия в комбинированном режиме не вырабатывается</w:t>
            </w:r>
          </w:p>
        </w:tc>
      </w:tr>
      <w:tr w:rsidR="00E31C8F" w:rsidRPr="00630E33" w:rsidTr="00E31C8F">
        <w:trPr>
          <w:trHeight w:val="598"/>
        </w:trPr>
        <w:tc>
          <w:tcPr>
            <w:tcW w:w="2122" w:type="pct"/>
            <w:tcBorders>
              <w:top w:val="single" w:sz="4" w:space="0" w:color="auto"/>
              <w:left w:val="single" w:sz="4" w:space="0" w:color="auto"/>
              <w:bottom w:val="single" w:sz="4" w:space="0" w:color="auto"/>
              <w:right w:val="single" w:sz="4" w:space="0" w:color="auto"/>
            </w:tcBorders>
            <w:noWrap/>
            <w:vAlign w:val="center"/>
            <w:hideMark/>
          </w:tcPr>
          <w:p w:rsidR="00E31C8F" w:rsidRPr="00B76720" w:rsidRDefault="00E92B83" w:rsidP="003A3956">
            <w:pPr>
              <w:pStyle w:val="affff5"/>
              <w:rPr>
                <w:spacing w:val="-6"/>
              </w:rPr>
            </w:pPr>
            <w:r>
              <w:t>Котельная №3</w:t>
            </w:r>
          </w:p>
        </w:tc>
        <w:tc>
          <w:tcPr>
            <w:tcW w:w="2878" w:type="pct"/>
            <w:gridSpan w:val="6"/>
            <w:tcBorders>
              <w:top w:val="single" w:sz="4" w:space="0" w:color="auto"/>
              <w:left w:val="nil"/>
              <w:bottom w:val="single" w:sz="4" w:space="0" w:color="auto"/>
              <w:right w:val="single" w:sz="4" w:space="0" w:color="auto"/>
            </w:tcBorders>
            <w:vAlign w:val="center"/>
          </w:tcPr>
          <w:p w:rsidR="00E31C8F" w:rsidRDefault="00E31C8F" w:rsidP="003A3956">
            <w:pPr>
              <w:pStyle w:val="afffb"/>
              <w:spacing w:line="256" w:lineRule="auto"/>
            </w:pPr>
            <w:r>
              <w:t>Тепловая энергия в комбинированном режиме не вырабатывается</w:t>
            </w:r>
          </w:p>
        </w:tc>
      </w:tr>
    </w:tbl>
    <w:p w:rsidR="0080389B" w:rsidRPr="00630E33" w:rsidRDefault="0080389B" w:rsidP="0080389B">
      <w:pPr>
        <w:pStyle w:val="5"/>
        <w:rPr>
          <w:szCs w:val="22"/>
        </w:rPr>
      </w:pPr>
      <w:bookmarkStart w:id="311" w:name="_Toc522105835"/>
      <w:bookmarkStart w:id="312" w:name="_Toc525296038"/>
      <w:bookmarkStart w:id="313" w:name="_Toc533067448"/>
      <w:bookmarkStart w:id="314" w:name="_Toc15387200"/>
      <w:bookmarkStart w:id="315" w:name="sub_1798"/>
      <w:bookmarkEnd w:id="310"/>
      <w:r>
        <w:t>з) удельный расход условного топлива на отпуск электрической энергии</w:t>
      </w:r>
      <w:bookmarkEnd w:id="311"/>
      <w:bookmarkEnd w:id="312"/>
      <w:bookmarkEnd w:id="313"/>
      <w:bookmarkEnd w:id="314"/>
    </w:p>
    <w:p w:rsidR="0080389B" w:rsidRDefault="0080389B" w:rsidP="0080389B">
      <w:pPr>
        <w:jc w:val="right"/>
      </w:pPr>
      <w:r>
        <w:t>Таблица 13.8</w:t>
      </w:r>
    </w:p>
    <w:tbl>
      <w:tblPr>
        <w:tblW w:w="4999" w:type="pct"/>
        <w:tblLayout w:type="fixed"/>
        <w:tblLook w:val="04A0"/>
      </w:tblPr>
      <w:tblGrid>
        <w:gridCol w:w="4061"/>
        <w:gridCol w:w="989"/>
        <w:gridCol w:w="848"/>
        <w:gridCol w:w="846"/>
        <w:gridCol w:w="901"/>
        <w:gridCol w:w="848"/>
        <w:gridCol w:w="1075"/>
      </w:tblGrid>
      <w:tr w:rsidR="003A3956" w:rsidRPr="00630E33" w:rsidTr="00E31C8F">
        <w:trPr>
          <w:trHeight w:val="4"/>
        </w:trPr>
        <w:tc>
          <w:tcPr>
            <w:tcW w:w="2122" w:type="pct"/>
            <w:tcBorders>
              <w:top w:val="single" w:sz="4" w:space="0" w:color="auto"/>
              <w:left w:val="single" w:sz="4" w:space="0" w:color="auto"/>
              <w:bottom w:val="single" w:sz="4" w:space="0" w:color="auto"/>
              <w:right w:val="single" w:sz="4" w:space="0" w:color="auto"/>
            </w:tcBorders>
            <w:noWrap/>
            <w:vAlign w:val="center"/>
            <w:hideMark/>
          </w:tcPr>
          <w:p w:rsidR="003A3956" w:rsidRDefault="003A3956" w:rsidP="00663160">
            <w:pPr>
              <w:pStyle w:val="afffb"/>
              <w:rPr>
                <w:b/>
              </w:rPr>
            </w:pPr>
            <w:r>
              <w:rPr>
                <w:b/>
              </w:rPr>
              <w:t>Показатель</w:t>
            </w:r>
          </w:p>
        </w:tc>
        <w:tc>
          <w:tcPr>
            <w:tcW w:w="517" w:type="pct"/>
            <w:tcBorders>
              <w:top w:val="single" w:sz="4" w:space="0" w:color="auto"/>
              <w:left w:val="nil"/>
              <w:bottom w:val="single" w:sz="4" w:space="0" w:color="auto"/>
              <w:right w:val="single" w:sz="4" w:space="0" w:color="auto"/>
            </w:tcBorders>
            <w:vAlign w:val="center"/>
            <w:hideMark/>
          </w:tcPr>
          <w:p w:rsidR="003A3956" w:rsidRDefault="003A3956" w:rsidP="00663160">
            <w:pPr>
              <w:pStyle w:val="afffb"/>
              <w:rPr>
                <w:b/>
              </w:rPr>
            </w:pPr>
            <w:r>
              <w:rPr>
                <w:b/>
              </w:rPr>
              <w:t>2018 г. (факт)</w:t>
            </w:r>
          </w:p>
        </w:tc>
        <w:tc>
          <w:tcPr>
            <w:tcW w:w="443" w:type="pct"/>
            <w:tcBorders>
              <w:top w:val="single" w:sz="4" w:space="0" w:color="auto"/>
              <w:left w:val="single" w:sz="4" w:space="0" w:color="auto"/>
              <w:bottom w:val="single" w:sz="4" w:space="0" w:color="auto"/>
              <w:right w:val="single" w:sz="4" w:space="0" w:color="auto"/>
            </w:tcBorders>
            <w:noWrap/>
            <w:vAlign w:val="center"/>
            <w:hideMark/>
          </w:tcPr>
          <w:p w:rsidR="003A3956" w:rsidRDefault="003A3956" w:rsidP="00663160">
            <w:pPr>
              <w:pStyle w:val="afffb"/>
              <w:rPr>
                <w:b/>
              </w:rPr>
            </w:pPr>
            <w:r>
              <w:rPr>
                <w:b/>
              </w:rPr>
              <w:t>2019 г.</w:t>
            </w:r>
          </w:p>
        </w:tc>
        <w:tc>
          <w:tcPr>
            <w:tcW w:w="442" w:type="pct"/>
            <w:tcBorders>
              <w:top w:val="single" w:sz="4" w:space="0" w:color="auto"/>
              <w:left w:val="nil"/>
              <w:bottom w:val="single" w:sz="4" w:space="0" w:color="auto"/>
              <w:right w:val="single" w:sz="4" w:space="0" w:color="auto"/>
            </w:tcBorders>
            <w:noWrap/>
            <w:vAlign w:val="center"/>
            <w:hideMark/>
          </w:tcPr>
          <w:p w:rsidR="003A3956" w:rsidRDefault="003A3956" w:rsidP="00663160">
            <w:pPr>
              <w:pStyle w:val="afffb"/>
              <w:rPr>
                <w:b/>
              </w:rPr>
            </w:pPr>
            <w:r>
              <w:rPr>
                <w:b/>
              </w:rPr>
              <w:t>2020 г.</w:t>
            </w:r>
          </w:p>
        </w:tc>
        <w:tc>
          <w:tcPr>
            <w:tcW w:w="471" w:type="pct"/>
            <w:tcBorders>
              <w:top w:val="single" w:sz="4" w:space="0" w:color="auto"/>
              <w:left w:val="nil"/>
              <w:bottom w:val="single" w:sz="4" w:space="0" w:color="auto"/>
              <w:right w:val="single" w:sz="4" w:space="0" w:color="auto"/>
            </w:tcBorders>
            <w:noWrap/>
            <w:vAlign w:val="center"/>
            <w:hideMark/>
          </w:tcPr>
          <w:p w:rsidR="003A3956" w:rsidRDefault="003A3956" w:rsidP="00663160">
            <w:pPr>
              <w:pStyle w:val="afffb"/>
              <w:rPr>
                <w:b/>
              </w:rPr>
            </w:pPr>
            <w:r>
              <w:rPr>
                <w:b/>
              </w:rPr>
              <w:t>2021 г.</w:t>
            </w:r>
          </w:p>
        </w:tc>
        <w:tc>
          <w:tcPr>
            <w:tcW w:w="443" w:type="pct"/>
            <w:tcBorders>
              <w:top w:val="single" w:sz="4" w:space="0" w:color="auto"/>
              <w:left w:val="nil"/>
              <w:bottom w:val="single" w:sz="4" w:space="0" w:color="auto"/>
              <w:right w:val="single" w:sz="4" w:space="0" w:color="auto"/>
            </w:tcBorders>
            <w:noWrap/>
            <w:vAlign w:val="center"/>
            <w:hideMark/>
          </w:tcPr>
          <w:p w:rsidR="003A3956" w:rsidRDefault="003A3956" w:rsidP="00663160">
            <w:pPr>
              <w:pStyle w:val="afffb"/>
              <w:rPr>
                <w:b/>
              </w:rPr>
            </w:pPr>
            <w:r>
              <w:rPr>
                <w:b/>
              </w:rPr>
              <w:t>2022 г.</w:t>
            </w:r>
          </w:p>
        </w:tc>
        <w:tc>
          <w:tcPr>
            <w:tcW w:w="562" w:type="pct"/>
            <w:tcBorders>
              <w:top w:val="single" w:sz="4" w:space="0" w:color="auto"/>
              <w:left w:val="nil"/>
              <w:bottom w:val="single" w:sz="4" w:space="0" w:color="auto"/>
              <w:right w:val="single" w:sz="4" w:space="0" w:color="auto"/>
            </w:tcBorders>
            <w:noWrap/>
            <w:vAlign w:val="center"/>
            <w:hideMark/>
          </w:tcPr>
          <w:p w:rsidR="003A3956" w:rsidRDefault="00582562" w:rsidP="00663160">
            <w:pPr>
              <w:pStyle w:val="afffb"/>
              <w:rPr>
                <w:b/>
              </w:rPr>
            </w:pPr>
            <w:r>
              <w:rPr>
                <w:b/>
              </w:rPr>
              <w:t>2023-2027 гг.</w:t>
            </w:r>
          </w:p>
        </w:tc>
      </w:tr>
      <w:tr w:rsidR="00E92B83" w:rsidRPr="00630E33" w:rsidTr="00663160">
        <w:trPr>
          <w:trHeight w:val="335"/>
        </w:trPr>
        <w:tc>
          <w:tcPr>
            <w:tcW w:w="2122" w:type="pct"/>
            <w:tcBorders>
              <w:top w:val="single" w:sz="4" w:space="0" w:color="auto"/>
              <w:left w:val="single" w:sz="4" w:space="0" w:color="auto"/>
              <w:bottom w:val="single" w:sz="4" w:space="0" w:color="auto"/>
              <w:right w:val="single" w:sz="4" w:space="0" w:color="auto"/>
            </w:tcBorders>
            <w:noWrap/>
            <w:vAlign w:val="center"/>
            <w:hideMark/>
          </w:tcPr>
          <w:p w:rsidR="00E92B83" w:rsidRPr="00B76720" w:rsidRDefault="00E92B83" w:rsidP="00663160">
            <w:pPr>
              <w:pStyle w:val="affff5"/>
              <w:rPr>
                <w:spacing w:val="-6"/>
              </w:rPr>
            </w:pPr>
            <w:r>
              <w:t>Котельная №1</w:t>
            </w:r>
          </w:p>
        </w:tc>
        <w:tc>
          <w:tcPr>
            <w:tcW w:w="2878" w:type="pct"/>
            <w:gridSpan w:val="6"/>
            <w:tcBorders>
              <w:top w:val="single" w:sz="4" w:space="0" w:color="auto"/>
              <w:left w:val="nil"/>
              <w:bottom w:val="single" w:sz="4" w:space="0" w:color="auto"/>
              <w:right w:val="single" w:sz="4" w:space="0" w:color="auto"/>
            </w:tcBorders>
            <w:vAlign w:val="center"/>
          </w:tcPr>
          <w:p w:rsidR="00E92B83" w:rsidRDefault="00E92B83" w:rsidP="00663160">
            <w:pPr>
              <w:pStyle w:val="afffb"/>
            </w:pPr>
            <w:r>
              <w:t>Электрическая энергия котельными не вырабатывается</w:t>
            </w:r>
          </w:p>
        </w:tc>
      </w:tr>
      <w:tr w:rsidR="00E92B83" w:rsidRPr="00630E33" w:rsidTr="00663160">
        <w:trPr>
          <w:trHeight w:val="270"/>
        </w:trPr>
        <w:tc>
          <w:tcPr>
            <w:tcW w:w="2122" w:type="pct"/>
            <w:tcBorders>
              <w:top w:val="single" w:sz="4" w:space="0" w:color="auto"/>
              <w:left w:val="single" w:sz="4" w:space="0" w:color="auto"/>
              <w:bottom w:val="single" w:sz="4" w:space="0" w:color="auto"/>
              <w:right w:val="single" w:sz="4" w:space="0" w:color="auto"/>
            </w:tcBorders>
            <w:noWrap/>
            <w:vAlign w:val="center"/>
            <w:hideMark/>
          </w:tcPr>
          <w:p w:rsidR="00E92B83" w:rsidRPr="00B76720" w:rsidRDefault="00E92B83" w:rsidP="00663160">
            <w:pPr>
              <w:pStyle w:val="affff5"/>
              <w:rPr>
                <w:spacing w:val="-6"/>
              </w:rPr>
            </w:pPr>
            <w:r>
              <w:t>Котельная №2</w:t>
            </w:r>
          </w:p>
        </w:tc>
        <w:tc>
          <w:tcPr>
            <w:tcW w:w="2878" w:type="pct"/>
            <w:gridSpan w:val="6"/>
            <w:tcBorders>
              <w:top w:val="single" w:sz="4" w:space="0" w:color="auto"/>
              <w:left w:val="nil"/>
              <w:bottom w:val="single" w:sz="4" w:space="0" w:color="auto"/>
              <w:right w:val="single" w:sz="4" w:space="0" w:color="auto"/>
            </w:tcBorders>
            <w:vAlign w:val="center"/>
          </w:tcPr>
          <w:p w:rsidR="00E92B83" w:rsidRDefault="00E92B83" w:rsidP="00663160">
            <w:pPr>
              <w:pStyle w:val="afffb"/>
            </w:pPr>
            <w:r>
              <w:t>Электрическая энергия котельными не вырабатывается</w:t>
            </w:r>
          </w:p>
        </w:tc>
      </w:tr>
      <w:tr w:rsidR="00E31C8F" w:rsidRPr="00630E33" w:rsidTr="00663160">
        <w:trPr>
          <w:trHeight w:val="132"/>
        </w:trPr>
        <w:tc>
          <w:tcPr>
            <w:tcW w:w="2122" w:type="pct"/>
            <w:tcBorders>
              <w:top w:val="single" w:sz="4" w:space="0" w:color="auto"/>
              <w:left w:val="single" w:sz="4" w:space="0" w:color="auto"/>
              <w:bottom w:val="single" w:sz="4" w:space="0" w:color="auto"/>
              <w:right w:val="single" w:sz="4" w:space="0" w:color="auto"/>
            </w:tcBorders>
            <w:noWrap/>
            <w:vAlign w:val="center"/>
            <w:hideMark/>
          </w:tcPr>
          <w:p w:rsidR="00E31C8F" w:rsidRPr="00B76720" w:rsidRDefault="00E92B83" w:rsidP="00663160">
            <w:pPr>
              <w:pStyle w:val="affff5"/>
              <w:rPr>
                <w:spacing w:val="-6"/>
              </w:rPr>
            </w:pPr>
            <w:r>
              <w:t>Котельная №3</w:t>
            </w:r>
          </w:p>
        </w:tc>
        <w:tc>
          <w:tcPr>
            <w:tcW w:w="2878" w:type="pct"/>
            <w:gridSpan w:val="6"/>
            <w:tcBorders>
              <w:top w:val="single" w:sz="4" w:space="0" w:color="auto"/>
              <w:left w:val="nil"/>
              <w:bottom w:val="single" w:sz="4" w:space="0" w:color="auto"/>
              <w:right w:val="single" w:sz="4" w:space="0" w:color="auto"/>
            </w:tcBorders>
            <w:vAlign w:val="center"/>
          </w:tcPr>
          <w:p w:rsidR="00E31C8F" w:rsidRDefault="00E31C8F" w:rsidP="00663160">
            <w:pPr>
              <w:pStyle w:val="afffb"/>
            </w:pPr>
            <w:r>
              <w:t>Электрическая энергия котельными не вырабатывается</w:t>
            </w:r>
          </w:p>
        </w:tc>
      </w:tr>
    </w:tbl>
    <w:p w:rsidR="0080389B" w:rsidRPr="00630E33" w:rsidRDefault="0080389B" w:rsidP="0080389B">
      <w:pPr>
        <w:pStyle w:val="5"/>
        <w:rPr>
          <w:szCs w:val="22"/>
        </w:rPr>
      </w:pPr>
      <w:bookmarkStart w:id="316" w:name="_Toc522105836"/>
      <w:bookmarkStart w:id="317" w:name="_Toc525296039"/>
      <w:bookmarkStart w:id="318" w:name="_Toc533067449"/>
      <w:bookmarkStart w:id="319" w:name="_Toc15387201"/>
      <w:bookmarkStart w:id="320" w:name="sub_1799"/>
      <w:bookmarkEnd w:id="315"/>
      <w:r>
        <w:t>и) коэффициент использования теплоты топлива (только для источников тепловой энергии, функционирующих в режиме комбинированной выработки электрической и тепловой энергии)</w:t>
      </w:r>
      <w:bookmarkEnd w:id="316"/>
      <w:bookmarkEnd w:id="317"/>
      <w:bookmarkEnd w:id="318"/>
      <w:bookmarkEnd w:id="319"/>
    </w:p>
    <w:p w:rsidR="0080389B" w:rsidRDefault="0080389B" w:rsidP="0080389B">
      <w:r>
        <w:t xml:space="preserve">Комбинированная выработка электрической и тепловой энергии на территории </w:t>
      </w:r>
      <w:r w:rsidR="003449DC">
        <w:t xml:space="preserve">муниципального образования </w:t>
      </w:r>
      <w:r w:rsidR="00C420C3">
        <w:t>Веселовский сельсовет</w:t>
      </w:r>
      <w:r w:rsidR="003449DC">
        <w:t xml:space="preserve"> </w:t>
      </w:r>
      <w:r>
        <w:t xml:space="preserve">не осуществляется. </w:t>
      </w:r>
    </w:p>
    <w:p w:rsidR="0080389B" w:rsidRDefault="0080389B" w:rsidP="0080389B">
      <w:pPr>
        <w:pStyle w:val="5"/>
      </w:pPr>
      <w:bookmarkStart w:id="321" w:name="_Toc522105837"/>
      <w:bookmarkStart w:id="322" w:name="_Toc525296040"/>
      <w:bookmarkStart w:id="323" w:name="_Toc533067450"/>
      <w:bookmarkStart w:id="324" w:name="_Toc15387202"/>
      <w:bookmarkStart w:id="325" w:name="sub_17910"/>
      <w:bookmarkEnd w:id="320"/>
      <w:r>
        <w:t>к) доля отпуска тепловой энергии, осуществляемого потребителям по приборам учета, в общем объеме отпущенной тепловой энергии</w:t>
      </w:r>
      <w:bookmarkEnd w:id="321"/>
      <w:bookmarkEnd w:id="322"/>
      <w:bookmarkEnd w:id="323"/>
      <w:bookmarkEnd w:id="324"/>
    </w:p>
    <w:p w:rsidR="0080389B" w:rsidRDefault="0080389B" w:rsidP="0080389B">
      <w:pPr>
        <w:spacing w:after="0"/>
      </w:pPr>
      <w:r>
        <w:t xml:space="preserve">Доля отпуска тепловой энергии, осуществляемого потребителям по приборам учета, в общем объеме отпущенной тепловой энергии на территории </w:t>
      </w:r>
      <w:r w:rsidR="003449DC">
        <w:t xml:space="preserve">муниципального образования </w:t>
      </w:r>
      <w:r w:rsidR="00C420C3">
        <w:t>Веселовский сельсовет</w:t>
      </w:r>
      <w:r>
        <w:t xml:space="preserve"> указана в таблице 13.9. </w:t>
      </w:r>
    </w:p>
    <w:p w:rsidR="0080389B" w:rsidRDefault="0080389B" w:rsidP="0080389B">
      <w:pPr>
        <w:jc w:val="right"/>
      </w:pPr>
      <w:r>
        <w:t>Таблица 13.9</w:t>
      </w:r>
    </w:p>
    <w:tbl>
      <w:tblPr>
        <w:tblW w:w="5019" w:type="pct"/>
        <w:tblLayout w:type="fixed"/>
        <w:tblLook w:val="04A0"/>
      </w:tblPr>
      <w:tblGrid>
        <w:gridCol w:w="4077"/>
        <w:gridCol w:w="993"/>
        <w:gridCol w:w="851"/>
        <w:gridCol w:w="849"/>
        <w:gridCol w:w="905"/>
        <w:gridCol w:w="851"/>
        <w:gridCol w:w="1080"/>
      </w:tblGrid>
      <w:tr w:rsidR="003A3956" w:rsidRPr="00630E33" w:rsidTr="00AE3A22">
        <w:trPr>
          <w:trHeight w:val="20"/>
          <w:tblHeader/>
        </w:trPr>
        <w:tc>
          <w:tcPr>
            <w:tcW w:w="2122" w:type="pct"/>
            <w:tcBorders>
              <w:top w:val="single" w:sz="4" w:space="0" w:color="auto"/>
              <w:left w:val="single" w:sz="4" w:space="0" w:color="auto"/>
              <w:bottom w:val="single" w:sz="4" w:space="0" w:color="auto"/>
              <w:right w:val="single" w:sz="4" w:space="0" w:color="auto"/>
            </w:tcBorders>
            <w:noWrap/>
            <w:vAlign w:val="center"/>
            <w:hideMark/>
          </w:tcPr>
          <w:p w:rsidR="003A3956" w:rsidRDefault="003A3956" w:rsidP="003A3956">
            <w:pPr>
              <w:pStyle w:val="afffb"/>
              <w:spacing w:line="256" w:lineRule="auto"/>
              <w:rPr>
                <w:b/>
              </w:rPr>
            </w:pPr>
            <w:r>
              <w:rPr>
                <w:b/>
              </w:rPr>
              <w:t>Показатель</w:t>
            </w:r>
          </w:p>
        </w:tc>
        <w:tc>
          <w:tcPr>
            <w:tcW w:w="517" w:type="pct"/>
            <w:tcBorders>
              <w:top w:val="single" w:sz="4" w:space="0" w:color="auto"/>
              <w:left w:val="nil"/>
              <w:bottom w:val="single" w:sz="4" w:space="0" w:color="auto"/>
              <w:right w:val="single" w:sz="4" w:space="0" w:color="auto"/>
            </w:tcBorders>
            <w:vAlign w:val="center"/>
            <w:hideMark/>
          </w:tcPr>
          <w:p w:rsidR="003A3956" w:rsidRDefault="003A3956" w:rsidP="003A3956">
            <w:pPr>
              <w:pStyle w:val="afffb"/>
              <w:spacing w:line="256" w:lineRule="auto"/>
              <w:rPr>
                <w:b/>
              </w:rPr>
            </w:pPr>
            <w:r>
              <w:rPr>
                <w:b/>
              </w:rPr>
              <w:t>2018 г. (факт)</w:t>
            </w:r>
          </w:p>
        </w:tc>
        <w:tc>
          <w:tcPr>
            <w:tcW w:w="443" w:type="pct"/>
            <w:tcBorders>
              <w:top w:val="single" w:sz="4" w:space="0" w:color="auto"/>
              <w:left w:val="single" w:sz="4" w:space="0" w:color="auto"/>
              <w:bottom w:val="single" w:sz="4" w:space="0" w:color="auto"/>
              <w:right w:val="single" w:sz="4" w:space="0" w:color="auto"/>
            </w:tcBorders>
            <w:noWrap/>
            <w:vAlign w:val="center"/>
            <w:hideMark/>
          </w:tcPr>
          <w:p w:rsidR="003A3956" w:rsidRDefault="003A3956" w:rsidP="003A3956">
            <w:pPr>
              <w:pStyle w:val="afffb"/>
              <w:spacing w:line="256" w:lineRule="auto"/>
              <w:rPr>
                <w:b/>
              </w:rPr>
            </w:pPr>
            <w:r>
              <w:rPr>
                <w:b/>
              </w:rPr>
              <w:t>2019 г.</w:t>
            </w:r>
          </w:p>
        </w:tc>
        <w:tc>
          <w:tcPr>
            <w:tcW w:w="442" w:type="pct"/>
            <w:tcBorders>
              <w:top w:val="single" w:sz="4" w:space="0" w:color="auto"/>
              <w:left w:val="nil"/>
              <w:bottom w:val="single" w:sz="4" w:space="0" w:color="auto"/>
              <w:right w:val="single" w:sz="4" w:space="0" w:color="auto"/>
            </w:tcBorders>
            <w:noWrap/>
            <w:vAlign w:val="center"/>
            <w:hideMark/>
          </w:tcPr>
          <w:p w:rsidR="003A3956" w:rsidRDefault="003A3956" w:rsidP="003A3956">
            <w:pPr>
              <w:pStyle w:val="afffb"/>
              <w:spacing w:line="256" w:lineRule="auto"/>
              <w:rPr>
                <w:b/>
              </w:rPr>
            </w:pPr>
            <w:r>
              <w:rPr>
                <w:b/>
              </w:rPr>
              <w:t>2020 г.</w:t>
            </w:r>
          </w:p>
        </w:tc>
        <w:tc>
          <w:tcPr>
            <w:tcW w:w="471" w:type="pct"/>
            <w:tcBorders>
              <w:top w:val="single" w:sz="4" w:space="0" w:color="auto"/>
              <w:left w:val="nil"/>
              <w:bottom w:val="single" w:sz="4" w:space="0" w:color="auto"/>
              <w:right w:val="single" w:sz="4" w:space="0" w:color="auto"/>
            </w:tcBorders>
            <w:noWrap/>
            <w:vAlign w:val="center"/>
            <w:hideMark/>
          </w:tcPr>
          <w:p w:rsidR="003A3956" w:rsidRDefault="003A3956" w:rsidP="003A3956">
            <w:pPr>
              <w:pStyle w:val="afffb"/>
              <w:spacing w:line="256" w:lineRule="auto"/>
              <w:rPr>
                <w:b/>
              </w:rPr>
            </w:pPr>
            <w:r>
              <w:rPr>
                <w:b/>
              </w:rPr>
              <w:t>2021 г.</w:t>
            </w:r>
          </w:p>
        </w:tc>
        <w:tc>
          <w:tcPr>
            <w:tcW w:w="443" w:type="pct"/>
            <w:tcBorders>
              <w:top w:val="single" w:sz="4" w:space="0" w:color="auto"/>
              <w:left w:val="nil"/>
              <w:bottom w:val="single" w:sz="4" w:space="0" w:color="auto"/>
              <w:right w:val="single" w:sz="4" w:space="0" w:color="auto"/>
            </w:tcBorders>
            <w:noWrap/>
            <w:vAlign w:val="center"/>
            <w:hideMark/>
          </w:tcPr>
          <w:p w:rsidR="003A3956" w:rsidRDefault="003A3956" w:rsidP="003A3956">
            <w:pPr>
              <w:pStyle w:val="afffb"/>
              <w:spacing w:line="256" w:lineRule="auto"/>
              <w:rPr>
                <w:b/>
              </w:rPr>
            </w:pPr>
            <w:r>
              <w:rPr>
                <w:b/>
              </w:rPr>
              <w:t>2022 г.</w:t>
            </w:r>
          </w:p>
        </w:tc>
        <w:tc>
          <w:tcPr>
            <w:tcW w:w="562" w:type="pct"/>
            <w:tcBorders>
              <w:top w:val="single" w:sz="4" w:space="0" w:color="auto"/>
              <w:left w:val="nil"/>
              <w:bottom w:val="single" w:sz="4" w:space="0" w:color="auto"/>
              <w:right w:val="single" w:sz="4" w:space="0" w:color="auto"/>
            </w:tcBorders>
            <w:noWrap/>
            <w:vAlign w:val="center"/>
            <w:hideMark/>
          </w:tcPr>
          <w:p w:rsidR="003A3956" w:rsidRDefault="00582562" w:rsidP="003A3956">
            <w:pPr>
              <w:pStyle w:val="afffb"/>
              <w:spacing w:line="256" w:lineRule="auto"/>
              <w:rPr>
                <w:b/>
              </w:rPr>
            </w:pPr>
            <w:r>
              <w:rPr>
                <w:b/>
              </w:rPr>
              <w:t>2023-2027 гг.</w:t>
            </w:r>
          </w:p>
        </w:tc>
      </w:tr>
      <w:tr w:rsidR="00E92B83" w:rsidRPr="00630E33" w:rsidTr="00A55A9D">
        <w:trPr>
          <w:trHeight w:val="20"/>
        </w:trPr>
        <w:tc>
          <w:tcPr>
            <w:tcW w:w="2122" w:type="pct"/>
            <w:tcBorders>
              <w:top w:val="single" w:sz="4" w:space="0" w:color="auto"/>
              <w:left w:val="single" w:sz="4" w:space="0" w:color="auto"/>
              <w:bottom w:val="single" w:sz="4" w:space="0" w:color="auto"/>
              <w:right w:val="single" w:sz="4" w:space="0" w:color="auto"/>
            </w:tcBorders>
            <w:noWrap/>
            <w:vAlign w:val="center"/>
            <w:hideMark/>
          </w:tcPr>
          <w:p w:rsidR="00E92B83" w:rsidRPr="00B76720" w:rsidRDefault="00E92B83" w:rsidP="00A55A9D">
            <w:pPr>
              <w:pStyle w:val="affff5"/>
              <w:rPr>
                <w:spacing w:val="-6"/>
              </w:rPr>
            </w:pPr>
            <w:r>
              <w:t>Котельная №1</w:t>
            </w:r>
          </w:p>
        </w:tc>
        <w:tc>
          <w:tcPr>
            <w:tcW w:w="517" w:type="pct"/>
            <w:tcBorders>
              <w:top w:val="single" w:sz="4" w:space="0" w:color="auto"/>
              <w:left w:val="nil"/>
              <w:bottom w:val="single" w:sz="4" w:space="0" w:color="auto"/>
              <w:right w:val="single" w:sz="4" w:space="0" w:color="auto"/>
            </w:tcBorders>
            <w:vAlign w:val="center"/>
          </w:tcPr>
          <w:p w:rsidR="00E92B83" w:rsidRDefault="00E92B83" w:rsidP="00A55A9D">
            <w:pPr>
              <w:pStyle w:val="afffb"/>
              <w:spacing w:line="256" w:lineRule="auto"/>
            </w:pPr>
            <w:r>
              <w:t>0</w:t>
            </w:r>
          </w:p>
        </w:tc>
        <w:tc>
          <w:tcPr>
            <w:tcW w:w="443" w:type="pct"/>
            <w:tcBorders>
              <w:top w:val="single" w:sz="4" w:space="0" w:color="auto"/>
              <w:left w:val="single" w:sz="4" w:space="0" w:color="auto"/>
              <w:bottom w:val="single" w:sz="4" w:space="0" w:color="auto"/>
              <w:right w:val="single" w:sz="4" w:space="0" w:color="auto"/>
            </w:tcBorders>
            <w:noWrap/>
            <w:vAlign w:val="center"/>
          </w:tcPr>
          <w:p w:rsidR="00E92B83" w:rsidRDefault="00E92B83" w:rsidP="00A55A9D">
            <w:pPr>
              <w:pStyle w:val="afffb"/>
              <w:spacing w:line="256" w:lineRule="auto"/>
            </w:pPr>
            <w:r>
              <w:t>0</w:t>
            </w:r>
          </w:p>
        </w:tc>
        <w:tc>
          <w:tcPr>
            <w:tcW w:w="442" w:type="pct"/>
            <w:tcBorders>
              <w:top w:val="single" w:sz="4" w:space="0" w:color="auto"/>
              <w:left w:val="nil"/>
              <w:bottom w:val="single" w:sz="4" w:space="0" w:color="auto"/>
              <w:right w:val="single" w:sz="4" w:space="0" w:color="auto"/>
            </w:tcBorders>
            <w:noWrap/>
            <w:vAlign w:val="center"/>
          </w:tcPr>
          <w:p w:rsidR="00E92B83" w:rsidRDefault="00E92B83" w:rsidP="00A55A9D">
            <w:pPr>
              <w:pStyle w:val="afffb"/>
              <w:spacing w:line="256" w:lineRule="auto"/>
            </w:pPr>
            <w:r>
              <w:t>0</w:t>
            </w:r>
          </w:p>
        </w:tc>
        <w:tc>
          <w:tcPr>
            <w:tcW w:w="471" w:type="pct"/>
            <w:tcBorders>
              <w:top w:val="single" w:sz="4" w:space="0" w:color="auto"/>
              <w:left w:val="nil"/>
              <w:bottom w:val="single" w:sz="4" w:space="0" w:color="auto"/>
              <w:right w:val="single" w:sz="4" w:space="0" w:color="auto"/>
            </w:tcBorders>
            <w:noWrap/>
            <w:vAlign w:val="center"/>
          </w:tcPr>
          <w:p w:rsidR="00E92B83" w:rsidRDefault="00E92B83" w:rsidP="00A55A9D">
            <w:pPr>
              <w:pStyle w:val="afffb"/>
              <w:spacing w:line="256" w:lineRule="auto"/>
            </w:pPr>
            <w:r>
              <w:t>0</w:t>
            </w:r>
          </w:p>
        </w:tc>
        <w:tc>
          <w:tcPr>
            <w:tcW w:w="443" w:type="pct"/>
            <w:tcBorders>
              <w:top w:val="single" w:sz="4" w:space="0" w:color="auto"/>
              <w:left w:val="nil"/>
              <w:bottom w:val="single" w:sz="4" w:space="0" w:color="auto"/>
              <w:right w:val="single" w:sz="4" w:space="0" w:color="auto"/>
            </w:tcBorders>
            <w:noWrap/>
            <w:vAlign w:val="center"/>
          </w:tcPr>
          <w:p w:rsidR="00E92B83" w:rsidRDefault="00E92B83" w:rsidP="00A55A9D">
            <w:pPr>
              <w:pStyle w:val="afffb"/>
              <w:spacing w:line="256" w:lineRule="auto"/>
            </w:pPr>
            <w:r>
              <w:t>0</w:t>
            </w:r>
          </w:p>
        </w:tc>
        <w:tc>
          <w:tcPr>
            <w:tcW w:w="562" w:type="pct"/>
            <w:tcBorders>
              <w:top w:val="single" w:sz="4" w:space="0" w:color="auto"/>
              <w:left w:val="nil"/>
              <w:bottom w:val="single" w:sz="4" w:space="0" w:color="auto"/>
              <w:right w:val="single" w:sz="4" w:space="0" w:color="auto"/>
            </w:tcBorders>
            <w:noWrap/>
            <w:vAlign w:val="center"/>
          </w:tcPr>
          <w:p w:rsidR="00E92B83" w:rsidRDefault="00E92B83" w:rsidP="00A55A9D">
            <w:pPr>
              <w:pStyle w:val="afffb"/>
              <w:spacing w:line="256" w:lineRule="auto"/>
            </w:pPr>
            <w:r>
              <w:t>0</w:t>
            </w:r>
          </w:p>
        </w:tc>
      </w:tr>
      <w:tr w:rsidR="00E92B83" w:rsidRPr="00630E33" w:rsidTr="00A55A9D">
        <w:trPr>
          <w:trHeight w:val="20"/>
        </w:trPr>
        <w:tc>
          <w:tcPr>
            <w:tcW w:w="2122" w:type="pct"/>
            <w:tcBorders>
              <w:top w:val="single" w:sz="4" w:space="0" w:color="auto"/>
              <w:left w:val="single" w:sz="4" w:space="0" w:color="auto"/>
              <w:bottom w:val="single" w:sz="4" w:space="0" w:color="auto"/>
              <w:right w:val="single" w:sz="4" w:space="0" w:color="auto"/>
            </w:tcBorders>
            <w:noWrap/>
            <w:vAlign w:val="center"/>
            <w:hideMark/>
          </w:tcPr>
          <w:p w:rsidR="00E92B83" w:rsidRPr="00B76720" w:rsidRDefault="00E92B83" w:rsidP="00A55A9D">
            <w:pPr>
              <w:pStyle w:val="affff5"/>
              <w:rPr>
                <w:spacing w:val="-6"/>
              </w:rPr>
            </w:pPr>
            <w:r>
              <w:t>Котельная №2</w:t>
            </w:r>
          </w:p>
        </w:tc>
        <w:tc>
          <w:tcPr>
            <w:tcW w:w="517" w:type="pct"/>
            <w:tcBorders>
              <w:top w:val="single" w:sz="4" w:space="0" w:color="auto"/>
              <w:left w:val="nil"/>
              <w:bottom w:val="single" w:sz="4" w:space="0" w:color="auto"/>
              <w:right w:val="single" w:sz="4" w:space="0" w:color="auto"/>
            </w:tcBorders>
            <w:vAlign w:val="center"/>
          </w:tcPr>
          <w:p w:rsidR="00E92B83" w:rsidRDefault="00E92B83" w:rsidP="00A55A9D">
            <w:pPr>
              <w:pStyle w:val="afffb"/>
              <w:spacing w:line="256" w:lineRule="auto"/>
            </w:pPr>
            <w:r>
              <w:t>0</w:t>
            </w:r>
          </w:p>
        </w:tc>
        <w:tc>
          <w:tcPr>
            <w:tcW w:w="443" w:type="pct"/>
            <w:tcBorders>
              <w:top w:val="single" w:sz="4" w:space="0" w:color="auto"/>
              <w:left w:val="single" w:sz="4" w:space="0" w:color="auto"/>
              <w:bottom w:val="single" w:sz="4" w:space="0" w:color="auto"/>
              <w:right w:val="single" w:sz="4" w:space="0" w:color="auto"/>
            </w:tcBorders>
            <w:noWrap/>
            <w:vAlign w:val="center"/>
          </w:tcPr>
          <w:p w:rsidR="00E92B83" w:rsidRDefault="00E92B83" w:rsidP="00A55A9D">
            <w:pPr>
              <w:pStyle w:val="afffb"/>
              <w:spacing w:line="256" w:lineRule="auto"/>
            </w:pPr>
            <w:r>
              <w:t>0</w:t>
            </w:r>
          </w:p>
        </w:tc>
        <w:tc>
          <w:tcPr>
            <w:tcW w:w="442" w:type="pct"/>
            <w:tcBorders>
              <w:top w:val="single" w:sz="4" w:space="0" w:color="auto"/>
              <w:left w:val="nil"/>
              <w:bottom w:val="single" w:sz="4" w:space="0" w:color="auto"/>
              <w:right w:val="single" w:sz="4" w:space="0" w:color="auto"/>
            </w:tcBorders>
            <w:noWrap/>
            <w:vAlign w:val="center"/>
          </w:tcPr>
          <w:p w:rsidR="00E92B83" w:rsidRDefault="00E92B83" w:rsidP="00A55A9D">
            <w:pPr>
              <w:pStyle w:val="afffb"/>
              <w:spacing w:line="256" w:lineRule="auto"/>
            </w:pPr>
            <w:r>
              <w:t>0</w:t>
            </w:r>
          </w:p>
        </w:tc>
        <w:tc>
          <w:tcPr>
            <w:tcW w:w="471" w:type="pct"/>
            <w:tcBorders>
              <w:top w:val="single" w:sz="4" w:space="0" w:color="auto"/>
              <w:left w:val="nil"/>
              <w:bottom w:val="single" w:sz="4" w:space="0" w:color="auto"/>
              <w:right w:val="single" w:sz="4" w:space="0" w:color="auto"/>
            </w:tcBorders>
            <w:noWrap/>
            <w:vAlign w:val="center"/>
          </w:tcPr>
          <w:p w:rsidR="00E92B83" w:rsidRDefault="00E92B83" w:rsidP="00A55A9D">
            <w:pPr>
              <w:pStyle w:val="afffb"/>
              <w:spacing w:line="256" w:lineRule="auto"/>
            </w:pPr>
            <w:r>
              <w:t>0</w:t>
            </w:r>
          </w:p>
        </w:tc>
        <w:tc>
          <w:tcPr>
            <w:tcW w:w="443" w:type="pct"/>
            <w:tcBorders>
              <w:top w:val="single" w:sz="4" w:space="0" w:color="auto"/>
              <w:left w:val="nil"/>
              <w:bottom w:val="single" w:sz="4" w:space="0" w:color="auto"/>
              <w:right w:val="single" w:sz="4" w:space="0" w:color="auto"/>
            </w:tcBorders>
            <w:noWrap/>
            <w:vAlign w:val="center"/>
          </w:tcPr>
          <w:p w:rsidR="00E92B83" w:rsidRDefault="00E92B83" w:rsidP="00A55A9D">
            <w:pPr>
              <w:pStyle w:val="afffb"/>
              <w:spacing w:line="256" w:lineRule="auto"/>
            </w:pPr>
            <w:r>
              <w:t>0</w:t>
            </w:r>
          </w:p>
        </w:tc>
        <w:tc>
          <w:tcPr>
            <w:tcW w:w="562" w:type="pct"/>
            <w:tcBorders>
              <w:top w:val="single" w:sz="4" w:space="0" w:color="auto"/>
              <w:left w:val="nil"/>
              <w:bottom w:val="single" w:sz="4" w:space="0" w:color="auto"/>
              <w:right w:val="single" w:sz="4" w:space="0" w:color="auto"/>
            </w:tcBorders>
            <w:noWrap/>
            <w:vAlign w:val="center"/>
          </w:tcPr>
          <w:p w:rsidR="00E92B83" w:rsidRDefault="00E92B83" w:rsidP="00A55A9D">
            <w:pPr>
              <w:pStyle w:val="afffb"/>
              <w:spacing w:line="256" w:lineRule="auto"/>
            </w:pPr>
            <w:r>
              <w:t>0</w:t>
            </w:r>
          </w:p>
        </w:tc>
      </w:tr>
      <w:tr w:rsidR="008C5AC7" w:rsidRPr="00630E33" w:rsidTr="003A3956">
        <w:trPr>
          <w:trHeight w:val="20"/>
        </w:trPr>
        <w:tc>
          <w:tcPr>
            <w:tcW w:w="2122" w:type="pct"/>
            <w:tcBorders>
              <w:top w:val="single" w:sz="4" w:space="0" w:color="auto"/>
              <w:left w:val="single" w:sz="4" w:space="0" w:color="auto"/>
              <w:bottom w:val="single" w:sz="4" w:space="0" w:color="auto"/>
              <w:right w:val="single" w:sz="4" w:space="0" w:color="auto"/>
            </w:tcBorders>
            <w:noWrap/>
            <w:vAlign w:val="center"/>
            <w:hideMark/>
          </w:tcPr>
          <w:p w:rsidR="008C5AC7" w:rsidRPr="00B76720" w:rsidRDefault="00E92B83" w:rsidP="008C5AC7">
            <w:pPr>
              <w:pStyle w:val="affff5"/>
              <w:rPr>
                <w:spacing w:val="-6"/>
              </w:rPr>
            </w:pPr>
            <w:r>
              <w:t>Котельная №3</w:t>
            </w:r>
          </w:p>
        </w:tc>
        <w:tc>
          <w:tcPr>
            <w:tcW w:w="517" w:type="pct"/>
            <w:tcBorders>
              <w:top w:val="single" w:sz="4" w:space="0" w:color="auto"/>
              <w:left w:val="nil"/>
              <w:bottom w:val="single" w:sz="4" w:space="0" w:color="auto"/>
              <w:right w:val="single" w:sz="4" w:space="0" w:color="auto"/>
            </w:tcBorders>
            <w:vAlign w:val="center"/>
          </w:tcPr>
          <w:p w:rsidR="008C5AC7" w:rsidRDefault="008C5AC7" w:rsidP="008C5AC7">
            <w:pPr>
              <w:pStyle w:val="afffb"/>
              <w:spacing w:line="256" w:lineRule="auto"/>
            </w:pPr>
            <w:r>
              <w:t>0</w:t>
            </w:r>
          </w:p>
        </w:tc>
        <w:tc>
          <w:tcPr>
            <w:tcW w:w="443" w:type="pct"/>
            <w:tcBorders>
              <w:top w:val="single" w:sz="4" w:space="0" w:color="auto"/>
              <w:left w:val="single" w:sz="4" w:space="0" w:color="auto"/>
              <w:bottom w:val="single" w:sz="4" w:space="0" w:color="auto"/>
              <w:right w:val="single" w:sz="4" w:space="0" w:color="auto"/>
            </w:tcBorders>
            <w:noWrap/>
            <w:vAlign w:val="center"/>
          </w:tcPr>
          <w:p w:rsidR="008C5AC7" w:rsidRDefault="008C5AC7" w:rsidP="008C5AC7">
            <w:pPr>
              <w:pStyle w:val="afffb"/>
              <w:spacing w:line="256" w:lineRule="auto"/>
            </w:pPr>
            <w:r>
              <w:t>0</w:t>
            </w:r>
          </w:p>
        </w:tc>
        <w:tc>
          <w:tcPr>
            <w:tcW w:w="442" w:type="pct"/>
            <w:tcBorders>
              <w:top w:val="single" w:sz="4" w:space="0" w:color="auto"/>
              <w:left w:val="nil"/>
              <w:bottom w:val="single" w:sz="4" w:space="0" w:color="auto"/>
              <w:right w:val="single" w:sz="4" w:space="0" w:color="auto"/>
            </w:tcBorders>
            <w:noWrap/>
            <w:vAlign w:val="center"/>
          </w:tcPr>
          <w:p w:rsidR="008C5AC7" w:rsidRDefault="008C5AC7" w:rsidP="008C5AC7">
            <w:pPr>
              <w:pStyle w:val="afffb"/>
              <w:spacing w:line="256" w:lineRule="auto"/>
            </w:pPr>
            <w:r>
              <w:t>0</w:t>
            </w:r>
          </w:p>
        </w:tc>
        <w:tc>
          <w:tcPr>
            <w:tcW w:w="471" w:type="pct"/>
            <w:tcBorders>
              <w:top w:val="single" w:sz="4" w:space="0" w:color="auto"/>
              <w:left w:val="nil"/>
              <w:bottom w:val="single" w:sz="4" w:space="0" w:color="auto"/>
              <w:right w:val="single" w:sz="4" w:space="0" w:color="auto"/>
            </w:tcBorders>
            <w:noWrap/>
            <w:vAlign w:val="center"/>
          </w:tcPr>
          <w:p w:rsidR="008C5AC7" w:rsidRDefault="008C5AC7" w:rsidP="008C5AC7">
            <w:pPr>
              <w:pStyle w:val="afffb"/>
              <w:spacing w:line="256" w:lineRule="auto"/>
            </w:pPr>
            <w:r>
              <w:t>0</w:t>
            </w:r>
          </w:p>
        </w:tc>
        <w:tc>
          <w:tcPr>
            <w:tcW w:w="443" w:type="pct"/>
            <w:tcBorders>
              <w:top w:val="single" w:sz="4" w:space="0" w:color="auto"/>
              <w:left w:val="nil"/>
              <w:bottom w:val="single" w:sz="4" w:space="0" w:color="auto"/>
              <w:right w:val="single" w:sz="4" w:space="0" w:color="auto"/>
            </w:tcBorders>
            <w:noWrap/>
            <w:vAlign w:val="center"/>
          </w:tcPr>
          <w:p w:rsidR="008C5AC7" w:rsidRDefault="008C5AC7" w:rsidP="008C5AC7">
            <w:pPr>
              <w:pStyle w:val="afffb"/>
              <w:spacing w:line="256" w:lineRule="auto"/>
            </w:pPr>
            <w:r>
              <w:t>0</w:t>
            </w:r>
          </w:p>
        </w:tc>
        <w:tc>
          <w:tcPr>
            <w:tcW w:w="562" w:type="pct"/>
            <w:tcBorders>
              <w:top w:val="single" w:sz="4" w:space="0" w:color="auto"/>
              <w:left w:val="nil"/>
              <w:bottom w:val="single" w:sz="4" w:space="0" w:color="auto"/>
              <w:right w:val="single" w:sz="4" w:space="0" w:color="auto"/>
            </w:tcBorders>
            <w:noWrap/>
            <w:vAlign w:val="center"/>
          </w:tcPr>
          <w:p w:rsidR="008C5AC7" w:rsidRDefault="008C5AC7" w:rsidP="008C5AC7">
            <w:pPr>
              <w:pStyle w:val="afffb"/>
              <w:spacing w:line="256" w:lineRule="auto"/>
            </w:pPr>
            <w:r>
              <w:t>0</w:t>
            </w:r>
          </w:p>
        </w:tc>
      </w:tr>
    </w:tbl>
    <w:p w:rsidR="0080389B" w:rsidRPr="00630E33" w:rsidRDefault="0080389B" w:rsidP="0080389B">
      <w:pPr>
        <w:pStyle w:val="5"/>
        <w:rPr>
          <w:szCs w:val="22"/>
        </w:rPr>
      </w:pPr>
      <w:bookmarkStart w:id="326" w:name="_Toc522105838"/>
      <w:bookmarkStart w:id="327" w:name="_Toc525296041"/>
      <w:bookmarkStart w:id="328" w:name="_Toc533067451"/>
      <w:bookmarkStart w:id="329" w:name="_Toc15387203"/>
      <w:bookmarkStart w:id="330" w:name="sub_17911"/>
      <w:bookmarkEnd w:id="325"/>
      <w:r>
        <w:t>л) средневзвешенный (по материальной характеристике) срок эксплуатации тепловых сетей (для каждой системы теплоснабжения)</w:t>
      </w:r>
      <w:bookmarkEnd w:id="326"/>
      <w:bookmarkEnd w:id="327"/>
      <w:bookmarkEnd w:id="328"/>
      <w:bookmarkEnd w:id="329"/>
    </w:p>
    <w:p w:rsidR="00E31C8F" w:rsidRDefault="00E31C8F" w:rsidP="0080389B">
      <w:pPr>
        <w:spacing w:after="0"/>
      </w:pPr>
      <w:r w:rsidRPr="00E31C8F">
        <w:t xml:space="preserve">Средневзвешенный срок эксплуатации тепловых сетей на территории муниципального образования </w:t>
      </w:r>
      <w:r w:rsidR="00C420C3">
        <w:t>Веселовский сельсовет</w:t>
      </w:r>
      <w:r w:rsidRPr="00E31C8F">
        <w:t xml:space="preserve"> составляет </w:t>
      </w:r>
      <w:r w:rsidR="00E92B83">
        <w:t>3</w:t>
      </w:r>
      <w:r w:rsidRPr="00E31C8F">
        <w:t>0-</w:t>
      </w:r>
      <w:r w:rsidR="00E92B83">
        <w:t>4</w:t>
      </w:r>
      <w:r w:rsidR="00DB09DC">
        <w:t>0</w:t>
      </w:r>
      <w:r w:rsidRPr="00E31C8F">
        <w:t xml:space="preserve"> лет.</w:t>
      </w:r>
    </w:p>
    <w:p w:rsidR="0080389B" w:rsidRPr="00630E33" w:rsidRDefault="0080389B" w:rsidP="0080389B">
      <w:pPr>
        <w:pStyle w:val="5"/>
      </w:pPr>
      <w:bookmarkStart w:id="331" w:name="_Toc522105839"/>
      <w:bookmarkStart w:id="332" w:name="_Toc525296042"/>
      <w:bookmarkStart w:id="333" w:name="_Toc533067452"/>
      <w:bookmarkStart w:id="334" w:name="_Toc15387204"/>
      <w:bookmarkStart w:id="335" w:name="sub_17912"/>
      <w:bookmarkEnd w:id="330"/>
      <w:r>
        <w:lastRenderedPageBreak/>
        <w:t>м) отношение материальной характеристики тепловых сетей, реконструированных за год, к общей материальной характеристике тепловых сетей (фактическое значение за отчетный период и прогноз изменения при реализации проектов, указанных в утвержденной схеме теплоснабжения) (для каждой системы теплоснабжения, а также для поселения, городского округа, города федерального значения)</w:t>
      </w:r>
      <w:bookmarkEnd w:id="331"/>
      <w:bookmarkEnd w:id="332"/>
      <w:bookmarkEnd w:id="333"/>
      <w:bookmarkEnd w:id="334"/>
    </w:p>
    <w:p w:rsidR="0080389B" w:rsidRDefault="0080389B" w:rsidP="0080389B">
      <w:r>
        <w:t xml:space="preserve">Отношение материальной характеристики тепловых сетей, реконструированных за год, к общей материальной характеристике тепловых сетей на территории </w:t>
      </w:r>
      <w:r w:rsidR="003449DC">
        <w:t xml:space="preserve">муниципального образования </w:t>
      </w:r>
      <w:r w:rsidR="00C420C3">
        <w:t>Веселовский сельсовет</w:t>
      </w:r>
      <w:r>
        <w:t xml:space="preserve"> указана в таблице 13.1</w:t>
      </w:r>
      <w:r w:rsidR="00B45855">
        <w:t>0</w:t>
      </w:r>
      <w:r>
        <w:t xml:space="preserve">. </w:t>
      </w:r>
    </w:p>
    <w:p w:rsidR="0080389B" w:rsidRDefault="0080389B" w:rsidP="0080389B">
      <w:pPr>
        <w:jc w:val="right"/>
      </w:pPr>
      <w:r>
        <w:t>Таблица 13.1</w:t>
      </w:r>
      <w:r w:rsidR="00B45855">
        <w:t>0</w:t>
      </w:r>
    </w:p>
    <w:tbl>
      <w:tblPr>
        <w:tblW w:w="5019" w:type="pct"/>
        <w:tblLayout w:type="fixed"/>
        <w:tblLook w:val="04A0"/>
      </w:tblPr>
      <w:tblGrid>
        <w:gridCol w:w="4077"/>
        <w:gridCol w:w="993"/>
        <w:gridCol w:w="851"/>
        <w:gridCol w:w="849"/>
        <w:gridCol w:w="905"/>
        <w:gridCol w:w="851"/>
        <w:gridCol w:w="1080"/>
      </w:tblGrid>
      <w:tr w:rsidR="003A3956" w:rsidRPr="00630E33" w:rsidTr="00AE3A22">
        <w:trPr>
          <w:trHeight w:val="20"/>
          <w:tblHeader/>
        </w:trPr>
        <w:tc>
          <w:tcPr>
            <w:tcW w:w="2122" w:type="pct"/>
            <w:tcBorders>
              <w:top w:val="single" w:sz="4" w:space="0" w:color="auto"/>
              <w:left w:val="single" w:sz="4" w:space="0" w:color="auto"/>
              <w:bottom w:val="single" w:sz="4" w:space="0" w:color="auto"/>
              <w:right w:val="single" w:sz="4" w:space="0" w:color="auto"/>
            </w:tcBorders>
            <w:noWrap/>
            <w:vAlign w:val="center"/>
            <w:hideMark/>
          </w:tcPr>
          <w:p w:rsidR="003A3956" w:rsidRDefault="003A3956" w:rsidP="003A3956">
            <w:pPr>
              <w:pStyle w:val="afffb"/>
              <w:spacing w:line="256" w:lineRule="auto"/>
              <w:rPr>
                <w:b/>
              </w:rPr>
            </w:pPr>
            <w:r>
              <w:rPr>
                <w:b/>
              </w:rPr>
              <w:t>Показатель</w:t>
            </w:r>
          </w:p>
        </w:tc>
        <w:tc>
          <w:tcPr>
            <w:tcW w:w="517" w:type="pct"/>
            <w:tcBorders>
              <w:top w:val="single" w:sz="4" w:space="0" w:color="auto"/>
              <w:left w:val="nil"/>
              <w:bottom w:val="single" w:sz="4" w:space="0" w:color="auto"/>
              <w:right w:val="single" w:sz="4" w:space="0" w:color="auto"/>
            </w:tcBorders>
            <w:vAlign w:val="center"/>
            <w:hideMark/>
          </w:tcPr>
          <w:p w:rsidR="003A3956" w:rsidRDefault="003A3956" w:rsidP="003A3956">
            <w:pPr>
              <w:pStyle w:val="afffb"/>
              <w:spacing w:line="256" w:lineRule="auto"/>
              <w:rPr>
                <w:b/>
              </w:rPr>
            </w:pPr>
            <w:r>
              <w:rPr>
                <w:b/>
              </w:rPr>
              <w:t>2018 г. (факт)</w:t>
            </w:r>
          </w:p>
        </w:tc>
        <w:tc>
          <w:tcPr>
            <w:tcW w:w="443" w:type="pct"/>
            <w:tcBorders>
              <w:top w:val="single" w:sz="4" w:space="0" w:color="auto"/>
              <w:left w:val="single" w:sz="4" w:space="0" w:color="auto"/>
              <w:bottom w:val="single" w:sz="4" w:space="0" w:color="auto"/>
              <w:right w:val="single" w:sz="4" w:space="0" w:color="auto"/>
            </w:tcBorders>
            <w:noWrap/>
            <w:vAlign w:val="center"/>
            <w:hideMark/>
          </w:tcPr>
          <w:p w:rsidR="003A3956" w:rsidRDefault="003A3956" w:rsidP="003A3956">
            <w:pPr>
              <w:pStyle w:val="afffb"/>
              <w:spacing w:line="256" w:lineRule="auto"/>
              <w:rPr>
                <w:b/>
              </w:rPr>
            </w:pPr>
            <w:r>
              <w:rPr>
                <w:b/>
              </w:rPr>
              <w:t>2019 г.</w:t>
            </w:r>
          </w:p>
        </w:tc>
        <w:tc>
          <w:tcPr>
            <w:tcW w:w="442" w:type="pct"/>
            <w:tcBorders>
              <w:top w:val="single" w:sz="4" w:space="0" w:color="auto"/>
              <w:left w:val="nil"/>
              <w:bottom w:val="single" w:sz="4" w:space="0" w:color="auto"/>
              <w:right w:val="single" w:sz="4" w:space="0" w:color="auto"/>
            </w:tcBorders>
            <w:noWrap/>
            <w:vAlign w:val="center"/>
            <w:hideMark/>
          </w:tcPr>
          <w:p w:rsidR="003A3956" w:rsidRDefault="003A3956" w:rsidP="003A3956">
            <w:pPr>
              <w:pStyle w:val="afffb"/>
              <w:spacing w:line="256" w:lineRule="auto"/>
              <w:rPr>
                <w:b/>
              </w:rPr>
            </w:pPr>
            <w:r>
              <w:rPr>
                <w:b/>
              </w:rPr>
              <w:t>2020 г.</w:t>
            </w:r>
          </w:p>
        </w:tc>
        <w:tc>
          <w:tcPr>
            <w:tcW w:w="471" w:type="pct"/>
            <w:tcBorders>
              <w:top w:val="single" w:sz="4" w:space="0" w:color="auto"/>
              <w:left w:val="nil"/>
              <w:bottom w:val="single" w:sz="4" w:space="0" w:color="auto"/>
              <w:right w:val="single" w:sz="4" w:space="0" w:color="auto"/>
            </w:tcBorders>
            <w:noWrap/>
            <w:vAlign w:val="center"/>
            <w:hideMark/>
          </w:tcPr>
          <w:p w:rsidR="003A3956" w:rsidRDefault="003A3956" w:rsidP="003A3956">
            <w:pPr>
              <w:pStyle w:val="afffb"/>
              <w:spacing w:line="256" w:lineRule="auto"/>
              <w:rPr>
                <w:b/>
              </w:rPr>
            </w:pPr>
            <w:r>
              <w:rPr>
                <w:b/>
              </w:rPr>
              <w:t>2021 г.</w:t>
            </w:r>
          </w:p>
        </w:tc>
        <w:tc>
          <w:tcPr>
            <w:tcW w:w="443" w:type="pct"/>
            <w:tcBorders>
              <w:top w:val="single" w:sz="4" w:space="0" w:color="auto"/>
              <w:left w:val="nil"/>
              <w:bottom w:val="single" w:sz="4" w:space="0" w:color="auto"/>
              <w:right w:val="single" w:sz="4" w:space="0" w:color="auto"/>
            </w:tcBorders>
            <w:noWrap/>
            <w:vAlign w:val="center"/>
            <w:hideMark/>
          </w:tcPr>
          <w:p w:rsidR="003A3956" w:rsidRDefault="003A3956" w:rsidP="003A3956">
            <w:pPr>
              <w:pStyle w:val="afffb"/>
              <w:spacing w:line="256" w:lineRule="auto"/>
              <w:rPr>
                <w:b/>
              </w:rPr>
            </w:pPr>
            <w:r>
              <w:rPr>
                <w:b/>
              </w:rPr>
              <w:t>2022 г.</w:t>
            </w:r>
          </w:p>
        </w:tc>
        <w:tc>
          <w:tcPr>
            <w:tcW w:w="562" w:type="pct"/>
            <w:tcBorders>
              <w:top w:val="single" w:sz="4" w:space="0" w:color="auto"/>
              <w:left w:val="nil"/>
              <w:bottom w:val="single" w:sz="4" w:space="0" w:color="auto"/>
              <w:right w:val="single" w:sz="4" w:space="0" w:color="auto"/>
            </w:tcBorders>
            <w:noWrap/>
            <w:vAlign w:val="center"/>
            <w:hideMark/>
          </w:tcPr>
          <w:p w:rsidR="003A3956" w:rsidRDefault="00DB09DC" w:rsidP="003A3956">
            <w:pPr>
              <w:pStyle w:val="afffb"/>
              <w:spacing w:line="256" w:lineRule="auto"/>
              <w:rPr>
                <w:b/>
              </w:rPr>
            </w:pPr>
            <w:r>
              <w:rPr>
                <w:b/>
              </w:rPr>
              <w:t>2023-2027 гг.</w:t>
            </w:r>
          </w:p>
        </w:tc>
      </w:tr>
      <w:tr w:rsidR="00E92B83" w:rsidRPr="00630E33" w:rsidTr="00A55A9D">
        <w:trPr>
          <w:trHeight w:val="20"/>
        </w:trPr>
        <w:tc>
          <w:tcPr>
            <w:tcW w:w="2122" w:type="pct"/>
            <w:tcBorders>
              <w:top w:val="single" w:sz="4" w:space="0" w:color="auto"/>
              <w:left w:val="single" w:sz="4" w:space="0" w:color="auto"/>
              <w:bottom w:val="single" w:sz="4" w:space="0" w:color="auto"/>
              <w:right w:val="single" w:sz="4" w:space="0" w:color="auto"/>
            </w:tcBorders>
            <w:noWrap/>
            <w:vAlign w:val="center"/>
            <w:hideMark/>
          </w:tcPr>
          <w:p w:rsidR="00E92B83" w:rsidRPr="00B76720" w:rsidRDefault="00E92B83" w:rsidP="00A55A9D">
            <w:pPr>
              <w:pStyle w:val="affff5"/>
              <w:rPr>
                <w:spacing w:val="-6"/>
              </w:rPr>
            </w:pPr>
            <w:r>
              <w:t>Котельная №1</w:t>
            </w:r>
          </w:p>
        </w:tc>
        <w:tc>
          <w:tcPr>
            <w:tcW w:w="517" w:type="pct"/>
            <w:tcBorders>
              <w:top w:val="single" w:sz="4" w:space="0" w:color="auto"/>
              <w:left w:val="nil"/>
              <w:bottom w:val="single" w:sz="4" w:space="0" w:color="auto"/>
              <w:right w:val="single" w:sz="4" w:space="0" w:color="auto"/>
            </w:tcBorders>
            <w:vAlign w:val="center"/>
          </w:tcPr>
          <w:p w:rsidR="00E92B83" w:rsidRDefault="00E92B83" w:rsidP="00A55A9D">
            <w:pPr>
              <w:pStyle w:val="afffb"/>
              <w:spacing w:line="256" w:lineRule="auto"/>
            </w:pPr>
            <w:r>
              <w:t>н/д</w:t>
            </w:r>
          </w:p>
        </w:tc>
        <w:tc>
          <w:tcPr>
            <w:tcW w:w="443" w:type="pct"/>
            <w:tcBorders>
              <w:top w:val="single" w:sz="4" w:space="0" w:color="auto"/>
              <w:left w:val="single" w:sz="4" w:space="0" w:color="auto"/>
              <w:bottom w:val="single" w:sz="4" w:space="0" w:color="auto"/>
              <w:right w:val="single" w:sz="4" w:space="0" w:color="auto"/>
            </w:tcBorders>
            <w:noWrap/>
            <w:vAlign w:val="center"/>
          </w:tcPr>
          <w:p w:rsidR="00E92B83" w:rsidRDefault="00E92B83" w:rsidP="00A55A9D">
            <w:pPr>
              <w:pStyle w:val="afffb"/>
              <w:spacing w:line="256" w:lineRule="auto"/>
            </w:pPr>
            <w:r>
              <w:t>н/д</w:t>
            </w:r>
          </w:p>
        </w:tc>
        <w:tc>
          <w:tcPr>
            <w:tcW w:w="442" w:type="pct"/>
            <w:tcBorders>
              <w:top w:val="single" w:sz="4" w:space="0" w:color="auto"/>
              <w:left w:val="nil"/>
              <w:bottom w:val="single" w:sz="4" w:space="0" w:color="auto"/>
              <w:right w:val="single" w:sz="4" w:space="0" w:color="auto"/>
            </w:tcBorders>
            <w:noWrap/>
            <w:vAlign w:val="center"/>
          </w:tcPr>
          <w:p w:rsidR="00E92B83" w:rsidRDefault="00E92B83" w:rsidP="00A55A9D">
            <w:pPr>
              <w:pStyle w:val="afffb"/>
              <w:spacing w:line="256" w:lineRule="auto"/>
            </w:pPr>
            <w:r>
              <w:t>н/д</w:t>
            </w:r>
          </w:p>
        </w:tc>
        <w:tc>
          <w:tcPr>
            <w:tcW w:w="471" w:type="pct"/>
            <w:tcBorders>
              <w:top w:val="single" w:sz="4" w:space="0" w:color="auto"/>
              <w:left w:val="nil"/>
              <w:bottom w:val="single" w:sz="4" w:space="0" w:color="auto"/>
              <w:right w:val="single" w:sz="4" w:space="0" w:color="auto"/>
            </w:tcBorders>
            <w:noWrap/>
            <w:vAlign w:val="center"/>
          </w:tcPr>
          <w:p w:rsidR="00E92B83" w:rsidRDefault="00E92B83" w:rsidP="00A55A9D">
            <w:pPr>
              <w:pStyle w:val="afffb"/>
              <w:spacing w:line="256" w:lineRule="auto"/>
            </w:pPr>
            <w:r>
              <w:t>н/д</w:t>
            </w:r>
          </w:p>
        </w:tc>
        <w:tc>
          <w:tcPr>
            <w:tcW w:w="443" w:type="pct"/>
            <w:tcBorders>
              <w:top w:val="single" w:sz="4" w:space="0" w:color="auto"/>
              <w:left w:val="nil"/>
              <w:bottom w:val="single" w:sz="4" w:space="0" w:color="auto"/>
              <w:right w:val="single" w:sz="4" w:space="0" w:color="auto"/>
            </w:tcBorders>
            <w:noWrap/>
            <w:vAlign w:val="center"/>
          </w:tcPr>
          <w:p w:rsidR="00E92B83" w:rsidRDefault="00E92B83" w:rsidP="00A55A9D">
            <w:pPr>
              <w:pStyle w:val="afffb"/>
              <w:spacing w:line="256" w:lineRule="auto"/>
            </w:pPr>
            <w:r>
              <w:t>н/д</w:t>
            </w:r>
          </w:p>
        </w:tc>
        <w:tc>
          <w:tcPr>
            <w:tcW w:w="562" w:type="pct"/>
            <w:tcBorders>
              <w:top w:val="single" w:sz="4" w:space="0" w:color="auto"/>
              <w:left w:val="nil"/>
              <w:bottom w:val="single" w:sz="4" w:space="0" w:color="auto"/>
              <w:right w:val="single" w:sz="4" w:space="0" w:color="auto"/>
            </w:tcBorders>
            <w:noWrap/>
            <w:vAlign w:val="center"/>
          </w:tcPr>
          <w:p w:rsidR="00E92B83" w:rsidRDefault="00E92B83" w:rsidP="00A55A9D">
            <w:pPr>
              <w:pStyle w:val="afffb"/>
              <w:spacing w:line="256" w:lineRule="auto"/>
            </w:pPr>
            <w:r>
              <w:t>н/д</w:t>
            </w:r>
          </w:p>
        </w:tc>
      </w:tr>
      <w:tr w:rsidR="00E92B83" w:rsidRPr="00630E33" w:rsidTr="00A55A9D">
        <w:trPr>
          <w:trHeight w:val="20"/>
        </w:trPr>
        <w:tc>
          <w:tcPr>
            <w:tcW w:w="2122" w:type="pct"/>
            <w:tcBorders>
              <w:top w:val="single" w:sz="4" w:space="0" w:color="auto"/>
              <w:left w:val="single" w:sz="4" w:space="0" w:color="auto"/>
              <w:bottom w:val="single" w:sz="4" w:space="0" w:color="auto"/>
              <w:right w:val="single" w:sz="4" w:space="0" w:color="auto"/>
            </w:tcBorders>
            <w:noWrap/>
            <w:vAlign w:val="center"/>
            <w:hideMark/>
          </w:tcPr>
          <w:p w:rsidR="00E92B83" w:rsidRPr="00B76720" w:rsidRDefault="00E92B83" w:rsidP="00A55A9D">
            <w:pPr>
              <w:pStyle w:val="affff5"/>
              <w:rPr>
                <w:spacing w:val="-6"/>
              </w:rPr>
            </w:pPr>
            <w:r>
              <w:t>Котельная №2</w:t>
            </w:r>
          </w:p>
        </w:tc>
        <w:tc>
          <w:tcPr>
            <w:tcW w:w="517" w:type="pct"/>
            <w:tcBorders>
              <w:top w:val="single" w:sz="4" w:space="0" w:color="auto"/>
              <w:left w:val="nil"/>
              <w:bottom w:val="single" w:sz="4" w:space="0" w:color="auto"/>
              <w:right w:val="single" w:sz="4" w:space="0" w:color="auto"/>
            </w:tcBorders>
            <w:vAlign w:val="center"/>
          </w:tcPr>
          <w:p w:rsidR="00E92B83" w:rsidRDefault="00E92B83" w:rsidP="00A55A9D">
            <w:pPr>
              <w:pStyle w:val="afffb"/>
              <w:spacing w:line="256" w:lineRule="auto"/>
            </w:pPr>
            <w:r>
              <w:t>н/д</w:t>
            </w:r>
          </w:p>
        </w:tc>
        <w:tc>
          <w:tcPr>
            <w:tcW w:w="443" w:type="pct"/>
            <w:tcBorders>
              <w:top w:val="single" w:sz="4" w:space="0" w:color="auto"/>
              <w:left w:val="single" w:sz="4" w:space="0" w:color="auto"/>
              <w:bottom w:val="single" w:sz="4" w:space="0" w:color="auto"/>
              <w:right w:val="single" w:sz="4" w:space="0" w:color="auto"/>
            </w:tcBorders>
            <w:noWrap/>
            <w:vAlign w:val="center"/>
          </w:tcPr>
          <w:p w:rsidR="00E92B83" w:rsidRDefault="00E92B83" w:rsidP="00A55A9D">
            <w:pPr>
              <w:pStyle w:val="afffb"/>
              <w:spacing w:line="256" w:lineRule="auto"/>
            </w:pPr>
            <w:r>
              <w:t>н/д</w:t>
            </w:r>
          </w:p>
        </w:tc>
        <w:tc>
          <w:tcPr>
            <w:tcW w:w="442" w:type="pct"/>
            <w:tcBorders>
              <w:top w:val="single" w:sz="4" w:space="0" w:color="auto"/>
              <w:left w:val="nil"/>
              <w:bottom w:val="single" w:sz="4" w:space="0" w:color="auto"/>
              <w:right w:val="single" w:sz="4" w:space="0" w:color="auto"/>
            </w:tcBorders>
            <w:noWrap/>
            <w:vAlign w:val="center"/>
          </w:tcPr>
          <w:p w:rsidR="00E92B83" w:rsidRDefault="00E92B83" w:rsidP="00A55A9D">
            <w:pPr>
              <w:pStyle w:val="afffb"/>
              <w:spacing w:line="256" w:lineRule="auto"/>
            </w:pPr>
            <w:r>
              <w:t>н/д</w:t>
            </w:r>
          </w:p>
        </w:tc>
        <w:tc>
          <w:tcPr>
            <w:tcW w:w="471" w:type="pct"/>
            <w:tcBorders>
              <w:top w:val="single" w:sz="4" w:space="0" w:color="auto"/>
              <w:left w:val="nil"/>
              <w:bottom w:val="single" w:sz="4" w:space="0" w:color="auto"/>
              <w:right w:val="single" w:sz="4" w:space="0" w:color="auto"/>
            </w:tcBorders>
            <w:noWrap/>
            <w:vAlign w:val="center"/>
          </w:tcPr>
          <w:p w:rsidR="00E92B83" w:rsidRDefault="00E92B83" w:rsidP="00A55A9D">
            <w:pPr>
              <w:pStyle w:val="afffb"/>
              <w:spacing w:line="256" w:lineRule="auto"/>
            </w:pPr>
            <w:r>
              <w:t>н/д</w:t>
            </w:r>
          </w:p>
        </w:tc>
        <w:tc>
          <w:tcPr>
            <w:tcW w:w="443" w:type="pct"/>
            <w:tcBorders>
              <w:top w:val="single" w:sz="4" w:space="0" w:color="auto"/>
              <w:left w:val="nil"/>
              <w:bottom w:val="single" w:sz="4" w:space="0" w:color="auto"/>
              <w:right w:val="single" w:sz="4" w:space="0" w:color="auto"/>
            </w:tcBorders>
            <w:noWrap/>
            <w:vAlign w:val="center"/>
          </w:tcPr>
          <w:p w:rsidR="00E92B83" w:rsidRDefault="00E92B83" w:rsidP="00A55A9D">
            <w:pPr>
              <w:pStyle w:val="afffb"/>
              <w:spacing w:line="256" w:lineRule="auto"/>
            </w:pPr>
            <w:r>
              <w:t>н/д</w:t>
            </w:r>
          </w:p>
        </w:tc>
        <w:tc>
          <w:tcPr>
            <w:tcW w:w="562" w:type="pct"/>
            <w:tcBorders>
              <w:top w:val="single" w:sz="4" w:space="0" w:color="auto"/>
              <w:left w:val="nil"/>
              <w:bottom w:val="single" w:sz="4" w:space="0" w:color="auto"/>
              <w:right w:val="single" w:sz="4" w:space="0" w:color="auto"/>
            </w:tcBorders>
            <w:noWrap/>
            <w:vAlign w:val="center"/>
          </w:tcPr>
          <w:p w:rsidR="00E92B83" w:rsidRDefault="00E92B83" w:rsidP="00A55A9D">
            <w:pPr>
              <w:pStyle w:val="afffb"/>
              <w:spacing w:line="256" w:lineRule="auto"/>
            </w:pPr>
            <w:r>
              <w:t>н/д</w:t>
            </w:r>
          </w:p>
        </w:tc>
      </w:tr>
      <w:tr w:rsidR="00D922A1" w:rsidRPr="00630E33" w:rsidTr="003A3956">
        <w:trPr>
          <w:trHeight w:val="20"/>
        </w:trPr>
        <w:tc>
          <w:tcPr>
            <w:tcW w:w="2122" w:type="pct"/>
            <w:tcBorders>
              <w:top w:val="single" w:sz="4" w:space="0" w:color="auto"/>
              <w:left w:val="single" w:sz="4" w:space="0" w:color="auto"/>
              <w:bottom w:val="single" w:sz="4" w:space="0" w:color="auto"/>
              <w:right w:val="single" w:sz="4" w:space="0" w:color="auto"/>
            </w:tcBorders>
            <w:noWrap/>
            <w:vAlign w:val="center"/>
            <w:hideMark/>
          </w:tcPr>
          <w:p w:rsidR="00D922A1" w:rsidRPr="00B76720" w:rsidRDefault="00E92B83" w:rsidP="00D922A1">
            <w:pPr>
              <w:pStyle w:val="affff5"/>
              <w:rPr>
                <w:spacing w:val="-6"/>
              </w:rPr>
            </w:pPr>
            <w:r>
              <w:t>Котельная №3</w:t>
            </w:r>
          </w:p>
        </w:tc>
        <w:tc>
          <w:tcPr>
            <w:tcW w:w="517" w:type="pct"/>
            <w:tcBorders>
              <w:top w:val="single" w:sz="4" w:space="0" w:color="auto"/>
              <w:left w:val="nil"/>
              <w:bottom w:val="single" w:sz="4" w:space="0" w:color="auto"/>
              <w:right w:val="single" w:sz="4" w:space="0" w:color="auto"/>
            </w:tcBorders>
            <w:vAlign w:val="center"/>
          </w:tcPr>
          <w:p w:rsidR="00D922A1" w:rsidRDefault="00D922A1" w:rsidP="00D922A1">
            <w:pPr>
              <w:pStyle w:val="afffb"/>
              <w:spacing w:line="256" w:lineRule="auto"/>
            </w:pPr>
            <w:r>
              <w:t>н/д</w:t>
            </w:r>
          </w:p>
        </w:tc>
        <w:tc>
          <w:tcPr>
            <w:tcW w:w="443" w:type="pct"/>
            <w:tcBorders>
              <w:top w:val="single" w:sz="4" w:space="0" w:color="auto"/>
              <w:left w:val="single" w:sz="4" w:space="0" w:color="auto"/>
              <w:bottom w:val="single" w:sz="4" w:space="0" w:color="auto"/>
              <w:right w:val="single" w:sz="4" w:space="0" w:color="auto"/>
            </w:tcBorders>
            <w:noWrap/>
            <w:vAlign w:val="center"/>
          </w:tcPr>
          <w:p w:rsidR="00D922A1" w:rsidRDefault="00D922A1" w:rsidP="00D922A1">
            <w:pPr>
              <w:pStyle w:val="afffb"/>
              <w:spacing w:line="256" w:lineRule="auto"/>
            </w:pPr>
            <w:r>
              <w:t>н/д</w:t>
            </w:r>
          </w:p>
        </w:tc>
        <w:tc>
          <w:tcPr>
            <w:tcW w:w="442" w:type="pct"/>
            <w:tcBorders>
              <w:top w:val="single" w:sz="4" w:space="0" w:color="auto"/>
              <w:left w:val="nil"/>
              <w:bottom w:val="single" w:sz="4" w:space="0" w:color="auto"/>
              <w:right w:val="single" w:sz="4" w:space="0" w:color="auto"/>
            </w:tcBorders>
            <w:noWrap/>
            <w:vAlign w:val="center"/>
          </w:tcPr>
          <w:p w:rsidR="00D922A1" w:rsidRDefault="00D922A1" w:rsidP="00D922A1">
            <w:pPr>
              <w:pStyle w:val="afffb"/>
              <w:spacing w:line="256" w:lineRule="auto"/>
            </w:pPr>
            <w:r>
              <w:t>н/д</w:t>
            </w:r>
          </w:p>
        </w:tc>
        <w:tc>
          <w:tcPr>
            <w:tcW w:w="471" w:type="pct"/>
            <w:tcBorders>
              <w:top w:val="single" w:sz="4" w:space="0" w:color="auto"/>
              <w:left w:val="nil"/>
              <w:bottom w:val="single" w:sz="4" w:space="0" w:color="auto"/>
              <w:right w:val="single" w:sz="4" w:space="0" w:color="auto"/>
            </w:tcBorders>
            <w:noWrap/>
            <w:vAlign w:val="center"/>
          </w:tcPr>
          <w:p w:rsidR="00D922A1" w:rsidRDefault="00D922A1" w:rsidP="00D922A1">
            <w:pPr>
              <w:pStyle w:val="afffb"/>
              <w:spacing w:line="256" w:lineRule="auto"/>
            </w:pPr>
            <w:r>
              <w:t>н/д</w:t>
            </w:r>
          </w:p>
        </w:tc>
        <w:tc>
          <w:tcPr>
            <w:tcW w:w="443" w:type="pct"/>
            <w:tcBorders>
              <w:top w:val="single" w:sz="4" w:space="0" w:color="auto"/>
              <w:left w:val="nil"/>
              <w:bottom w:val="single" w:sz="4" w:space="0" w:color="auto"/>
              <w:right w:val="single" w:sz="4" w:space="0" w:color="auto"/>
            </w:tcBorders>
            <w:noWrap/>
            <w:vAlign w:val="center"/>
          </w:tcPr>
          <w:p w:rsidR="00D922A1" w:rsidRDefault="00D922A1" w:rsidP="00D922A1">
            <w:pPr>
              <w:pStyle w:val="afffb"/>
              <w:spacing w:line="256" w:lineRule="auto"/>
            </w:pPr>
            <w:r>
              <w:t>н/д</w:t>
            </w:r>
          </w:p>
        </w:tc>
        <w:tc>
          <w:tcPr>
            <w:tcW w:w="562" w:type="pct"/>
            <w:tcBorders>
              <w:top w:val="single" w:sz="4" w:space="0" w:color="auto"/>
              <w:left w:val="nil"/>
              <w:bottom w:val="single" w:sz="4" w:space="0" w:color="auto"/>
              <w:right w:val="single" w:sz="4" w:space="0" w:color="auto"/>
            </w:tcBorders>
            <w:noWrap/>
            <w:vAlign w:val="center"/>
          </w:tcPr>
          <w:p w:rsidR="00D922A1" w:rsidRDefault="00D922A1" w:rsidP="00D922A1">
            <w:pPr>
              <w:pStyle w:val="afffb"/>
              <w:spacing w:line="256" w:lineRule="auto"/>
            </w:pPr>
            <w:r>
              <w:t>н/д</w:t>
            </w:r>
          </w:p>
        </w:tc>
      </w:tr>
    </w:tbl>
    <w:p w:rsidR="0080389B" w:rsidRPr="00630E33" w:rsidRDefault="0080389B" w:rsidP="0080389B">
      <w:pPr>
        <w:pStyle w:val="5"/>
      </w:pPr>
      <w:bookmarkStart w:id="336" w:name="_Toc522105840"/>
      <w:bookmarkStart w:id="337" w:name="_Toc525296043"/>
      <w:bookmarkStart w:id="338" w:name="_Toc533067453"/>
      <w:bookmarkStart w:id="339" w:name="_Toc15387205"/>
      <w:bookmarkStart w:id="340" w:name="sub_17913"/>
      <w:bookmarkEnd w:id="335"/>
      <w:r>
        <w:t>н) 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 (фактическое значение за отчетный период и прогноз изменения при реализации проектов, указанных в утвержденной схеме теплоснабжения) (для поселения, городского округа, города федерального значения)</w:t>
      </w:r>
      <w:bookmarkEnd w:id="336"/>
      <w:bookmarkEnd w:id="337"/>
      <w:bookmarkEnd w:id="338"/>
      <w:bookmarkEnd w:id="339"/>
    </w:p>
    <w:p w:rsidR="0080389B" w:rsidRDefault="0080389B" w:rsidP="0080389B">
      <w:pPr>
        <w:spacing w:after="0"/>
      </w:pPr>
      <w:r>
        <w:t xml:space="preserve">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 на территории </w:t>
      </w:r>
      <w:r w:rsidR="003449DC">
        <w:t xml:space="preserve">муниципального образования </w:t>
      </w:r>
      <w:r w:rsidR="00C420C3">
        <w:t>Веселовский сельсовет</w:t>
      </w:r>
      <w:r w:rsidR="003449DC">
        <w:t xml:space="preserve"> </w:t>
      </w:r>
      <w:r>
        <w:t>указана в таблице 13.1</w:t>
      </w:r>
      <w:r w:rsidR="00B45855">
        <w:t>1</w:t>
      </w:r>
      <w:r>
        <w:t xml:space="preserve">. </w:t>
      </w:r>
    </w:p>
    <w:p w:rsidR="0080389B" w:rsidRDefault="0080389B" w:rsidP="0080389B">
      <w:pPr>
        <w:jc w:val="right"/>
      </w:pPr>
      <w:r>
        <w:t>Таблица 13.1</w:t>
      </w:r>
      <w:r w:rsidR="00B45855">
        <w:t>1</w:t>
      </w:r>
    </w:p>
    <w:tbl>
      <w:tblPr>
        <w:tblW w:w="5019" w:type="pct"/>
        <w:tblLayout w:type="fixed"/>
        <w:tblLook w:val="04A0"/>
      </w:tblPr>
      <w:tblGrid>
        <w:gridCol w:w="4077"/>
        <w:gridCol w:w="993"/>
        <w:gridCol w:w="851"/>
        <w:gridCol w:w="849"/>
        <w:gridCol w:w="905"/>
        <w:gridCol w:w="851"/>
        <w:gridCol w:w="1080"/>
      </w:tblGrid>
      <w:tr w:rsidR="003A3956" w:rsidRPr="00630E33" w:rsidTr="003A3956">
        <w:trPr>
          <w:trHeight w:val="20"/>
        </w:trPr>
        <w:tc>
          <w:tcPr>
            <w:tcW w:w="2122" w:type="pct"/>
            <w:tcBorders>
              <w:top w:val="single" w:sz="4" w:space="0" w:color="auto"/>
              <w:left w:val="single" w:sz="4" w:space="0" w:color="auto"/>
              <w:bottom w:val="single" w:sz="4" w:space="0" w:color="auto"/>
              <w:right w:val="single" w:sz="4" w:space="0" w:color="auto"/>
            </w:tcBorders>
            <w:noWrap/>
            <w:vAlign w:val="center"/>
            <w:hideMark/>
          </w:tcPr>
          <w:p w:rsidR="003A3956" w:rsidRDefault="003A3956" w:rsidP="003A3956">
            <w:pPr>
              <w:pStyle w:val="afffb"/>
              <w:spacing w:line="256" w:lineRule="auto"/>
              <w:rPr>
                <w:b/>
              </w:rPr>
            </w:pPr>
            <w:r>
              <w:rPr>
                <w:b/>
              </w:rPr>
              <w:t>Показатель</w:t>
            </w:r>
          </w:p>
        </w:tc>
        <w:tc>
          <w:tcPr>
            <w:tcW w:w="517" w:type="pct"/>
            <w:tcBorders>
              <w:top w:val="single" w:sz="4" w:space="0" w:color="auto"/>
              <w:left w:val="nil"/>
              <w:bottom w:val="single" w:sz="4" w:space="0" w:color="auto"/>
              <w:right w:val="single" w:sz="4" w:space="0" w:color="auto"/>
            </w:tcBorders>
            <w:vAlign w:val="center"/>
            <w:hideMark/>
          </w:tcPr>
          <w:p w:rsidR="003A3956" w:rsidRDefault="003A3956" w:rsidP="003A3956">
            <w:pPr>
              <w:pStyle w:val="afffb"/>
              <w:spacing w:line="256" w:lineRule="auto"/>
              <w:rPr>
                <w:b/>
              </w:rPr>
            </w:pPr>
            <w:r>
              <w:rPr>
                <w:b/>
              </w:rPr>
              <w:t>2018 г. (факт)</w:t>
            </w:r>
          </w:p>
        </w:tc>
        <w:tc>
          <w:tcPr>
            <w:tcW w:w="443" w:type="pct"/>
            <w:tcBorders>
              <w:top w:val="single" w:sz="4" w:space="0" w:color="auto"/>
              <w:left w:val="single" w:sz="4" w:space="0" w:color="auto"/>
              <w:bottom w:val="single" w:sz="4" w:space="0" w:color="auto"/>
              <w:right w:val="single" w:sz="4" w:space="0" w:color="auto"/>
            </w:tcBorders>
            <w:noWrap/>
            <w:vAlign w:val="center"/>
            <w:hideMark/>
          </w:tcPr>
          <w:p w:rsidR="003A3956" w:rsidRDefault="003A3956" w:rsidP="003A3956">
            <w:pPr>
              <w:pStyle w:val="afffb"/>
              <w:spacing w:line="256" w:lineRule="auto"/>
              <w:rPr>
                <w:b/>
              </w:rPr>
            </w:pPr>
            <w:r>
              <w:rPr>
                <w:b/>
              </w:rPr>
              <w:t>2019 г.</w:t>
            </w:r>
          </w:p>
        </w:tc>
        <w:tc>
          <w:tcPr>
            <w:tcW w:w="442" w:type="pct"/>
            <w:tcBorders>
              <w:top w:val="single" w:sz="4" w:space="0" w:color="auto"/>
              <w:left w:val="nil"/>
              <w:bottom w:val="single" w:sz="4" w:space="0" w:color="auto"/>
              <w:right w:val="single" w:sz="4" w:space="0" w:color="auto"/>
            </w:tcBorders>
            <w:noWrap/>
            <w:vAlign w:val="center"/>
            <w:hideMark/>
          </w:tcPr>
          <w:p w:rsidR="003A3956" w:rsidRDefault="003A3956" w:rsidP="003A3956">
            <w:pPr>
              <w:pStyle w:val="afffb"/>
              <w:spacing w:line="256" w:lineRule="auto"/>
              <w:rPr>
                <w:b/>
              </w:rPr>
            </w:pPr>
            <w:r>
              <w:rPr>
                <w:b/>
              </w:rPr>
              <w:t>2020 г.</w:t>
            </w:r>
          </w:p>
        </w:tc>
        <w:tc>
          <w:tcPr>
            <w:tcW w:w="471" w:type="pct"/>
            <w:tcBorders>
              <w:top w:val="single" w:sz="4" w:space="0" w:color="auto"/>
              <w:left w:val="nil"/>
              <w:bottom w:val="single" w:sz="4" w:space="0" w:color="auto"/>
              <w:right w:val="single" w:sz="4" w:space="0" w:color="auto"/>
            </w:tcBorders>
            <w:noWrap/>
            <w:vAlign w:val="center"/>
            <w:hideMark/>
          </w:tcPr>
          <w:p w:rsidR="003A3956" w:rsidRDefault="003A3956" w:rsidP="003A3956">
            <w:pPr>
              <w:pStyle w:val="afffb"/>
              <w:spacing w:line="256" w:lineRule="auto"/>
              <w:rPr>
                <w:b/>
              </w:rPr>
            </w:pPr>
            <w:r>
              <w:rPr>
                <w:b/>
              </w:rPr>
              <w:t>2021 г.</w:t>
            </w:r>
          </w:p>
        </w:tc>
        <w:tc>
          <w:tcPr>
            <w:tcW w:w="443" w:type="pct"/>
            <w:tcBorders>
              <w:top w:val="single" w:sz="4" w:space="0" w:color="auto"/>
              <w:left w:val="nil"/>
              <w:bottom w:val="single" w:sz="4" w:space="0" w:color="auto"/>
              <w:right w:val="single" w:sz="4" w:space="0" w:color="auto"/>
            </w:tcBorders>
            <w:noWrap/>
            <w:vAlign w:val="center"/>
            <w:hideMark/>
          </w:tcPr>
          <w:p w:rsidR="003A3956" w:rsidRDefault="003A3956" w:rsidP="003A3956">
            <w:pPr>
              <w:pStyle w:val="afffb"/>
              <w:spacing w:line="256" w:lineRule="auto"/>
              <w:rPr>
                <w:b/>
              </w:rPr>
            </w:pPr>
            <w:r>
              <w:rPr>
                <w:b/>
              </w:rPr>
              <w:t>2022 г.</w:t>
            </w:r>
          </w:p>
        </w:tc>
        <w:tc>
          <w:tcPr>
            <w:tcW w:w="562" w:type="pct"/>
            <w:tcBorders>
              <w:top w:val="single" w:sz="4" w:space="0" w:color="auto"/>
              <w:left w:val="nil"/>
              <w:bottom w:val="single" w:sz="4" w:space="0" w:color="auto"/>
              <w:right w:val="single" w:sz="4" w:space="0" w:color="auto"/>
            </w:tcBorders>
            <w:noWrap/>
            <w:vAlign w:val="center"/>
            <w:hideMark/>
          </w:tcPr>
          <w:p w:rsidR="003A3956" w:rsidRDefault="00DB09DC" w:rsidP="003A3956">
            <w:pPr>
              <w:pStyle w:val="afffb"/>
              <w:spacing w:line="256" w:lineRule="auto"/>
              <w:rPr>
                <w:b/>
              </w:rPr>
            </w:pPr>
            <w:r>
              <w:rPr>
                <w:b/>
              </w:rPr>
              <w:t>2023-2027 гг.</w:t>
            </w:r>
          </w:p>
        </w:tc>
      </w:tr>
      <w:tr w:rsidR="00E92B83" w:rsidRPr="00630E33" w:rsidTr="00A55A9D">
        <w:trPr>
          <w:trHeight w:val="20"/>
        </w:trPr>
        <w:tc>
          <w:tcPr>
            <w:tcW w:w="2122" w:type="pct"/>
            <w:tcBorders>
              <w:top w:val="single" w:sz="4" w:space="0" w:color="auto"/>
              <w:left w:val="single" w:sz="4" w:space="0" w:color="auto"/>
              <w:bottom w:val="single" w:sz="4" w:space="0" w:color="auto"/>
              <w:right w:val="single" w:sz="4" w:space="0" w:color="auto"/>
            </w:tcBorders>
            <w:noWrap/>
            <w:vAlign w:val="center"/>
            <w:hideMark/>
          </w:tcPr>
          <w:p w:rsidR="00E92B83" w:rsidRPr="00B76720" w:rsidRDefault="00E92B83" w:rsidP="00A55A9D">
            <w:pPr>
              <w:pStyle w:val="affff5"/>
              <w:rPr>
                <w:spacing w:val="-6"/>
              </w:rPr>
            </w:pPr>
            <w:r>
              <w:t>Котельная №1</w:t>
            </w:r>
          </w:p>
        </w:tc>
        <w:tc>
          <w:tcPr>
            <w:tcW w:w="517" w:type="pct"/>
            <w:tcBorders>
              <w:top w:val="single" w:sz="4" w:space="0" w:color="auto"/>
              <w:left w:val="nil"/>
              <w:bottom w:val="single" w:sz="4" w:space="0" w:color="auto"/>
              <w:right w:val="single" w:sz="4" w:space="0" w:color="auto"/>
            </w:tcBorders>
            <w:vAlign w:val="center"/>
          </w:tcPr>
          <w:p w:rsidR="00E92B83" w:rsidRDefault="00E92B83" w:rsidP="00A55A9D">
            <w:pPr>
              <w:pStyle w:val="afffb"/>
              <w:spacing w:line="256" w:lineRule="auto"/>
            </w:pPr>
            <w:r>
              <w:t>-</w:t>
            </w:r>
          </w:p>
        </w:tc>
        <w:tc>
          <w:tcPr>
            <w:tcW w:w="443" w:type="pct"/>
            <w:tcBorders>
              <w:top w:val="single" w:sz="4" w:space="0" w:color="auto"/>
              <w:left w:val="single" w:sz="4" w:space="0" w:color="auto"/>
              <w:bottom w:val="single" w:sz="4" w:space="0" w:color="auto"/>
              <w:right w:val="single" w:sz="4" w:space="0" w:color="auto"/>
            </w:tcBorders>
            <w:noWrap/>
            <w:vAlign w:val="center"/>
          </w:tcPr>
          <w:p w:rsidR="00E92B83" w:rsidRDefault="00E92B83" w:rsidP="00A55A9D">
            <w:pPr>
              <w:pStyle w:val="afffb"/>
              <w:spacing w:line="256" w:lineRule="auto"/>
            </w:pPr>
            <w:r>
              <w:t>-</w:t>
            </w:r>
          </w:p>
        </w:tc>
        <w:tc>
          <w:tcPr>
            <w:tcW w:w="442" w:type="pct"/>
            <w:tcBorders>
              <w:top w:val="single" w:sz="4" w:space="0" w:color="auto"/>
              <w:left w:val="nil"/>
              <w:bottom w:val="single" w:sz="4" w:space="0" w:color="auto"/>
              <w:right w:val="single" w:sz="4" w:space="0" w:color="auto"/>
            </w:tcBorders>
            <w:noWrap/>
            <w:vAlign w:val="center"/>
          </w:tcPr>
          <w:p w:rsidR="00E92B83" w:rsidRDefault="00E92B83" w:rsidP="00A55A9D">
            <w:pPr>
              <w:pStyle w:val="afffb"/>
              <w:spacing w:line="256" w:lineRule="auto"/>
            </w:pPr>
            <w:r>
              <w:t>-</w:t>
            </w:r>
          </w:p>
        </w:tc>
        <w:tc>
          <w:tcPr>
            <w:tcW w:w="471" w:type="pct"/>
            <w:tcBorders>
              <w:top w:val="single" w:sz="4" w:space="0" w:color="auto"/>
              <w:left w:val="nil"/>
              <w:bottom w:val="single" w:sz="4" w:space="0" w:color="auto"/>
              <w:right w:val="single" w:sz="4" w:space="0" w:color="auto"/>
            </w:tcBorders>
            <w:noWrap/>
            <w:vAlign w:val="center"/>
          </w:tcPr>
          <w:p w:rsidR="00E92B83" w:rsidRDefault="00E92B83" w:rsidP="00A55A9D">
            <w:pPr>
              <w:pStyle w:val="afffb"/>
              <w:spacing w:line="256" w:lineRule="auto"/>
            </w:pPr>
            <w:r>
              <w:t>-</w:t>
            </w:r>
          </w:p>
        </w:tc>
        <w:tc>
          <w:tcPr>
            <w:tcW w:w="443" w:type="pct"/>
            <w:tcBorders>
              <w:top w:val="single" w:sz="4" w:space="0" w:color="auto"/>
              <w:left w:val="nil"/>
              <w:bottom w:val="single" w:sz="4" w:space="0" w:color="auto"/>
              <w:right w:val="single" w:sz="4" w:space="0" w:color="auto"/>
            </w:tcBorders>
            <w:noWrap/>
            <w:vAlign w:val="center"/>
          </w:tcPr>
          <w:p w:rsidR="00E92B83" w:rsidRDefault="00E92B83" w:rsidP="00A55A9D">
            <w:pPr>
              <w:pStyle w:val="afffb"/>
              <w:spacing w:line="256" w:lineRule="auto"/>
            </w:pPr>
            <w:r>
              <w:t>-</w:t>
            </w:r>
          </w:p>
        </w:tc>
        <w:tc>
          <w:tcPr>
            <w:tcW w:w="562" w:type="pct"/>
            <w:tcBorders>
              <w:top w:val="single" w:sz="4" w:space="0" w:color="auto"/>
              <w:left w:val="nil"/>
              <w:bottom w:val="single" w:sz="4" w:space="0" w:color="auto"/>
              <w:right w:val="single" w:sz="4" w:space="0" w:color="auto"/>
            </w:tcBorders>
            <w:noWrap/>
            <w:vAlign w:val="center"/>
          </w:tcPr>
          <w:p w:rsidR="00E92B83" w:rsidRDefault="00E92B83" w:rsidP="00A55A9D">
            <w:pPr>
              <w:pStyle w:val="afffb"/>
              <w:spacing w:line="256" w:lineRule="auto"/>
            </w:pPr>
            <w:r>
              <w:t>-</w:t>
            </w:r>
          </w:p>
        </w:tc>
      </w:tr>
      <w:tr w:rsidR="00E92B83" w:rsidRPr="00630E33" w:rsidTr="00A55A9D">
        <w:trPr>
          <w:trHeight w:val="20"/>
        </w:trPr>
        <w:tc>
          <w:tcPr>
            <w:tcW w:w="2122" w:type="pct"/>
            <w:tcBorders>
              <w:top w:val="single" w:sz="4" w:space="0" w:color="auto"/>
              <w:left w:val="single" w:sz="4" w:space="0" w:color="auto"/>
              <w:bottom w:val="single" w:sz="4" w:space="0" w:color="auto"/>
              <w:right w:val="single" w:sz="4" w:space="0" w:color="auto"/>
            </w:tcBorders>
            <w:noWrap/>
            <w:vAlign w:val="center"/>
            <w:hideMark/>
          </w:tcPr>
          <w:p w:rsidR="00E92B83" w:rsidRPr="00B76720" w:rsidRDefault="00E92B83" w:rsidP="00A55A9D">
            <w:pPr>
              <w:pStyle w:val="affff5"/>
              <w:rPr>
                <w:spacing w:val="-6"/>
              </w:rPr>
            </w:pPr>
            <w:r>
              <w:t>Котельная №2</w:t>
            </w:r>
          </w:p>
        </w:tc>
        <w:tc>
          <w:tcPr>
            <w:tcW w:w="517" w:type="pct"/>
            <w:tcBorders>
              <w:top w:val="single" w:sz="4" w:space="0" w:color="auto"/>
              <w:left w:val="nil"/>
              <w:bottom w:val="single" w:sz="4" w:space="0" w:color="auto"/>
              <w:right w:val="single" w:sz="4" w:space="0" w:color="auto"/>
            </w:tcBorders>
            <w:vAlign w:val="center"/>
          </w:tcPr>
          <w:p w:rsidR="00E92B83" w:rsidRDefault="00E92B83" w:rsidP="00A55A9D">
            <w:pPr>
              <w:pStyle w:val="afffb"/>
              <w:spacing w:line="256" w:lineRule="auto"/>
            </w:pPr>
            <w:r>
              <w:t>-</w:t>
            </w:r>
          </w:p>
        </w:tc>
        <w:tc>
          <w:tcPr>
            <w:tcW w:w="443" w:type="pct"/>
            <w:tcBorders>
              <w:top w:val="single" w:sz="4" w:space="0" w:color="auto"/>
              <w:left w:val="single" w:sz="4" w:space="0" w:color="auto"/>
              <w:bottom w:val="single" w:sz="4" w:space="0" w:color="auto"/>
              <w:right w:val="single" w:sz="4" w:space="0" w:color="auto"/>
            </w:tcBorders>
            <w:noWrap/>
            <w:vAlign w:val="center"/>
          </w:tcPr>
          <w:p w:rsidR="00E92B83" w:rsidRDefault="00E92B83" w:rsidP="00A55A9D">
            <w:pPr>
              <w:pStyle w:val="afffb"/>
              <w:spacing w:line="256" w:lineRule="auto"/>
            </w:pPr>
            <w:r>
              <w:t>-</w:t>
            </w:r>
          </w:p>
        </w:tc>
        <w:tc>
          <w:tcPr>
            <w:tcW w:w="442" w:type="pct"/>
            <w:tcBorders>
              <w:top w:val="single" w:sz="4" w:space="0" w:color="auto"/>
              <w:left w:val="nil"/>
              <w:bottom w:val="single" w:sz="4" w:space="0" w:color="auto"/>
              <w:right w:val="single" w:sz="4" w:space="0" w:color="auto"/>
            </w:tcBorders>
            <w:noWrap/>
            <w:vAlign w:val="center"/>
          </w:tcPr>
          <w:p w:rsidR="00E92B83" w:rsidRDefault="00E92B83" w:rsidP="00A55A9D">
            <w:pPr>
              <w:pStyle w:val="afffb"/>
              <w:spacing w:line="256" w:lineRule="auto"/>
            </w:pPr>
            <w:r>
              <w:t>-</w:t>
            </w:r>
          </w:p>
        </w:tc>
        <w:tc>
          <w:tcPr>
            <w:tcW w:w="471" w:type="pct"/>
            <w:tcBorders>
              <w:top w:val="single" w:sz="4" w:space="0" w:color="auto"/>
              <w:left w:val="nil"/>
              <w:bottom w:val="single" w:sz="4" w:space="0" w:color="auto"/>
              <w:right w:val="single" w:sz="4" w:space="0" w:color="auto"/>
            </w:tcBorders>
            <w:noWrap/>
            <w:vAlign w:val="center"/>
          </w:tcPr>
          <w:p w:rsidR="00E92B83" w:rsidRDefault="00E92B83" w:rsidP="00A55A9D">
            <w:pPr>
              <w:pStyle w:val="afffb"/>
              <w:spacing w:line="256" w:lineRule="auto"/>
            </w:pPr>
            <w:r>
              <w:t>-</w:t>
            </w:r>
          </w:p>
        </w:tc>
        <w:tc>
          <w:tcPr>
            <w:tcW w:w="443" w:type="pct"/>
            <w:tcBorders>
              <w:top w:val="single" w:sz="4" w:space="0" w:color="auto"/>
              <w:left w:val="nil"/>
              <w:bottom w:val="single" w:sz="4" w:space="0" w:color="auto"/>
              <w:right w:val="single" w:sz="4" w:space="0" w:color="auto"/>
            </w:tcBorders>
            <w:noWrap/>
            <w:vAlign w:val="center"/>
          </w:tcPr>
          <w:p w:rsidR="00E92B83" w:rsidRDefault="00E92B83" w:rsidP="00A55A9D">
            <w:pPr>
              <w:pStyle w:val="afffb"/>
              <w:spacing w:line="256" w:lineRule="auto"/>
            </w:pPr>
            <w:r>
              <w:t>-</w:t>
            </w:r>
          </w:p>
        </w:tc>
        <w:tc>
          <w:tcPr>
            <w:tcW w:w="562" w:type="pct"/>
            <w:tcBorders>
              <w:top w:val="single" w:sz="4" w:space="0" w:color="auto"/>
              <w:left w:val="nil"/>
              <w:bottom w:val="single" w:sz="4" w:space="0" w:color="auto"/>
              <w:right w:val="single" w:sz="4" w:space="0" w:color="auto"/>
            </w:tcBorders>
            <w:noWrap/>
            <w:vAlign w:val="center"/>
          </w:tcPr>
          <w:p w:rsidR="00E92B83" w:rsidRDefault="00E92B83" w:rsidP="00A55A9D">
            <w:pPr>
              <w:pStyle w:val="afffb"/>
              <w:spacing w:line="256" w:lineRule="auto"/>
            </w:pPr>
            <w:r>
              <w:t>-</w:t>
            </w:r>
          </w:p>
        </w:tc>
      </w:tr>
      <w:tr w:rsidR="00722100" w:rsidRPr="00630E33" w:rsidTr="003A3956">
        <w:trPr>
          <w:trHeight w:val="20"/>
        </w:trPr>
        <w:tc>
          <w:tcPr>
            <w:tcW w:w="2122" w:type="pct"/>
            <w:tcBorders>
              <w:top w:val="single" w:sz="4" w:space="0" w:color="auto"/>
              <w:left w:val="single" w:sz="4" w:space="0" w:color="auto"/>
              <w:bottom w:val="single" w:sz="4" w:space="0" w:color="auto"/>
              <w:right w:val="single" w:sz="4" w:space="0" w:color="auto"/>
            </w:tcBorders>
            <w:noWrap/>
            <w:vAlign w:val="center"/>
            <w:hideMark/>
          </w:tcPr>
          <w:p w:rsidR="00722100" w:rsidRPr="00B76720" w:rsidRDefault="00E92B83" w:rsidP="00722100">
            <w:pPr>
              <w:pStyle w:val="affff5"/>
              <w:rPr>
                <w:spacing w:val="-6"/>
              </w:rPr>
            </w:pPr>
            <w:r>
              <w:t>Котельная №3</w:t>
            </w:r>
          </w:p>
        </w:tc>
        <w:tc>
          <w:tcPr>
            <w:tcW w:w="517" w:type="pct"/>
            <w:tcBorders>
              <w:top w:val="single" w:sz="4" w:space="0" w:color="auto"/>
              <w:left w:val="nil"/>
              <w:bottom w:val="single" w:sz="4" w:space="0" w:color="auto"/>
              <w:right w:val="single" w:sz="4" w:space="0" w:color="auto"/>
            </w:tcBorders>
            <w:vAlign w:val="center"/>
          </w:tcPr>
          <w:p w:rsidR="00722100" w:rsidRDefault="00722100" w:rsidP="00722100">
            <w:pPr>
              <w:pStyle w:val="afffb"/>
              <w:spacing w:line="256" w:lineRule="auto"/>
            </w:pPr>
            <w:r>
              <w:t>-</w:t>
            </w:r>
          </w:p>
        </w:tc>
        <w:tc>
          <w:tcPr>
            <w:tcW w:w="443" w:type="pct"/>
            <w:tcBorders>
              <w:top w:val="single" w:sz="4" w:space="0" w:color="auto"/>
              <w:left w:val="single" w:sz="4" w:space="0" w:color="auto"/>
              <w:bottom w:val="single" w:sz="4" w:space="0" w:color="auto"/>
              <w:right w:val="single" w:sz="4" w:space="0" w:color="auto"/>
            </w:tcBorders>
            <w:noWrap/>
            <w:vAlign w:val="center"/>
          </w:tcPr>
          <w:p w:rsidR="00722100" w:rsidRDefault="00722100" w:rsidP="00722100">
            <w:pPr>
              <w:pStyle w:val="afffb"/>
              <w:spacing w:line="256" w:lineRule="auto"/>
            </w:pPr>
            <w:r>
              <w:t>-</w:t>
            </w:r>
          </w:p>
        </w:tc>
        <w:tc>
          <w:tcPr>
            <w:tcW w:w="442" w:type="pct"/>
            <w:tcBorders>
              <w:top w:val="single" w:sz="4" w:space="0" w:color="auto"/>
              <w:left w:val="nil"/>
              <w:bottom w:val="single" w:sz="4" w:space="0" w:color="auto"/>
              <w:right w:val="single" w:sz="4" w:space="0" w:color="auto"/>
            </w:tcBorders>
            <w:noWrap/>
            <w:vAlign w:val="center"/>
          </w:tcPr>
          <w:p w:rsidR="00722100" w:rsidRDefault="00722100" w:rsidP="00722100">
            <w:pPr>
              <w:pStyle w:val="afffb"/>
              <w:spacing w:line="256" w:lineRule="auto"/>
            </w:pPr>
            <w:r>
              <w:t>-</w:t>
            </w:r>
          </w:p>
        </w:tc>
        <w:tc>
          <w:tcPr>
            <w:tcW w:w="471" w:type="pct"/>
            <w:tcBorders>
              <w:top w:val="single" w:sz="4" w:space="0" w:color="auto"/>
              <w:left w:val="nil"/>
              <w:bottom w:val="single" w:sz="4" w:space="0" w:color="auto"/>
              <w:right w:val="single" w:sz="4" w:space="0" w:color="auto"/>
            </w:tcBorders>
            <w:noWrap/>
            <w:vAlign w:val="center"/>
          </w:tcPr>
          <w:p w:rsidR="00722100" w:rsidRDefault="00722100" w:rsidP="00722100">
            <w:pPr>
              <w:pStyle w:val="afffb"/>
              <w:spacing w:line="256" w:lineRule="auto"/>
            </w:pPr>
            <w:r>
              <w:t>-</w:t>
            </w:r>
          </w:p>
        </w:tc>
        <w:tc>
          <w:tcPr>
            <w:tcW w:w="443" w:type="pct"/>
            <w:tcBorders>
              <w:top w:val="single" w:sz="4" w:space="0" w:color="auto"/>
              <w:left w:val="nil"/>
              <w:bottom w:val="single" w:sz="4" w:space="0" w:color="auto"/>
              <w:right w:val="single" w:sz="4" w:space="0" w:color="auto"/>
            </w:tcBorders>
            <w:noWrap/>
            <w:vAlign w:val="center"/>
          </w:tcPr>
          <w:p w:rsidR="00722100" w:rsidRDefault="00722100" w:rsidP="00722100">
            <w:pPr>
              <w:pStyle w:val="afffb"/>
              <w:spacing w:line="256" w:lineRule="auto"/>
            </w:pPr>
            <w:r>
              <w:t>-</w:t>
            </w:r>
          </w:p>
        </w:tc>
        <w:tc>
          <w:tcPr>
            <w:tcW w:w="562" w:type="pct"/>
            <w:tcBorders>
              <w:top w:val="single" w:sz="4" w:space="0" w:color="auto"/>
              <w:left w:val="nil"/>
              <w:bottom w:val="single" w:sz="4" w:space="0" w:color="auto"/>
              <w:right w:val="single" w:sz="4" w:space="0" w:color="auto"/>
            </w:tcBorders>
            <w:noWrap/>
            <w:vAlign w:val="center"/>
          </w:tcPr>
          <w:p w:rsidR="00722100" w:rsidRDefault="00722100" w:rsidP="00722100">
            <w:pPr>
              <w:pStyle w:val="afffb"/>
              <w:spacing w:line="256" w:lineRule="auto"/>
            </w:pPr>
            <w:r>
              <w:t>-</w:t>
            </w:r>
          </w:p>
        </w:tc>
      </w:tr>
    </w:tbl>
    <w:p w:rsidR="00C11E68" w:rsidRPr="00C11E68" w:rsidRDefault="00C11E68" w:rsidP="00C11E68">
      <w:pPr>
        <w:pStyle w:val="5"/>
      </w:pPr>
      <w:bookmarkStart w:id="341" w:name="_Toc15387206"/>
      <w:r w:rsidRPr="00C11E68">
        <w:t>о) отсутствие зафиксированных фактов нарушения антимонопольного законодательства (выданных предупреждений, предписаний), а также отсутствие применения санкций, предусмотренных Кодексом Российской Федерации об административных правонарушениях, за нарушение законодательства Российской Федерации в сфере теплоснабжения, антимонопольного законодательства Российской Федерации, законодательства Российской Федерации о естественных монополиях</w:t>
      </w:r>
      <w:bookmarkEnd w:id="341"/>
    </w:p>
    <w:p w:rsidR="00C11E68" w:rsidRDefault="002F2B50" w:rsidP="0067210E">
      <w:pPr>
        <w:spacing w:after="0"/>
        <w:rPr>
          <w:rFonts w:eastAsia="Times New Roman"/>
          <w:b/>
          <w:bCs/>
          <w:szCs w:val="26"/>
        </w:rPr>
      </w:pPr>
      <w:r>
        <w:t>Зафиксированные факты нарушения антимонопольного законодательства отсутствуют. Применение</w:t>
      </w:r>
      <w:r w:rsidRPr="00C11E68">
        <w:t xml:space="preserve"> санкций, предусмотренных Кодексом Российской Федерации об административных правонарушениях, за нарушение законодательства Российской Федерации в сфере теплоснабжения, антимонопольного законодательства Российской Федерации, законодательства Российской Федерации о естественных монополиях</w:t>
      </w:r>
      <w:r>
        <w:t xml:space="preserve"> не выявлено. </w:t>
      </w:r>
      <w:bookmarkStart w:id="342" w:name="_Toc533067454"/>
      <w:bookmarkEnd w:id="340"/>
      <w:r w:rsidR="00C11E68">
        <w:br w:type="page"/>
      </w:r>
    </w:p>
    <w:p w:rsidR="0080389B" w:rsidRDefault="0080389B" w:rsidP="006C7A61">
      <w:pPr>
        <w:pStyle w:val="22"/>
      </w:pPr>
      <w:bookmarkStart w:id="343" w:name="_Toc15387207"/>
      <w:r w:rsidRPr="00FC75C6">
        <w:lastRenderedPageBreak/>
        <w:t>ЦЕНОВЫЕ (ТАРИФНЫЕ) ПОСЛЕДСТВИЯ</w:t>
      </w:r>
      <w:bookmarkEnd w:id="342"/>
      <w:bookmarkEnd w:id="343"/>
    </w:p>
    <w:p w:rsidR="0080389B" w:rsidRDefault="0080389B" w:rsidP="0080389B">
      <w:pPr>
        <w:pStyle w:val="5"/>
      </w:pPr>
      <w:bookmarkStart w:id="344" w:name="_Toc522105842"/>
      <w:bookmarkStart w:id="345" w:name="_Toc525296045"/>
      <w:bookmarkStart w:id="346" w:name="_Toc533067455"/>
      <w:bookmarkStart w:id="347" w:name="_Toc15387208"/>
      <w:bookmarkStart w:id="348" w:name="sub_1811"/>
      <w:r>
        <w:t>а) тарифно-балансовые расчетные модели теплоснабжения потребителей по каждой системе теплоснабжения</w:t>
      </w:r>
      <w:bookmarkEnd w:id="344"/>
      <w:bookmarkEnd w:id="345"/>
      <w:bookmarkEnd w:id="346"/>
      <w:bookmarkEnd w:id="347"/>
    </w:p>
    <w:p w:rsidR="00316A22" w:rsidRPr="00316A22" w:rsidRDefault="00316A22" w:rsidP="00316A22">
      <w:r w:rsidRPr="00316A22">
        <w:t xml:space="preserve">Ценовые последствия разрабатываются при формировании инвестиционных программ и утверждении </w:t>
      </w:r>
      <w:r>
        <w:t xml:space="preserve">их в Департаменте </w:t>
      </w:r>
      <w:r w:rsidRPr="00316A22">
        <w:t xml:space="preserve">топливно-энергетического комплекса и </w:t>
      </w:r>
      <w:r w:rsidR="00DB09DC" w:rsidRPr="00DB09DC">
        <w:t>Департамент</w:t>
      </w:r>
      <w:r w:rsidR="00DB09DC">
        <w:t>е</w:t>
      </w:r>
      <w:r w:rsidR="00DB09DC" w:rsidRPr="00DB09DC">
        <w:t xml:space="preserve"> по тарифам Новосибирской области</w:t>
      </w:r>
      <w:r>
        <w:t xml:space="preserve">. </w:t>
      </w:r>
    </w:p>
    <w:p w:rsidR="0080389B" w:rsidRPr="00630E33" w:rsidRDefault="0080389B" w:rsidP="0080389B">
      <w:pPr>
        <w:pStyle w:val="5"/>
      </w:pPr>
      <w:bookmarkStart w:id="349" w:name="_Toc522105843"/>
      <w:bookmarkStart w:id="350" w:name="_Toc525296046"/>
      <w:bookmarkStart w:id="351" w:name="_Toc533067456"/>
      <w:bookmarkStart w:id="352" w:name="_Toc15387209"/>
      <w:bookmarkStart w:id="353" w:name="sub_1812"/>
      <w:bookmarkEnd w:id="348"/>
      <w:r>
        <w:t>б) тарифно-балансовые расчетные модели теплоснабжения потребителей по каждой единой теплоснабжающей организации</w:t>
      </w:r>
      <w:bookmarkEnd w:id="349"/>
      <w:bookmarkEnd w:id="350"/>
      <w:bookmarkEnd w:id="351"/>
      <w:bookmarkEnd w:id="352"/>
    </w:p>
    <w:p w:rsidR="00316A22" w:rsidRPr="00316A22" w:rsidRDefault="00316A22" w:rsidP="00316A22">
      <w:r w:rsidRPr="00316A22">
        <w:t xml:space="preserve">Ценовые последствия разрабатываются при формировании инвестиционных программ и утверждении </w:t>
      </w:r>
      <w:r>
        <w:t xml:space="preserve">их в Департаменте </w:t>
      </w:r>
      <w:r w:rsidRPr="00316A22">
        <w:t xml:space="preserve">топливно-энергетического комплекса и </w:t>
      </w:r>
      <w:r w:rsidR="00DB09DC" w:rsidRPr="00DB09DC">
        <w:t>Департамент</w:t>
      </w:r>
      <w:r w:rsidR="00DB09DC">
        <w:t>е</w:t>
      </w:r>
      <w:r w:rsidR="00DB09DC" w:rsidRPr="00DB09DC">
        <w:t xml:space="preserve"> по тарифам Новосибирской области</w:t>
      </w:r>
      <w:r>
        <w:t xml:space="preserve">. </w:t>
      </w:r>
    </w:p>
    <w:p w:rsidR="0080389B" w:rsidRPr="00630E33" w:rsidRDefault="0080389B" w:rsidP="0080389B">
      <w:pPr>
        <w:pStyle w:val="5"/>
      </w:pPr>
      <w:bookmarkStart w:id="354" w:name="_Toc522105844"/>
      <w:bookmarkStart w:id="355" w:name="_Toc525296047"/>
      <w:bookmarkStart w:id="356" w:name="_Toc533067457"/>
      <w:bookmarkStart w:id="357" w:name="_Toc15387210"/>
      <w:bookmarkStart w:id="358" w:name="sub_1813"/>
      <w:bookmarkEnd w:id="353"/>
      <w:r>
        <w:t>в) результаты оценки ценовых (тарифных) последствий реализации проектов схемы теплоснабжения на основании разработанных тарифно-балансовых моделей</w:t>
      </w:r>
      <w:bookmarkEnd w:id="354"/>
      <w:bookmarkEnd w:id="355"/>
      <w:bookmarkEnd w:id="356"/>
      <w:bookmarkEnd w:id="357"/>
    </w:p>
    <w:bookmarkEnd w:id="358"/>
    <w:p w:rsidR="0080389B" w:rsidRDefault="00316A22" w:rsidP="00316A22">
      <w:pPr>
        <w:rPr>
          <w:rFonts w:eastAsia="Times New Roman"/>
          <w:b/>
          <w:bCs/>
          <w:szCs w:val="26"/>
        </w:rPr>
      </w:pPr>
      <w:r w:rsidRPr="00316A22">
        <w:t xml:space="preserve">Ценовые последствия разрабатываются при формировании инвестиционных программ и утверждении </w:t>
      </w:r>
      <w:r>
        <w:t xml:space="preserve">их в Департаменте </w:t>
      </w:r>
      <w:r w:rsidRPr="00316A22">
        <w:t xml:space="preserve">топливно-энергетического комплекса и </w:t>
      </w:r>
      <w:r w:rsidR="00DB09DC" w:rsidRPr="00DB09DC">
        <w:t>Департамент</w:t>
      </w:r>
      <w:r w:rsidR="00DB09DC">
        <w:t>е</w:t>
      </w:r>
      <w:r w:rsidR="00DB09DC" w:rsidRPr="00DB09DC">
        <w:t xml:space="preserve"> по тарифам Новосибирской области</w:t>
      </w:r>
      <w:r>
        <w:t xml:space="preserve">. </w:t>
      </w:r>
      <w:r w:rsidR="0080389B">
        <w:rPr>
          <w:caps/>
        </w:rPr>
        <w:br w:type="page"/>
      </w:r>
    </w:p>
    <w:p w:rsidR="00601825" w:rsidRPr="00423726" w:rsidRDefault="0080389B" w:rsidP="006C7A61">
      <w:pPr>
        <w:pStyle w:val="22"/>
        <w:rPr>
          <w:rFonts w:eastAsia="TimesNewRomanPS-BoldMT"/>
        </w:rPr>
      </w:pPr>
      <w:bookmarkStart w:id="359" w:name="_Toc533067458"/>
      <w:bookmarkStart w:id="360" w:name="_Toc15387211"/>
      <w:r>
        <w:lastRenderedPageBreak/>
        <w:t>РЕЕСТР ЕДИНЫХ ТЕПЛОСНАБЖАЮЩИХ ОРГАНИЗАЦИЙ</w:t>
      </w:r>
      <w:bookmarkEnd w:id="359"/>
      <w:bookmarkEnd w:id="360"/>
    </w:p>
    <w:p w:rsidR="0080389B" w:rsidRPr="00F414CD" w:rsidRDefault="0080389B" w:rsidP="0080389B">
      <w:pPr>
        <w:spacing w:after="0"/>
      </w:pPr>
      <w:r w:rsidRPr="00F414CD">
        <w:t>В соответствии со статьей 2 п. 28 Федерального закона от 27 июля 2010 года №</w:t>
      </w:r>
      <w:r w:rsidR="00AD6562">
        <w:t xml:space="preserve"> </w:t>
      </w:r>
      <w:r w:rsidRPr="00F414CD">
        <w:t>190-ФЗ «О теплоснабжении»:</w:t>
      </w:r>
      <w:r>
        <w:t xml:space="preserve"> </w:t>
      </w:r>
    </w:p>
    <w:p w:rsidR="0080389B" w:rsidRPr="00F414CD" w:rsidRDefault="0080389B" w:rsidP="0080389B">
      <w:r w:rsidRPr="00F414CD">
        <w:t xml:space="preserve">Единая теплоснабжающая организация в системе теплоснабжения (далее – единая теплоснабжающая организация) – теплоснабжающая организация, которая определяется в схеме теплоснабжения федеральным органом исполнительной власти, уполномоченным Правительством Российской Федерации на реализацию государственной политики в сфере теплоснабжения, или органом местного самоуправления на основании критериев и в порядке, которые установлены правилами организации теплоснабжения, утвержденными Правительством Российской Федерации. </w:t>
      </w:r>
    </w:p>
    <w:p w:rsidR="0080389B" w:rsidRPr="00F414CD" w:rsidRDefault="0080389B" w:rsidP="0080389B">
      <w:pPr>
        <w:spacing w:after="0"/>
      </w:pPr>
      <w:r w:rsidRPr="00F414CD">
        <w:t>В соответствии с пунктом 22 «Требований к порядку разработки и утверждения схем теплоснабжения», утвержденных Постановлением Правительства Российской Федерации от 22.02.2012</w:t>
      </w:r>
      <w:r w:rsidR="00165972">
        <w:t xml:space="preserve"> г.</w:t>
      </w:r>
      <w:r w:rsidRPr="00F414CD">
        <w:t xml:space="preserve"> №</w:t>
      </w:r>
      <w:r w:rsidR="00165972">
        <w:t xml:space="preserve"> </w:t>
      </w:r>
      <w:r w:rsidRPr="00F414CD">
        <w:t>154:</w:t>
      </w:r>
      <w:r>
        <w:t xml:space="preserve"> </w:t>
      </w:r>
    </w:p>
    <w:p w:rsidR="0080389B" w:rsidRDefault="0080389B" w:rsidP="0080389B">
      <w:pPr>
        <w:spacing w:after="0"/>
      </w:pPr>
      <w:r w:rsidRPr="00F414CD">
        <w:t>Определение в схеме теплоснабжения единой теплоснабжающей организации (</w:t>
      </w:r>
      <w:r w:rsidRPr="00FC75C6">
        <w:t>организаций) осуществляется в соответствии с критериями и порядком определения единой теплоснабжающей организации установленным Правительством Российской Федерации</w:t>
      </w:r>
      <w:r>
        <w:t xml:space="preserve">. </w:t>
      </w:r>
    </w:p>
    <w:p w:rsidR="0080389B" w:rsidRPr="00FC75C6" w:rsidRDefault="0080389B" w:rsidP="0080389B">
      <w:pPr>
        <w:pStyle w:val="5"/>
      </w:pPr>
      <w:bookmarkStart w:id="361" w:name="_Toc522105846"/>
      <w:bookmarkStart w:id="362" w:name="_Toc533067459"/>
      <w:bookmarkStart w:id="363" w:name="_Toc15387212"/>
      <w:r>
        <w:t xml:space="preserve">а) </w:t>
      </w:r>
      <w:r w:rsidRPr="00FC75C6">
        <w:t>реестр систем теплоснабжения, содержащий перечень теплоснабжающих организаций, действующих в каждой системе теплоснабжения, расположенных в границах поселения, городского округа, города федерального значения</w:t>
      </w:r>
      <w:bookmarkEnd w:id="361"/>
      <w:bookmarkEnd w:id="362"/>
      <w:bookmarkEnd w:id="363"/>
    </w:p>
    <w:p w:rsidR="0080389B" w:rsidRDefault="0080389B" w:rsidP="0080389B">
      <w:pPr>
        <w:jc w:val="right"/>
      </w:pPr>
      <w:r w:rsidRPr="00F14758">
        <w:t>Таблица</w:t>
      </w:r>
      <w:r>
        <w:t xml:space="preserve"> 15.1</w:t>
      </w:r>
    </w:p>
    <w:p w:rsidR="0080389B" w:rsidRDefault="0080389B" w:rsidP="00824A3F">
      <w:pPr>
        <w:spacing w:after="60"/>
        <w:ind w:firstLine="0"/>
        <w:jc w:val="center"/>
        <w:rPr>
          <w:u w:val="single"/>
        </w:rPr>
      </w:pPr>
      <w:r>
        <w:rPr>
          <w:u w:val="single"/>
        </w:rPr>
        <w:t xml:space="preserve">Теплоснабжающие организации, действующие в зонах действия систем теплоснабжения на территории </w:t>
      </w:r>
      <w:r w:rsidR="00D922A1">
        <w:rPr>
          <w:u w:val="single"/>
        </w:rPr>
        <w:t xml:space="preserve">муниципального образования </w:t>
      </w:r>
      <w:r w:rsidR="00A55A9D">
        <w:rPr>
          <w:u w:val="single"/>
        </w:rPr>
        <w:t>Веселовского сельсовета</w:t>
      </w:r>
    </w:p>
    <w:tbl>
      <w:tblPr>
        <w:tblW w:w="5000" w:type="pct"/>
        <w:tblCellMar>
          <w:left w:w="10" w:type="dxa"/>
          <w:right w:w="10" w:type="dxa"/>
        </w:tblCellMar>
        <w:tblLook w:val="04A0"/>
      </w:tblPr>
      <w:tblGrid>
        <w:gridCol w:w="2421"/>
        <w:gridCol w:w="4441"/>
        <w:gridCol w:w="2512"/>
      </w:tblGrid>
      <w:tr w:rsidR="00D65509" w:rsidRPr="00401132" w:rsidTr="00ED2165">
        <w:trPr>
          <w:tblHeader/>
        </w:trPr>
        <w:tc>
          <w:tcPr>
            <w:tcW w:w="1291" w:type="pct"/>
            <w:tcBorders>
              <w:top w:val="single" w:sz="4" w:space="0" w:color="auto"/>
              <w:left w:val="single" w:sz="4" w:space="0" w:color="auto"/>
              <w:bottom w:val="single" w:sz="4" w:space="0" w:color="auto"/>
            </w:tcBorders>
            <w:vAlign w:val="center"/>
          </w:tcPr>
          <w:p w:rsidR="00D65509" w:rsidRPr="00401132" w:rsidRDefault="00D65509" w:rsidP="00D65509">
            <w:pPr>
              <w:pStyle w:val="69"/>
              <w:spacing w:before="0" w:after="0" w:line="240" w:lineRule="auto"/>
              <w:ind w:firstLine="0"/>
              <w:jc w:val="center"/>
              <w:rPr>
                <w:b/>
                <w:sz w:val="20"/>
                <w:szCs w:val="20"/>
              </w:rPr>
            </w:pPr>
            <w:r w:rsidRPr="00401132">
              <w:rPr>
                <w:rStyle w:val="2f"/>
                <w:rFonts w:eastAsia="Century Schoolbook"/>
                <w:b/>
                <w:sz w:val="20"/>
                <w:szCs w:val="20"/>
              </w:rPr>
              <w:t>Наименование котельной</w:t>
            </w:r>
          </w:p>
        </w:tc>
        <w:tc>
          <w:tcPr>
            <w:tcW w:w="2369" w:type="pct"/>
            <w:tcBorders>
              <w:top w:val="single" w:sz="4" w:space="0" w:color="auto"/>
              <w:left w:val="single" w:sz="4" w:space="0" w:color="auto"/>
              <w:bottom w:val="single" w:sz="4" w:space="0" w:color="auto"/>
              <w:right w:val="single" w:sz="4" w:space="0" w:color="auto"/>
            </w:tcBorders>
            <w:vAlign w:val="center"/>
          </w:tcPr>
          <w:p w:rsidR="00D65509" w:rsidRPr="00401132" w:rsidRDefault="00D65509" w:rsidP="00D65509">
            <w:pPr>
              <w:pStyle w:val="69"/>
              <w:spacing w:before="0" w:after="0" w:line="240" w:lineRule="auto"/>
              <w:ind w:firstLine="0"/>
              <w:jc w:val="center"/>
              <w:rPr>
                <w:b/>
                <w:sz w:val="20"/>
                <w:szCs w:val="20"/>
              </w:rPr>
            </w:pPr>
            <w:r w:rsidRPr="00401132">
              <w:rPr>
                <w:rStyle w:val="2f"/>
                <w:rFonts w:eastAsia="Century Schoolbook"/>
                <w:b/>
                <w:sz w:val="20"/>
                <w:szCs w:val="20"/>
              </w:rPr>
              <w:t>Зона действия</w:t>
            </w:r>
          </w:p>
        </w:tc>
        <w:tc>
          <w:tcPr>
            <w:tcW w:w="1340" w:type="pct"/>
            <w:tcBorders>
              <w:top w:val="single" w:sz="4" w:space="0" w:color="auto"/>
              <w:left w:val="single" w:sz="4" w:space="0" w:color="auto"/>
              <w:bottom w:val="single" w:sz="4" w:space="0" w:color="auto"/>
              <w:right w:val="single" w:sz="4" w:space="0" w:color="auto"/>
            </w:tcBorders>
            <w:vAlign w:val="center"/>
          </w:tcPr>
          <w:p w:rsidR="00D65509" w:rsidRDefault="00D65509" w:rsidP="00D65509">
            <w:pPr>
              <w:pStyle w:val="afffb"/>
              <w:spacing w:line="256" w:lineRule="auto"/>
              <w:rPr>
                <w:b/>
              </w:rPr>
            </w:pPr>
            <w:r>
              <w:rPr>
                <w:b/>
              </w:rPr>
              <w:t>Теплоснабжающие организации</w:t>
            </w:r>
          </w:p>
        </w:tc>
      </w:tr>
      <w:tr w:rsidR="00E92B83" w:rsidRPr="00401132" w:rsidTr="00A55A9D">
        <w:tc>
          <w:tcPr>
            <w:tcW w:w="1291" w:type="pct"/>
            <w:tcBorders>
              <w:top w:val="single" w:sz="4" w:space="0" w:color="auto"/>
              <w:left w:val="single" w:sz="4" w:space="0" w:color="auto"/>
              <w:bottom w:val="single" w:sz="4" w:space="0" w:color="auto"/>
            </w:tcBorders>
            <w:vAlign w:val="center"/>
          </w:tcPr>
          <w:p w:rsidR="00E92B83" w:rsidRPr="00E277F9" w:rsidRDefault="00E92B83" w:rsidP="00A55A9D">
            <w:pPr>
              <w:pStyle w:val="69"/>
              <w:spacing w:before="0" w:after="0" w:line="240" w:lineRule="auto"/>
              <w:ind w:firstLine="0"/>
              <w:jc w:val="center"/>
              <w:rPr>
                <w:rFonts w:ascii="Times New Roman" w:hAnsi="Times New Roman" w:cs="Times New Roman"/>
                <w:sz w:val="20"/>
                <w:szCs w:val="20"/>
              </w:rPr>
            </w:pPr>
            <w:r>
              <w:rPr>
                <w:rFonts w:ascii="Times New Roman" w:hAnsi="Times New Roman" w:cs="Times New Roman"/>
                <w:sz w:val="20"/>
                <w:szCs w:val="20"/>
              </w:rPr>
              <w:t>Котельная №1</w:t>
            </w:r>
          </w:p>
        </w:tc>
        <w:tc>
          <w:tcPr>
            <w:tcW w:w="2369" w:type="pct"/>
            <w:tcBorders>
              <w:top w:val="single" w:sz="4" w:space="0" w:color="auto"/>
              <w:left w:val="single" w:sz="4" w:space="0" w:color="auto"/>
              <w:bottom w:val="single" w:sz="4" w:space="0" w:color="auto"/>
              <w:right w:val="single" w:sz="4" w:space="0" w:color="auto"/>
            </w:tcBorders>
            <w:vAlign w:val="center"/>
          </w:tcPr>
          <w:p w:rsidR="00E92B83" w:rsidRPr="00D46C29" w:rsidRDefault="00E92B83" w:rsidP="00A55A9D">
            <w:pPr>
              <w:spacing w:after="0" w:line="240" w:lineRule="auto"/>
              <w:ind w:firstLine="0"/>
              <w:rPr>
                <w:sz w:val="20"/>
                <w:u w:val="single"/>
              </w:rPr>
            </w:pPr>
            <w:r>
              <w:rPr>
                <w:sz w:val="20"/>
                <w:u w:val="single"/>
              </w:rPr>
              <w:t>с. Веселовское</w:t>
            </w:r>
          </w:p>
          <w:p w:rsidR="00E92B83" w:rsidRPr="00E277F9" w:rsidRDefault="00E92B83" w:rsidP="00A55A9D">
            <w:pPr>
              <w:spacing w:after="0" w:line="240" w:lineRule="auto"/>
              <w:ind w:firstLine="0"/>
              <w:rPr>
                <w:sz w:val="20"/>
              </w:rPr>
            </w:pPr>
            <w:r w:rsidRPr="00E92B83">
              <w:rPr>
                <w:sz w:val="20"/>
              </w:rPr>
              <w:t>Школа, д/сад, администрация, магазины, дом культуры, жилой фонд</w:t>
            </w:r>
          </w:p>
        </w:tc>
        <w:tc>
          <w:tcPr>
            <w:tcW w:w="1340" w:type="pct"/>
            <w:tcBorders>
              <w:top w:val="single" w:sz="4" w:space="0" w:color="auto"/>
              <w:left w:val="single" w:sz="4" w:space="0" w:color="auto"/>
              <w:bottom w:val="single" w:sz="4" w:space="0" w:color="auto"/>
              <w:right w:val="single" w:sz="4" w:space="0" w:color="auto"/>
            </w:tcBorders>
            <w:vAlign w:val="center"/>
          </w:tcPr>
          <w:p w:rsidR="00E92B83" w:rsidRPr="00D65509" w:rsidRDefault="00E92B83" w:rsidP="00A55A9D">
            <w:pPr>
              <w:spacing w:after="0" w:line="240" w:lineRule="auto"/>
              <w:ind w:firstLine="0"/>
              <w:jc w:val="center"/>
              <w:rPr>
                <w:sz w:val="20"/>
              </w:rPr>
            </w:pPr>
            <w:r>
              <w:rPr>
                <w:sz w:val="20"/>
              </w:rPr>
              <w:t>ООО «Лада»</w:t>
            </w:r>
          </w:p>
        </w:tc>
      </w:tr>
      <w:tr w:rsidR="00E92B83" w:rsidRPr="00401132" w:rsidTr="00A55A9D">
        <w:tc>
          <w:tcPr>
            <w:tcW w:w="1291" w:type="pct"/>
            <w:tcBorders>
              <w:top w:val="single" w:sz="4" w:space="0" w:color="auto"/>
              <w:left w:val="single" w:sz="4" w:space="0" w:color="auto"/>
              <w:bottom w:val="single" w:sz="4" w:space="0" w:color="auto"/>
            </w:tcBorders>
            <w:vAlign w:val="center"/>
          </w:tcPr>
          <w:p w:rsidR="00E92B83" w:rsidRPr="00E277F9" w:rsidRDefault="00E92B83" w:rsidP="00A55A9D">
            <w:pPr>
              <w:pStyle w:val="69"/>
              <w:spacing w:before="0" w:after="0" w:line="240" w:lineRule="auto"/>
              <w:ind w:firstLine="0"/>
              <w:jc w:val="center"/>
              <w:rPr>
                <w:rFonts w:ascii="Times New Roman" w:hAnsi="Times New Roman" w:cs="Times New Roman"/>
                <w:sz w:val="20"/>
                <w:szCs w:val="20"/>
              </w:rPr>
            </w:pPr>
            <w:r>
              <w:rPr>
                <w:rFonts w:ascii="Times New Roman" w:hAnsi="Times New Roman" w:cs="Times New Roman"/>
                <w:sz w:val="20"/>
                <w:szCs w:val="20"/>
              </w:rPr>
              <w:t>Котельная №2</w:t>
            </w:r>
          </w:p>
        </w:tc>
        <w:tc>
          <w:tcPr>
            <w:tcW w:w="2369" w:type="pct"/>
            <w:tcBorders>
              <w:top w:val="single" w:sz="4" w:space="0" w:color="auto"/>
              <w:left w:val="single" w:sz="4" w:space="0" w:color="auto"/>
              <w:bottom w:val="single" w:sz="4" w:space="0" w:color="auto"/>
              <w:right w:val="single" w:sz="4" w:space="0" w:color="auto"/>
            </w:tcBorders>
            <w:vAlign w:val="center"/>
          </w:tcPr>
          <w:p w:rsidR="00E92B83" w:rsidRPr="00D46C29" w:rsidRDefault="00E92B83" w:rsidP="00A55A9D">
            <w:pPr>
              <w:spacing w:after="0" w:line="240" w:lineRule="auto"/>
              <w:ind w:firstLine="0"/>
              <w:rPr>
                <w:sz w:val="20"/>
                <w:u w:val="single"/>
              </w:rPr>
            </w:pPr>
            <w:r>
              <w:rPr>
                <w:sz w:val="20"/>
                <w:u w:val="single"/>
              </w:rPr>
              <w:t>с. Веселовское</w:t>
            </w:r>
            <w:r w:rsidRPr="00D46C29">
              <w:rPr>
                <w:sz w:val="20"/>
                <w:u w:val="single"/>
              </w:rPr>
              <w:t xml:space="preserve"> </w:t>
            </w:r>
          </w:p>
          <w:p w:rsidR="00E92B83" w:rsidRPr="00E277F9" w:rsidRDefault="001C13B2" w:rsidP="00A55A9D">
            <w:pPr>
              <w:spacing w:after="0" w:line="240" w:lineRule="auto"/>
              <w:ind w:firstLine="0"/>
              <w:rPr>
                <w:sz w:val="20"/>
              </w:rPr>
            </w:pPr>
            <w:r>
              <w:rPr>
                <w:rFonts w:eastAsiaTheme="minorHAnsi"/>
                <w:sz w:val="20"/>
                <w:szCs w:val="20"/>
              </w:rPr>
              <w:t>Больница, спортивный</w:t>
            </w:r>
            <w:r w:rsidR="00E92B83">
              <w:rPr>
                <w:rFonts w:eastAsiaTheme="minorHAnsi"/>
                <w:sz w:val="20"/>
                <w:szCs w:val="20"/>
              </w:rPr>
              <w:t xml:space="preserve"> комплек</w:t>
            </w:r>
            <w:r>
              <w:rPr>
                <w:rFonts w:eastAsiaTheme="minorHAnsi"/>
                <w:sz w:val="20"/>
                <w:szCs w:val="20"/>
              </w:rPr>
              <w:t xml:space="preserve">с, </w:t>
            </w:r>
            <w:r w:rsidR="00E92B83">
              <w:rPr>
                <w:rFonts w:eastAsiaTheme="minorHAnsi"/>
                <w:sz w:val="20"/>
                <w:szCs w:val="20"/>
              </w:rPr>
              <w:t>пожарная часть, магазин, жилой фонд</w:t>
            </w:r>
          </w:p>
        </w:tc>
        <w:tc>
          <w:tcPr>
            <w:tcW w:w="1340" w:type="pct"/>
            <w:tcBorders>
              <w:top w:val="single" w:sz="4" w:space="0" w:color="auto"/>
              <w:left w:val="single" w:sz="4" w:space="0" w:color="auto"/>
              <w:bottom w:val="single" w:sz="4" w:space="0" w:color="auto"/>
              <w:right w:val="single" w:sz="4" w:space="0" w:color="auto"/>
            </w:tcBorders>
            <w:vAlign w:val="center"/>
          </w:tcPr>
          <w:p w:rsidR="00E92B83" w:rsidRPr="00D65509" w:rsidRDefault="00E92B83" w:rsidP="00A55A9D">
            <w:pPr>
              <w:spacing w:after="0" w:line="240" w:lineRule="auto"/>
              <w:ind w:firstLine="0"/>
              <w:jc w:val="center"/>
              <w:rPr>
                <w:sz w:val="20"/>
              </w:rPr>
            </w:pPr>
            <w:r>
              <w:rPr>
                <w:sz w:val="20"/>
              </w:rPr>
              <w:t>ООО «Лада»</w:t>
            </w:r>
          </w:p>
        </w:tc>
      </w:tr>
      <w:tr w:rsidR="00E31C8F" w:rsidRPr="00401132" w:rsidTr="00ED2165">
        <w:tc>
          <w:tcPr>
            <w:tcW w:w="1291" w:type="pct"/>
            <w:tcBorders>
              <w:top w:val="single" w:sz="4" w:space="0" w:color="auto"/>
              <w:left w:val="single" w:sz="4" w:space="0" w:color="auto"/>
              <w:bottom w:val="single" w:sz="4" w:space="0" w:color="auto"/>
            </w:tcBorders>
            <w:vAlign w:val="center"/>
          </w:tcPr>
          <w:p w:rsidR="00E31C8F" w:rsidRPr="00E277F9" w:rsidRDefault="00E92B83" w:rsidP="00E31C8F">
            <w:pPr>
              <w:pStyle w:val="69"/>
              <w:spacing w:before="0" w:after="0" w:line="240" w:lineRule="auto"/>
              <w:ind w:firstLine="0"/>
              <w:jc w:val="center"/>
              <w:rPr>
                <w:rFonts w:ascii="Times New Roman" w:hAnsi="Times New Roman" w:cs="Times New Roman"/>
                <w:sz w:val="20"/>
                <w:szCs w:val="20"/>
              </w:rPr>
            </w:pPr>
            <w:r>
              <w:rPr>
                <w:rFonts w:ascii="Times New Roman" w:hAnsi="Times New Roman" w:cs="Times New Roman"/>
                <w:sz w:val="20"/>
                <w:szCs w:val="20"/>
              </w:rPr>
              <w:t>Котельная №3</w:t>
            </w:r>
          </w:p>
        </w:tc>
        <w:tc>
          <w:tcPr>
            <w:tcW w:w="2369" w:type="pct"/>
            <w:tcBorders>
              <w:top w:val="single" w:sz="4" w:space="0" w:color="auto"/>
              <w:left w:val="single" w:sz="4" w:space="0" w:color="auto"/>
              <w:bottom w:val="single" w:sz="4" w:space="0" w:color="auto"/>
              <w:right w:val="single" w:sz="4" w:space="0" w:color="auto"/>
            </w:tcBorders>
            <w:vAlign w:val="center"/>
          </w:tcPr>
          <w:p w:rsidR="00E31C8F" w:rsidRPr="00D46C29" w:rsidRDefault="003C0139" w:rsidP="00E31C8F">
            <w:pPr>
              <w:spacing w:after="0" w:line="240" w:lineRule="auto"/>
              <w:ind w:firstLine="0"/>
              <w:rPr>
                <w:sz w:val="20"/>
                <w:u w:val="single"/>
              </w:rPr>
            </w:pPr>
            <w:r>
              <w:rPr>
                <w:sz w:val="20"/>
                <w:u w:val="single"/>
              </w:rPr>
              <w:t>п. Новый Баганенок</w:t>
            </w:r>
            <w:r w:rsidR="00E31C8F" w:rsidRPr="00D46C29">
              <w:rPr>
                <w:sz w:val="20"/>
                <w:u w:val="single"/>
              </w:rPr>
              <w:t xml:space="preserve"> </w:t>
            </w:r>
          </w:p>
          <w:p w:rsidR="00ED2165" w:rsidRPr="00E277F9" w:rsidRDefault="00E92B83" w:rsidP="001549DB">
            <w:pPr>
              <w:spacing w:after="0" w:line="240" w:lineRule="auto"/>
              <w:ind w:firstLine="0"/>
              <w:rPr>
                <w:sz w:val="20"/>
              </w:rPr>
            </w:pPr>
            <w:r>
              <w:rPr>
                <w:rFonts w:eastAsiaTheme="minorHAnsi"/>
                <w:sz w:val="20"/>
                <w:szCs w:val="20"/>
              </w:rPr>
              <w:t>Школа, д/сад, ФАП, магазин, дом культуры, жилой фонд</w:t>
            </w:r>
          </w:p>
        </w:tc>
        <w:tc>
          <w:tcPr>
            <w:tcW w:w="1340" w:type="pct"/>
            <w:tcBorders>
              <w:top w:val="single" w:sz="4" w:space="0" w:color="auto"/>
              <w:left w:val="single" w:sz="4" w:space="0" w:color="auto"/>
              <w:bottom w:val="single" w:sz="4" w:space="0" w:color="auto"/>
              <w:right w:val="single" w:sz="4" w:space="0" w:color="auto"/>
            </w:tcBorders>
            <w:vAlign w:val="center"/>
          </w:tcPr>
          <w:p w:rsidR="00E31C8F" w:rsidRPr="00D65509" w:rsidRDefault="00C420C3" w:rsidP="00E31C8F">
            <w:pPr>
              <w:spacing w:after="0" w:line="240" w:lineRule="auto"/>
              <w:ind w:firstLine="0"/>
              <w:jc w:val="center"/>
              <w:rPr>
                <w:sz w:val="20"/>
              </w:rPr>
            </w:pPr>
            <w:r w:rsidRPr="00C420C3">
              <w:rPr>
                <w:sz w:val="20"/>
              </w:rPr>
              <w:t>ООО «Лада»</w:t>
            </w:r>
            <w:r w:rsidRPr="00C420C3">
              <w:rPr>
                <w:rFonts w:eastAsiaTheme="minorHAnsi"/>
                <w:sz w:val="20"/>
                <w:szCs w:val="20"/>
              </w:rPr>
              <w:t xml:space="preserve"> (МУП «Краснозерский полигон ТБО»)</w:t>
            </w:r>
          </w:p>
        </w:tc>
      </w:tr>
    </w:tbl>
    <w:p w:rsidR="0080389B" w:rsidRPr="006C0682" w:rsidRDefault="0080389B" w:rsidP="0080389B">
      <w:pPr>
        <w:pStyle w:val="5"/>
      </w:pPr>
      <w:bookmarkStart w:id="364" w:name="_Toc522105847"/>
      <w:bookmarkStart w:id="365" w:name="_Toc533067460"/>
      <w:bookmarkStart w:id="366" w:name="_Toc15387213"/>
      <w:bookmarkStart w:id="367" w:name="sub_1832"/>
      <w:r w:rsidRPr="006C0682">
        <w:t>б) реестр единых теплоснабжающих организаций, содержащий перечень систем теплоснабжения, входящих в состав единой теплоснабжающей организации</w:t>
      </w:r>
      <w:bookmarkEnd w:id="364"/>
      <w:bookmarkEnd w:id="365"/>
      <w:bookmarkEnd w:id="366"/>
    </w:p>
    <w:p w:rsidR="0011242B" w:rsidRDefault="0080389B" w:rsidP="0011242B">
      <w:pPr>
        <w:spacing w:after="0"/>
      </w:pPr>
      <w:r w:rsidRPr="006C0682">
        <w:t>Реестр единых теплоснабжающих организаций, содержащий перечень систем теплоснабжения представлен в таблице 15.2.</w:t>
      </w:r>
      <w:r>
        <w:t xml:space="preserve"> </w:t>
      </w:r>
    </w:p>
    <w:p w:rsidR="00663160" w:rsidRDefault="00663160" w:rsidP="0080389B">
      <w:pPr>
        <w:ind w:firstLine="0"/>
        <w:jc w:val="right"/>
      </w:pPr>
    </w:p>
    <w:p w:rsidR="00663160" w:rsidRDefault="00663160" w:rsidP="0080389B">
      <w:pPr>
        <w:ind w:firstLine="0"/>
        <w:jc w:val="right"/>
      </w:pPr>
    </w:p>
    <w:p w:rsidR="00663160" w:rsidRDefault="00663160" w:rsidP="0080389B">
      <w:pPr>
        <w:ind w:firstLine="0"/>
        <w:jc w:val="right"/>
      </w:pPr>
    </w:p>
    <w:p w:rsidR="00663160" w:rsidRDefault="00663160" w:rsidP="0080389B">
      <w:pPr>
        <w:ind w:firstLine="0"/>
        <w:jc w:val="right"/>
      </w:pPr>
    </w:p>
    <w:p w:rsidR="0080389B" w:rsidRDefault="0080389B" w:rsidP="0080389B">
      <w:pPr>
        <w:ind w:firstLine="0"/>
        <w:jc w:val="right"/>
      </w:pPr>
      <w:r>
        <w:lastRenderedPageBreak/>
        <w:t>Таблица 15.2</w:t>
      </w:r>
    </w:p>
    <w:tbl>
      <w:tblPr>
        <w:tblW w:w="5000" w:type="pct"/>
        <w:tblCellMar>
          <w:left w:w="10" w:type="dxa"/>
          <w:right w:w="10" w:type="dxa"/>
        </w:tblCellMar>
        <w:tblLook w:val="04A0"/>
      </w:tblPr>
      <w:tblGrid>
        <w:gridCol w:w="1969"/>
        <w:gridCol w:w="7405"/>
      </w:tblGrid>
      <w:tr w:rsidR="00E34645" w:rsidRPr="006C0682" w:rsidTr="00E31C8F">
        <w:trPr>
          <w:tblHeader/>
        </w:trPr>
        <w:tc>
          <w:tcPr>
            <w:tcW w:w="1050" w:type="pct"/>
            <w:tcBorders>
              <w:top w:val="single" w:sz="4" w:space="0" w:color="auto"/>
              <w:left w:val="single" w:sz="4" w:space="0" w:color="auto"/>
              <w:bottom w:val="single" w:sz="4" w:space="0" w:color="auto"/>
            </w:tcBorders>
            <w:vAlign w:val="center"/>
          </w:tcPr>
          <w:p w:rsidR="00E34645" w:rsidRPr="006C0682" w:rsidRDefault="00E34645" w:rsidP="00D65509">
            <w:pPr>
              <w:pStyle w:val="afffb"/>
              <w:spacing w:line="256" w:lineRule="auto"/>
              <w:rPr>
                <w:b/>
              </w:rPr>
            </w:pPr>
            <w:r w:rsidRPr="006C0682">
              <w:rPr>
                <w:b/>
              </w:rPr>
              <w:t>Теплоснабжающие организации</w:t>
            </w:r>
          </w:p>
        </w:tc>
        <w:tc>
          <w:tcPr>
            <w:tcW w:w="3950" w:type="pct"/>
            <w:tcBorders>
              <w:top w:val="single" w:sz="4" w:space="0" w:color="auto"/>
              <w:left w:val="single" w:sz="4" w:space="0" w:color="auto"/>
              <w:bottom w:val="single" w:sz="4" w:space="0" w:color="auto"/>
              <w:right w:val="single" w:sz="4" w:space="0" w:color="auto"/>
            </w:tcBorders>
            <w:vAlign w:val="center"/>
          </w:tcPr>
          <w:p w:rsidR="00E34645" w:rsidRPr="006C0682" w:rsidRDefault="00E34645" w:rsidP="00D65509">
            <w:pPr>
              <w:pStyle w:val="69"/>
              <w:spacing w:before="0" w:after="0" w:line="240" w:lineRule="auto"/>
              <w:ind w:firstLine="0"/>
              <w:jc w:val="center"/>
              <w:rPr>
                <w:b/>
                <w:sz w:val="20"/>
                <w:szCs w:val="20"/>
              </w:rPr>
            </w:pPr>
            <w:r w:rsidRPr="006C0682">
              <w:rPr>
                <w:rStyle w:val="2f"/>
                <w:rFonts w:eastAsia="Century Schoolbook"/>
                <w:b/>
                <w:sz w:val="20"/>
                <w:szCs w:val="20"/>
              </w:rPr>
              <w:t>Зона действия</w:t>
            </w:r>
          </w:p>
        </w:tc>
      </w:tr>
      <w:tr w:rsidR="00E31C8F" w:rsidRPr="006C0682" w:rsidTr="001C13B2">
        <w:trPr>
          <w:trHeight w:val="619"/>
        </w:trPr>
        <w:tc>
          <w:tcPr>
            <w:tcW w:w="1050" w:type="pct"/>
            <w:tcBorders>
              <w:top w:val="single" w:sz="4" w:space="0" w:color="auto"/>
              <w:left w:val="single" w:sz="4" w:space="0" w:color="auto"/>
              <w:bottom w:val="single" w:sz="4" w:space="0" w:color="auto"/>
            </w:tcBorders>
            <w:vAlign w:val="center"/>
          </w:tcPr>
          <w:p w:rsidR="00E31C8F" w:rsidRPr="006C0682" w:rsidRDefault="001D6447" w:rsidP="00E31C8F">
            <w:pPr>
              <w:spacing w:after="0" w:line="240" w:lineRule="auto"/>
              <w:ind w:left="113" w:right="113" w:firstLine="0"/>
              <w:jc w:val="center"/>
              <w:rPr>
                <w:rStyle w:val="2f"/>
                <w:rFonts w:eastAsia="Century Schoolbook"/>
                <w:sz w:val="20"/>
                <w:szCs w:val="20"/>
              </w:rPr>
            </w:pPr>
            <w:r>
              <w:rPr>
                <w:rStyle w:val="2f"/>
                <w:rFonts w:eastAsia="Century Schoolbook"/>
                <w:sz w:val="20"/>
                <w:szCs w:val="20"/>
              </w:rPr>
              <w:t>ООО «Лада»</w:t>
            </w:r>
          </w:p>
        </w:tc>
        <w:tc>
          <w:tcPr>
            <w:tcW w:w="3950" w:type="pct"/>
            <w:tcBorders>
              <w:top w:val="single" w:sz="4" w:space="0" w:color="auto"/>
              <w:left w:val="single" w:sz="4" w:space="0" w:color="auto"/>
              <w:bottom w:val="single" w:sz="4" w:space="0" w:color="auto"/>
              <w:right w:val="single" w:sz="4" w:space="0" w:color="auto"/>
            </w:tcBorders>
            <w:vAlign w:val="center"/>
          </w:tcPr>
          <w:p w:rsidR="00E31C8F" w:rsidRDefault="003C0139" w:rsidP="006C0682">
            <w:pPr>
              <w:spacing w:after="0" w:line="240" w:lineRule="auto"/>
              <w:ind w:firstLine="0"/>
              <w:rPr>
                <w:sz w:val="20"/>
                <w:szCs w:val="20"/>
              </w:rPr>
            </w:pPr>
            <w:r>
              <w:rPr>
                <w:sz w:val="20"/>
                <w:szCs w:val="20"/>
                <w:u w:val="single"/>
              </w:rPr>
              <w:t>Котельная №1</w:t>
            </w:r>
            <w:r w:rsidR="00E31C8F" w:rsidRPr="006C0682">
              <w:rPr>
                <w:sz w:val="20"/>
                <w:szCs w:val="20"/>
                <w:u w:val="single"/>
              </w:rPr>
              <w:t>:</w:t>
            </w:r>
            <w:r w:rsidR="00E31C8F" w:rsidRPr="006C0682">
              <w:rPr>
                <w:sz w:val="20"/>
                <w:szCs w:val="20"/>
              </w:rPr>
              <w:t xml:space="preserve"> </w:t>
            </w:r>
            <w:r w:rsidR="001C13B2">
              <w:rPr>
                <w:rStyle w:val="2f"/>
                <w:rFonts w:eastAsia="Century Schoolbook"/>
                <w:sz w:val="20"/>
                <w:szCs w:val="20"/>
              </w:rPr>
              <w:t xml:space="preserve">с. Веселовское </w:t>
            </w:r>
            <w:r w:rsidR="00E31C8F" w:rsidRPr="006C0682">
              <w:rPr>
                <w:rStyle w:val="2f"/>
                <w:rFonts w:eastAsia="Century Schoolbook"/>
                <w:sz w:val="20"/>
                <w:szCs w:val="20"/>
              </w:rPr>
              <w:t xml:space="preserve">– жил. Фонд, </w:t>
            </w:r>
            <w:r w:rsidR="00E31C8F" w:rsidRPr="006C0682">
              <w:rPr>
                <w:sz w:val="20"/>
                <w:szCs w:val="20"/>
              </w:rPr>
              <w:t xml:space="preserve">объекты социальной сферы, производственные потребители, прочие: </w:t>
            </w:r>
            <w:r w:rsidR="006C0682" w:rsidRPr="006C0682">
              <w:rPr>
                <w:sz w:val="20"/>
                <w:szCs w:val="20"/>
              </w:rPr>
              <w:t>административные здания</w:t>
            </w:r>
            <w:r w:rsidR="006C0682">
              <w:rPr>
                <w:sz w:val="20"/>
                <w:szCs w:val="20"/>
              </w:rPr>
              <w:t>.</w:t>
            </w:r>
          </w:p>
          <w:p w:rsidR="001C13B2" w:rsidRDefault="001C13B2" w:rsidP="006C0682">
            <w:pPr>
              <w:spacing w:after="0" w:line="240" w:lineRule="auto"/>
              <w:ind w:firstLine="0"/>
              <w:rPr>
                <w:sz w:val="20"/>
                <w:szCs w:val="20"/>
              </w:rPr>
            </w:pPr>
            <w:r>
              <w:rPr>
                <w:sz w:val="20"/>
                <w:szCs w:val="20"/>
                <w:u w:val="single"/>
              </w:rPr>
              <w:t>Котельная №2</w:t>
            </w:r>
            <w:r w:rsidRPr="006C0682">
              <w:rPr>
                <w:sz w:val="20"/>
                <w:szCs w:val="20"/>
                <w:u w:val="single"/>
              </w:rPr>
              <w:t>:</w:t>
            </w:r>
            <w:r w:rsidRPr="006C0682">
              <w:rPr>
                <w:sz w:val="20"/>
                <w:szCs w:val="20"/>
              </w:rPr>
              <w:t xml:space="preserve"> </w:t>
            </w:r>
            <w:r>
              <w:rPr>
                <w:rStyle w:val="2f"/>
                <w:rFonts w:eastAsia="Century Schoolbook"/>
                <w:sz w:val="20"/>
                <w:szCs w:val="20"/>
              </w:rPr>
              <w:t xml:space="preserve">с. Веселовское </w:t>
            </w:r>
            <w:r w:rsidRPr="006C0682">
              <w:rPr>
                <w:rStyle w:val="2f"/>
                <w:rFonts w:eastAsia="Century Schoolbook"/>
                <w:sz w:val="20"/>
                <w:szCs w:val="20"/>
              </w:rPr>
              <w:t xml:space="preserve">– жил. Фонд, </w:t>
            </w:r>
            <w:r w:rsidRPr="006C0682">
              <w:rPr>
                <w:sz w:val="20"/>
                <w:szCs w:val="20"/>
              </w:rPr>
              <w:t>объекты социальной сферы, производственные потребители, прочие: административные здания</w:t>
            </w:r>
            <w:r>
              <w:rPr>
                <w:sz w:val="20"/>
                <w:szCs w:val="20"/>
              </w:rPr>
              <w:t>.</w:t>
            </w:r>
          </w:p>
          <w:p w:rsidR="001C13B2" w:rsidRPr="006C0682" w:rsidRDefault="001C13B2" w:rsidP="001C13B2">
            <w:pPr>
              <w:spacing w:after="0" w:line="240" w:lineRule="auto"/>
              <w:ind w:firstLine="0"/>
              <w:rPr>
                <w:sz w:val="20"/>
                <w:szCs w:val="20"/>
              </w:rPr>
            </w:pPr>
            <w:r w:rsidRPr="00DC6D36">
              <w:rPr>
                <w:sz w:val="20"/>
                <w:szCs w:val="20"/>
                <w:highlight w:val="yellow"/>
                <w:u w:val="single"/>
              </w:rPr>
              <w:t>Котельная №3</w:t>
            </w:r>
            <w:r w:rsidRPr="006C0682">
              <w:rPr>
                <w:sz w:val="20"/>
                <w:szCs w:val="20"/>
                <w:u w:val="single"/>
              </w:rPr>
              <w:t>:</w:t>
            </w:r>
            <w:r>
              <w:rPr>
                <w:rStyle w:val="2f"/>
                <w:rFonts w:eastAsia="Century Schoolbook"/>
                <w:sz w:val="20"/>
                <w:szCs w:val="20"/>
              </w:rPr>
              <w:t xml:space="preserve"> п. Новый Баганенок</w:t>
            </w:r>
            <w:r w:rsidRPr="006C0682">
              <w:rPr>
                <w:rStyle w:val="2f"/>
                <w:rFonts w:eastAsia="Century Schoolbook"/>
                <w:sz w:val="20"/>
                <w:szCs w:val="20"/>
              </w:rPr>
              <w:t xml:space="preserve"> – жил. Фонд, </w:t>
            </w:r>
            <w:r w:rsidRPr="006C0682">
              <w:rPr>
                <w:sz w:val="20"/>
                <w:szCs w:val="20"/>
              </w:rPr>
              <w:t>объекты социальной сферы, производственные потребители, прочие: административные здания</w:t>
            </w:r>
            <w:r>
              <w:rPr>
                <w:sz w:val="20"/>
                <w:szCs w:val="20"/>
              </w:rPr>
              <w:t>.</w:t>
            </w:r>
          </w:p>
        </w:tc>
      </w:tr>
    </w:tbl>
    <w:p w:rsidR="0080389B" w:rsidRPr="00FC75C6" w:rsidRDefault="0080389B" w:rsidP="0080389B">
      <w:pPr>
        <w:pStyle w:val="5"/>
      </w:pPr>
      <w:bookmarkStart w:id="368" w:name="_Toc522105848"/>
      <w:bookmarkStart w:id="369" w:name="_Toc533067461"/>
      <w:bookmarkStart w:id="370" w:name="_Toc15387214"/>
      <w:bookmarkStart w:id="371" w:name="sub_1833"/>
      <w:bookmarkEnd w:id="367"/>
      <w:r>
        <w:t xml:space="preserve">в) </w:t>
      </w:r>
      <w:r w:rsidRPr="00FC75C6">
        <w:t>основания, в том числе критерии, в соотве</w:t>
      </w:r>
      <w:r w:rsidR="00C11E68">
        <w:t>тствии с которыми теплоснабжающей</w:t>
      </w:r>
      <w:r w:rsidRPr="00FC75C6">
        <w:t xml:space="preserve"> организаци</w:t>
      </w:r>
      <w:r w:rsidR="00C11E68">
        <w:t>и</w:t>
      </w:r>
      <w:r w:rsidRPr="00FC75C6">
        <w:t xml:space="preserve"> </w:t>
      </w:r>
      <w:r w:rsidR="00C11E68">
        <w:t>присвоен статус</w:t>
      </w:r>
      <w:r w:rsidRPr="00FC75C6">
        <w:t xml:space="preserve"> единой теплоснабжающей организацией</w:t>
      </w:r>
      <w:bookmarkEnd w:id="368"/>
      <w:bookmarkEnd w:id="369"/>
      <w:bookmarkEnd w:id="370"/>
    </w:p>
    <w:p w:rsidR="0080389B" w:rsidRDefault="0080389B" w:rsidP="0080389B">
      <w:r>
        <w:t xml:space="preserve">Решение об определении единой теплоснабжающей организации принимается на основании критериев определения единой теплоснабжающей организации, установленных в Правилах организации теплоснабжения в Российской Федерации (Критерии и порядок определения единой теплоснабжающей организации), утв. Постановлением Правительства Российской Федерации от 08.08.2012 </w:t>
      </w:r>
      <w:r w:rsidR="00144BA1">
        <w:t xml:space="preserve">г. </w:t>
      </w:r>
      <w:r>
        <w:t xml:space="preserve">№ 808 «Об организации теплоснабжения в Российской Федерации и о внесении изменений в некоторые акты Правительства Российской Федерации». </w:t>
      </w:r>
    </w:p>
    <w:p w:rsidR="0080389B" w:rsidRDefault="0080389B" w:rsidP="0080389B">
      <w:r>
        <w:t xml:space="preserve">Статус единой теплоснабжающей организации присваивается теплоснабжающей и (или) теплосетевой организации решением федерального органа исполнительной власти (в отношении городов населением 500 тысяч человек и более) или органа местного самоуправления (далее – уполномоченные органы) при утверждении схемы теплоснабжения. </w:t>
      </w:r>
    </w:p>
    <w:p w:rsidR="0080389B" w:rsidRDefault="0080389B" w:rsidP="0080389B">
      <w:pPr>
        <w:spacing w:after="0"/>
      </w:pPr>
      <w:r>
        <w:t xml:space="preserve">Для присвоении организации статуса единой теплоснабжающей организации на территории поселения, городского округа лица, владеющие на праве собственности или ином законном основании источниками тепловой энергии и (или) тепловыми сетями, подают в уполномоченный орган в течение 1 месяца с даты опубликования  (размещения) в установленном порядке проекта схемы теплоснабжения, а также с даты опубликования (размещения) сообщения, указанного в пункте 17 настоящих Правил, заявку на присвоение организации статуса единой теплоснабжающей организации с указанием зоны ее деятельности. К заявке прилагается бухгалтерская отчетность, составленная на последнюю отчетную дату перед подачей заявки, с отметкой налогового органа о ее принятии. </w:t>
      </w:r>
    </w:p>
    <w:p w:rsidR="0080389B" w:rsidRDefault="0080389B" w:rsidP="0080389B">
      <w:r>
        <w:t xml:space="preserve">Уполномоченные органы обязаны в течение 3 рабочих дней с даты окончания срока подачи заявок разместить сведения о принятых заявках на сайте поселения, городского округа, на сайте соответствующего субъекта Российской Федерации в информационно-телекоммуникационной сети «Интернет» (далее – официальный сайт). </w:t>
      </w:r>
    </w:p>
    <w:p w:rsidR="0080389B" w:rsidRDefault="0080389B" w:rsidP="0080389B">
      <w:pPr>
        <w:spacing w:after="0"/>
      </w:pPr>
      <w:r>
        <w:t xml:space="preserve">В соответствии с п. 4 Правил организации теплоснабжения в Российской Федерации в проекте Схемы теплоснабжения должны быть определены границы зон деятельности единой теплоснабжающей организации (организаций). Границы зоны (зон) деятельности единой теплоснабжающей организации (организаций) определяются границами системы теплоснабжения. В случае если на территории поселения, городского округа существуют несколько систем теплоснабжения, уполномоченные органы вправе: </w:t>
      </w:r>
    </w:p>
    <w:p w:rsidR="0080389B" w:rsidRDefault="0080389B" w:rsidP="00643BED">
      <w:pPr>
        <w:numPr>
          <w:ilvl w:val="0"/>
          <w:numId w:val="25"/>
        </w:numPr>
        <w:tabs>
          <w:tab w:val="left" w:pos="851"/>
        </w:tabs>
        <w:spacing w:after="0"/>
        <w:ind w:left="851" w:hanging="284"/>
      </w:pPr>
      <w:r>
        <w:lastRenderedPageBreak/>
        <w:t xml:space="preserve">определить единую теплоснабжающую организацию (организации) в каждой из систем теплоснабжения, расположенных в границах поселения, городского округа; </w:t>
      </w:r>
    </w:p>
    <w:p w:rsidR="0080389B" w:rsidRDefault="0080389B" w:rsidP="00643BED">
      <w:pPr>
        <w:numPr>
          <w:ilvl w:val="0"/>
          <w:numId w:val="25"/>
        </w:numPr>
        <w:tabs>
          <w:tab w:val="left" w:pos="851"/>
        </w:tabs>
        <w:ind w:left="851" w:hanging="284"/>
      </w:pPr>
      <w:r>
        <w:t xml:space="preserve">определить на несколько систем теплоснабжения единую теплоснабжающую организацию, если такая организация владеет на праве собственности или ином законном основании источниками тепловой энергии и (или) тепловыми сетями в каждой из систем теплоснабжения, входящей в зону её деятельности. </w:t>
      </w:r>
    </w:p>
    <w:p w:rsidR="0080389B" w:rsidRDefault="0080389B" w:rsidP="0080389B">
      <w:pPr>
        <w:spacing w:after="0"/>
      </w:pPr>
      <w:r>
        <w:t xml:space="preserve">В случае если в отношении одной зоны деятельности единой теплоснабжающей организации подана одна заявка от лица, владеющего на праве собственности или ином законном основании источниками тепловой энергии и (или) тепловыми сетями в соответствующей системе теплоснабжения, то статус единой теплоснабжающей организации присваивается указанному лицу. </w:t>
      </w:r>
    </w:p>
    <w:p w:rsidR="0080389B" w:rsidRDefault="0080389B" w:rsidP="0080389B">
      <w:pPr>
        <w:spacing w:after="0"/>
      </w:pPr>
      <w:r>
        <w:t xml:space="preserve">В случае если в отношении одной зоны деятельности единой теплоснабжающей организации подано несколько заявок от лиц, владеющих на праве собственности или ином законном основании источниками тепловой энергии и (или) тепловыми сетями в соответствующей системе теплоснабжения, орган местного самоуправления присваивает статус единой теплоснабжающей организации в соответствии с критериями определения единой теплоснабжающей организации. </w:t>
      </w:r>
    </w:p>
    <w:p w:rsidR="0080389B" w:rsidRDefault="0080389B" w:rsidP="0080389B">
      <w:r>
        <w:t xml:space="preserve">В случае если в отношении зоны деятельности единой теплоснабжающей организации не подано ни одной заявки на присвоение соответствующего статуса, статус единой теплоснабжающей организации присваивается организации, владеющей в соответствующей зоне деятельности источниками тепловой энергии и (или) тепловыми сетями, и соответствующей критериям. </w:t>
      </w:r>
    </w:p>
    <w:p w:rsidR="0080389B" w:rsidRDefault="0080389B" w:rsidP="0080389B">
      <w:pPr>
        <w:spacing w:after="0"/>
      </w:pPr>
      <w:r>
        <w:t xml:space="preserve">В соответствии с п. 7 Правил организации теплоснабжения в Российской Федерации критериями определения единой теплоснабжающей организации являются: </w:t>
      </w:r>
    </w:p>
    <w:p w:rsidR="0080389B" w:rsidRDefault="0080389B" w:rsidP="00643BED">
      <w:pPr>
        <w:numPr>
          <w:ilvl w:val="0"/>
          <w:numId w:val="26"/>
        </w:numPr>
        <w:tabs>
          <w:tab w:val="left" w:pos="851"/>
        </w:tabs>
        <w:spacing w:after="0"/>
        <w:ind w:left="851" w:hanging="284"/>
      </w:pPr>
      <w:r>
        <w:t xml:space="preserve">владение на праве собственности или ином законном основании источниками тепловой энергии с наибольшей рабочей тепловой мощностью и (или) тепловыми сетями с наибольшей емкостью в границах зоны деятельности единой теплоснабжающей организации; </w:t>
      </w:r>
    </w:p>
    <w:p w:rsidR="0080389B" w:rsidRDefault="0080389B" w:rsidP="00643BED">
      <w:pPr>
        <w:numPr>
          <w:ilvl w:val="0"/>
          <w:numId w:val="26"/>
        </w:numPr>
        <w:tabs>
          <w:tab w:val="left" w:pos="851"/>
        </w:tabs>
        <w:spacing w:after="0"/>
        <w:ind w:left="851" w:hanging="284"/>
      </w:pPr>
      <w:r>
        <w:t xml:space="preserve">размер собственного капитала; </w:t>
      </w:r>
    </w:p>
    <w:p w:rsidR="0080389B" w:rsidRDefault="0080389B" w:rsidP="00643BED">
      <w:pPr>
        <w:numPr>
          <w:ilvl w:val="0"/>
          <w:numId w:val="26"/>
        </w:numPr>
        <w:tabs>
          <w:tab w:val="left" w:pos="851"/>
        </w:tabs>
        <w:ind w:left="851" w:hanging="284"/>
      </w:pPr>
      <w:r>
        <w:t xml:space="preserve">способность в лучшей мере обеспечить надежность теплоснабжения в соответствующей системе теплоснабжения. </w:t>
      </w:r>
    </w:p>
    <w:p w:rsidR="0080389B" w:rsidRDefault="0080389B" w:rsidP="0080389B">
      <w:r>
        <w:t xml:space="preserve">Размер собственного капитала определяется по данным бухгалтерской отчетности, составленной на последнюю отчетную дату перед подачей заявки на присвоение статуса единой теплоснабжающей организации с отметкой налогового органа о ее принятии. </w:t>
      </w:r>
    </w:p>
    <w:p w:rsidR="0080389B" w:rsidRDefault="0080389B" w:rsidP="0080389B">
      <w:pPr>
        <w:spacing w:after="0"/>
      </w:pPr>
      <w:r>
        <w:t xml:space="preserve">Единая теплоснабжающая организация обязана: </w:t>
      </w:r>
    </w:p>
    <w:p w:rsidR="0080389B" w:rsidRPr="00DD71D6" w:rsidRDefault="0080389B" w:rsidP="00643BED">
      <w:pPr>
        <w:numPr>
          <w:ilvl w:val="0"/>
          <w:numId w:val="27"/>
        </w:numPr>
        <w:spacing w:after="0"/>
        <w:ind w:left="851" w:hanging="284"/>
      </w:pPr>
      <w:r w:rsidRPr="00DD71D6">
        <w:t xml:space="preserve">заключать и надлежаще исполнять договоры теплоснабжения со всеми обратившимися к ней потребителями тепловой энергии в своей зоне деятельности; </w:t>
      </w:r>
    </w:p>
    <w:p w:rsidR="0080389B" w:rsidRPr="00DD71D6" w:rsidRDefault="0080389B" w:rsidP="00643BED">
      <w:pPr>
        <w:numPr>
          <w:ilvl w:val="0"/>
          <w:numId w:val="27"/>
        </w:numPr>
        <w:spacing w:after="0"/>
        <w:ind w:left="851" w:hanging="284"/>
      </w:pPr>
      <w:r w:rsidRPr="00DD71D6">
        <w:t xml:space="preserve">осуществлять мониторинг реализации схемы теплоснабжения и подавать в орган, утвердивший схему теплоснабжения, отчеты о реализации, включая предложения по актуализации схемы; </w:t>
      </w:r>
    </w:p>
    <w:p w:rsidR="0080389B" w:rsidRPr="00DD71D6" w:rsidRDefault="0080389B" w:rsidP="00643BED">
      <w:pPr>
        <w:numPr>
          <w:ilvl w:val="0"/>
          <w:numId w:val="27"/>
        </w:numPr>
        <w:spacing w:after="0"/>
        <w:ind w:left="851" w:hanging="284"/>
      </w:pPr>
      <w:r w:rsidRPr="00DD71D6">
        <w:lastRenderedPageBreak/>
        <w:t xml:space="preserve">надлежащим образом исполнять обязательства перед иными теплоснабжающими и теплосетевыми организациями в зоне своей деятельности; </w:t>
      </w:r>
    </w:p>
    <w:p w:rsidR="0080389B" w:rsidRDefault="0080389B" w:rsidP="00D8443F">
      <w:pPr>
        <w:pStyle w:val="af7"/>
        <w:numPr>
          <w:ilvl w:val="0"/>
          <w:numId w:val="8"/>
        </w:numPr>
        <w:spacing w:after="120"/>
        <w:ind w:left="851" w:hanging="284"/>
        <w:contextualSpacing w:val="0"/>
      </w:pPr>
      <w:r w:rsidRPr="004129C4">
        <w:t xml:space="preserve">осуществлять контроль режимов потребления тепловой энергии в зоне своей деятельности. </w:t>
      </w:r>
    </w:p>
    <w:p w:rsidR="0007454E" w:rsidRDefault="0059272F" w:rsidP="009B3F7B">
      <w:pPr>
        <w:spacing w:after="60"/>
      </w:pPr>
      <w:r w:rsidRPr="00530B15">
        <w:t xml:space="preserve">В </w:t>
      </w:r>
      <w:r w:rsidRPr="00D922A1">
        <w:t>соответствии</w:t>
      </w:r>
      <w:r w:rsidRPr="00530B15">
        <w:t xml:space="preserve"> с Критериями и порядком определения единой теплоснабжающей организации</w:t>
      </w:r>
      <w:r>
        <w:t xml:space="preserve"> </w:t>
      </w:r>
      <w:r w:rsidR="00D922A1">
        <w:t>а</w:t>
      </w:r>
      <w:r>
        <w:t xml:space="preserve">дминистрации </w:t>
      </w:r>
      <w:r w:rsidR="00D922A1">
        <w:t xml:space="preserve">муниципального образования </w:t>
      </w:r>
      <w:r w:rsidR="00A55A9D">
        <w:t>Веселовск</w:t>
      </w:r>
      <w:r w:rsidR="005462E5">
        <w:t>ий</w:t>
      </w:r>
      <w:r w:rsidR="00A55A9D">
        <w:t xml:space="preserve"> сельсовет</w:t>
      </w:r>
      <w:r w:rsidR="00D922A1">
        <w:t xml:space="preserve"> </w:t>
      </w:r>
      <w:r w:rsidR="0007454E" w:rsidRPr="004129C4">
        <w:t xml:space="preserve">рекомендуется </w:t>
      </w:r>
      <w:r w:rsidR="0007454E">
        <w:t>присвоить статус</w:t>
      </w:r>
      <w:r w:rsidR="0007454E" w:rsidRPr="004129C4">
        <w:t xml:space="preserve"> единой теплоснабжающей организаци</w:t>
      </w:r>
      <w:r w:rsidR="0007454E">
        <w:t xml:space="preserve">и: </w:t>
      </w:r>
    </w:p>
    <w:p w:rsidR="0007454E" w:rsidRPr="004129C4" w:rsidRDefault="001D6447" w:rsidP="008D5B22">
      <w:pPr>
        <w:pStyle w:val="af7"/>
        <w:numPr>
          <w:ilvl w:val="0"/>
          <w:numId w:val="53"/>
        </w:numPr>
        <w:ind w:left="851" w:hanging="284"/>
        <w:contextualSpacing w:val="0"/>
      </w:pPr>
      <w:r>
        <w:t>ООО «Лада»</w:t>
      </w:r>
      <w:r w:rsidR="0007454E">
        <w:t xml:space="preserve"> и </w:t>
      </w:r>
      <w:r w:rsidR="0007454E" w:rsidRPr="005A6400">
        <w:t>установить зону ее деятельности в зоне действия котельн</w:t>
      </w:r>
      <w:r w:rsidR="001C13B2">
        <w:t>ых</w:t>
      </w:r>
      <w:r w:rsidR="006C0682" w:rsidRPr="006C0682">
        <w:t xml:space="preserve"> </w:t>
      </w:r>
      <w:r w:rsidR="001C13B2">
        <w:t>ООО </w:t>
      </w:r>
      <w:r>
        <w:t>«Лада»</w:t>
      </w:r>
      <w:r w:rsidR="0007454E" w:rsidRPr="005A6400">
        <w:t xml:space="preserve"> </w:t>
      </w:r>
      <w:r w:rsidR="003C0139">
        <w:t>с. Веселовское, п. Новый Баганенок</w:t>
      </w:r>
      <w:r w:rsidR="001144AB" w:rsidRPr="005A6400">
        <w:t>.</w:t>
      </w:r>
      <w:r w:rsidR="001144AB">
        <w:t xml:space="preserve"> </w:t>
      </w:r>
    </w:p>
    <w:p w:rsidR="0080389B" w:rsidRPr="00231FC8" w:rsidRDefault="0080389B" w:rsidP="0080389B">
      <w:pPr>
        <w:pStyle w:val="5"/>
      </w:pPr>
      <w:bookmarkStart w:id="372" w:name="_Toc522105849"/>
      <w:bookmarkStart w:id="373" w:name="_Toc533067462"/>
      <w:bookmarkStart w:id="374" w:name="_Toc15387215"/>
      <w:bookmarkStart w:id="375" w:name="sub_1834"/>
      <w:bookmarkEnd w:id="371"/>
      <w:r>
        <w:t xml:space="preserve">г) </w:t>
      </w:r>
      <w:r w:rsidRPr="00231FC8">
        <w:t>заявки теплоснабжающих организаций, поданные в рамках разработки проекта схемы теплоснабжения (при их наличии), на присвоение статуса единой теплоснабжающей организации</w:t>
      </w:r>
      <w:bookmarkEnd w:id="372"/>
      <w:bookmarkEnd w:id="373"/>
      <w:bookmarkEnd w:id="374"/>
    </w:p>
    <w:p w:rsidR="0080389B" w:rsidRPr="00231FC8" w:rsidRDefault="00B45252" w:rsidP="0080389B">
      <w:r>
        <w:t>В</w:t>
      </w:r>
      <w:r w:rsidR="0080389B">
        <w:t xml:space="preserve"> </w:t>
      </w:r>
      <w:r w:rsidR="006C7A61">
        <w:t>2018</w:t>
      </w:r>
      <w:r w:rsidR="0080389B">
        <w:t xml:space="preserve"> год</w:t>
      </w:r>
      <w:r>
        <w:t>у заяв</w:t>
      </w:r>
      <w:r w:rsidR="0007454E">
        <w:t xml:space="preserve">ок </w:t>
      </w:r>
      <w:r w:rsidR="0007454E" w:rsidRPr="00231FC8">
        <w:t>теплоснабжающих организаций, поданны</w:t>
      </w:r>
      <w:r w:rsidR="0007454E">
        <w:t>х</w:t>
      </w:r>
      <w:r w:rsidR="0007454E" w:rsidRPr="00231FC8">
        <w:t xml:space="preserve"> на присвоение статуса единой теплоснабжающей организации</w:t>
      </w:r>
      <w:r>
        <w:t xml:space="preserve"> на территории </w:t>
      </w:r>
      <w:r w:rsidR="0007454E">
        <w:t xml:space="preserve">муниципального образования </w:t>
      </w:r>
      <w:r w:rsidR="00A55A9D">
        <w:t>Веселовск</w:t>
      </w:r>
      <w:r w:rsidR="005462E5">
        <w:t>ий</w:t>
      </w:r>
      <w:r w:rsidR="00A55A9D">
        <w:t xml:space="preserve"> сельсовет</w:t>
      </w:r>
      <w:r w:rsidR="0007454E">
        <w:t xml:space="preserve"> зарегистрировано не было</w:t>
      </w:r>
      <w:r w:rsidR="0080389B">
        <w:t xml:space="preserve">. </w:t>
      </w:r>
    </w:p>
    <w:p w:rsidR="0080389B" w:rsidRPr="00231FC8" w:rsidRDefault="0080389B" w:rsidP="0080389B">
      <w:pPr>
        <w:pStyle w:val="5"/>
      </w:pPr>
      <w:bookmarkStart w:id="376" w:name="_Toc522105850"/>
      <w:bookmarkStart w:id="377" w:name="_Toc533067463"/>
      <w:bookmarkStart w:id="378" w:name="_Toc15387216"/>
      <w:bookmarkStart w:id="379" w:name="sub_1835"/>
      <w:bookmarkEnd w:id="375"/>
      <w:r>
        <w:t xml:space="preserve">д) </w:t>
      </w:r>
      <w:r w:rsidRPr="00231FC8">
        <w:t>описание границ зон деятельности единой теплоснабжающей организации (организаций)</w:t>
      </w:r>
      <w:bookmarkEnd w:id="376"/>
      <w:bookmarkEnd w:id="377"/>
      <w:bookmarkEnd w:id="378"/>
    </w:p>
    <w:bookmarkEnd w:id="379"/>
    <w:p w:rsidR="00E909F0" w:rsidRDefault="00E909F0" w:rsidP="0080389B">
      <w:pPr>
        <w:spacing w:after="0"/>
      </w:pPr>
      <w:r>
        <w:t>Н</w:t>
      </w:r>
      <w:r w:rsidR="00B45252">
        <w:t xml:space="preserve">а территории </w:t>
      </w:r>
      <w:r>
        <w:t xml:space="preserve">муниципального образования </w:t>
      </w:r>
      <w:r w:rsidR="005462E5">
        <w:t>Веселовский сельсовет</w:t>
      </w:r>
      <w:r>
        <w:t xml:space="preserve"> установить следующие зоны </w:t>
      </w:r>
      <w:r w:rsidRPr="00B45252">
        <w:t>деятельности</w:t>
      </w:r>
      <w:r>
        <w:t xml:space="preserve"> единых теплоснабжающих организаций: </w:t>
      </w:r>
    </w:p>
    <w:p w:rsidR="0080389B" w:rsidRDefault="001D6447" w:rsidP="005462E5">
      <w:pPr>
        <w:pStyle w:val="af7"/>
        <w:numPr>
          <w:ilvl w:val="0"/>
          <w:numId w:val="54"/>
        </w:numPr>
        <w:contextualSpacing w:val="0"/>
      </w:pPr>
      <w:r>
        <w:t>ООО «Лада»</w:t>
      </w:r>
      <w:r w:rsidR="00E909F0">
        <w:t xml:space="preserve"> – </w:t>
      </w:r>
      <w:r w:rsidR="005A6400" w:rsidRPr="005A6400">
        <w:t xml:space="preserve">установить зону ее деятельности в зоне действия котельной </w:t>
      </w:r>
      <w:r w:rsidR="001C13B2">
        <w:t>ООО </w:t>
      </w:r>
      <w:r>
        <w:t>«Лада»</w:t>
      </w:r>
      <w:r w:rsidR="006C0682">
        <w:t xml:space="preserve"> </w:t>
      </w:r>
      <w:r w:rsidR="003C0139">
        <w:t>с. Веселовское, п. Новый Баганенок</w:t>
      </w:r>
      <w:r w:rsidR="005462E5">
        <w:t xml:space="preserve">, </w:t>
      </w:r>
      <w:r w:rsidR="005462E5" w:rsidRPr="005462E5">
        <w:t>(МУП «Краснозерский полигон ТБО») с 01.09.2019г</w:t>
      </w:r>
    </w:p>
    <w:p w:rsidR="0080389B" w:rsidRDefault="00530B15" w:rsidP="007861DD">
      <w:pPr>
        <w:rPr>
          <w:rFonts w:eastAsia="Times New Roman"/>
          <w:b/>
          <w:bCs/>
          <w:szCs w:val="26"/>
        </w:rPr>
      </w:pPr>
      <w:r w:rsidRPr="00530B15">
        <w:t>Сведения об изменении границ зон деятельности единой теплоснабжающей организации, а также сведения и присвоении другой организации статуса единой теплоснабжающей организации подлежат внесению в схему теплоснабжения при ее актуализации</w:t>
      </w:r>
      <w:r w:rsidR="00C42D9E" w:rsidRPr="00530B15">
        <w:t>.</w:t>
      </w:r>
      <w:r w:rsidR="0080389B">
        <w:rPr>
          <w:caps/>
        </w:rPr>
        <w:br w:type="page"/>
      </w:r>
    </w:p>
    <w:p w:rsidR="0080389B" w:rsidRDefault="0080389B" w:rsidP="006C7A61">
      <w:pPr>
        <w:pStyle w:val="22"/>
      </w:pPr>
      <w:bookmarkStart w:id="380" w:name="_Toc533067464"/>
      <w:bookmarkStart w:id="381" w:name="_Toc15387217"/>
      <w:r w:rsidRPr="00231FC8">
        <w:lastRenderedPageBreak/>
        <w:t xml:space="preserve">РЕЕСТР </w:t>
      </w:r>
      <w:r w:rsidR="00C11E68">
        <w:t>МЕРОПРИЯТИЙ</w:t>
      </w:r>
      <w:r w:rsidRPr="00231FC8">
        <w:t xml:space="preserve"> СХЕМЫ ТЕПЛОСНАБЖЕНИЯ</w:t>
      </w:r>
      <w:bookmarkEnd w:id="380"/>
      <w:bookmarkEnd w:id="381"/>
    </w:p>
    <w:p w:rsidR="0080389B" w:rsidRPr="00231FC8" w:rsidRDefault="0080389B" w:rsidP="0080389B">
      <w:pPr>
        <w:pStyle w:val="5"/>
      </w:pPr>
      <w:bookmarkStart w:id="382" w:name="_Toc522105852"/>
      <w:bookmarkStart w:id="383" w:name="_Toc533067465"/>
      <w:bookmarkStart w:id="384" w:name="_Toc15387218"/>
      <w:bookmarkStart w:id="385" w:name="sub_1851"/>
      <w:r w:rsidRPr="00231FC8">
        <w:t>а)</w:t>
      </w:r>
      <w:r>
        <w:t xml:space="preserve"> </w:t>
      </w:r>
      <w:r w:rsidRPr="00231FC8">
        <w:t>перечень мероприятий по строительству, реконструкции</w:t>
      </w:r>
      <w:r w:rsidR="00C11E68">
        <w:t>,</w:t>
      </w:r>
      <w:r w:rsidRPr="00231FC8">
        <w:t xml:space="preserve"> техническому перевооружению </w:t>
      </w:r>
      <w:r w:rsidR="00C11E68">
        <w:t xml:space="preserve">и (или) модернизации </w:t>
      </w:r>
      <w:r w:rsidRPr="00231FC8">
        <w:t>источников тепловой энергии</w:t>
      </w:r>
      <w:bookmarkEnd w:id="382"/>
      <w:bookmarkEnd w:id="383"/>
      <w:bookmarkEnd w:id="384"/>
    </w:p>
    <w:p w:rsidR="0080389B" w:rsidRPr="003C2DD1" w:rsidRDefault="00D9617B" w:rsidP="00D9617B">
      <w:pPr>
        <w:spacing w:after="0"/>
      </w:pPr>
      <w:r>
        <w:t xml:space="preserve">Перечень мероприятий представлен в </w:t>
      </w:r>
      <w:r w:rsidRPr="00824A3F">
        <w:rPr>
          <w:i/>
        </w:rPr>
        <w:t>главе 7 «Предложения по строительству, реконструкции и техническому перевооружению источников тепловой энергии»</w:t>
      </w:r>
      <w:r>
        <w:t>.</w:t>
      </w:r>
      <w:r w:rsidR="0080389B" w:rsidRPr="003C2DD1">
        <w:t xml:space="preserve"> </w:t>
      </w:r>
    </w:p>
    <w:p w:rsidR="0080389B" w:rsidRPr="00231FC8" w:rsidRDefault="0080389B" w:rsidP="0080389B">
      <w:pPr>
        <w:pStyle w:val="5"/>
      </w:pPr>
      <w:bookmarkStart w:id="386" w:name="_Toc522105853"/>
      <w:bookmarkStart w:id="387" w:name="_Toc533067466"/>
      <w:bookmarkStart w:id="388" w:name="_Toc15387219"/>
      <w:bookmarkStart w:id="389" w:name="sub_1852"/>
      <w:bookmarkEnd w:id="385"/>
      <w:r>
        <w:t xml:space="preserve">б) </w:t>
      </w:r>
      <w:r w:rsidRPr="00231FC8">
        <w:t>перечень мероприятий по строительству, реконструкции</w:t>
      </w:r>
      <w:r w:rsidR="00C11E68">
        <w:t>,</w:t>
      </w:r>
      <w:r w:rsidRPr="00231FC8">
        <w:t xml:space="preserve"> техническому перевооружению </w:t>
      </w:r>
      <w:r w:rsidR="00C11E68">
        <w:t xml:space="preserve">и (или) модернизации </w:t>
      </w:r>
      <w:r w:rsidRPr="00231FC8">
        <w:t>тепловых сетей и сооружений на них</w:t>
      </w:r>
      <w:bookmarkEnd w:id="386"/>
      <w:bookmarkEnd w:id="387"/>
      <w:bookmarkEnd w:id="388"/>
    </w:p>
    <w:p w:rsidR="0080389B" w:rsidRPr="003C2DD1" w:rsidRDefault="00D9617B" w:rsidP="00D9617B">
      <w:pPr>
        <w:spacing w:after="0"/>
      </w:pPr>
      <w:r>
        <w:t xml:space="preserve">Перечень мероприятий представлен в </w:t>
      </w:r>
      <w:r w:rsidRPr="00824A3F">
        <w:rPr>
          <w:i/>
        </w:rPr>
        <w:t>главе 8 «Предложения по строительству, реконструкции тепловых сетей»</w:t>
      </w:r>
      <w:r>
        <w:t>.</w:t>
      </w:r>
      <w:r w:rsidR="0080389B" w:rsidRPr="003C2DD1">
        <w:t xml:space="preserve"> </w:t>
      </w:r>
    </w:p>
    <w:p w:rsidR="0080389B" w:rsidRPr="00231FC8" w:rsidRDefault="0080389B" w:rsidP="0080389B">
      <w:pPr>
        <w:pStyle w:val="5"/>
      </w:pPr>
      <w:bookmarkStart w:id="390" w:name="_Toc522105854"/>
      <w:bookmarkStart w:id="391" w:name="_Toc533067467"/>
      <w:bookmarkStart w:id="392" w:name="_Toc15387220"/>
      <w:bookmarkEnd w:id="389"/>
      <w:r w:rsidRPr="00231FC8">
        <w:t>в)</w:t>
      </w:r>
      <w:r>
        <w:t xml:space="preserve"> </w:t>
      </w:r>
      <w:r w:rsidRPr="00231FC8">
        <w:t>перечень мероприятий, обеспечивающих переход от открытых систем теплоснабжения (горячего водоснабжения) на закрытые системы горячего водоснабжения</w:t>
      </w:r>
      <w:bookmarkEnd w:id="390"/>
      <w:bookmarkEnd w:id="391"/>
      <w:bookmarkEnd w:id="392"/>
    </w:p>
    <w:p w:rsidR="0080389B" w:rsidRDefault="00D9617B" w:rsidP="0080389B">
      <w:pPr>
        <w:spacing w:after="0"/>
      </w:pPr>
      <w:r>
        <w:t xml:space="preserve">Перечень вариантов перехода от открытых систем теплоснабжения (горячего водоснабжения) </w:t>
      </w:r>
      <w:r w:rsidRPr="00231FC8">
        <w:t>на закрытые системы горячего водоснабжения</w:t>
      </w:r>
      <w:r>
        <w:t xml:space="preserve"> с описанием мероприятий представлен в </w:t>
      </w:r>
      <w:r w:rsidRPr="00824A3F">
        <w:rPr>
          <w:i/>
        </w:rPr>
        <w:t>главе 9 «Предложения по переводу открытых систем теплоснабжения (горячего водоснабжения) в закрытые системы горячего водоснабжения»</w:t>
      </w:r>
      <w:r w:rsidR="0080389B" w:rsidRPr="00231FC8">
        <w:t>.</w:t>
      </w:r>
      <w:r w:rsidR="0080389B">
        <w:t xml:space="preserve"> </w:t>
      </w:r>
    </w:p>
    <w:p w:rsidR="0080389B" w:rsidRDefault="0080389B" w:rsidP="0080389B">
      <w:pPr>
        <w:spacing w:after="0" w:line="240" w:lineRule="auto"/>
        <w:ind w:firstLine="0"/>
        <w:jc w:val="left"/>
      </w:pPr>
      <w:r>
        <w:br w:type="page"/>
      </w:r>
    </w:p>
    <w:p w:rsidR="0080389B" w:rsidRDefault="0080389B" w:rsidP="006C7A61">
      <w:pPr>
        <w:pStyle w:val="22"/>
      </w:pPr>
      <w:bookmarkStart w:id="393" w:name="_Toc533067468"/>
      <w:bookmarkStart w:id="394" w:name="_Toc15387221"/>
      <w:r w:rsidRPr="00231FC8">
        <w:lastRenderedPageBreak/>
        <w:t>ЗАМЕЧАНИЯ И ПРЕДЛОЖЕНИЯ К ПРОЕКТУ СХЕМЫ ТЕПЛОСНАБЖЕНИЯ</w:t>
      </w:r>
      <w:bookmarkEnd w:id="393"/>
      <w:bookmarkEnd w:id="394"/>
    </w:p>
    <w:p w:rsidR="0080389B" w:rsidRPr="00231FC8" w:rsidRDefault="0080389B" w:rsidP="0080389B">
      <w:pPr>
        <w:pStyle w:val="5"/>
      </w:pPr>
      <w:bookmarkStart w:id="395" w:name="_Toc522105856"/>
      <w:bookmarkStart w:id="396" w:name="_Toc533067469"/>
      <w:bookmarkStart w:id="397" w:name="_Toc15387222"/>
      <w:bookmarkStart w:id="398" w:name="sub_1871"/>
      <w:r w:rsidRPr="00231FC8">
        <w:t>а) перечень всех замечаний и предложений, поступивших при разработке, утверждении и актуализации схемы теплоснабжения</w:t>
      </w:r>
      <w:bookmarkEnd w:id="395"/>
      <w:bookmarkEnd w:id="396"/>
      <w:bookmarkEnd w:id="397"/>
    </w:p>
    <w:p w:rsidR="0080389B" w:rsidRPr="00231FC8" w:rsidRDefault="0080389B" w:rsidP="0080389B">
      <w:r w:rsidRPr="00231FC8">
        <w:t xml:space="preserve">Замечания и предложения, поступившие при </w:t>
      </w:r>
      <w:r w:rsidR="005A6400" w:rsidRPr="005A6400">
        <w:t>утверждении</w:t>
      </w:r>
      <w:r w:rsidRPr="00231FC8">
        <w:t xml:space="preserve"> схемы теплоснабжения </w:t>
      </w:r>
      <w:r w:rsidR="00AD6562">
        <w:t xml:space="preserve">муниципального образования </w:t>
      </w:r>
      <w:r w:rsidR="005462E5">
        <w:t>Веселовский сельсовет</w:t>
      </w:r>
      <w:r>
        <w:t xml:space="preserve"> </w:t>
      </w:r>
      <w:r w:rsidRPr="00231FC8">
        <w:t>на 201</w:t>
      </w:r>
      <w:r w:rsidR="006C7A61">
        <w:t>9</w:t>
      </w:r>
      <w:r w:rsidRPr="00231FC8">
        <w:t xml:space="preserve"> год не поступали.</w:t>
      </w:r>
      <w:r>
        <w:t xml:space="preserve"> </w:t>
      </w:r>
    </w:p>
    <w:p w:rsidR="0080389B" w:rsidRPr="00231FC8" w:rsidRDefault="0080389B" w:rsidP="0080389B">
      <w:pPr>
        <w:pStyle w:val="5"/>
      </w:pPr>
      <w:bookmarkStart w:id="399" w:name="_Toc522105857"/>
      <w:bookmarkStart w:id="400" w:name="_Toc533067470"/>
      <w:bookmarkStart w:id="401" w:name="_Toc15387223"/>
      <w:bookmarkStart w:id="402" w:name="sub_1872"/>
      <w:bookmarkEnd w:id="398"/>
      <w:r w:rsidRPr="00231FC8">
        <w:t>б)</w:t>
      </w:r>
      <w:r>
        <w:t xml:space="preserve"> </w:t>
      </w:r>
      <w:r w:rsidRPr="00231FC8">
        <w:t>ответы разработчиков проекта схемы теплоснабжения на замечания и предложения</w:t>
      </w:r>
      <w:bookmarkEnd w:id="399"/>
      <w:bookmarkEnd w:id="400"/>
      <w:bookmarkEnd w:id="401"/>
    </w:p>
    <w:p w:rsidR="0080389B" w:rsidRPr="00231FC8" w:rsidRDefault="0080389B" w:rsidP="0080389B">
      <w:r w:rsidRPr="00231FC8">
        <w:t xml:space="preserve">Замечания и предложения, поступившие при </w:t>
      </w:r>
      <w:r w:rsidR="005A6400" w:rsidRPr="005A6400">
        <w:t>утверждении</w:t>
      </w:r>
      <w:r w:rsidRPr="00231FC8">
        <w:t xml:space="preserve"> схемы теплоснабжения </w:t>
      </w:r>
      <w:r w:rsidR="00AD6562">
        <w:t xml:space="preserve">муниципального образования </w:t>
      </w:r>
      <w:r w:rsidR="005462E5">
        <w:t>Веселовский сельсовет</w:t>
      </w:r>
      <w:r w:rsidR="00AD6562">
        <w:t xml:space="preserve"> </w:t>
      </w:r>
      <w:r w:rsidRPr="00231FC8">
        <w:t>на 201</w:t>
      </w:r>
      <w:r w:rsidR="006C7A61">
        <w:t>9</w:t>
      </w:r>
      <w:r w:rsidRPr="00231FC8">
        <w:t xml:space="preserve"> год не поступали. Соотве</w:t>
      </w:r>
      <w:r>
        <w:t>т</w:t>
      </w:r>
      <w:r w:rsidRPr="00231FC8">
        <w:t>ственно ответы не формировались.</w:t>
      </w:r>
      <w:r>
        <w:t xml:space="preserve"> </w:t>
      </w:r>
    </w:p>
    <w:p w:rsidR="0080389B" w:rsidRPr="00231FC8" w:rsidRDefault="0080389B" w:rsidP="0080389B">
      <w:pPr>
        <w:pStyle w:val="5"/>
      </w:pPr>
      <w:bookmarkStart w:id="403" w:name="_Toc522105858"/>
      <w:bookmarkStart w:id="404" w:name="_Toc533067471"/>
      <w:bookmarkStart w:id="405" w:name="_Toc15387224"/>
      <w:bookmarkStart w:id="406" w:name="sub_1873"/>
      <w:bookmarkEnd w:id="402"/>
      <w:r>
        <w:t xml:space="preserve">в) </w:t>
      </w:r>
      <w:r w:rsidRPr="00231FC8">
        <w:t>перечень учтенных замечаний и предложений, а также реестр изменений, внесенных в разделы схемы теплоснабжения и главы обосновывающих материалов к схеме теплоснабжения</w:t>
      </w:r>
      <w:bookmarkEnd w:id="403"/>
      <w:bookmarkEnd w:id="404"/>
      <w:bookmarkEnd w:id="405"/>
    </w:p>
    <w:p w:rsidR="0080389B" w:rsidRPr="00231FC8" w:rsidRDefault="0080389B" w:rsidP="0080389B">
      <w:pPr>
        <w:spacing w:after="0"/>
      </w:pPr>
      <w:r w:rsidRPr="00231FC8">
        <w:t xml:space="preserve">Замечания и предложения, поступившие при </w:t>
      </w:r>
      <w:r w:rsidR="005A6400" w:rsidRPr="005A6400">
        <w:t>утверждении</w:t>
      </w:r>
      <w:r w:rsidRPr="00231FC8">
        <w:t xml:space="preserve"> схемы теплоснабжения </w:t>
      </w:r>
      <w:r w:rsidR="00AD6562">
        <w:t xml:space="preserve">муниципального образования </w:t>
      </w:r>
      <w:r w:rsidR="005462E5">
        <w:t>Веселовский сельсовет</w:t>
      </w:r>
      <w:r w:rsidR="00AD6562">
        <w:t xml:space="preserve"> </w:t>
      </w:r>
      <w:r w:rsidRPr="00231FC8">
        <w:t>на 201</w:t>
      </w:r>
      <w:r w:rsidR="006C7A61">
        <w:t>9</w:t>
      </w:r>
      <w:r w:rsidRPr="00231FC8">
        <w:t xml:space="preserve"> год не поступали. Изменения после выполнения </w:t>
      </w:r>
      <w:r w:rsidR="005A6400" w:rsidRPr="005A6400">
        <w:t>утверждени</w:t>
      </w:r>
      <w:r w:rsidR="005A6400">
        <w:t>я</w:t>
      </w:r>
      <w:r w:rsidRPr="00231FC8">
        <w:t xml:space="preserve"> схемы теплоснабжения </w:t>
      </w:r>
      <w:r w:rsidR="00AD6562">
        <w:t xml:space="preserve">муниципального образования </w:t>
      </w:r>
      <w:r w:rsidR="00A55A9D">
        <w:t>Веселовского сельсовета</w:t>
      </w:r>
      <w:r w:rsidR="00AD6562">
        <w:t xml:space="preserve"> </w:t>
      </w:r>
      <w:r w:rsidRPr="00231FC8">
        <w:t>на 20</w:t>
      </w:r>
      <w:r w:rsidR="006C7A61">
        <w:t>19</w:t>
      </w:r>
      <w:r w:rsidRPr="00231FC8">
        <w:t xml:space="preserve"> год не выполнялись.</w:t>
      </w:r>
      <w:r>
        <w:t xml:space="preserve"> </w:t>
      </w:r>
    </w:p>
    <w:bookmarkEnd w:id="406"/>
    <w:p w:rsidR="0080389B" w:rsidRDefault="0080389B" w:rsidP="0080389B">
      <w:pPr>
        <w:spacing w:after="0" w:line="240" w:lineRule="auto"/>
        <w:ind w:firstLine="0"/>
        <w:jc w:val="left"/>
      </w:pPr>
      <w:r>
        <w:br w:type="page"/>
      </w:r>
    </w:p>
    <w:p w:rsidR="0080389B" w:rsidRPr="00870422" w:rsidRDefault="0080389B" w:rsidP="006C7A61">
      <w:pPr>
        <w:pStyle w:val="22"/>
      </w:pPr>
      <w:bookmarkStart w:id="407" w:name="_Toc533067472"/>
      <w:bookmarkStart w:id="408" w:name="_Toc15387225"/>
      <w:r w:rsidRPr="00231FC8">
        <w:lastRenderedPageBreak/>
        <w:t>СВОДНЫЙ ТОМ ИЗМЕНЕНИЙ, ВЫПОЛНЕННЫХ В ДОРАБОТАННОЙ И</w:t>
      </w:r>
      <w:r>
        <w:t xml:space="preserve"> </w:t>
      </w:r>
      <w:r w:rsidRPr="00231FC8">
        <w:t>(ИЛИ) АКТУАЛИЗИРОВАННОЙ СХЕМЕ ТЕПЛОСНАБЖЕНИЯ</w:t>
      </w:r>
      <w:bookmarkEnd w:id="407"/>
      <w:bookmarkEnd w:id="408"/>
    </w:p>
    <w:p w:rsidR="0059272F" w:rsidRPr="00A058E7" w:rsidRDefault="0059272F" w:rsidP="0059272F">
      <w:pPr>
        <w:jc w:val="right"/>
      </w:pPr>
      <w:r>
        <w:t>Таблица 18.1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41"/>
        <w:gridCol w:w="5969"/>
      </w:tblGrid>
      <w:tr w:rsidR="005A6400" w:rsidRPr="005572EA" w:rsidTr="008D5B22">
        <w:trPr>
          <w:trHeight w:val="20"/>
          <w:tblHeader/>
        </w:trPr>
        <w:tc>
          <w:tcPr>
            <w:tcW w:w="3572"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5A6400" w:rsidRPr="005572EA" w:rsidRDefault="005A6400" w:rsidP="008D5B22">
            <w:pPr>
              <w:pStyle w:val="afffb"/>
              <w:rPr>
                <w:b/>
              </w:rPr>
            </w:pPr>
            <w:r w:rsidRPr="005572EA">
              <w:rPr>
                <w:b/>
              </w:rPr>
              <w:t>Наименование раздела</w:t>
            </w:r>
          </w:p>
        </w:tc>
        <w:tc>
          <w:tcPr>
            <w:tcW w:w="6405"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5A6400" w:rsidRPr="005572EA" w:rsidRDefault="005A6400" w:rsidP="008D5B22">
            <w:pPr>
              <w:pStyle w:val="afffb"/>
              <w:rPr>
                <w:b/>
              </w:rPr>
            </w:pPr>
            <w:r w:rsidRPr="005572EA">
              <w:rPr>
                <w:b/>
              </w:rPr>
              <w:t>Краткое содержание изменения</w:t>
            </w:r>
          </w:p>
        </w:tc>
      </w:tr>
      <w:tr w:rsidR="005A6400" w:rsidRPr="005572EA" w:rsidTr="008D5B22">
        <w:trPr>
          <w:trHeight w:val="20"/>
        </w:trPr>
        <w:tc>
          <w:tcPr>
            <w:tcW w:w="3572"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5A6400" w:rsidRPr="005572EA" w:rsidRDefault="005A6400" w:rsidP="008D5B22">
            <w:pPr>
              <w:pStyle w:val="afffb"/>
              <w:jc w:val="left"/>
            </w:pPr>
            <w:r w:rsidRPr="005572EA">
              <w:t>Введение</w:t>
            </w:r>
          </w:p>
        </w:tc>
        <w:tc>
          <w:tcPr>
            <w:tcW w:w="6405"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5A6400" w:rsidRPr="005572EA" w:rsidRDefault="005A6400" w:rsidP="008D5B22">
            <w:pPr>
              <w:pStyle w:val="afffb"/>
              <w:jc w:val="left"/>
            </w:pPr>
            <w:r>
              <w:t>-</w:t>
            </w:r>
          </w:p>
        </w:tc>
      </w:tr>
      <w:tr w:rsidR="005A6400" w:rsidRPr="005572EA" w:rsidTr="008D5B22">
        <w:trPr>
          <w:trHeight w:val="20"/>
        </w:trPr>
        <w:tc>
          <w:tcPr>
            <w:tcW w:w="357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A6400" w:rsidRPr="005572EA" w:rsidRDefault="005A6400" w:rsidP="008D5B22">
            <w:pPr>
              <w:pStyle w:val="afffb"/>
              <w:jc w:val="left"/>
            </w:pPr>
            <w:r w:rsidRPr="005572EA">
              <w:t>Глава 1 "</w:t>
            </w:r>
            <w:r>
              <w:t>С</w:t>
            </w:r>
            <w:r w:rsidRPr="005572EA">
              <w:t>уществующее положение в сфере производства, передачи и потребления тепловой энергии для целей теплоснабжения"</w:t>
            </w:r>
          </w:p>
        </w:tc>
        <w:tc>
          <w:tcPr>
            <w:tcW w:w="640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A6400" w:rsidRPr="005572EA" w:rsidRDefault="005A6400" w:rsidP="008D5B22">
            <w:pPr>
              <w:pStyle w:val="afffb"/>
              <w:jc w:val="left"/>
              <w:rPr>
                <w:b/>
              </w:rPr>
            </w:pPr>
            <w:r>
              <w:t>Глава разработана впервые</w:t>
            </w:r>
          </w:p>
        </w:tc>
      </w:tr>
      <w:tr w:rsidR="005A6400" w:rsidRPr="005572EA" w:rsidTr="008D5B22">
        <w:trPr>
          <w:trHeight w:val="20"/>
        </w:trPr>
        <w:tc>
          <w:tcPr>
            <w:tcW w:w="3572"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5A6400" w:rsidRPr="005572EA" w:rsidRDefault="005A6400" w:rsidP="008D5B22">
            <w:pPr>
              <w:pStyle w:val="afffb"/>
              <w:jc w:val="left"/>
            </w:pPr>
            <w:r w:rsidRPr="005572EA">
              <w:t>Часть 1 "Функциональная структура теплоснабжения"</w:t>
            </w:r>
          </w:p>
        </w:tc>
        <w:tc>
          <w:tcPr>
            <w:tcW w:w="640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A6400" w:rsidRPr="005572EA" w:rsidRDefault="005A6400" w:rsidP="008D5B22">
            <w:pPr>
              <w:pStyle w:val="afffb"/>
              <w:jc w:val="left"/>
            </w:pPr>
            <w:r w:rsidRPr="005572EA">
              <w:t>Часть разработана согласно постановления Правительства РФ 20 22.02.2012 г № 154</w:t>
            </w:r>
            <w:r>
              <w:t>. Часть разбита на подразделы.</w:t>
            </w:r>
          </w:p>
        </w:tc>
      </w:tr>
      <w:tr w:rsidR="005A6400" w:rsidRPr="005572EA" w:rsidTr="008D5B22">
        <w:trPr>
          <w:trHeight w:val="124"/>
        </w:trPr>
        <w:tc>
          <w:tcPr>
            <w:tcW w:w="357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A6400" w:rsidRPr="005572EA" w:rsidRDefault="005A6400" w:rsidP="008D5B22">
            <w:pPr>
              <w:pStyle w:val="afffb"/>
              <w:jc w:val="left"/>
            </w:pPr>
            <w:r w:rsidRPr="005572EA">
              <w:t>Часть 2 "Источники тепловой энергии"</w:t>
            </w:r>
          </w:p>
        </w:tc>
        <w:tc>
          <w:tcPr>
            <w:tcW w:w="640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A6400" w:rsidRPr="005572EA" w:rsidRDefault="005A6400" w:rsidP="005A6400">
            <w:pPr>
              <w:pStyle w:val="afffb"/>
              <w:jc w:val="left"/>
            </w:pPr>
            <w:r w:rsidRPr="005572EA">
              <w:t>Часть разработана согласно постановления Правительства РФ 20 22.02.2012 г № 154.</w:t>
            </w:r>
            <w:r>
              <w:t xml:space="preserve"> Часть разбита на подразделы.</w:t>
            </w:r>
          </w:p>
        </w:tc>
      </w:tr>
      <w:tr w:rsidR="005A6400" w:rsidRPr="005572EA" w:rsidTr="008D5B22">
        <w:trPr>
          <w:trHeight w:val="20"/>
        </w:trPr>
        <w:tc>
          <w:tcPr>
            <w:tcW w:w="357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A6400" w:rsidRPr="005572EA" w:rsidRDefault="005A6400" w:rsidP="008D5B22">
            <w:pPr>
              <w:pStyle w:val="afffb"/>
              <w:jc w:val="left"/>
            </w:pPr>
            <w:r w:rsidRPr="005572EA">
              <w:t>Часть 3 "Тепловые сети, сооружения на них"</w:t>
            </w:r>
          </w:p>
        </w:tc>
        <w:tc>
          <w:tcPr>
            <w:tcW w:w="640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A6400" w:rsidRPr="005572EA" w:rsidRDefault="005A6400" w:rsidP="005A6400">
            <w:pPr>
              <w:pStyle w:val="afffb"/>
              <w:jc w:val="left"/>
            </w:pPr>
            <w:r w:rsidRPr="005572EA">
              <w:t>Часть разработана согласно постановления Правительства РФ 20 22.02.2012 г № 154</w:t>
            </w:r>
            <w:r>
              <w:t>. Часть разбита на подразделы</w:t>
            </w:r>
            <w:r w:rsidRPr="005572EA">
              <w:t>.</w:t>
            </w:r>
          </w:p>
        </w:tc>
      </w:tr>
      <w:tr w:rsidR="005A6400" w:rsidRPr="005572EA" w:rsidTr="008D5B22">
        <w:trPr>
          <w:trHeight w:val="20"/>
        </w:trPr>
        <w:tc>
          <w:tcPr>
            <w:tcW w:w="357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A6400" w:rsidRPr="005572EA" w:rsidRDefault="005A6400" w:rsidP="008D5B22">
            <w:pPr>
              <w:pStyle w:val="afffb"/>
              <w:jc w:val="left"/>
            </w:pPr>
            <w:r w:rsidRPr="005572EA">
              <w:t>Часть 4 "Зоны действия источников тепловой энергии"</w:t>
            </w:r>
          </w:p>
        </w:tc>
        <w:tc>
          <w:tcPr>
            <w:tcW w:w="640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A6400" w:rsidRPr="005572EA" w:rsidRDefault="005A6400" w:rsidP="008D5B22">
            <w:pPr>
              <w:pStyle w:val="afffb"/>
              <w:jc w:val="left"/>
            </w:pPr>
            <w:r w:rsidRPr="005572EA">
              <w:t>Часть разработана согласно постановления Правительства РФ 20 22.02.2012 г № 154</w:t>
            </w:r>
            <w:r>
              <w:t>.</w:t>
            </w:r>
          </w:p>
        </w:tc>
      </w:tr>
      <w:tr w:rsidR="005A6400" w:rsidRPr="005572EA" w:rsidTr="008D5B22">
        <w:trPr>
          <w:trHeight w:val="20"/>
        </w:trPr>
        <w:tc>
          <w:tcPr>
            <w:tcW w:w="357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A6400" w:rsidRPr="005572EA" w:rsidRDefault="005A6400" w:rsidP="008D5B22">
            <w:pPr>
              <w:pStyle w:val="afffb"/>
              <w:jc w:val="left"/>
            </w:pPr>
            <w:r w:rsidRPr="005572EA">
              <w:t>Часть 5 "Тепловые нагрузки потребителей тепловой энергии, групп потребителей тепловой энергии в зонах действия источников тепловой энергии"</w:t>
            </w:r>
          </w:p>
        </w:tc>
        <w:tc>
          <w:tcPr>
            <w:tcW w:w="640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A6400" w:rsidRPr="005572EA" w:rsidRDefault="005A6400" w:rsidP="008D5B22">
            <w:pPr>
              <w:pStyle w:val="afffb"/>
              <w:jc w:val="left"/>
            </w:pPr>
            <w:r w:rsidRPr="005572EA">
              <w:t>Часть разработана согласно постановления Правительства РФ 20 22.02.2012 г № 154</w:t>
            </w:r>
            <w:r>
              <w:t>. Часть разбита на подразделы.</w:t>
            </w:r>
          </w:p>
          <w:p w:rsidR="005A6400" w:rsidRPr="005572EA" w:rsidRDefault="005A6400" w:rsidP="008D5B22">
            <w:pPr>
              <w:pStyle w:val="afffb"/>
              <w:jc w:val="left"/>
            </w:pPr>
          </w:p>
        </w:tc>
      </w:tr>
      <w:tr w:rsidR="005A6400" w:rsidRPr="005572EA" w:rsidTr="008D5B22">
        <w:trPr>
          <w:trHeight w:val="20"/>
        </w:trPr>
        <w:tc>
          <w:tcPr>
            <w:tcW w:w="357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A6400" w:rsidRPr="005572EA" w:rsidRDefault="005A6400" w:rsidP="008D5B22">
            <w:pPr>
              <w:pStyle w:val="afffb"/>
              <w:jc w:val="left"/>
            </w:pPr>
            <w:r w:rsidRPr="005572EA">
              <w:t>Часть 6 "Балансы тепловой мощности и тепловой нагрузки в зонах действия источников тепловой энергии"</w:t>
            </w:r>
          </w:p>
        </w:tc>
        <w:tc>
          <w:tcPr>
            <w:tcW w:w="640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A6400" w:rsidRPr="005572EA" w:rsidRDefault="005A6400" w:rsidP="008D5B22">
            <w:pPr>
              <w:pStyle w:val="afffb"/>
              <w:jc w:val="left"/>
            </w:pPr>
            <w:r w:rsidRPr="005572EA">
              <w:t>Часть разработана согласно постановления Правительства РФ 20 22.02.2012 г № 154</w:t>
            </w:r>
            <w:r>
              <w:t>. Часть разбита на подразделы.</w:t>
            </w:r>
          </w:p>
        </w:tc>
      </w:tr>
      <w:tr w:rsidR="005A6400" w:rsidRPr="005572EA" w:rsidTr="008D5B22">
        <w:trPr>
          <w:trHeight w:val="20"/>
        </w:trPr>
        <w:tc>
          <w:tcPr>
            <w:tcW w:w="357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A6400" w:rsidRPr="005572EA" w:rsidRDefault="005A6400" w:rsidP="008D5B22">
            <w:pPr>
              <w:pStyle w:val="afffb"/>
              <w:jc w:val="left"/>
            </w:pPr>
            <w:r w:rsidRPr="005572EA">
              <w:t>Часть 7 "Балансы теплоносителя"</w:t>
            </w:r>
          </w:p>
        </w:tc>
        <w:tc>
          <w:tcPr>
            <w:tcW w:w="640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A6400" w:rsidRPr="005572EA" w:rsidRDefault="005A6400" w:rsidP="005A6400">
            <w:pPr>
              <w:pStyle w:val="afffb"/>
              <w:jc w:val="left"/>
            </w:pPr>
            <w:r w:rsidRPr="005572EA">
              <w:t>Часть разработана согласно постановления Правительства РФ 20 22.02.2012 г № 154</w:t>
            </w:r>
            <w:r>
              <w:t>. Часть разбита на подразделы.</w:t>
            </w:r>
          </w:p>
        </w:tc>
      </w:tr>
      <w:tr w:rsidR="005A6400" w:rsidRPr="005572EA" w:rsidTr="008D5B22">
        <w:trPr>
          <w:trHeight w:val="20"/>
        </w:trPr>
        <w:tc>
          <w:tcPr>
            <w:tcW w:w="357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A6400" w:rsidRPr="005572EA" w:rsidRDefault="005A6400" w:rsidP="008D5B22">
            <w:pPr>
              <w:pStyle w:val="afffb"/>
              <w:jc w:val="left"/>
            </w:pPr>
            <w:r w:rsidRPr="005572EA">
              <w:t>Часть 8 "Топливные балансы источников тепловой энергии и система обеспечения топливом"</w:t>
            </w:r>
          </w:p>
        </w:tc>
        <w:tc>
          <w:tcPr>
            <w:tcW w:w="640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A6400" w:rsidRPr="005572EA" w:rsidRDefault="005A6400" w:rsidP="008D5B22">
            <w:pPr>
              <w:pStyle w:val="afffb"/>
              <w:jc w:val="left"/>
            </w:pPr>
            <w:r w:rsidRPr="005572EA">
              <w:t>Часть разработана согласно постановления Правительства РФ 20 22.02.2012 г № 154</w:t>
            </w:r>
            <w:r>
              <w:t>. Часть разбита на подразделы.</w:t>
            </w:r>
          </w:p>
        </w:tc>
      </w:tr>
      <w:tr w:rsidR="005A6400" w:rsidRPr="005572EA" w:rsidTr="008D5B22">
        <w:trPr>
          <w:trHeight w:val="20"/>
        </w:trPr>
        <w:tc>
          <w:tcPr>
            <w:tcW w:w="357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A6400" w:rsidRPr="005572EA" w:rsidRDefault="005A6400" w:rsidP="008D5B22">
            <w:pPr>
              <w:pStyle w:val="afffb"/>
              <w:jc w:val="left"/>
            </w:pPr>
            <w:r w:rsidRPr="005572EA">
              <w:t>Часть 9 "Надежность теплоснабжения"</w:t>
            </w:r>
          </w:p>
        </w:tc>
        <w:tc>
          <w:tcPr>
            <w:tcW w:w="640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A6400" w:rsidRPr="005572EA" w:rsidRDefault="005A6400" w:rsidP="008D5B22">
            <w:pPr>
              <w:pStyle w:val="afffb"/>
              <w:jc w:val="left"/>
            </w:pPr>
            <w:r w:rsidRPr="005572EA">
              <w:t>Часть разработана согласно постановления Правительства РФ 20 22.02.2012 г № 154</w:t>
            </w:r>
            <w:r>
              <w:t>. Часть разбита на подразделы.</w:t>
            </w:r>
          </w:p>
          <w:p w:rsidR="005A6400" w:rsidRPr="005572EA" w:rsidRDefault="005A6400" w:rsidP="008D5B22">
            <w:pPr>
              <w:pStyle w:val="afffb"/>
              <w:jc w:val="left"/>
            </w:pPr>
            <w:r w:rsidRPr="009A45BD">
              <w:t>Разработан согласно требованиям пункта</w:t>
            </w:r>
          </w:p>
        </w:tc>
      </w:tr>
      <w:tr w:rsidR="005A6400" w:rsidRPr="005572EA" w:rsidTr="008D5B22">
        <w:trPr>
          <w:trHeight w:val="20"/>
        </w:trPr>
        <w:tc>
          <w:tcPr>
            <w:tcW w:w="357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A6400" w:rsidRPr="005572EA" w:rsidRDefault="005A6400" w:rsidP="008D5B22">
            <w:pPr>
              <w:pStyle w:val="afffb"/>
              <w:jc w:val="left"/>
            </w:pPr>
            <w:r w:rsidRPr="005572EA">
              <w:t>Часть 10 "Технико-экономические показатели теплоснабжающих и теплосетевых организаций"</w:t>
            </w:r>
          </w:p>
        </w:tc>
        <w:tc>
          <w:tcPr>
            <w:tcW w:w="640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A6400" w:rsidRPr="005572EA" w:rsidRDefault="005A6400" w:rsidP="008D5B22">
            <w:pPr>
              <w:pStyle w:val="afffb"/>
              <w:jc w:val="left"/>
            </w:pPr>
            <w:r w:rsidRPr="005572EA">
              <w:t>Часть разработана согласно постановления Правительства РФ 20 22.02.2012 г № 154</w:t>
            </w:r>
            <w:r>
              <w:t>.</w:t>
            </w:r>
          </w:p>
        </w:tc>
      </w:tr>
      <w:tr w:rsidR="005A6400" w:rsidRPr="005572EA" w:rsidTr="008D5B22">
        <w:trPr>
          <w:trHeight w:val="20"/>
        </w:trPr>
        <w:tc>
          <w:tcPr>
            <w:tcW w:w="357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A6400" w:rsidRPr="005572EA" w:rsidRDefault="005A6400" w:rsidP="008D5B22">
            <w:pPr>
              <w:pStyle w:val="afffb"/>
              <w:jc w:val="left"/>
            </w:pPr>
            <w:r w:rsidRPr="005572EA">
              <w:t>Часть 11 "Цены (тарифы) в сфере теплоснабжения"</w:t>
            </w:r>
          </w:p>
        </w:tc>
        <w:tc>
          <w:tcPr>
            <w:tcW w:w="640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A6400" w:rsidRPr="005572EA" w:rsidRDefault="005A6400" w:rsidP="008D5B22">
            <w:pPr>
              <w:pStyle w:val="afffb"/>
              <w:jc w:val="left"/>
            </w:pPr>
            <w:r w:rsidRPr="005572EA">
              <w:t>Часть разработана согласно постановления Правительства РФ 20 22.02.2012 г № 154</w:t>
            </w:r>
            <w:r>
              <w:t>. Часть разбита на подразделы.</w:t>
            </w:r>
          </w:p>
        </w:tc>
      </w:tr>
      <w:tr w:rsidR="005A6400" w:rsidRPr="005572EA" w:rsidTr="008D5B22">
        <w:trPr>
          <w:trHeight w:val="20"/>
        </w:trPr>
        <w:tc>
          <w:tcPr>
            <w:tcW w:w="357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A6400" w:rsidRPr="005572EA" w:rsidRDefault="005A6400" w:rsidP="008D5B22">
            <w:pPr>
              <w:pStyle w:val="afffb"/>
              <w:jc w:val="left"/>
            </w:pPr>
            <w:r w:rsidRPr="005572EA">
              <w:t>Часть 12 "Описание существующих технических и технологических проблем в системах теплоснабжения поселения</w:t>
            </w:r>
          </w:p>
        </w:tc>
        <w:tc>
          <w:tcPr>
            <w:tcW w:w="640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A6400" w:rsidRPr="005572EA" w:rsidRDefault="005A6400" w:rsidP="008D5B22">
            <w:pPr>
              <w:pStyle w:val="afffb"/>
              <w:jc w:val="left"/>
            </w:pPr>
            <w:r w:rsidRPr="005572EA">
              <w:t>Часть разработана согласно постановления Правительства РФ 20 22.02.2012 г № 154</w:t>
            </w:r>
            <w:r>
              <w:t>. Часть разбита на подразделы.</w:t>
            </w:r>
          </w:p>
        </w:tc>
      </w:tr>
      <w:tr w:rsidR="005A6400" w:rsidRPr="005572EA" w:rsidTr="008D5B22">
        <w:trPr>
          <w:trHeight w:val="20"/>
        </w:trPr>
        <w:tc>
          <w:tcPr>
            <w:tcW w:w="357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A6400" w:rsidRPr="005572EA" w:rsidRDefault="005A6400" w:rsidP="008D5B22">
            <w:pPr>
              <w:pStyle w:val="afffb"/>
              <w:jc w:val="left"/>
            </w:pPr>
            <w:r w:rsidRPr="005572EA">
              <w:t>Глава 2 "</w:t>
            </w:r>
            <w:r>
              <w:t>С</w:t>
            </w:r>
            <w:r w:rsidRPr="005572EA">
              <w:t>уществующее и перспективное потребление тепловой энергии на цели теплоснабжения"</w:t>
            </w:r>
          </w:p>
        </w:tc>
        <w:tc>
          <w:tcPr>
            <w:tcW w:w="640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A6400" w:rsidRPr="005572EA" w:rsidRDefault="0021778F" w:rsidP="008D5B22">
            <w:pPr>
              <w:pStyle w:val="afffb"/>
              <w:jc w:val="left"/>
            </w:pPr>
            <w:r w:rsidRPr="005572EA">
              <w:t>Данная глава разработана впервые.</w:t>
            </w:r>
          </w:p>
        </w:tc>
      </w:tr>
      <w:tr w:rsidR="005A6400" w:rsidRPr="005572EA" w:rsidTr="00663160">
        <w:trPr>
          <w:trHeight w:val="619"/>
        </w:trPr>
        <w:tc>
          <w:tcPr>
            <w:tcW w:w="357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A6400" w:rsidRPr="005572EA" w:rsidRDefault="005A6400" w:rsidP="008D5B22">
            <w:pPr>
              <w:pStyle w:val="afffb"/>
              <w:jc w:val="left"/>
            </w:pPr>
            <w:r w:rsidRPr="005572EA">
              <w:t>Глава 3 "</w:t>
            </w:r>
            <w:r>
              <w:t>Э</w:t>
            </w:r>
            <w:r w:rsidRPr="005572EA">
              <w:t>лектронная модель си</w:t>
            </w:r>
            <w:r>
              <w:t>стемы теплоснабжения поселения</w:t>
            </w:r>
            <w:r w:rsidRPr="005572EA">
              <w:t>"</w:t>
            </w:r>
          </w:p>
        </w:tc>
        <w:tc>
          <w:tcPr>
            <w:tcW w:w="640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A6400" w:rsidRPr="005572EA" w:rsidRDefault="0021778F" w:rsidP="008D5B22">
            <w:pPr>
              <w:pStyle w:val="afffb"/>
              <w:jc w:val="left"/>
            </w:pPr>
            <w:r w:rsidRPr="005572EA">
              <w:t>Данная глава разработана впервые.</w:t>
            </w:r>
          </w:p>
        </w:tc>
      </w:tr>
      <w:tr w:rsidR="005A6400" w:rsidRPr="005572EA" w:rsidTr="00663160">
        <w:trPr>
          <w:trHeight w:val="1291"/>
        </w:trPr>
        <w:tc>
          <w:tcPr>
            <w:tcW w:w="357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A6400" w:rsidRPr="005572EA" w:rsidRDefault="005A6400" w:rsidP="008D5B22">
            <w:pPr>
              <w:pStyle w:val="afffb"/>
              <w:jc w:val="left"/>
            </w:pPr>
            <w:r w:rsidRPr="005572EA">
              <w:t>Глава 4 "</w:t>
            </w:r>
            <w:r>
              <w:t>С</w:t>
            </w:r>
            <w:r w:rsidRPr="005572EA">
              <w:t>уществующие и перспективные балансы тепловой мощности источников тепловой энергии и тепловой нагрузки потребителей"</w:t>
            </w:r>
          </w:p>
        </w:tc>
        <w:tc>
          <w:tcPr>
            <w:tcW w:w="640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A6400" w:rsidRPr="005572EA" w:rsidRDefault="0021778F" w:rsidP="008D5B22">
            <w:pPr>
              <w:pStyle w:val="afffb"/>
              <w:jc w:val="left"/>
            </w:pPr>
            <w:r w:rsidRPr="005572EA">
              <w:t>Данная глава разработана впервые.</w:t>
            </w:r>
          </w:p>
        </w:tc>
      </w:tr>
      <w:tr w:rsidR="005A6400" w:rsidRPr="005572EA" w:rsidTr="00663160">
        <w:trPr>
          <w:trHeight w:val="557"/>
        </w:trPr>
        <w:tc>
          <w:tcPr>
            <w:tcW w:w="357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A6400" w:rsidRPr="005572EA" w:rsidRDefault="005A6400" w:rsidP="008D5B22">
            <w:pPr>
              <w:pStyle w:val="afffb"/>
              <w:jc w:val="left"/>
            </w:pPr>
            <w:r w:rsidRPr="005572EA">
              <w:t>Глава 5 "</w:t>
            </w:r>
            <w:r>
              <w:t>М</w:t>
            </w:r>
            <w:r w:rsidRPr="005572EA">
              <w:t>астер-план развития с</w:t>
            </w:r>
            <w:r>
              <w:t>истем теплоснабжения поселения</w:t>
            </w:r>
            <w:r w:rsidRPr="005572EA">
              <w:t>"</w:t>
            </w:r>
          </w:p>
        </w:tc>
        <w:tc>
          <w:tcPr>
            <w:tcW w:w="640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A6400" w:rsidRPr="005572EA" w:rsidRDefault="005A6400" w:rsidP="008D5B22">
            <w:pPr>
              <w:pStyle w:val="afffb"/>
              <w:jc w:val="left"/>
            </w:pPr>
            <w:r w:rsidRPr="005572EA">
              <w:t>Данная глава разработана впервые.</w:t>
            </w:r>
          </w:p>
        </w:tc>
      </w:tr>
      <w:tr w:rsidR="005A6400" w:rsidRPr="005572EA" w:rsidTr="008D5B22">
        <w:trPr>
          <w:trHeight w:val="20"/>
        </w:trPr>
        <w:tc>
          <w:tcPr>
            <w:tcW w:w="357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A6400" w:rsidRPr="005572EA" w:rsidRDefault="005A6400" w:rsidP="008D5B22">
            <w:pPr>
              <w:pStyle w:val="afffb"/>
              <w:jc w:val="left"/>
            </w:pPr>
            <w:r w:rsidRPr="005572EA">
              <w:lastRenderedPageBreak/>
              <w:t>Глава 6 "</w:t>
            </w:r>
            <w:r>
              <w:t>С</w:t>
            </w:r>
            <w:r w:rsidRPr="005572EA">
              <w:t>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 в том числе в аварийных режимах"</w:t>
            </w:r>
          </w:p>
        </w:tc>
        <w:tc>
          <w:tcPr>
            <w:tcW w:w="640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A6400" w:rsidRPr="005572EA" w:rsidRDefault="0021778F" w:rsidP="008D5B22">
            <w:pPr>
              <w:pStyle w:val="afffb"/>
              <w:jc w:val="left"/>
            </w:pPr>
            <w:r w:rsidRPr="005572EA">
              <w:t>Данная глава разработана впервые.</w:t>
            </w:r>
          </w:p>
        </w:tc>
      </w:tr>
      <w:tr w:rsidR="005A6400" w:rsidRPr="005572EA" w:rsidTr="008D5B22">
        <w:trPr>
          <w:trHeight w:val="20"/>
        </w:trPr>
        <w:tc>
          <w:tcPr>
            <w:tcW w:w="357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A6400" w:rsidRPr="005572EA" w:rsidRDefault="005A6400" w:rsidP="008D5B22">
            <w:pPr>
              <w:pStyle w:val="afffb"/>
              <w:jc w:val="left"/>
            </w:pPr>
            <w:r w:rsidRPr="005572EA">
              <w:t>Глава 7 "</w:t>
            </w:r>
            <w:r>
              <w:t>П</w:t>
            </w:r>
            <w:r w:rsidRPr="005572EA">
              <w:t>редложения по строительству, реконструкции и техническому перевооружению источников тепловой энергии"</w:t>
            </w:r>
          </w:p>
        </w:tc>
        <w:tc>
          <w:tcPr>
            <w:tcW w:w="640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A6400" w:rsidRPr="005572EA" w:rsidRDefault="0021778F" w:rsidP="008D5B22">
            <w:pPr>
              <w:pStyle w:val="afffb"/>
              <w:jc w:val="left"/>
            </w:pPr>
            <w:r w:rsidRPr="005572EA">
              <w:t>Данная глава разработана впервые.</w:t>
            </w:r>
          </w:p>
        </w:tc>
      </w:tr>
      <w:tr w:rsidR="005A6400" w:rsidRPr="005572EA" w:rsidTr="008D5B22">
        <w:trPr>
          <w:trHeight w:val="20"/>
        </w:trPr>
        <w:tc>
          <w:tcPr>
            <w:tcW w:w="357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A6400" w:rsidRPr="005572EA" w:rsidRDefault="005A6400" w:rsidP="008D5B22">
            <w:pPr>
              <w:pStyle w:val="afffb"/>
              <w:jc w:val="left"/>
            </w:pPr>
            <w:r w:rsidRPr="005572EA">
              <w:t>Глава 8 "</w:t>
            </w:r>
            <w:r>
              <w:t>П</w:t>
            </w:r>
            <w:r w:rsidRPr="005572EA">
              <w:t>редложения по строительству и реконструкции тепловых сетей"</w:t>
            </w:r>
          </w:p>
        </w:tc>
        <w:tc>
          <w:tcPr>
            <w:tcW w:w="640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A6400" w:rsidRPr="005572EA" w:rsidRDefault="0021778F" w:rsidP="008D5B22">
            <w:pPr>
              <w:pStyle w:val="afffb"/>
              <w:jc w:val="left"/>
            </w:pPr>
            <w:r w:rsidRPr="005572EA">
              <w:t>Данная глава разработана впервые.</w:t>
            </w:r>
          </w:p>
        </w:tc>
      </w:tr>
      <w:tr w:rsidR="005A6400" w:rsidRPr="005572EA" w:rsidTr="008D5B22">
        <w:trPr>
          <w:trHeight w:val="20"/>
        </w:trPr>
        <w:tc>
          <w:tcPr>
            <w:tcW w:w="357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A6400" w:rsidRPr="005572EA" w:rsidRDefault="005A6400" w:rsidP="008D5B22">
            <w:pPr>
              <w:pStyle w:val="afffb"/>
              <w:jc w:val="left"/>
            </w:pPr>
            <w:r w:rsidRPr="005572EA">
              <w:t>Глава 9 "</w:t>
            </w:r>
            <w:r>
              <w:t>П</w:t>
            </w:r>
            <w:r w:rsidRPr="005572EA">
              <w:t>редложения по переводу открытых систем теплоснабжения (горячего водоснабжения) в закрытые системы горячего водоснабжения"</w:t>
            </w:r>
          </w:p>
        </w:tc>
        <w:tc>
          <w:tcPr>
            <w:tcW w:w="640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A6400" w:rsidRPr="005572EA" w:rsidRDefault="005A6400" w:rsidP="008D5B22">
            <w:pPr>
              <w:pStyle w:val="afffb"/>
              <w:jc w:val="left"/>
            </w:pPr>
            <w:r w:rsidRPr="005572EA">
              <w:t>Данная глава разработана впервые.</w:t>
            </w:r>
          </w:p>
        </w:tc>
      </w:tr>
      <w:tr w:rsidR="005A6400" w:rsidRPr="005572EA" w:rsidTr="008D5B22">
        <w:trPr>
          <w:trHeight w:val="20"/>
        </w:trPr>
        <w:tc>
          <w:tcPr>
            <w:tcW w:w="357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A6400" w:rsidRPr="005572EA" w:rsidRDefault="005A6400" w:rsidP="008D5B22">
            <w:pPr>
              <w:pStyle w:val="afffb"/>
              <w:jc w:val="left"/>
            </w:pPr>
            <w:r w:rsidRPr="005572EA">
              <w:t>Глава 10 "</w:t>
            </w:r>
            <w:r>
              <w:t>П</w:t>
            </w:r>
            <w:r w:rsidRPr="005572EA">
              <w:t>ерспективные топливные балансы"</w:t>
            </w:r>
          </w:p>
        </w:tc>
        <w:tc>
          <w:tcPr>
            <w:tcW w:w="640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A6400" w:rsidRPr="005572EA" w:rsidRDefault="0021778F" w:rsidP="008D5B22">
            <w:pPr>
              <w:pStyle w:val="afffb"/>
              <w:jc w:val="left"/>
            </w:pPr>
            <w:r w:rsidRPr="005572EA">
              <w:t>Данная глава разработана впервые.</w:t>
            </w:r>
          </w:p>
        </w:tc>
      </w:tr>
      <w:tr w:rsidR="005A6400" w:rsidRPr="005572EA" w:rsidTr="008D5B22">
        <w:trPr>
          <w:trHeight w:val="77"/>
        </w:trPr>
        <w:tc>
          <w:tcPr>
            <w:tcW w:w="357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A6400" w:rsidRPr="005572EA" w:rsidRDefault="005A6400" w:rsidP="008D5B22">
            <w:pPr>
              <w:pStyle w:val="afffb"/>
              <w:jc w:val="left"/>
            </w:pPr>
            <w:r w:rsidRPr="005572EA">
              <w:t>Глава 11 "</w:t>
            </w:r>
            <w:r>
              <w:t>О</w:t>
            </w:r>
            <w:r w:rsidRPr="005572EA">
              <w:t>ценка надежности теплоснабжения"</w:t>
            </w:r>
          </w:p>
        </w:tc>
        <w:tc>
          <w:tcPr>
            <w:tcW w:w="640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A6400" w:rsidRPr="005572EA" w:rsidRDefault="0021778F" w:rsidP="008D5B22">
            <w:pPr>
              <w:pStyle w:val="afffb"/>
              <w:jc w:val="left"/>
            </w:pPr>
            <w:r w:rsidRPr="005572EA">
              <w:t>Данная глава разработана впервые.</w:t>
            </w:r>
          </w:p>
        </w:tc>
      </w:tr>
      <w:tr w:rsidR="005A6400" w:rsidRPr="005572EA" w:rsidTr="008D5B22">
        <w:trPr>
          <w:trHeight w:val="20"/>
        </w:trPr>
        <w:tc>
          <w:tcPr>
            <w:tcW w:w="357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A6400" w:rsidRPr="005572EA" w:rsidRDefault="005A6400" w:rsidP="008D5B22">
            <w:pPr>
              <w:pStyle w:val="afffb"/>
              <w:jc w:val="left"/>
            </w:pPr>
            <w:r w:rsidRPr="005572EA">
              <w:t>Глава 12 "</w:t>
            </w:r>
            <w:r>
              <w:t>О</w:t>
            </w:r>
            <w:r w:rsidRPr="005572EA">
              <w:t>боснование инвестиций в строительство, реконструкцию и техническое перевооружение"</w:t>
            </w:r>
          </w:p>
        </w:tc>
        <w:tc>
          <w:tcPr>
            <w:tcW w:w="640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A6400" w:rsidRPr="005572EA" w:rsidRDefault="0021778F" w:rsidP="008D5B22">
            <w:pPr>
              <w:pStyle w:val="afffb"/>
              <w:jc w:val="left"/>
            </w:pPr>
            <w:r w:rsidRPr="005572EA">
              <w:t>Данная глава разработана впервые.</w:t>
            </w:r>
          </w:p>
        </w:tc>
      </w:tr>
      <w:tr w:rsidR="005A6400" w:rsidRPr="005572EA" w:rsidTr="008D5B22">
        <w:trPr>
          <w:trHeight w:val="20"/>
        </w:trPr>
        <w:tc>
          <w:tcPr>
            <w:tcW w:w="357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A6400" w:rsidRPr="005572EA" w:rsidRDefault="005A6400" w:rsidP="008D5B22">
            <w:pPr>
              <w:pStyle w:val="afffb"/>
              <w:jc w:val="left"/>
            </w:pPr>
            <w:r w:rsidRPr="005572EA">
              <w:t>Глава 13 "</w:t>
            </w:r>
            <w:r>
              <w:t>И</w:t>
            </w:r>
            <w:r w:rsidRPr="005572EA">
              <w:t>ндикаторы развития с</w:t>
            </w:r>
            <w:r>
              <w:t>истем теплоснабжения поселения</w:t>
            </w:r>
            <w:r w:rsidRPr="005572EA">
              <w:t>"</w:t>
            </w:r>
          </w:p>
        </w:tc>
        <w:tc>
          <w:tcPr>
            <w:tcW w:w="640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A6400" w:rsidRPr="005572EA" w:rsidRDefault="0021778F" w:rsidP="008D5B22">
            <w:pPr>
              <w:pStyle w:val="afffb"/>
              <w:jc w:val="left"/>
            </w:pPr>
            <w:r w:rsidRPr="005572EA">
              <w:t>Данная глава разработана впервые.</w:t>
            </w:r>
          </w:p>
        </w:tc>
      </w:tr>
      <w:tr w:rsidR="005A6400" w:rsidRPr="005572EA" w:rsidTr="008D5B22">
        <w:trPr>
          <w:trHeight w:val="20"/>
        </w:trPr>
        <w:tc>
          <w:tcPr>
            <w:tcW w:w="357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A6400" w:rsidRPr="005572EA" w:rsidRDefault="005A6400" w:rsidP="008D5B22">
            <w:pPr>
              <w:pStyle w:val="afffb"/>
              <w:jc w:val="left"/>
            </w:pPr>
            <w:r w:rsidRPr="005572EA">
              <w:t>Глава 14 "</w:t>
            </w:r>
            <w:r>
              <w:t>Ц</w:t>
            </w:r>
            <w:r w:rsidRPr="005572EA">
              <w:t>еновые (тарифные) последствия"</w:t>
            </w:r>
          </w:p>
        </w:tc>
        <w:tc>
          <w:tcPr>
            <w:tcW w:w="640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A6400" w:rsidRPr="005572EA" w:rsidRDefault="0021778F" w:rsidP="008D5B22">
            <w:pPr>
              <w:pStyle w:val="afffb"/>
              <w:jc w:val="left"/>
            </w:pPr>
            <w:r w:rsidRPr="005572EA">
              <w:t>Данная глава разработана впервые.</w:t>
            </w:r>
          </w:p>
        </w:tc>
      </w:tr>
      <w:tr w:rsidR="005A6400" w:rsidRPr="005572EA" w:rsidTr="008D5B22">
        <w:trPr>
          <w:trHeight w:val="20"/>
        </w:trPr>
        <w:tc>
          <w:tcPr>
            <w:tcW w:w="357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A6400" w:rsidRPr="005572EA" w:rsidRDefault="005A6400" w:rsidP="008D5B22">
            <w:pPr>
              <w:pStyle w:val="afffb"/>
              <w:jc w:val="left"/>
            </w:pPr>
            <w:r w:rsidRPr="005572EA">
              <w:t>Глава 15 "</w:t>
            </w:r>
            <w:r>
              <w:t>Р</w:t>
            </w:r>
            <w:r w:rsidRPr="005572EA">
              <w:t>еестр единых теплоснабжающих организаций"</w:t>
            </w:r>
          </w:p>
        </w:tc>
        <w:tc>
          <w:tcPr>
            <w:tcW w:w="640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A6400" w:rsidRPr="005572EA" w:rsidRDefault="0021778F" w:rsidP="008D5B22">
            <w:pPr>
              <w:pStyle w:val="afffb"/>
              <w:jc w:val="left"/>
            </w:pPr>
            <w:r w:rsidRPr="005572EA">
              <w:t>Данная глава разработана впервые.</w:t>
            </w:r>
          </w:p>
        </w:tc>
      </w:tr>
      <w:tr w:rsidR="005A6400" w:rsidRPr="005572EA" w:rsidTr="00192D42">
        <w:trPr>
          <w:trHeight w:val="20"/>
        </w:trPr>
        <w:tc>
          <w:tcPr>
            <w:tcW w:w="357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A6400" w:rsidRPr="005572EA" w:rsidRDefault="005A6400" w:rsidP="008D5B22">
            <w:pPr>
              <w:pStyle w:val="afffb"/>
              <w:jc w:val="left"/>
            </w:pPr>
            <w:r w:rsidRPr="005572EA">
              <w:t>Глава 16 "</w:t>
            </w:r>
            <w:r>
              <w:t>Р</w:t>
            </w:r>
            <w:r w:rsidRPr="005572EA">
              <w:t>еестр проектов схемы теплоснабжения"</w:t>
            </w:r>
          </w:p>
        </w:tc>
        <w:tc>
          <w:tcPr>
            <w:tcW w:w="640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A6400" w:rsidRPr="005572EA" w:rsidRDefault="0021778F" w:rsidP="008D5B22">
            <w:pPr>
              <w:pStyle w:val="afffb"/>
              <w:jc w:val="left"/>
            </w:pPr>
            <w:r w:rsidRPr="0021778F">
              <w:t>Данная глава разработана впервые.</w:t>
            </w:r>
          </w:p>
        </w:tc>
      </w:tr>
      <w:tr w:rsidR="005A6400" w:rsidRPr="005572EA" w:rsidTr="00192D42">
        <w:trPr>
          <w:trHeight w:val="20"/>
        </w:trPr>
        <w:tc>
          <w:tcPr>
            <w:tcW w:w="357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A6400" w:rsidRPr="005572EA" w:rsidRDefault="005A6400" w:rsidP="008D5B22">
            <w:pPr>
              <w:pStyle w:val="afffb"/>
              <w:jc w:val="left"/>
            </w:pPr>
            <w:r w:rsidRPr="005572EA">
              <w:t>Глава 17 "</w:t>
            </w:r>
            <w:r>
              <w:t>З</w:t>
            </w:r>
            <w:r w:rsidRPr="005572EA">
              <w:t>амечания и предложения к проекту схемы теплоснабжения"</w:t>
            </w:r>
          </w:p>
        </w:tc>
        <w:tc>
          <w:tcPr>
            <w:tcW w:w="640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A6400" w:rsidRPr="005572EA" w:rsidRDefault="0021778F" w:rsidP="008D5B22">
            <w:pPr>
              <w:pStyle w:val="afffb"/>
              <w:jc w:val="left"/>
            </w:pPr>
            <w:r w:rsidRPr="0021778F">
              <w:t>Данная глава разработана впервые.</w:t>
            </w:r>
          </w:p>
        </w:tc>
      </w:tr>
    </w:tbl>
    <w:p w:rsidR="0080389B" w:rsidRDefault="0080389B">
      <w:pPr>
        <w:spacing w:after="0" w:line="240" w:lineRule="auto"/>
        <w:ind w:firstLine="0"/>
        <w:jc w:val="left"/>
        <w:rPr>
          <w:rFonts w:eastAsia="Times New Roman"/>
          <w:b/>
          <w:bCs/>
          <w:szCs w:val="26"/>
        </w:rPr>
      </w:pPr>
      <w:r>
        <w:rPr>
          <w:caps/>
        </w:rPr>
        <w:br w:type="page"/>
      </w:r>
    </w:p>
    <w:p w:rsidR="00601825" w:rsidRPr="00423726" w:rsidRDefault="00601825" w:rsidP="00601825">
      <w:pPr>
        <w:pStyle w:val="2"/>
        <w:pageBreakBefore/>
        <w:spacing w:before="0"/>
        <w:rPr>
          <w:rFonts w:eastAsia="TimesNewRomanPS-BoldMT"/>
        </w:rPr>
      </w:pPr>
      <w:r w:rsidRPr="00601825">
        <w:rPr>
          <w:caps w:val="0"/>
        </w:rPr>
        <w:lastRenderedPageBreak/>
        <w:t>ЗАКЛЮЧЕНИЕ</w:t>
      </w:r>
    </w:p>
    <w:p w:rsidR="00601825" w:rsidRPr="003846E3" w:rsidRDefault="00601825" w:rsidP="00E47F43">
      <w:pPr>
        <w:spacing w:line="271" w:lineRule="auto"/>
      </w:pPr>
      <w:r w:rsidRPr="003846E3">
        <w:t>В государственной стратегии Российской Федерации развитию систем теплоснабжения поселений, городских округов определено, что в городах с высокой плотностью застройки следует модернизировать и развивать системы централизованного теплоснабжения от крупных котельных и теплоцентралей.</w:t>
      </w:r>
      <w:r w:rsidR="00AD6562">
        <w:t xml:space="preserve"> </w:t>
      </w:r>
    </w:p>
    <w:p w:rsidR="00601825" w:rsidRPr="003846E3" w:rsidRDefault="00601825" w:rsidP="00E47F43">
      <w:pPr>
        <w:spacing w:after="60" w:line="271" w:lineRule="auto"/>
      </w:pPr>
      <w:r w:rsidRPr="003846E3">
        <w:t xml:space="preserve">Требования п.8 статьи 23 Федерального закона от 27.07.2010 </w:t>
      </w:r>
      <w:r w:rsidR="00AD6562">
        <w:t xml:space="preserve">г. </w:t>
      </w:r>
      <w:r w:rsidRPr="003846E3">
        <w:t>№</w:t>
      </w:r>
      <w:r w:rsidR="00AD6562">
        <w:t xml:space="preserve"> </w:t>
      </w:r>
      <w:r w:rsidRPr="003846E3">
        <w:t>190-ФЗ» «О теплоснабжении» обязательными критериями принятия решений в отношении развития систем теплоснабжения являются:</w:t>
      </w:r>
      <w:r w:rsidR="00AD6562">
        <w:t xml:space="preserve"> </w:t>
      </w:r>
    </w:p>
    <w:p w:rsidR="00601825" w:rsidRPr="003846E3" w:rsidRDefault="00601825" w:rsidP="00E47F43">
      <w:pPr>
        <w:pStyle w:val="af7"/>
        <w:numPr>
          <w:ilvl w:val="0"/>
          <w:numId w:val="9"/>
        </w:numPr>
        <w:spacing w:line="271" w:lineRule="auto"/>
        <w:ind w:left="851" w:hanging="284"/>
        <w:contextualSpacing w:val="0"/>
      </w:pPr>
      <w:r w:rsidRPr="003846E3">
        <w:t>обеспечение надежности теплоснабжения потребителей;</w:t>
      </w:r>
      <w:r w:rsidR="00AD6562">
        <w:t xml:space="preserve"> </w:t>
      </w:r>
    </w:p>
    <w:p w:rsidR="00601825" w:rsidRPr="003846E3" w:rsidRDefault="00601825" w:rsidP="00E47F43">
      <w:pPr>
        <w:pStyle w:val="af7"/>
        <w:numPr>
          <w:ilvl w:val="0"/>
          <w:numId w:val="9"/>
        </w:numPr>
        <w:spacing w:line="271" w:lineRule="auto"/>
        <w:ind w:left="851" w:hanging="284"/>
        <w:contextualSpacing w:val="0"/>
      </w:pPr>
      <w:r w:rsidRPr="003846E3">
        <w:t>минимизация затрат на теплоснабжения в расчете на каждого потребителя в долгосрочной перспективе;</w:t>
      </w:r>
      <w:r w:rsidR="00AD6562">
        <w:t xml:space="preserve"> </w:t>
      </w:r>
    </w:p>
    <w:p w:rsidR="00601825" w:rsidRPr="003846E3" w:rsidRDefault="00601825" w:rsidP="00E47F43">
      <w:pPr>
        <w:pStyle w:val="af7"/>
        <w:numPr>
          <w:ilvl w:val="0"/>
          <w:numId w:val="9"/>
        </w:numPr>
        <w:spacing w:line="271" w:lineRule="auto"/>
        <w:ind w:left="851" w:hanging="284"/>
        <w:contextualSpacing w:val="0"/>
      </w:pPr>
      <w:r w:rsidRPr="003846E3">
        <w:t>приоритет комбинированной выработки электрической и тепловой энергии с учетом экономической обоснованности;</w:t>
      </w:r>
      <w:r w:rsidR="00AD6562">
        <w:t xml:space="preserve"> </w:t>
      </w:r>
    </w:p>
    <w:p w:rsidR="00601825" w:rsidRPr="003846E3" w:rsidRDefault="00601825" w:rsidP="00E47F43">
      <w:pPr>
        <w:pStyle w:val="af7"/>
        <w:numPr>
          <w:ilvl w:val="0"/>
          <w:numId w:val="9"/>
        </w:numPr>
        <w:spacing w:line="271" w:lineRule="auto"/>
        <w:ind w:left="851" w:hanging="284"/>
        <w:contextualSpacing w:val="0"/>
      </w:pPr>
      <w:r w:rsidRPr="003846E3">
        <w:t>учет инвестиционных программ организаций, осуществляющих регулируемые виды деятельности в сфере теплоснабжения, программ в области энергосбережения и повышения энергетической эффективности, указанных организаций, региональных программ, муниципальных программ в области энергосбережения и повышения энергетической эффективности.</w:t>
      </w:r>
      <w:r w:rsidR="00AD6562">
        <w:t xml:space="preserve"> </w:t>
      </w:r>
    </w:p>
    <w:p w:rsidR="00601825" w:rsidRPr="003846E3" w:rsidRDefault="00601825" w:rsidP="00E47F43">
      <w:pPr>
        <w:pStyle w:val="af7"/>
        <w:numPr>
          <w:ilvl w:val="0"/>
          <w:numId w:val="9"/>
        </w:numPr>
        <w:spacing w:after="120" w:line="271" w:lineRule="auto"/>
        <w:ind w:left="851" w:hanging="284"/>
        <w:contextualSpacing w:val="0"/>
      </w:pPr>
      <w:r w:rsidRPr="003846E3">
        <w:t>согласование схем теплоснабжения с иными программами развития сетей инженерно-технического обеспечения, а также программами газификации.</w:t>
      </w:r>
      <w:r w:rsidR="00AD6562">
        <w:t xml:space="preserve"> </w:t>
      </w:r>
    </w:p>
    <w:p w:rsidR="00601825" w:rsidRPr="003846E3" w:rsidRDefault="00601825" w:rsidP="00E47F43">
      <w:pPr>
        <w:spacing w:line="271" w:lineRule="auto"/>
      </w:pPr>
      <w:r w:rsidRPr="003846E3">
        <w:t xml:space="preserve">Возможные и оптимальные пути решения этих задач в системе теплоснабжения </w:t>
      </w:r>
      <w:r w:rsidR="00AD6562">
        <w:t xml:space="preserve">муниципального образования </w:t>
      </w:r>
      <w:r w:rsidR="005462E5">
        <w:t>Веселовский сельсовет</w:t>
      </w:r>
      <w:r w:rsidRPr="003846E3">
        <w:t>, а также объем необходимых для реализации варианта инвестиций отражены в разработанн</w:t>
      </w:r>
      <w:r w:rsidR="001760C8">
        <w:t>ой</w:t>
      </w:r>
      <w:r w:rsidRPr="003846E3">
        <w:t xml:space="preserve"> Схем</w:t>
      </w:r>
      <w:r w:rsidR="001760C8">
        <w:t>е</w:t>
      </w:r>
      <w:r w:rsidRPr="003846E3">
        <w:t xml:space="preserve"> теплоснабжения </w:t>
      </w:r>
      <w:r w:rsidR="00AD6562">
        <w:t xml:space="preserve">муниципального образования </w:t>
      </w:r>
      <w:r w:rsidR="00A55A9D">
        <w:t>Веселовского сельсовета</w:t>
      </w:r>
      <w:r w:rsidR="00AD6562">
        <w:t xml:space="preserve"> </w:t>
      </w:r>
      <w:r w:rsidR="00257F0E">
        <w:t>на период 201</w:t>
      </w:r>
      <w:r w:rsidR="006C0682">
        <w:t>2</w:t>
      </w:r>
      <w:r w:rsidR="00257F0E">
        <w:t>-</w:t>
      </w:r>
      <w:r w:rsidR="00246E6A">
        <w:t>20</w:t>
      </w:r>
      <w:r w:rsidR="006C0682">
        <w:t>27</w:t>
      </w:r>
      <w:r w:rsidR="00257F0E">
        <w:t xml:space="preserve"> гг. </w:t>
      </w:r>
    </w:p>
    <w:p w:rsidR="00601825" w:rsidRPr="003846E3" w:rsidRDefault="00601825" w:rsidP="00E47F43">
      <w:pPr>
        <w:spacing w:line="271" w:lineRule="auto"/>
      </w:pPr>
      <w:r w:rsidRPr="007760EF">
        <w:t>Уровень</w:t>
      </w:r>
      <w:r w:rsidRPr="003846E3">
        <w:t xml:space="preserve"> централизованного теплоснабжения в </w:t>
      </w:r>
      <w:r w:rsidR="00AD6562">
        <w:t xml:space="preserve">муниципальном образовании </w:t>
      </w:r>
      <w:r w:rsidR="00A55A9D">
        <w:t>Веселовского сельсовета</w:t>
      </w:r>
      <w:r w:rsidR="00AD6562">
        <w:t xml:space="preserve"> </w:t>
      </w:r>
      <w:r w:rsidRPr="003846E3">
        <w:t xml:space="preserve">достаточно высок </w:t>
      </w:r>
      <w:r w:rsidR="001760C8">
        <w:t>–</w:t>
      </w:r>
      <w:r w:rsidRPr="003846E3">
        <w:t xml:space="preserve"> к тепловым сетям от котельн</w:t>
      </w:r>
      <w:r w:rsidR="00AD6562">
        <w:t>ых</w:t>
      </w:r>
      <w:r w:rsidRPr="003846E3">
        <w:t xml:space="preserve"> подключены многоквартирные дома и общественные здания, производственные здания промышленных предприятий. Обеспечение теплом намечаемых к строительству объектов перспективной застройки также планируется от системы централизованного теплоснабжения.</w:t>
      </w:r>
      <w:r w:rsidR="00257F0E">
        <w:t xml:space="preserve"> </w:t>
      </w:r>
    </w:p>
    <w:p w:rsidR="00601825" w:rsidRPr="003846E3" w:rsidRDefault="00601825" w:rsidP="00E47F43">
      <w:pPr>
        <w:spacing w:line="271" w:lineRule="auto"/>
      </w:pPr>
      <w:r w:rsidRPr="003846E3">
        <w:t xml:space="preserve">Зоны действия децентрализованного теплоснабжения в настоящее время ограничены теплоснабжением жилых домов малоэтажной застройки. Обеспечение теплом намечаемых к строительству жилых домов планируется </w:t>
      </w:r>
      <w:r w:rsidR="00257F0E">
        <w:t xml:space="preserve">осуществлять </w:t>
      </w:r>
      <w:r w:rsidRPr="003846E3">
        <w:t>от индивидуальных источников тепла.</w:t>
      </w:r>
      <w:r w:rsidR="00257F0E">
        <w:t xml:space="preserve"> </w:t>
      </w:r>
    </w:p>
    <w:p w:rsidR="00601825" w:rsidRPr="003846E3" w:rsidRDefault="00601825" w:rsidP="00E47F43">
      <w:pPr>
        <w:spacing w:line="271" w:lineRule="auto"/>
      </w:pPr>
      <w:r w:rsidRPr="003846E3">
        <w:t xml:space="preserve">Развитие системы теплоснабжения </w:t>
      </w:r>
      <w:r w:rsidR="00617DB4">
        <w:t xml:space="preserve">муниципального образования </w:t>
      </w:r>
      <w:r w:rsidR="005462E5">
        <w:t>Веселовский сельсовет</w:t>
      </w:r>
      <w:r w:rsidR="00617DB4">
        <w:t xml:space="preserve"> </w:t>
      </w:r>
      <w:r w:rsidRPr="003846E3">
        <w:t>предлагается базировать на преимущественном использовании существующ</w:t>
      </w:r>
      <w:r w:rsidR="004B074F">
        <w:t>ей</w:t>
      </w:r>
      <w:r w:rsidRPr="003846E3">
        <w:t xml:space="preserve"> муниципальн</w:t>
      </w:r>
      <w:r w:rsidR="004B074F">
        <w:t>ой</w:t>
      </w:r>
      <w:r w:rsidRPr="003846E3">
        <w:t xml:space="preserve"> котельн</w:t>
      </w:r>
      <w:r w:rsidR="004B074F">
        <w:t>ой</w:t>
      </w:r>
      <w:r w:rsidRPr="003846E3">
        <w:t>. При этом в схеме теплоснабжения предлагается оптимальный вариант развития системы теплоснабжения на рассматриваемый период. Реализация комплекса работ по строительству, реконструкции</w:t>
      </w:r>
      <w:r w:rsidR="00617DB4">
        <w:t>,</w:t>
      </w:r>
      <w:r w:rsidRPr="003846E3">
        <w:t xml:space="preserve"> техническому перевооружению </w:t>
      </w:r>
      <w:r w:rsidR="00617DB4">
        <w:t xml:space="preserve">и (или) модернизации </w:t>
      </w:r>
      <w:r w:rsidRPr="003846E3">
        <w:t>котельн</w:t>
      </w:r>
      <w:r w:rsidR="00617DB4">
        <w:t>ых</w:t>
      </w:r>
      <w:r w:rsidRPr="003846E3">
        <w:t xml:space="preserve"> и тепловых сетей, приведет к улучшению теплоснабжения в поселении и повышению надежности, удовлетворению спроса на тепло, при снижении себестоимости вырабатываемого тепла и минимизации тарифов на тепловую энергию для потребителей.</w:t>
      </w:r>
      <w:r w:rsidR="00257F0E">
        <w:t xml:space="preserve"> </w:t>
      </w:r>
    </w:p>
    <w:p w:rsidR="00601825" w:rsidRPr="003846E3" w:rsidRDefault="00601825" w:rsidP="00E47F43">
      <w:pPr>
        <w:spacing w:line="271" w:lineRule="auto"/>
      </w:pPr>
      <w:r w:rsidRPr="003846E3">
        <w:lastRenderedPageBreak/>
        <w:t xml:space="preserve">Удовлетворение спроса на теплоснабжение и устойчивую работу </w:t>
      </w:r>
      <w:r w:rsidR="001760C8" w:rsidRPr="00F806B2">
        <w:t>теплоснабжающ</w:t>
      </w:r>
      <w:r w:rsidR="00F806B2" w:rsidRPr="00F806B2">
        <w:t>их</w:t>
      </w:r>
      <w:r w:rsidR="001760C8">
        <w:t xml:space="preserve"> организаци</w:t>
      </w:r>
      <w:r w:rsidR="00F806B2">
        <w:t>й</w:t>
      </w:r>
      <w:r w:rsidRPr="003846E3">
        <w:t xml:space="preserve"> </w:t>
      </w:r>
      <w:r w:rsidR="00617DB4">
        <w:t xml:space="preserve">муниципального образования </w:t>
      </w:r>
      <w:r w:rsidR="005462E5">
        <w:t>Веселовский сельсовет</w:t>
      </w:r>
      <w:r w:rsidR="00617DB4">
        <w:t xml:space="preserve"> </w:t>
      </w:r>
      <w:r w:rsidRPr="003846E3">
        <w:t>определит установление для организации статуса единой теплоснабжающей организации.</w:t>
      </w:r>
      <w:r w:rsidR="00257F0E">
        <w:t xml:space="preserve"> </w:t>
      </w:r>
    </w:p>
    <w:p w:rsidR="00601825" w:rsidRPr="003846E3" w:rsidRDefault="00601825" w:rsidP="00E47F43">
      <w:pPr>
        <w:spacing w:line="271" w:lineRule="auto"/>
      </w:pPr>
      <w:r w:rsidRPr="003846E3">
        <w:t xml:space="preserve">Предлагаемые в схеме теплоснабжения основные направления развития инфраструктуры на кратковременную, среднесрочную и долгосрочную перспективу дают возможность принятия стратегических решений по развитию различных отраслей экономики </w:t>
      </w:r>
      <w:r w:rsidR="00F806B2">
        <w:t>муниципального образования</w:t>
      </w:r>
      <w:r w:rsidRPr="003846E3">
        <w:t>, определяют объем необходимых инвестиций для реализации принятых решений.</w:t>
      </w:r>
      <w:r w:rsidR="00257F0E">
        <w:t xml:space="preserve"> </w:t>
      </w:r>
    </w:p>
    <w:p w:rsidR="00601825" w:rsidRPr="003846E3" w:rsidRDefault="00601825" w:rsidP="00E47F43">
      <w:pPr>
        <w:spacing w:after="0" w:line="271" w:lineRule="auto"/>
      </w:pPr>
      <w:r w:rsidRPr="003846E3">
        <w:t xml:space="preserve">В соответствии с «Требованиями к порядку разработки и утверждения схем теплоснабжения», утвержденными Постановлением Правительства Российской Федерации от 22.02.2012 </w:t>
      </w:r>
      <w:r w:rsidR="00617DB4">
        <w:t xml:space="preserve">г. </w:t>
      </w:r>
      <w:r w:rsidRPr="003846E3">
        <w:t>№</w:t>
      </w:r>
      <w:r w:rsidR="00617DB4">
        <w:t xml:space="preserve"> </w:t>
      </w:r>
      <w:r w:rsidRPr="003846E3">
        <w:t>154 «О требованиях к схемам теплоснабжения, порядку их разработки и утверждения» схема теплоснабжения подлежит ежегодно актуализации в отношении следующих данных:</w:t>
      </w:r>
      <w:r w:rsidR="00257F0E">
        <w:t xml:space="preserve"> </w:t>
      </w:r>
    </w:p>
    <w:p w:rsidR="00601825" w:rsidRPr="003846E3" w:rsidRDefault="00601825" w:rsidP="00E47F43">
      <w:pPr>
        <w:spacing w:after="0" w:line="271" w:lineRule="auto"/>
      </w:pPr>
      <w:r w:rsidRPr="003846E3">
        <w:t>а) распределение тепловой нагрузки между источниками тепловой энергии, на который распределяются нагрузки;</w:t>
      </w:r>
      <w:r w:rsidR="00257F0E">
        <w:t xml:space="preserve"> </w:t>
      </w:r>
    </w:p>
    <w:p w:rsidR="00601825" w:rsidRPr="003846E3" w:rsidRDefault="00601825" w:rsidP="00E47F43">
      <w:pPr>
        <w:spacing w:after="0" w:line="271" w:lineRule="auto"/>
      </w:pPr>
      <w:r w:rsidRPr="003846E3">
        <w:t>б) изменение тепловых нагрузок в каждой зоне действия источников тепловой энергии, в том числе за счет перераспределения тепловой нагрузки из одной зоны действия в другую в период, на который распределяются нагрузки;</w:t>
      </w:r>
      <w:r w:rsidR="00257F0E">
        <w:t xml:space="preserve"> </w:t>
      </w:r>
    </w:p>
    <w:p w:rsidR="00601825" w:rsidRPr="003846E3" w:rsidRDefault="00601825" w:rsidP="00E47F43">
      <w:pPr>
        <w:spacing w:after="0" w:line="271" w:lineRule="auto"/>
      </w:pPr>
      <w:r w:rsidRPr="003846E3">
        <w:t>в) внесение изменений в схему теплоснабжения или отказ от внесения изменений в части включения в нее мероприятий по обеспечению технической возможности подключения к системам теплоснабжения объектов капитального строительства;</w:t>
      </w:r>
      <w:r w:rsidR="00257F0E">
        <w:t xml:space="preserve"> </w:t>
      </w:r>
    </w:p>
    <w:p w:rsidR="00601825" w:rsidRPr="003846E3" w:rsidRDefault="00601825" w:rsidP="00E47F43">
      <w:pPr>
        <w:spacing w:after="0" w:line="271" w:lineRule="auto"/>
      </w:pPr>
      <w:r w:rsidRPr="003846E3">
        <w:t>г) переключение тепловой нагрузки от котельных на источники с комбинированной выработкой тепловой и электрической энергии в весенне</w:t>
      </w:r>
      <w:r w:rsidR="00513D00">
        <w:t>-</w:t>
      </w:r>
      <w:r w:rsidRPr="003846E3">
        <w:t>летний период функционирования системы теплоснабжения;</w:t>
      </w:r>
      <w:r w:rsidR="00257F0E">
        <w:t xml:space="preserve"> </w:t>
      </w:r>
    </w:p>
    <w:p w:rsidR="00601825" w:rsidRPr="003846E3" w:rsidRDefault="00601825" w:rsidP="00E47F43">
      <w:pPr>
        <w:spacing w:after="0" w:line="271" w:lineRule="auto"/>
      </w:pPr>
      <w:r w:rsidRPr="003846E3">
        <w:t>д) переключение тепловой нагрузки от котельных на источники с комбинированной выработкой тепловой и электрической энергии, в том числе за счет вывода котельных в пиковый режим в отопительный период работы, холодный резерв, из эксплуатации;</w:t>
      </w:r>
      <w:r w:rsidR="00257F0E">
        <w:t xml:space="preserve"> </w:t>
      </w:r>
    </w:p>
    <w:p w:rsidR="00601825" w:rsidRPr="003846E3" w:rsidRDefault="00601825" w:rsidP="00E47F43">
      <w:pPr>
        <w:spacing w:after="0" w:line="271" w:lineRule="auto"/>
      </w:pPr>
      <w:r w:rsidRPr="003846E3">
        <w:t>е) мероприятия по переоборудованию котельных в источники комбинированной выработки тепловой и электрической энергии;</w:t>
      </w:r>
      <w:r w:rsidR="00257F0E">
        <w:t xml:space="preserve"> </w:t>
      </w:r>
    </w:p>
    <w:p w:rsidR="00601825" w:rsidRPr="003846E3" w:rsidRDefault="00601825" w:rsidP="00E47F43">
      <w:pPr>
        <w:spacing w:after="0" w:line="271" w:lineRule="auto"/>
      </w:pPr>
      <w:r w:rsidRPr="003846E3">
        <w:t>ж) ввод в эксплуатацию в результате строительства, реконструкции и технического перевооружения источников тепловой энергии и соответствие их обязательным требованиям, установленным законодательством Российской Федерации, и проектной документации;</w:t>
      </w:r>
      <w:r w:rsidR="00257F0E">
        <w:t xml:space="preserve"> </w:t>
      </w:r>
    </w:p>
    <w:p w:rsidR="00601825" w:rsidRPr="003846E3" w:rsidRDefault="00601825" w:rsidP="00E47F43">
      <w:pPr>
        <w:spacing w:after="0" w:line="271" w:lineRule="auto"/>
      </w:pPr>
      <w:r w:rsidRPr="003846E3">
        <w:t>з) строительство и реконструкция тепловых сетей, включая их реконструкцию в связи с исчерпанием установленного и продленного ресурсов;</w:t>
      </w:r>
      <w:r w:rsidR="00257F0E">
        <w:t xml:space="preserve"> </w:t>
      </w:r>
    </w:p>
    <w:p w:rsidR="00601825" w:rsidRPr="003846E3" w:rsidRDefault="00601825" w:rsidP="00E47F43">
      <w:pPr>
        <w:spacing w:after="0" w:line="271" w:lineRule="auto"/>
      </w:pPr>
      <w:r w:rsidRPr="003846E3">
        <w:t>и) баланс топливно-энергетических ресурсов для обеспечения теплоснабжения, в том числе расходов аварийных запасов топлива;</w:t>
      </w:r>
      <w:r w:rsidR="00257F0E">
        <w:t xml:space="preserve"> </w:t>
      </w:r>
    </w:p>
    <w:p w:rsidR="00601825" w:rsidRPr="003846E3" w:rsidRDefault="00601825" w:rsidP="00E47F43">
      <w:pPr>
        <w:spacing w:line="271" w:lineRule="auto"/>
      </w:pPr>
      <w:r w:rsidRPr="003846E3">
        <w:t>к) финансовые потребности при изменении схемы теплоснабжения и источники их покрытия.</w:t>
      </w:r>
      <w:r w:rsidR="00257F0E">
        <w:t xml:space="preserve"> </w:t>
      </w:r>
    </w:p>
    <w:p w:rsidR="000F323B" w:rsidRDefault="00FB642B" w:rsidP="00E47F43">
      <w:pPr>
        <w:spacing w:after="0" w:line="271" w:lineRule="auto"/>
      </w:pPr>
      <w:r>
        <w:t>Разработка (</w:t>
      </w:r>
      <w:r w:rsidR="00601825" w:rsidRPr="003846E3">
        <w:t>Актуализация</w:t>
      </w:r>
      <w:r>
        <w:t>)</w:t>
      </w:r>
      <w:r w:rsidR="00601825" w:rsidRPr="003846E3">
        <w:t xml:space="preserve"> схем теплоснабжения осуществляется в соответствии с требованиями к порядку разработки и утверждения схем теплоснабжения.</w:t>
      </w:r>
      <w:r w:rsidR="00257F0E">
        <w:t xml:space="preserve"> </w:t>
      </w:r>
    </w:p>
    <w:sectPr w:rsidR="000F323B" w:rsidSect="000F323B">
      <w:pgSz w:w="11906" w:h="16838"/>
      <w:pgMar w:top="1134" w:right="851" w:bottom="1134" w:left="1701" w:header="709" w:footer="709"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7090" w:rsidRDefault="00E27090" w:rsidP="003B44CA">
      <w:pPr>
        <w:spacing w:after="0" w:line="240" w:lineRule="auto"/>
      </w:pPr>
      <w:r>
        <w:separator/>
      </w:r>
    </w:p>
  </w:endnote>
  <w:endnote w:type="continuationSeparator" w:id="1">
    <w:p w:rsidR="00E27090" w:rsidRDefault="00E27090" w:rsidP="003B44C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TimesNewRomanPS-BoldMT">
    <w:altName w:val="MS Mincho"/>
    <w:panose1 w:val="00000000000000000000"/>
    <w:charset w:val="80"/>
    <w:family w:val="auto"/>
    <w:notTrueType/>
    <w:pitch w:val="default"/>
    <w:sig w:usb0="00000201" w:usb1="08070000" w:usb2="00000010" w:usb3="00000000" w:csb0="00020004"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rebuchet MS">
    <w:panose1 w:val="020B0603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Andale Sans UI">
    <w:charset w:val="00"/>
    <w:family w:val="auto"/>
    <w:pitch w:val="variable"/>
    <w:sig w:usb0="00000000" w:usb1="00000000" w:usb2="00000000" w:usb3="00000000" w:csb0="00000000" w:csb1="00000000"/>
  </w:font>
  <w:font w:name="Garamond">
    <w:panose1 w:val="02020404030301010803"/>
    <w:charset w:val="CC"/>
    <w:family w:val="roman"/>
    <w:pitch w:val="variable"/>
    <w:sig w:usb0="00000287" w:usb1="00000000" w:usb2="00000000" w:usb3="00000000" w:csb0="0000009F" w:csb1="00000000"/>
  </w:font>
  <w:font w:name="Franklin Gothic Demi">
    <w:charset w:val="CC"/>
    <w:family w:val="swiss"/>
    <w:pitch w:val="variable"/>
    <w:sig w:usb0="00000287" w:usb1="00000000" w:usb2="00000000" w:usb3="00000000" w:csb0="0000009F" w:csb1="00000000"/>
  </w:font>
  <w:font w:name="TimesDL">
    <w:altName w:val="Times New Roman"/>
    <w:panose1 w:val="00000000000000000000"/>
    <w:charset w:val="00"/>
    <w:family w:val="auto"/>
    <w:notTrueType/>
    <w:pitch w:val="variable"/>
    <w:sig w:usb0="00000003" w:usb1="00000000" w:usb2="00000000" w:usb3="00000000" w:csb0="00000001" w:csb1="00000000"/>
  </w:font>
  <w:font w:name="Century Schoolbook">
    <w:altName w:val="Century"/>
    <w:charset w:val="CC"/>
    <w:family w:val="roman"/>
    <w:pitch w:val="variable"/>
    <w:sig w:usb0="00000001" w:usb1="00000000" w:usb2="00000000" w:usb3="00000000" w:csb0="0000009F" w:csb1="00000000"/>
  </w:font>
  <w:font w:name="Franklin Gothic Book">
    <w:charset w:val="CC"/>
    <w:family w:val="swiss"/>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 w:name="Franklin Gothic Heavy">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Palatino Linotype">
    <w:panose1 w:val="02040502050505030304"/>
    <w:charset w:val="CC"/>
    <w:family w:val="roman"/>
    <w:pitch w:val="variable"/>
    <w:sig w:usb0="E0000287" w:usb1="40000013" w:usb2="00000000" w:usb3="00000000" w:csb0="0000019F" w:csb1="00000000"/>
  </w:font>
  <w:font w:name="Corbel">
    <w:panose1 w:val="020B0503020204020204"/>
    <w:charset w:val="CC"/>
    <w:family w:val="swiss"/>
    <w:pitch w:val="variable"/>
    <w:sig w:usb0="A00002EF" w:usb1="4000A44B"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Narrow">
    <w:panose1 w:val="020B0606020202030204"/>
    <w:charset w:val="CC"/>
    <w:family w:val="swiss"/>
    <w:pitch w:val="variable"/>
    <w:sig w:usb0="00000287" w:usb1="00000800" w:usb2="00000000" w:usb3="00000000" w:csb0="0000009F" w:csb1="00000000"/>
  </w:font>
  <w:font w:name="Cambria Math">
    <w:panose1 w:val="02040503050406030204"/>
    <w:charset w:val="CC"/>
    <w:family w:val="roman"/>
    <w:pitch w:val="variable"/>
    <w:sig w:usb0="E00002FF" w:usb1="420024FF" w:usb2="00000000" w:usb3="00000000" w:csb0="0000019F" w:csb1="00000000"/>
  </w:font>
  <w:font w:name="yandex-sans">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31743884"/>
      <w:docPartObj>
        <w:docPartGallery w:val="Page Numbers (Bottom of Page)"/>
        <w:docPartUnique/>
      </w:docPartObj>
    </w:sdtPr>
    <w:sdtContent>
      <w:p w:rsidR="00572BBB" w:rsidRDefault="00C631EE">
        <w:pPr>
          <w:pStyle w:val="aff4"/>
          <w:jc w:val="right"/>
        </w:pPr>
        <w:fldSimple w:instr="PAGE   \* MERGEFORMAT">
          <w:r w:rsidR="00712BF4">
            <w:rPr>
              <w:noProof/>
            </w:rPr>
            <w:t>109</w:t>
          </w:r>
        </w:fldSimple>
      </w:p>
    </w:sdtContent>
  </w:sdt>
  <w:p w:rsidR="00572BBB" w:rsidRDefault="00572BBB">
    <w:pPr>
      <w:pStyle w:val="aff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7090" w:rsidRDefault="00E27090" w:rsidP="003B44CA">
      <w:pPr>
        <w:spacing w:after="0" w:line="240" w:lineRule="auto"/>
      </w:pPr>
      <w:r>
        <w:separator/>
      </w:r>
    </w:p>
  </w:footnote>
  <w:footnote w:type="continuationSeparator" w:id="1">
    <w:p w:rsidR="00E27090" w:rsidRDefault="00E27090" w:rsidP="003B44C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8"/>
    <w:multiLevelType w:val="multilevel"/>
    <w:tmpl w:val="00000028"/>
    <w:name w:val="WW8Num4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nsid w:val="016E0F83"/>
    <w:multiLevelType w:val="hybridMultilevel"/>
    <w:tmpl w:val="2F74E6BC"/>
    <w:lvl w:ilvl="0" w:tplc="7C24F508">
      <w:start w:val="1"/>
      <w:numFmt w:val="decimal"/>
      <w:pStyle w:val="22"/>
      <w:lvlText w:val="ГЛАВА %1."/>
      <w:lvlJc w:val="left"/>
      <w:pPr>
        <w:ind w:left="71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1E83DDB"/>
    <w:multiLevelType w:val="hybridMultilevel"/>
    <w:tmpl w:val="71BCD9E6"/>
    <w:lvl w:ilvl="0" w:tplc="E9DAD18A">
      <w:start w:val="1"/>
      <w:numFmt w:val="decimal"/>
      <w:lvlText w:val="%1. "/>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nsid w:val="04B53DF0"/>
    <w:multiLevelType w:val="hybridMultilevel"/>
    <w:tmpl w:val="BE3CB600"/>
    <w:lvl w:ilvl="0" w:tplc="8F541A44">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076F590A"/>
    <w:multiLevelType w:val="hybridMultilevel"/>
    <w:tmpl w:val="3B685388"/>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08E72FB1"/>
    <w:multiLevelType w:val="hybridMultilevel"/>
    <w:tmpl w:val="8702F996"/>
    <w:lvl w:ilvl="0" w:tplc="D038AB4A">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093B4038"/>
    <w:multiLevelType w:val="hybridMultilevel"/>
    <w:tmpl w:val="E19255CC"/>
    <w:lvl w:ilvl="0" w:tplc="D038AB4A">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0C5F470F"/>
    <w:multiLevelType w:val="hybridMultilevel"/>
    <w:tmpl w:val="14A2EFE2"/>
    <w:lvl w:ilvl="0" w:tplc="E59C3A9C">
      <w:start w:val="1"/>
      <w:numFmt w:val="decimal"/>
      <w:pStyle w:val="a"/>
      <w:lvlText w:val="%1."/>
      <w:lvlJc w:val="left"/>
      <w:pPr>
        <w:ind w:left="360" w:hanging="360"/>
      </w:pPr>
    </w:lvl>
    <w:lvl w:ilvl="1" w:tplc="04190019">
      <w:start w:val="1"/>
      <w:numFmt w:val="lowerLetter"/>
      <w:lvlText w:val="%2."/>
      <w:lvlJc w:val="left"/>
      <w:pPr>
        <w:ind w:left="1449" w:hanging="360"/>
      </w:pPr>
    </w:lvl>
    <w:lvl w:ilvl="2" w:tplc="0419001B">
      <w:start w:val="1"/>
      <w:numFmt w:val="lowerRoman"/>
      <w:lvlText w:val="%3."/>
      <w:lvlJc w:val="right"/>
      <w:pPr>
        <w:ind w:left="2169" w:hanging="180"/>
      </w:pPr>
    </w:lvl>
    <w:lvl w:ilvl="3" w:tplc="0419000F">
      <w:start w:val="1"/>
      <w:numFmt w:val="decimal"/>
      <w:lvlText w:val="%4."/>
      <w:lvlJc w:val="left"/>
      <w:pPr>
        <w:ind w:left="2889" w:hanging="360"/>
      </w:pPr>
    </w:lvl>
    <w:lvl w:ilvl="4" w:tplc="04190019">
      <w:start w:val="1"/>
      <w:numFmt w:val="lowerLetter"/>
      <w:lvlText w:val="%5."/>
      <w:lvlJc w:val="left"/>
      <w:pPr>
        <w:ind w:left="3609" w:hanging="360"/>
      </w:pPr>
    </w:lvl>
    <w:lvl w:ilvl="5" w:tplc="0419001B">
      <w:start w:val="1"/>
      <w:numFmt w:val="lowerRoman"/>
      <w:lvlText w:val="%6."/>
      <w:lvlJc w:val="right"/>
      <w:pPr>
        <w:ind w:left="4329" w:hanging="180"/>
      </w:pPr>
    </w:lvl>
    <w:lvl w:ilvl="6" w:tplc="0419000F">
      <w:start w:val="1"/>
      <w:numFmt w:val="decimal"/>
      <w:lvlText w:val="%7."/>
      <w:lvlJc w:val="left"/>
      <w:pPr>
        <w:ind w:left="5049" w:hanging="360"/>
      </w:pPr>
    </w:lvl>
    <w:lvl w:ilvl="7" w:tplc="04190019">
      <w:start w:val="1"/>
      <w:numFmt w:val="lowerLetter"/>
      <w:lvlText w:val="%8."/>
      <w:lvlJc w:val="left"/>
      <w:pPr>
        <w:ind w:left="5769" w:hanging="360"/>
      </w:pPr>
    </w:lvl>
    <w:lvl w:ilvl="8" w:tplc="0419001B">
      <w:start w:val="1"/>
      <w:numFmt w:val="lowerRoman"/>
      <w:lvlText w:val="%9."/>
      <w:lvlJc w:val="right"/>
      <w:pPr>
        <w:ind w:left="6489" w:hanging="180"/>
      </w:pPr>
    </w:lvl>
  </w:abstractNum>
  <w:abstractNum w:abstractNumId="8">
    <w:nsid w:val="0C722734"/>
    <w:multiLevelType w:val="hybridMultilevel"/>
    <w:tmpl w:val="7E8417C2"/>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0D0B22BE"/>
    <w:multiLevelType w:val="hybridMultilevel"/>
    <w:tmpl w:val="324CD75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nsid w:val="0D423F9D"/>
    <w:multiLevelType w:val="hybridMultilevel"/>
    <w:tmpl w:val="672EAD24"/>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11B74A45"/>
    <w:multiLevelType w:val="hybridMultilevel"/>
    <w:tmpl w:val="EAC89144"/>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15120B34"/>
    <w:multiLevelType w:val="hybridMultilevel"/>
    <w:tmpl w:val="FF8660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59A697E"/>
    <w:multiLevelType w:val="hybridMultilevel"/>
    <w:tmpl w:val="B2F04D44"/>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15C259A0"/>
    <w:multiLevelType w:val="hybridMultilevel"/>
    <w:tmpl w:val="3CAE68CA"/>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17E866B6"/>
    <w:multiLevelType w:val="hybridMultilevel"/>
    <w:tmpl w:val="622EDA56"/>
    <w:lvl w:ilvl="0" w:tplc="87E496A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199E0885"/>
    <w:multiLevelType w:val="hybridMultilevel"/>
    <w:tmpl w:val="F91E9FC0"/>
    <w:lvl w:ilvl="0" w:tplc="AC08283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21600620"/>
    <w:multiLevelType w:val="hybridMultilevel"/>
    <w:tmpl w:val="4E1E4CC2"/>
    <w:lvl w:ilvl="0" w:tplc="8F541A44">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23302529"/>
    <w:multiLevelType w:val="hybridMultilevel"/>
    <w:tmpl w:val="D4CC2B52"/>
    <w:lvl w:ilvl="0" w:tplc="602AC170">
      <w:start w:val="1"/>
      <w:numFmt w:val="decimal"/>
      <w:pStyle w:val="1"/>
      <w:lvlText w:val="Таблица %1"/>
      <w:lvlJc w:val="right"/>
      <w:pPr>
        <w:tabs>
          <w:tab w:val="num" w:pos="3579"/>
        </w:tabs>
        <w:ind w:left="3409" w:firstLine="170"/>
      </w:pPr>
      <w:rPr>
        <w:rFonts w:ascii="Bookman Old Style" w:hAnsi="Bookman Old Style"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23885C23"/>
    <w:multiLevelType w:val="hybridMultilevel"/>
    <w:tmpl w:val="F2461CF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0">
    <w:nsid w:val="23E00875"/>
    <w:multiLevelType w:val="hybridMultilevel"/>
    <w:tmpl w:val="F97C8B1C"/>
    <w:lvl w:ilvl="0" w:tplc="E9DAD18A">
      <w:start w:val="1"/>
      <w:numFmt w:val="decimal"/>
      <w:lvlText w:val="%1. "/>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1">
    <w:nsid w:val="27CB5E17"/>
    <w:multiLevelType w:val="hybridMultilevel"/>
    <w:tmpl w:val="A9D2804A"/>
    <w:lvl w:ilvl="0" w:tplc="E9DAD18A">
      <w:start w:val="1"/>
      <w:numFmt w:val="decimal"/>
      <w:lvlText w:val="%1. "/>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2">
    <w:nsid w:val="27DD725A"/>
    <w:multiLevelType w:val="hybridMultilevel"/>
    <w:tmpl w:val="503C8832"/>
    <w:lvl w:ilvl="0" w:tplc="87E496A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296C4D21"/>
    <w:multiLevelType w:val="hybridMultilevel"/>
    <w:tmpl w:val="3E327DDC"/>
    <w:lvl w:ilvl="0" w:tplc="D038AB4A">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2C557F61"/>
    <w:multiLevelType w:val="hybridMultilevel"/>
    <w:tmpl w:val="6764E6CE"/>
    <w:lvl w:ilvl="0" w:tplc="DE74BD72">
      <w:start w:val="1"/>
      <w:numFmt w:val="decimal"/>
      <w:pStyle w:val="a0"/>
      <w:lvlText w:val="%1"/>
      <w:lvlJc w:val="left"/>
      <w:pPr>
        <w:tabs>
          <w:tab w:val="num" w:pos="340"/>
        </w:tabs>
        <w:ind w:left="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2FC4368D"/>
    <w:multiLevelType w:val="hybridMultilevel"/>
    <w:tmpl w:val="FC20EFEE"/>
    <w:lvl w:ilvl="0" w:tplc="9C805D9C">
      <w:start w:val="1"/>
      <w:numFmt w:val="bullet"/>
      <w:lvlText w:val="•"/>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nsid w:val="31F41767"/>
    <w:multiLevelType w:val="hybridMultilevel"/>
    <w:tmpl w:val="E5A48984"/>
    <w:lvl w:ilvl="0" w:tplc="D038AB4A">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nsid w:val="335A436C"/>
    <w:multiLevelType w:val="hybridMultilevel"/>
    <w:tmpl w:val="9F540514"/>
    <w:lvl w:ilvl="0" w:tplc="D038AB4A">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nsid w:val="347C3419"/>
    <w:multiLevelType w:val="hybridMultilevel"/>
    <w:tmpl w:val="42041B7A"/>
    <w:lvl w:ilvl="0" w:tplc="E9DAD18A">
      <w:start w:val="1"/>
      <w:numFmt w:val="decimal"/>
      <w:lvlText w:val="%1. "/>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9">
    <w:nsid w:val="371A22DC"/>
    <w:multiLevelType w:val="hybridMultilevel"/>
    <w:tmpl w:val="F5F09806"/>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nsid w:val="3A6F799F"/>
    <w:multiLevelType w:val="hybridMultilevel"/>
    <w:tmpl w:val="1878001E"/>
    <w:lvl w:ilvl="0" w:tplc="CD6A0162">
      <w:start w:val="1"/>
      <w:numFmt w:val="decimal"/>
      <w:pStyle w:val="4"/>
      <w:lvlText w:val="Часть %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3A923465"/>
    <w:multiLevelType w:val="hybridMultilevel"/>
    <w:tmpl w:val="836E745A"/>
    <w:lvl w:ilvl="0" w:tplc="E9DAD18A">
      <w:start w:val="1"/>
      <w:numFmt w:val="decimal"/>
      <w:lvlText w:val="%1. "/>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2">
    <w:nsid w:val="3CC6326C"/>
    <w:multiLevelType w:val="hybridMultilevel"/>
    <w:tmpl w:val="46605AB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3">
    <w:nsid w:val="3FD87186"/>
    <w:multiLevelType w:val="hybridMultilevel"/>
    <w:tmpl w:val="F572D470"/>
    <w:lvl w:ilvl="0" w:tplc="E9DAD18A">
      <w:start w:val="1"/>
      <w:numFmt w:val="decimal"/>
      <w:lvlText w:val="%1. "/>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4">
    <w:nsid w:val="402C198F"/>
    <w:multiLevelType w:val="hybridMultilevel"/>
    <w:tmpl w:val="614C0AB6"/>
    <w:lvl w:ilvl="0" w:tplc="8F541A44">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nsid w:val="41F470D9"/>
    <w:multiLevelType w:val="multilevel"/>
    <w:tmpl w:val="4EF464D4"/>
    <w:styleLink w:val="10"/>
    <w:lvl w:ilvl="0">
      <w:start w:val="1"/>
      <w:numFmt w:val="decimal"/>
      <w:lvlText w:val="Раздел %1."/>
      <w:lvlJc w:val="left"/>
      <w:pPr>
        <w:ind w:left="720" w:hanging="360"/>
      </w:pPr>
      <w:rPr>
        <w:rFonts w:ascii="Times New Roman" w:hAnsi="Times New Roman" w:hint="default"/>
        <w:sz w:val="24"/>
      </w:rPr>
    </w:lvl>
    <w:lvl w:ilvl="1">
      <w:start w:val="1"/>
      <w:numFmt w:val="russianLower"/>
      <w:lvlText w:val="%2)."/>
      <w:lvlJc w:val="left"/>
      <w:pPr>
        <w:ind w:left="1495"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nsid w:val="43FD7C77"/>
    <w:multiLevelType w:val="hybridMultilevel"/>
    <w:tmpl w:val="8B90904A"/>
    <w:lvl w:ilvl="0" w:tplc="D038AB4A">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7">
    <w:nsid w:val="49126DD0"/>
    <w:multiLevelType w:val="hybridMultilevel"/>
    <w:tmpl w:val="2B42F066"/>
    <w:lvl w:ilvl="0" w:tplc="E9DAD18A">
      <w:start w:val="1"/>
      <w:numFmt w:val="decimal"/>
      <w:lvlText w:val="%1. "/>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8">
    <w:nsid w:val="4DFE4A55"/>
    <w:multiLevelType w:val="hybridMultilevel"/>
    <w:tmpl w:val="F97C8B1C"/>
    <w:lvl w:ilvl="0" w:tplc="E9DAD18A">
      <w:start w:val="1"/>
      <w:numFmt w:val="decimal"/>
      <w:lvlText w:val="%1. "/>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9">
    <w:nsid w:val="4EA30758"/>
    <w:multiLevelType w:val="hybridMultilevel"/>
    <w:tmpl w:val="EC3EA452"/>
    <w:lvl w:ilvl="0" w:tplc="8F541A44">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0">
    <w:nsid w:val="4F233680"/>
    <w:multiLevelType w:val="hybridMultilevel"/>
    <w:tmpl w:val="970AC8CC"/>
    <w:lvl w:ilvl="0" w:tplc="D4B0EF32">
      <w:start w:val="1"/>
      <w:numFmt w:val="bullet"/>
      <w:pStyle w:val="a1"/>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50841367"/>
    <w:multiLevelType w:val="hybridMultilevel"/>
    <w:tmpl w:val="0F185BDA"/>
    <w:lvl w:ilvl="0" w:tplc="D038AB4A">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2">
    <w:nsid w:val="53925CAD"/>
    <w:multiLevelType w:val="hybridMultilevel"/>
    <w:tmpl w:val="2D2661E0"/>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3">
    <w:nsid w:val="5715155B"/>
    <w:multiLevelType w:val="hybridMultilevel"/>
    <w:tmpl w:val="E0E4481A"/>
    <w:lvl w:ilvl="0" w:tplc="D038AB4A">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4">
    <w:nsid w:val="57CE369E"/>
    <w:multiLevelType w:val="hybridMultilevel"/>
    <w:tmpl w:val="36C0B78A"/>
    <w:lvl w:ilvl="0" w:tplc="87E496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5C4B7D26"/>
    <w:multiLevelType w:val="hybridMultilevel"/>
    <w:tmpl w:val="FDE60E98"/>
    <w:lvl w:ilvl="0" w:tplc="87E496A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6">
    <w:nsid w:val="5C963AF8"/>
    <w:multiLevelType w:val="hybridMultilevel"/>
    <w:tmpl w:val="EA60E9EA"/>
    <w:lvl w:ilvl="0" w:tplc="D038AB4A">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7">
    <w:nsid w:val="62F6562A"/>
    <w:multiLevelType w:val="hybridMultilevel"/>
    <w:tmpl w:val="9AFAFAD8"/>
    <w:lvl w:ilvl="0" w:tplc="D038AB4A">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8">
    <w:nsid w:val="636D237D"/>
    <w:multiLevelType w:val="multilevel"/>
    <w:tmpl w:val="0CA8D58A"/>
    <w:styleLink w:val="1111111"/>
    <w:lvl w:ilvl="0">
      <w:start w:val="1"/>
      <w:numFmt w:val="bullet"/>
      <w:pStyle w:val="a2"/>
      <w:suff w:val="space"/>
      <w:lvlText w:val="–"/>
      <w:lvlJc w:val="left"/>
      <w:pPr>
        <w:ind w:left="397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49">
    <w:nsid w:val="668C5D6E"/>
    <w:multiLevelType w:val="hybridMultilevel"/>
    <w:tmpl w:val="2938B652"/>
    <w:lvl w:ilvl="0" w:tplc="AC08283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0">
    <w:nsid w:val="670A2D27"/>
    <w:multiLevelType w:val="hybridMultilevel"/>
    <w:tmpl w:val="CE46EECC"/>
    <w:lvl w:ilvl="0" w:tplc="D038AB4A">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1">
    <w:nsid w:val="6A547061"/>
    <w:multiLevelType w:val="hybridMultilevel"/>
    <w:tmpl w:val="18B08B16"/>
    <w:lvl w:ilvl="0" w:tplc="8F541A44">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2">
    <w:nsid w:val="6F696A3C"/>
    <w:multiLevelType w:val="hybridMultilevel"/>
    <w:tmpl w:val="BCFA73DE"/>
    <w:lvl w:ilvl="0" w:tplc="87E496A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3">
    <w:nsid w:val="700B37E3"/>
    <w:multiLevelType w:val="hybridMultilevel"/>
    <w:tmpl w:val="735AB61A"/>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4">
    <w:nsid w:val="70257D91"/>
    <w:multiLevelType w:val="hybridMultilevel"/>
    <w:tmpl w:val="D48A5374"/>
    <w:lvl w:ilvl="0" w:tplc="E9DAD18A">
      <w:start w:val="1"/>
      <w:numFmt w:val="decimal"/>
      <w:lvlText w:val="%1. "/>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5">
    <w:nsid w:val="73B23D1B"/>
    <w:multiLevelType w:val="hybridMultilevel"/>
    <w:tmpl w:val="EC446D46"/>
    <w:lvl w:ilvl="0" w:tplc="D038AB4A">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6">
    <w:nsid w:val="7A62590B"/>
    <w:multiLevelType w:val="hybridMultilevel"/>
    <w:tmpl w:val="A328D8B4"/>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7">
    <w:nsid w:val="7CF809B6"/>
    <w:multiLevelType w:val="hybridMultilevel"/>
    <w:tmpl w:val="81E47904"/>
    <w:lvl w:ilvl="0" w:tplc="8F541A44">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35"/>
  </w:num>
  <w:num w:numId="2">
    <w:abstractNumId w:val="22"/>
  </w:num>
  <w:num w:numId="3">
    <w:abstractNumId w:val="48"/>
    <w:lvlOverride w:ilvl="0">
      <w:lvl w:ilvl="0">
        <w:start w:val="1"/>
        <w:numFmt w:val="bullet"/>
        <w:pStyle w:val="a2"/>
        <w:suff w:val="space"/>
        <w:lvlText w:val="–"/>
        <w:lvlJc w:val="left"/>
        <w:pPr>
          <w:ind w:left="1" w:firstLine="567"/>
        </w:pPr>
        <w:rPr>
          <w:rFonts w:ascii="Times New Roman" w:hAnsi="Times New Roman" w:cs="Times New Roman" w:hint="default"/>
        </w:rPr>
      </w:lvl>
    </w:lvlOverride>
  </w:num>
  <w:num w:numId="4">
    <w:abstractNumId w:val="24"/>
  </w:num>
  <w:num w:numId="5">
    <w:abstractNumId w:val="18"/>
  </w:num>
  <w:num w:numId="6">
    <w:abstractNumId w:val="48"/>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3"/>
  </w:num>
  <w:num w:numId="9">
    <w:abstractNumId w:val="11"/>
  </w:num>
  <w:num w:numId="10">
    <w:abstractNumId w:val="13"/>
  </w:num>
  <w:num w:numId="11">
    <w:abstractNumId w:val="44"/>
  </w:num>
  <w:num w:numId="12">
    <w:abstractNumId w:val="19"/>
  </w:num>
  <w:num w:numId="13">
    <w:abstractNumId w:val="25"/>
  </w:num>
  <w:num w:numId="14">
    <w:abstractNumId w:val="8"/>
  </w:num>
  <w:num w:numId="15">
    <w:abstractNumId w:val="21"/>
  </w:num>
  <w:num w:numId="16">
    <w:abstractNumId w:val="33"/>
  </w:num>
  <w:num w:numId="17">
    <w:abstractNumId w:val="31"/>
  </w:num>
  <w:num w:numId="18">
    <w:abstractNumId w:val="56"/>
  </w:num>
  <w:num w:numId="19">
    <w:abstractNumId w:val="28"/>
  </w:num>
  <w:num w:numId="20">
    <w:abstractNumId w:val="20"/>
  </w:num>
  <w:num w:numId="21">
    <w:abstractNumId w:val="10"/>
  </w:num>
  <w:num w:numId="22">
    <w:abstractNumId w:val="38"/>
  </w:num>
  <w:num w:numId="23">
    <w:abstractNumId w:val="2"/>
  </w:num>
  <w:num w:numId="24">
    <w:abstractNumId w:val="29"/>
  </w:num>
  <w:num w:numId="25">
    <w:abstractNumId w:val="49"/>
  </w:num>
  <w:num w:numId="26">
    <w:abstractNumId w:val="16"/>
  </w:num>
  <w:num w:numId="27">
    <w:abstractNumId w:val="5"/>
  </w:num>
  <w:num w:numId="28">
    <w:abstractNumId w:val="30"/>
  </w:num>
  <w:num w:numId="29">
    <w:abstractNumId w:val="40"/>
  </w:num>
  <w:num w:numId="30">
    <w:abstractNumId w:val="1"/>
  </w:num>
  <w:num w:numId="31">
    <w:abstractNumId w:val="23"/>
  </w:num>
  <w:num w:numId="32">
    <w:abstractNumId w:val="9"/>
  </w:num>
  <w:num w:numId="33">
    <w:abstractNumId w:val="3"/>
  </w:num>
  <w:num w:numId="34">
    <w:abstractNumId w:val="57"/>
  </w:num>
  <w:num w:numId="35">
    <w:abstractNumId w:val="51"/>
  </w:num>
  <w:num w:numId="36">
    <w:abstractNumId w:val="17"/>
  </w:num>
  <w:num w:numId="37">
    <w:abstractNumId w:val="39"/>
  </w:num>
  <w:num w:numId="38">
    <w:abstractNumId w:val="34"/>
  </w:num>
  <w:num w:numId="39">
    <w:abstractNumId w:val="32"/>
  </w:num>
  <w:num w:numId="40">
    <w:abstractNumId w:val="12"/>
  </w:num>
  <w:num w:numId="41">
    <w:abstractNumId w:val="42"/>
  </w:num>
  <w:num w:numId="42">
    <w:abstractNumId w:val="4"/>
  </w:num>
  <w:num w:numId="43">
    <w:abstractNumId w:val="14"/>
  </w:num>
  <w:num w:numId="44">
    <w:abstractNumId w:val="50"/>
  </w:num>
  <w:num w:numId="45">
    <w:abstractNumId w:val="36"/>
  </w:num>
  <w:num w:numId="46">
    <w:abstractNumId w:val="45"/>
  </w:num>
  <w:num w:numId="47">
    <w:abstractNumId w:val="52"/>
  </w:num>
  <w:num w:numId="48">
    <w:abstractNumId w:val="15"/>
  </w:num>
  <w:num w:numId="49">
    <w:abstractNumId w:val="26"/>
  </w:num>
  <w:num w:numId="50">
    <w:abstractNumId w:val="47"/>
  </w:num>
  <w:num w:numId="51">
    <w:abstractNumId w:val="27"/>
  </w:num>
  <w:num w:numId="52">
    <w:abstractNumId w:val="43"/>
  </w:num>
  <w:num w:numId="53">
    <w:abstractNumId w:val="37"/>
  </w:num>
  <w:num w:numId="54">
    <w:abstractNumId w:val="54"/>
  </w:num>
  <w:num w:numId="55">
    <w:abstractNumId w:val="55"/>
  </w:num>
  <w:num w:numId="56">
    <w:abstractNumId w:val="41"/>
  </w:num>
  <w:num w:numId="57">
    <w:abstractNumId w:val="46"/>
  </w:num>
  <w:num w:numId="58">
    <w:abstractNumId w:val="6"/>
  </w:num>
  <w:numIdMacAtCleanup w:val="5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1024"/>
  <w:defaultTabStop w:val="708"/>
  <w:drawingGridHorizontalSpacing w:val="120"/>
  <w:displayHorizontalDrawingGridEvery w:val="2"/>
  <w:characterSpacingControl w:val="doNotCompress"/>
  <w:hdrShapeDefaults>
    <o:shapedefaults v:ext="edit" spidmax="14338"/>
  </w:hdrShapeDefaults>
  <w:footnotePr>
    <w:footnote w:id="0"/>
    <w:footnote w:id="1"/>
  </w:footnotePr>
  <w:endnotePr>
    <w:endnote w:id="0"/>
    <w:endnote w:id="1"/>
  </w:endnotePr>
  <w:compat/>
  <w:rsids>
    <w:rsidRoot w:val="00EB0BB8"/>
    <w:rsid w:val="0000194A"/>
    <w:rsid w:val="00001BAB"/>
    <w:rsid w:val="0000290E"/>
    <w:rsid w:val="00003007"/>
    <w:rsid w:val="00003011"/>
    <w:rsid w:val="00003DE5"/>
    <w:rsid w:val="000042EE"/>
    <w:rsid w:val="00005FF7"/>
    <w:rsid w:val="00006CF0"/>
    <w:rsid w:val="00007503"/>
    <w:rsid w:val="000077E1"/>
    <w:rsid w:val="000078F1"/>
    <w:rsid w:val="00007995"/>
    <w:rsid w:val="0001001D"/>
    <w:rsid w:val="0001080C"/>
    <w:rsid w:val="00010A97"/>
    <w:rsid w:val="00010F5A"/>
    <w:rsid w:val="00011208"/>
    <w:rsid w:val="00011270"/>
    <w:rsid w:val="000114EE"/>
    <w:rsid w:val="0001153A"/>
    <w:rsid w:val="0001195F"/>
    <w:rsid w:val="00011F29"/>
    <w:rsid w:val="0001246B"/>
    <w:rsid w:val="00012AB9"/>
    <w:rsid w:val="00013A14"/>
    <w:rsid w:val="00015C71"/>
    <w:rsid w:val="00016B4F"/>
    <w:rsid w:val="00017050"/>
    <w:rsid w:val="000170CF"/>
    <w:rsid w:val="00017410"/>
    <w:rsid w:val="00017563"/>
    <w:rsid w:val="00017D09"/>
    <w:rsid w:val="00022231"/>
    <w:rsid w:val="0002282A"/>
    <w:rsid w:val="0002371A"/>
    <w:rsid w:val="000237D8"/>
    <w:rsid w:val="00023987"/>
    <w:rsid w:val="000248C6"/>
    <w:rsid w:val="00024C09"/>
    <w:rsid w:val="00024E79"/>
    <w:rsid w:val="00024F4D"/>
    <w:rsid w:val="00025D3D"/>
    <w:rsid w:val="00026A7D"/>
    <w:rsid w:val="000273FD"/>
    <w:rsid w:val="00027860"/>
    <w:rsid w:val="00027D24"/>
    <w:rsid w:val="00027ECF"/>
    <w:rsid w:val="00030C4A"/>
    <w:rsid w:val="000315FD"/>
    <w:rsid w:val="00031B07"/>
    <w:rsid w:val="00031F48"/>
    <w:rsid w:val="00031F57"/>
    <w:rsid w:val="000328D7"/>
    <w:rsid w:val="00032B24"/>
    <w:rsid w:val="00032FCF"/>
    <w:rsid w:val="0003364A"/>
    <w:rsid w:val="000342BC"/>
    <w:rsid w:val="000345C5"/>
    <w:rsid w:val="00034B50"/>
    <w:rsid w:val="000357E9"/>
    <w:rsid w:val="00035B4D"/>
    <w:rsid w:val="00035C81"/>
    <w:rsid w:val="00035CA8"/>
    <w:rsid w:val="000360FF"/>
    <w:rsid w:val="00036851"/>
    <w:rsid w:val="00036ABE"/>
    <w:rsid w:val="00036C21"/>
    <w:rsid w:val="00036F61"/>
    <w:rsid w:val="00037282"/>
    <w:rsid w:val="00037CE7"/>
    <w:rsid w:val="00040FDA"/>
    <w:rsid w:val="000412ED"/>
    <w:rsid w:val="00041540"/>
    <w:rsid w:val="00041666"/>
    <w:rsid w:val="00041E44"/>
    <w:rsid w:val="0004252A"/>
    <w:rsid w:val="000426B7"/>
    <w:rsid w:val="000427CC"/>
    <w:rsid w:val="00043E19"/>
    <w:rsid w:val="00044A45"/>
    <w:rsid w:val="00044D6B"/>
    <w:rsid w:val="00044E93"/>
    <w:rsid w:val="00045514"/>
    <w:rsid w:val="000458BC"/>
    <w:rsid w:val="00045D07"/>
    <w:rsid w:val="0004660D"/>
    <w:rsid w:val="00046830"/>
    <w:rsid w:val="00046BBE"/>
    <w:rsid w:val="000471D3"/>
    <w:rsid w:val="000479DB"/>
    <w:rsid w:val="000503A7"/>
    <w:rsid w:val="0005084A"/>
    <w:rsid w:val="00050E08"/>
    <w:rsid w:val="00050E51"/>
    <w:rsid w:val="00052341"/>
    <w:rsid w:val="0005417F"/>
    <w:rsid w:val="000545C9"/>
    <w:rsid w:val="0005465A"/>
    <w:rsid w:val="00054A72"/>
    <w:rsid w:val="000570F6"/>
    <w:rsid w:val="00057573"/>
    <w:rsid w:val="0006000C"/>
    <w:rsid w:val="000601F8"/>
    <w:rsid w:val="0006186A"/>
    <w:rsid w:val="000623E6"/>
    <w:rsid w:val="00062448"/>
    <w:rsid w:val="0006247F"/>
    <w:rsid w:val="00062600"/>
    <w:rsid w:val="00062FF5"/>
    <w:rsid w:val="000633CC"/>
    <w:rsid w:val="00063A9C"/>
    <w:rsid w:val="00063BEC"/>
    <w:rsid w:val="000646B7"/>
    <w:rsid w:val="00065A0E"/>
    <w:rsid w:val="00065DD3"/>
    <w:rsid w:val="0006717E"/>
    <w:rsid w:val="00070230"/>
    <w:rsid w:val="000702EA"/>
    <w:rsid w:val="00070C76"/>
    <w:rsid w:val="00070DDD"/>
    <w:rsid w:val="000712A9"/>
    <w:rsid w:val="000712D7"/>
    <w:rsid w:val="00071A2B"/>
    <w:rsid w:val="00071AC9"/>
    <w:rsid w:val="00071F0A"/>
    <w:rsid w:val="000721F7"/>
    <w:rsid w:val="0007266C"/>
    <w:rsid w:val="00072AA2"/>
    <w:rsid w:val="000732AB"/>
    <w:rsid w:val="000732CB"/>
    <w:rsid w:val="000732EA"/>
    <w:rsid w:val="0007340A"/>
    <w:rsid w:val="00073D72"/>
    <w:rsid w:val="000740B7"/>
    <w:rsid w:val="00074169"/>
    <w:rsid w:val="000741E4"/>
    <w:rsid w:val="0007454E"/>
    <w:rsid w:val="00075C80"/>
    <w:rsid w:val="00076027"/>
    <w:rsid w:val="00076433"/>
    <w:rsid w:val="000774DE"/>
    <w:rsid w:val="0007756A"/>
    <w:rsid w:val="000776DE"/>
    <w:rsid w:val="00077850"/>
    <w:rsid w:val="00077A61"/>
    <w:rsid w:val="00077D95"/>
    <w:rsid w:val="0008039A"/>
    <w:rsid w:val="0008164C"/>
    <w:rsid w:val="00081874"/>
    <w:rsid w:val="000823E0"/>
    <w:rsid w:val="00082AAA"/>
    <w:rsid w:val="00083BEC"/>
    <w:rsid w:val="00083BF1"/>
    <w:rsid w:val="00083D3E"/>
    <w:rsid w:val="00084106"/>
    <w:rsid w:val="00084681"/>
    <w:rsid w:val="00084779"/>
    <w:rsid w:val="00084E82"/>
    <w:rsid w:val="00086018"/>
    <w:rsid w:val="00086062"/>
    <w:rsid w:val="00086211"/>
    <w:rsid w:val="00086219"/>
    <w:rsid w:val="000865E9"/>
    <w:rsid w:val="00086927"/>
    <w:rsid w:val="00086BAE"/>
    <w:rsid w:val="00087A50"/>
    <w:rsid w:val="00090A0C"/>
    <w:rsid w:val="00090A99"/>
    <w:rsid w:val="000911A4"/>
    <w:rsid w:val="00091DD9"/>
    <w:rsid w:val="0009278D"/>
    <w:rsid w:val="000939EE"/>
    <w:rsid w:val="00093C5F"/>
    <w:rsid w:val="00093ED9"/>
    <w:rsid w:val="00094D6C"/>
    <w:rsid w:val="00095465"/>
    <w:rsid w:val="00096541"/>
    <w:rsid w:val="00096691"/>
    <w:rsid w:val="00096749"/>
    <w:rsid w:val="00096990"/>
    <w:rsid w:val="00096A90"/>
    <w:rsid w:val="0009750D"/>
    <w:rsid w:val="00097619"/>
    <w:rsid w:val="0009771F"/>
    <w:rsid w:val="000979C3"/>
    <w:rsid w:val="00097B8C"/>
    <w:rsid w:val="000A0DB3"/>
    <w:rsid w:val="000A0F58"/>
    <w:rsid w:val="000A1379"/>
    <w:rsid w:val="000A16F1"/>
    <w:rsid w:val="000A1890"/>
    <w:rsid w:val="000A1B59"/>
    <w:rsid w:val="000A2147"/>
    <w:rsid w:val="000A2174"/>
    <w:rsid w:val="000A2825"/>
    <w:rsid w:val="000A29A9"/>
    <w:rsid w:val="000A2BD5"/>
    <w:rsid w:val="000A310D"/>
    <w:rsid w:val="000A3532"/>
    <w:rsid w:val="000A3797"/>
    <w:rsid w:val="000A3D24"/>
    <w:rsid w:val="000A3DA5"/>
    <w:rsid w:val="000A3EA8"/>
    <w:rsid w:val="000A450D"/>
    <w:rsid w:val="000A54F9"/>
    <w:rsid w:val="000A5932"/>
    <w:rsid w:val="000A6325"/>
    <w:rsid w:val="000A670A"/>
    <w:rsid w:val="000A67F0"/>
    <w:rsid w:val="000A67FB"/>
    <w:rsid w:val="000A6DE4"/>
    <w:rsid w:val="000A71F7"/>
    <w:rsid w:val="000B0E61"/>
    <w:rsid w:val="000B13DC"/>
    <w:rsid w:val="000B1652"/>
    <w:rsid w:val="000B1AD8"/>
    <w:rsid w:val="000B25F5"/>
    <w:rsid w:val="000B2D3F"/>
    <w:rsid w:val="000B2F7B"/>
    <w:rsid w:val="000B3030"/>
    <w:rsid w:val="000B31B9"/>
    <w:rsid w:val="000B33D7"/>
    <w:rsid w:val="000B3A4B"/>
    <w:rsid w:val="000B3BF6"/>
    <w:rsid w:val="000B3C47"/>
    <w:rsid w:val="000B4847"/>
    <w:rsid w:val="000B4AB8"/>
    <w:rsid w:val="000B5176"/>
    <w:rsid w:val="000B6AEA"/>
    <w:rsid w:val="000B6B16"/>
    <w:rsid w:val="000B7069"/>
    <w:rsid w:val="000B736F"/>
    <w:rsid w:val="000B7742"/>
    <w:rsid w:val="000B7D6E"/>
    <w:rsid w:val="000C01EE"/>
    <w:rsid w:val="000C04E2"/>
    <w:rsid w:val="000C056E"/>
    <w:rsid w:val="000C07E9"/>
    <w:rsid w:val="000C1203"/>
    <w:rsid w:val="000C1272"/>
    <w:rsid w:val="000C1328"/>
    <w:rsid w:val="000C16CC"/>
    <w:rsid w:val="000C2031"/>
    <w:rsid w:val="000C23FF"/>
    <w:rsid w:val="000C2661"/>
    <w:rsid w:val="000C2CE0"/>
    <w:rsid w:val="000C2D88"/>
    <w:rsid w:val="000C2E29"/>
    <w:rsid w:val="000C2F8B"/>
    <w:rsid w:val="000C361A"/>
    <w:rsid w:val="000C4EF4"/>
    <w:rsid w:val="000C6253"/>
    <w:rsid w:val="000C6346"/>
    <w:rsid w:val="000C674A"/>
    <w:rsid w:val="000C69DD"/>
    <w:rsid w:val="000C6BE9"/>
    <w:rsid w:val="000C71E4"/>
    <w:rsid w:val="000C7644"/>
    <w:rsid w:val="000D0BD2"/>
    <w:rsid w:val="000D0C3C"/>
    <w:rsid w:val="000D14D5"/>
    <w:rsid w:val="000D167F"/>
    <w:rsid w:val="000D278E"/>
    <w:rsid w:val="000D2E42"/>
    <w:rsid w:val="000D322C"/>
    <w:rsid w:val="000D3BDF"/>
    <w:rsid w:val="000D4156"/>
    <w:rsid w:val="000D479F"/>
    <w:rsid w:val="000D4D94"/>
    <w:rsid w:val="000D4FEB"/>
    <w:rsid w:val="000D537F"/>
    <w:rsid w:val="000D5463"/>
    <w:rsid w:val="000D5EFA"/>
    <w:rsid w:val="000D61EA"/>
    <w:rsid w:val="000D63D4"/>
    <w:rsid w:val="000D7296"/>
    <w:rsid w:val="000D74FC"/>
    <w:rsid w:val="000D75EF"/>
    <w:rsid w:val="000D7B92"/>
    <w:rsid w:val="000E0855"/>
    <w:rsid w:val="000E0A42"/>
    <w:rsid w:val="000E0E4B"/>
    <w:rsid w:val="000E277D"/>
    <w:rsid w:val="000E299B"/>
    <w:rsid w:val="000E2A90"/>
    <w:rsid w:val="000E2AE5"/>
    <w:rsid w:val="000E3902"/>
    <w:rsid w:val="000E4083"/>
    <w:rsid w:val="000E42DC"/>
    <w:rsid w:val="000E45D8"/>
    <w:rsid w:val="000E4DD0"/>
    <w:rsid w:val="000E525F"/>
    <w:rsid w:val="000E527B"/>
    <w:rsid w:val="000E535F"/>
    <w:rsid w:val="000E55FF"/>
    <w:rsid w:val="000E5808"/>
    <w:rsid w:val="000E6C20"/>
    <w:rsid w:val="000E6C90"/>
    <w:rsid w:val="000E7271"/>
    <w:rsid w:val="000E7D3F"/>
    <w:rsid w:val="000E7D59"/>
    <w:rsid w:val="000F0073"/>
    <w:rsid w:val="000F0326"/>
    <w:rsid w:val="000F0C93"/>
    <w:rsid w:val="000F1254"/>
    <w:rsid w:val="000F1403"/>
    <w:rsid w:val="000F14F2"/>
    <w:rsid w:val="000F1753"/>
    <w:rsid w:val="000F18C1"/>
    <w:rsid w:val="000F192E"/>
    <w:rsid w:val="000F1A31"/>
    <w:rsid w:val="000F1B22"/>
    <w:rsid w:val="000F1BA1"/>
    <w:rsid w:val="000F28E3"/>
    <w:rsid w:val="000F2F27"/>
    <w:rsid w:val="000F319E"/>
    <w:rsid w:val="000F323B"/>
    <w:rsid w:val="000F3312"/>
    <w:rsid w:val="000F3632"/>
    <w:rsid w:val="000F3913"/>
    <w:rsid w:val="000F3BC2"/>
    <w:rsid w:val="000F4AE1"/>
    <w:rsid w:val="000F4F9E"/>
    <w:rsid w:val="000F5521"/>
    <w:rsid w:val="000F5D12"/>
    <w:rsid w:val="000F6749"/>
    <w:rsid w:val="000F6813"/>
    <w:rsid w:val="000F6AFF"/>
    <w:rsid w:val="000F6DA0"/>
    <w:rsid w:val="000F7199"/>
    <w:rsid w:val="000F74A8"/>
    <w:rsid w:val="00100448"/>
    <w:rsid w:val="00100BE0"/>
    <w:rsid w:val="00100D78"/>
    <w:rsid w:val="0010101E"/>
    <w:rsid w:val="00101266"/>
    <w:rsid w:val="00102226"/>
    <w:rsid w:val="001025F5"/>
    <w:rsid w:val="00102D10"/>
    <w:rsid w:val="00103382"/>
    <w:rsid w:val="001035B9"/>
    <w:rsid w:val="001035C9"/>
    <w:rsid w:val="00103622"/>
    <w:rsid w:val="00103712"/>
    <w:rsid w:val="00104746"/>
    <w:rsid w:val="00105D9B"/>
    <w:rsid w:val="00106240"/>
    <w:rsid w:val="00106825"/>
    <w:rsid w:val="00106E9A"/>
    <w:rsid w:val="001075C0"/>
    <w:rsid w:val="00107E4B"/>
    <w:rsid w:val="001109EA"/>
    <w:rsid w:val="00111890"/>
    <w:rsid w:val="0011228E"/>
    <w:rsid w:val="0011232D"/>
    <w:rsid w:val="00112390"/>
    <w:rsid w:val="001123F5"/>
    <w:rsid w:val="0011242B"/>
    <w:rsid w:val="001132F3"/>
    <w:rsid w:val="001133E0"/>
    <w:rsid w:val="00114132"/>
    <w:rsid w:val="0011413F"/>
    <w:rsid w:val="00114407"/>
    <w:rsid w:val="001144AB"/>
    <w:rsid w:val="0011647D"/>
    <w:rsid w:val="00116494"/>
    <w:rsid w:val="00116EEE"/>
    <w:rsid w:val="001175D6"/>
    <w:rsid w:val="00117B35"/>
    <w:rsid w:val="00117BE5"/>
    <w:rsid w:val="00117F63"/>
    <w:rsid w:val="0012070B"/>
    <w:rsid w:val="00120E72"/>
    <w:rsid w:val="0012145D"/>
    <w:rsid w:val="00121754"/>
    <w:rsid w:val="00121761"/>
    <w:rsid w:val="00121DE2"/>
    <w:rsid w:val="00121EF4"/>
    <w:rsid w:val="0012225F"/>
    <w:rsid w:val="001224C4"/>
    <w:rsid w:val="00122805"/>
    <w:rsid w:val="001228CD"/>
    <w:rsid w:val="00122D6E"/>
    <w:rsid w:val="001231A7"/>
    <w:rsid w:val="00123CE6"/>
    <w:rsid w:val="0012404F"/>
    <w:rsid w:val="001240A1"/>
    <w:rsid w:val="0012467C"/>
    <w:rsid w:val="001247B3"/>
    <w:rsid w:val="0012485C"/>
    <w:rsid w:val="001249A5"/>
    <w:rsid w:val="00124FD0"/>
    <w:rsid w:val="001254DD"/>
    <w:rsid w:val="0012580A"/>
    <w:rsid w:val="00126D9E"/>
    <w:rsid w:val="00127422"/>
    <w:rsid w:val="00127729"/>
    <w:rsid w:val="00127F16"/>
    <w:rsid w:val="0013039A"/>
    <w:rsid w:val="001314A6"/>
    <w:rsid w:val="001316BD"/>
    <w:rsid w:val="001327FD"/>
    <w:rsid w:val="00132A76"/>
    <w:rsid w:val="00132BB2"/>
    <w:rsid w:val="00132EED"/>
    <w:rsid w:val="00133658"/>
    <w:rsid w:val="001345A8"/>
    <w:rsid w:val="00134CC8"/>
    <w:rsid w:val="0013563B"/>
    <w:rsid w:val="00135C0B"/>
    <w:rsid w:val="00136E34"/>
    <w:rsid w:val="001372B3"/>
    <w:rsid w:val="00137C64"/>
    <w:rsid w:val="00140355"/>
    <w:rsid w:val="00140B24"/>
    <w:rsid w:val="00141261"/>
    <w:rsid w:val="00141F7F"/>
    <w:rsid w:val="001424B8"/>
    <w:rsid w:val="00142985"/>
    <w:rsid w:val="001445BE"/>
    <w:rsid w:val="001448BF"/>
    <w:rsid w:val="00144BA1"/>
    <w:rsid w:val="001454E7"/>
    <w:rsid w:val="00145862"/>
    <w:rsid w:val="00145D33"/>
    <w:rsid w:val="00145D80"/>
    <w:rsid w:val="00146715"/>
    <w:rsid w:val="001469FF"/>
    <w:rsid w:val="00147222"/>
    <w:rsid w:val="001472FD"/>
    <w:rsid w:val="001476F7"/>
    <w:rsid w:val="0014778D"/>
    <w:rsid w:val="00147A3D"/>
    <w:rsid w:val="00147F27"/>
    <w:rsid w:val="00147F3A"/>
    <w:rsid w:val="0015012C"/>
    <w:rsid w:val="001501CD"/>
    <w:rsid w:val="00150738"/>
    <w:rsid w:val="00150ABE"/>
    <w:rsid w:val="00150B40"/>
    <w:rsid w:val="00150D3B"/>
    <w:rsid w:val="00150D6F"/>
    <w:rsid w:val="00151435"/>
    <w:rsid w:val="001517FE"/>
    <w:rsid w:val="00151A41"/>
    <w:rsid w:val="00151FFC"/>
    <w:rsid w:val="0015218D"/>
    <w:rsid w:val="001524C4"/>
    <w:rsid w:val="0015256A"/>
    <w:rsid w:val="001527C2"/>
    <w:rsid w:val="0015341F"/>
    <w:rsid w:val="0015401B"/>
    <w:rsid w:val="001541D4"/>
    <w:rsid w:val="00154517"/>
    <w:rsid w:val="0015476C"/>
    <w:rsid w:val="001549DB"/>
    <w:rsid w:val="00154EC7"/>
    <w:rsid w:val="00155528"/>
    <w:rsid w:val="0015595F"/>
    <w:rsid w:val="001564E4"/>
    <w:rsid w:val="00156BA1"/>
    <w:rsid w:val="0015707C"/>
    <w:rsid w:val="00160204"/>
    <w:rsid w:val="0016063E"/>
    <w:rsid w:val="00160819"/>
    <w:rsid w:val="001609AE"/>
    <w:rsid w:val="00160F03"/>
    <w:rsid w:val="0016264E"/>
    <w:rsid w:val="00162DA7"/>
    <w:rsid w:val="00163217"/>
    <w:rsid w:val="00163D0B"/>
    <w:rsid w:val="0016430F"/>
    <w:rsid w:val="001648E5"/>
    <w:rsid w:val="00164B85"/>
    <w:rsid w:val="00165530"/>
    <w:rsid w:val="00165635"/>
    <w:rsid w:val="00165972"/>
    <w:rsid w:val="00165C83"/>
    <w:rsid w:val="0016632F"/>
    <w:rsid w:val="00166CFA"/>
    <w:rsid w:val="00166D4E"/>
    <w:rsid w:val="0016731E"/>
    <w:rsid w:val="00167955"/>
    <w:rsid w:val="00167A5D"/>
    <w:rsid w:val="00167B5C"/>
    <w:rsid w:val="00167B78"/>
    <w:rsid w:val="00170C2E"/>
    <w:rsid w:val="001714B0"/>
    <w:rsid w:val="00171782"/>
    <w:rsid w:val="00171AFB"/>
    <w:rsid w:val="00171B04"/>
    <w:rsid w:val="00172567"/>
    <w:rsid w:val="001729FC"/>
    <w:rsid w:val="00172D31"/>
    <w:rsid w:val="00172DDA"/>
    <w:rsid w:val="00172E51"/>
    <w:rsid w:val="001739B8"/>
    <w:rsid w:val="00174AF7"/>
    <w:rsid w:val="00174AF8"/>
    <w:rsid w:val="00174B35"/>
    <w:rsid w:val="00174E98"/>
    <w:rsid w:val="0017537B"/>
    <w:rsid w:val="001760C8"/>
    <w:rsid w:val="00176A63"/>
    <w:rsid w:val="00176D2B"/>
    <w:rsid w:val="00176E78"/>
    <w:rsid w:val="00177438"/>
    <w:rsid w:val="001805DA"/>
    <w:rsid w:val="00180EC1"/>
    <w:rsid w:val="00182677"/>
    <w:rsid w:val="00182852"/>
    <w:rsid w:val="0018345A"/>
    <w:rsid w:val="00183740"/>
    <w:rsid w:val="00184024"/>
    <w:rsid w:val="00184867"/>
    <w:rsid w:val="00185542"/>
    <w:rsid w:val="001855DD"/>
    <w:rsid w:val="00185B47"/>
    <w:rsid w:val="00186326"/>
    <w:rsid w:val="00186EE2"/>
    <w:rsid w:val="001870B7"/>
    <w:rsid w:val="00187303"/>
    <w:rsid w:val="00187999"/>
    <w:rsid w:val="00187D23"/>
    <w:rsid w:val="00187E7B"/>
    <w:rsid w:val="0019028D"/>
    <w:rsid w:val="00190CF5"/>
    <w:rsid w:val="00190D39"/>
    <w:rsid w:val="001929C0"/>
    <w:rsid w:val="00192D11"/>
    <w:rsid w:val="00192D42"/>
    <w:rsid w:val="00193708"/>
    <w:rsid w:val="001939CC"/>
    <w:rsid w:val="00193A23"/>
    <w:rsid w:val="00194D65"/>
    <w:rsid w:val="001958A1"/>
    <w:rsid w:val="00196135"/>
    <w:rsid w:val="001969DB"/>
    <w:rsid w:val="00197170"/>
    <w:rsid w:val="00197AD3"/>
    <w:rsid w:val="001A013E"/>
    <w:rsid w:val="001A01D8"/>
    <w:rsid w:val="001A0F79"/>
    <w:rsid w:val="001A1F1E"/>
    <w:rsid w:val="001A2847"/>
    <w:rsid w:val="001A3C3C"/>
    <w:rsid w:val="001A3E35"/>
    <w:rsid w:val="001A3FDE"/>
    <w:rsid w:val="001A4624"/>
    <w:rsid w:val="001A4981"/>
    <w:rsid w:val="001A4A03"/>
    <w:rsid w:val="001A4B86"/>
    <w:rsid w:val="001A4EB1"/>
    <w:rsid w:val="001A4ECB"/>
    <w:rsid w:val="001A5EBD"/>
    <w:rsid w:val="001A608B"/>
    <w:rsid w:val="001A61F4"/>
    <w:rsid w:val="001A707A"/>
    <w:rsid w:val="001A7208"/>
    <w:rsid w:val="001A754A"/>
    <w:rsid w:val="001A7A1B"/>
    <w:rsid w:val="001B058D"/>
    <w:rsid w:val="001B060A"/>
    <w:rsid w:val="001B0657"/>
    <w:rsid w:val="001B075C"/>
    <w:rsid w:val="001B08FB"/>
    <w:rsid w:val="001B0EEA"/>
    <w:rsid w:val="001B0FFC"/>
    <w:rsid w:val="001B2A6F"/>
    <w:rsid w:val="001B2D8C"/>
    <w:rsid w:val="001B2EC8"/>
    <w:rsid w:val="001B343B"/>
    <w:rsid w:val="001B36FF"/>
    <w:rsid w:val="001B3880"/>
    <w:rsid w:val="001B4473"/>
    <w:rsid w:val="001B5316"/>
    <w:rsid w:val="001B6FC6"/>
    <w:rsid w:val="001B7467"/>
    <w:rsid w:val="001B7813"/>
    <w:rsid w:val="001B7C98"/>
    <w:rsid w:val="001C0029"/>
    <w:rsid w:val="001C13B2"/>
    <w:rsid w:val="001C1932"/>
    <w:rsid w:val="001C1B71"/>
    <w:rsid w:val="001C2033"/>
    <w:rsid w:val="001C2306"/>
    <w:rsid w:val="001C2CBE"/>
    <w:rsid w:val="001C3317"/>
    <w:rsid w:val="001C3D34"/>
    <w:rsid w:val="001C3F4F"/>
    <w:rsid w:val="001C40D0"/>
    <w:rsid w:val="001C416E"/>
    <w:rsid w:val="001C4823"/>
    <w:rsid w:val="001C4A32"/>
    <w:rsid w:val="001C4B46"/>
    <w:rsid w:val="001C53C5"/>
    <w:rsid w:val="001C61FA"/>
    <w:rsid w:val="001C67C1"/>
    <w:rsid w:val="001C68B8"/>
    <w:rsid w:val="001C68E9"/>
    <w:rsid w:val="001C6BF0"/>
    <w:rsid w:val="001C70B0"/>
    <w:rsid w:val="001C728A"/>
    <w:rsid w:val="001D00DA"/>
    <w:rsid w:val="001D021E"/>
    <w:rsid w:val="001D0592"/>
    <w:rsid w:val="001D0E99"/>
    <w:rsid w:val="001D1C5B"/>
    <w:rsid w:val="001D3164"/>
    <w:rsid w:val="001D322C"/>
    <w:rsid w:val="001D337A"/>
    <w:rsid w:val="001D41A1"/>
    <w:rsid w:val="001D443E"/>
    <w:rsid w:val="001D4543"/>
    <w:rsid w:val="001D51DF"/>
    <w:rsid w:val="001D6447"/>
    <w:rsid w:val="001D6685"/>
    <w:rsid w:val="001D6793"/>
    <w:rsid w:val="001D6C3D"/>
    <w:rsid w:val="001D7C2E"/>
    <w:rsid w:val="001E0044"/>
    <w:rsid w:val="001E0D28"/>
    <w:rsid w:val="001E1754"/>
    <w:rsid w:val="001E323C"/>
    <w:rsid w:val="001E3924"/>
    <w:rsid w:val="001E3E6F"/>
    <w:rsid w:val="001E3F05"/>
    <w:rsid w:val="001E40DD"/>
    <w:rsid w:val="001E4175"/>
    <w:rsid w:val="001E49C9"/>
    <w:rsid w:val="001E532D"/>
    <w:rsid w:val="001E706C"/>
    <w:rsid w:val="001E75ED"/>
    <w:rsid w:val="001E7BBA"/>
    <w:rsid w:val="001E7C0B"/>
    <w:rsid w:val="001E7CCA"/>
    <w:rsid w:val="001E7D9D"/>
    <w:rsid w:val="001F0504"/>
    <w:rsid w:val="001F0709"/>
    <w:rsid w:val="001F0ED1"/>
    <w:rsid w:val="001F102A"/>
    <w:rsid w:val="001F1F27"/>
    <w:rsid w:val="001F206C"/>
    <w:rsid w:val="001F2507"/>
    <w:rsid w:val="001F2A19"/>
    <w:rsid w:val="001F2E8E"/>
    <w:rsid w:val="001F2FFB"/>
    <w:rsid w:val="001F330B"/>
    <w:rsid w:val="001F36B9"/>
    <w:rsid w:val="001F4588"/>
    <w:rsid w:val="001F5003"/>
    <w:rsid w:val="001F50F8"/>
    <w:rsid w:val="001F5805"/>
    <w:rsid w:val="001F5E22"/>
    <w:rsid w:val="001F5F06"/>
    <w:rsid w:val="001F6180"/>
    <w:rsid w:val="001F6299"/>
    <w:rsid w:val="001F6C30"/>
    <w:rsid w:val="001F73EA"/>
    <w:rsid w:val="001F7403"/>
    <w:rsid w:val="001F76A7"/>
    <w:rsid w:val="001F7828"/>
    <w:rsid w:val="001F7D46"/>
    <w:rsid w:val="00200398"/>
    <w:rsid w:val="00200727"/>
    <w:rsid w:val="00200AD9"/>
    <w:rsid w:val="00200B24"/>
    <w:rsid w:val="0020112D"/>
    <w:rsid w:val="00201338"/>
    <w:rsid w:val="00201595"/>
    <w:rsid w:val="002018EF"/>
    <w:rsid w:val="00201B9F"/>
    <w:rsid w:val="00201FAA"/>
    <w:rsid w:val="00202AE7"/>
    <w:rsid w:val="00202F89"/>
    <w:rsid w:val="002030CB"/>
    <w:rsid w:val="00203509"/>
    <w:rsid w:val="002036DA"/>
    <w:rsid w:val="00203841"/>
    <w:rsid w:val="002038CF"/>
    <w:rsid w:val="00204348"/>
    <w:rsid w:val="002044DD"/>
    <w:rsid w:val="00204657"/>
    <w:rsid w:val="0020504F"/>
    <w:rsid w:val="00205779"/>
    <w:rsid w:val="002058DD"/>
    <w:rsid w:val="00205FBB"/>
    <w:rsid w:val="00205FDA"/>
    <w:rsid w:val="00206DB1"/>
    <w:rsid w:val="002073F7"/>
    <w:rsid w:val="002074EA"/>
    <w:rsid w:val="00207623"/>
    <w:rsid w:val="0021069A"/>
    <w:rsid w:val="00210EE9"/>
    <w:rsid w:val="00210F98"/>
    <w:rsid w:val="002111C2"/>
    <w:rsid w:val="00211406"/>
    <w:rsid w:val="00211858"/>
    <w:rsid w:val="002119CE"/>
    <w:rsid w:val="00211A80"/>
    <w:rsid w:val="00211DC0"/>
    <w:rsid w:val="00212DB3"/>
    <w:rsid w:val="00212EC0"/>
    <w:rsid w:val="00213F7F"/>
    <w:rsid w:val="00214EAE"/>
    <w:rsid w:val="0021506D"/>
    <w:rsid w:val="0021559C"/>
    <w:rsid w:val="002155E3"/>
    <w:rsid w:val="00215678"/>
    <w:rsid w:val="002168E6"/>
    <w:rsid w:val="00216C37"/>
    <w:rsid w:val="0021778F"/>
    <w:rsid w:val="00217C1E"/>
    <w:rsid w:val="00217E45"/>
    <w:rsid w:val="002207B3"/>
    <w:rsid w:val="00221746"/>
    <w:rsid w:val="00221D12"/>
    <w:rsid w:val="00222856"/>
    <w:rsid w:val="002231EF"/>
    <w:rsid w:val="0022325A"/>
    <w:rsid w:val="002234A1"/>
    <w:rsid w:val="002236E3"/>
    <w:rsid w:val="0022409F"/>
    <w:rsid w:val="002240AE"/>
    <w:rsid w:val="00224943"/>
    <w:rsid w:val="002258C2"/>
    <w:rsid w:val="00225BCB"/>
    <w:rsid w:val="00225D6E"/>
    <w:rsid w:val="00225F31"/>
    <w:rsid w:val="00225F67"/>
    <w:rsid w:val="002267CE"/>
    <w:rsid w:val="0022701B"/>
    <w:rsid w:val="002275D2"/>
    <w:rsid w:val="00227CEF"/>
    <w:rsid w:val="0023118C"/>
    <w:rsid w:val="00231ACD"/>
    <w:rsid w:val="00231B02"/>
    <w:rsid w:val="00231C65"/>
    <w:rsid w:val="00231FAB"/>
    <w:rsid w:val="0023203E"/>
    <w:rsid w:val="002327D7"/>
    <w:rsid w:val="002329C2"/>
    <w:rsid w:val="00232C21"/>
    <w:rsid w:val="00233C1B"/>
    <w:rsid w:val="002346B9"/>
    <w:rsid w:val="002353E0"/>
    <w:rsid w:val="002355C4"/>
    <w:rsid w:val="0023576A"/>
    <w:rsid w:val="00235B16"/>
    <w:rsid w:val="00235F7C"/>
    <w:rsid w:val="002370D7"/>
    <w:rsid w:val="00237439"/>
    <w:rsid w:val="0023744A"/>
    <w:rsid w:val="0023761E"/>
    <w:rsid w:val="00237F7A"/>
    <w:rsid w:val="00240232"/>
    <w:rsid w:val="002403D7"/>
    <w:rsid w:val="002409B4"/>
    <w:rsid w:val="002410B8"/>
    <w:rsid w:val="00241262"/>
    <w:rsid w:val="00241E59"/>
    <w:rsid w:val="0024208A"/>
    <w:rsid w:val="00242141"/>
    <w:rsid w:val="002429BE"/>
    <w:rsid w:val="00242BC9"/>
    <w:rsid w:val="00242C34"/>
    <w:rsid w:val="0024349A"/>
    <w:rsid w:val="00243A7F"/>
    <w:rsid w:val="00243C43"/>
    <w:rsid w:val="00243CF3"/>
    <w:rsid w:val="00244A19"/>
    <w:rsid w:val="0024514F"/>
    <w:rsid w:val="002451CC"/>
    <w:rsid w:val="00245453"/>
    <w:rsid w:val="00246114"/>
    <w:rsid w:val="002464EF"/>
    <w:rsid w:val="00246748"/>
    <w:rsid w:val="00246D4F"/>
    <w:rsid w:val="00246E6A"/>
    <w:rsid w:val="002476F5"/>
    <w:rsid w:val="00251714"/>
    <w:rsid w:val="00251F86"/>
    <w:rsid w:val="0025239B"/>
    <w:rsid w:val="0025278C"/>
    <w:rsid w:val="00252831"/>
    <w:rsid w:val="00252CE4"/>
    <w:rsid w:val="002535D7"/>
    <w:rsid w:val="002539D3"/>
    <w:rsid w:val="00253B37"/>
    <w:rsid w:val="00253DCE"/>
    <w:rsid w:val="00254365"/>
    <w:rsid w:val="002551E4"/>
    <w:rsid w:val="002556C2"/>
    <w:rsid w:val="00256791"/>
    <w:rsid w:val="002572D1"/>
    <w:rsid w:val="00257327"/>
    <w:rsid w:val="002576B6"/>
    <w:rsid w:val="0025788E"/>
    <w:rsid w:val="002579A3"/>
    <w:rsid w:val="00257C03"/>
    <w:rsid w:val="00257D63"/>
    <w:rsid w:val="00257F0E"/>
    <w:rsid w:val="00260050"/>
    <w:rsid w:val="00260A92"/>
    <w:rsid w:val="00260B2E"/>
    <w:rsid w:val="002622AE"/>
    <w:rsid w:val="00263EB3"/>
    <w:rsid w:val="00264065"/>
    <w:rsid w:val="0026413A"/>
    <w:rsid w:val="00264566"/>
    <w:rsid w:val="002650BE"/>
    <w:rsid w:val="002651C7"/>
    <w:rsid w:val="00265E22"/>
    <w:rsid w:val="00266155"/>
    <w:rsid w:val="00267901"/>
    <w:rsid w:val="00267B1E"/>
    <w:rsid w:val="00267C5C"/>
    <w:rsid w:val="00270214"/>
    <w:rsid w:val="002702BC"/>
    <w:rsid w:val="002704F5"/>
    <w:rsid w:val="002709AE"/>
    <w:rsid w:val="00270E40"/>
    <w:rsid w:val="002716FE"/>
    <w:rsid w:val="00272615"/>
    <w:rsid w:val="00273D3E"/>
    <w:rsid w:val="00273D7A"/>
    <w:rsid w:val="00275478"/>
    <w:rsid w:val="00275664"/>
    <w:rsid w:val="00275E36"/>
    <w:rsid w:val="0027611E"/>
    <w:rsid w:val="0027635C"/>
    <w:rsid w:val="00276879"/>
    <w:rsid w:val="002769ED"/>
    <w:rsid w:val="00280620"/>
    <w:rsid w:val="00280638"/>
    <w:rsid w:val="00280672"/>
    <w:rsid w:val="00280A63"/>
    <w:rsid w:val="002815FE"/>
    <w:rsid w:val="0028206B"/>
    <w:rsid w:val="002823FD"/>
    <w:rsid w:val="002828E0"/>
    <w:rsid w:val="00282A0A"/>
    <w:rsid w:val="00282A59"/>
    <w:rsid w:val="00282AF6"/>
    <w:rsid w:val="0028336B"/>
    <w:rsid w:val="002843E4"/>
    <w:rsid w:val="0028456B"/>
    <w:rsid w:val="0028473D"/>
    <w:rsid w:val="00284AEA"/>
    <w:rsid w:val="00284B78"/>
    <w:rsid w:val="00284C97"/>
    <w:rsid w:val="00285581"/>
    <w:rsid w:val="00285658"/>
    <w:rsid w:val="00285751"/>
    <w:rsid w:val="002857C8"/>
    <w:rsid w:val="00285A54"/>
    <w:rsid w:val="00286013"/>
    <w:rsid w:val="00287159"/>
    <w:rsid w:val="00287889"/>
    <w:rsid w:val="0029118D"/>
    <w:rsid w:val="00292C5F"/>
    <w:rsid w:val="00293469"/>
    <w:rsid w:val="00293A79"/>
    <w:rsid w:val="00293B5D"/>
    <w:rsid w:val="00293F1B"/>
    <w:rsid w:val="0029439C"/>
    <w:rsid w:val="00294881"/>
    <w:rsid w:val="002952E2"/>
    <w:rsid w:val="00295600"/>
    <w:rsid w:val="00295630"/>
    <w:rsid w:val="00295BDA"/>
    <w:rsid w:val="00295C6B"/>
    <w:rsid w:val="00295CBE"/>
    <w:rsid w:val="002968DF"/>
    <w:rsid w:val="00296CC9"/>
    <w:rsid w:val="00296F25"/>
    <w:rsid w:val="00296FCF"/>
    <w:rsid w:val="00297178"/>
    <w:rsid w:val="0029768F"/>
    <w:rsid w:val="00297AAA"/>
    <w:rsid w:val="00297C21"/>
    <w:rsid w:val="00297F7A"/>
    <w:rsid w:val="002A080C"/>
    <w:rsid w:val="002A1B15"/>
    <w:rsid w:val="002A2094"/>
    <w:rsid w:val="002A273C"/>
    <w:rsid w:val="002A2DF7"/>
    <w:rsid w:val="002A2E92"/>
    <w:rsid w:val="002A3E2F"/>
    <w:rsid w:val="002A3EB5"/>
    <w:rsid w:val="002A4AAF"/>
    <w:rsid w:val="002A4F81"/>
    <w:rsid w:val="002A53C1"/>
    <w:rsid w:val="002A5712"/>
    <w:rsid w:val="002A60B8"/>
    <w:rsid w:val="002A6E18"/>
    <w:rsid w:val="002A7061"/>
    <w:rsid w:val="002A72F5"/>
    <w:rsid w:val="002A74D8"/>
    <w:rsid w:val="002A7818"/>
    <w:rsid w:val="002A7A76"/>
    <w:rsid w:val="002A7F4E"/>
    <w:rsid w:val="002B0494"/>
    <w:rsid w:val="002B1505"/>
    <w:rsid w:val="002B1634"/>
    <w:rsid w:val="002B1B1B"/>
    <w:rsid w:val="002B1BFD"/>
    <w:rsid w:val="002B1D37"/>
    <w:rsid w:val="002B225D"/>
    <w:rsid w:val="002B2273"/>
    <w:rsid w:val="002B2832"/>
    <w:rsid w:val="002B2AF9"/>
    <w:rsid w:val="002B2DDA"/>
    <w:rsid w:val="002B3EA5"/>
    <w:rsid w:val="002B428F"/>
    <w:rsid w:val="002B45C3"/>
    <w:rsid w:val="002B522E"/>
    <w:rsid w:val="002B5DAB"/>
    <w:rsid w:val="002B603B"/>
    <w:rsid w:val="002B61C7"/>
    <w:rsid w:val="002B6E29"/>
    <w:rsid w:val="002B7C97"/>
    <w:rsid w:val="002B7FC2"/>
    <w:rsid w:val="002C045C"/>
    <w:rsid w:val="002C06A7"/>
    <w:rsid w:val="002C071D"/>
    <w:rsid w:val="002C0AC7"/>
    <w:rsid w:val="002C1548"/>
    <w:rsid w:val="002C222E"/>
    <w:rsid w:val="002C33BB"/>
    <w:rsid w:val="002C3663"/>
    <w:rsid w:val="002C37A0"/>
    <w:rsid w:val="002C383B"/>
    <w:rsid w:val="002C4052"/>
    <w:rsid w:val="002C44F8"/>
    <w:rsid w:val="002C4D75"/>
    <w:rsid w:val="002C53A9"/>
    <w:rsid w:val="002C55EB"/>
    <w:rsid w:val="002C72ED"/>
    <w:rsid w:val="002C75B3"/>
    <w:rsid w:val="002C7F63"/>
    <w:rsid w:val="002D02D8"/>
    <w:rsid w:val="002D0351"/>
    <w:rsid w:val="002D098F"/>
    <w:rsid w:val="002D09FF"/>
    <w:rsid w:val="002D0CFF"/>
    <w:rsid w:val="002D1616"/>
    <w:rsid w:val="002D19F1"/>
    <w:rsid w:val="002D2466"/>
    <w:rsid w:val="002D2EAA"/>
    <w:rsid w:val="002D35D5"/>
    <w:rsid w:val="002D3FB9"/>
    <w:rsid w:val="002D40C2"/>
    <w:rsid w:val="002D4695"/>
    <w:rsid w:val="002D4B69"/>
    <w:rsid w:val="002D500B"/>
    <w:rsid w:val="002D5C3F"/>
    <w:rsid w:val="002D66C5"/>
    <w:rsid w:val="002D67A9"/>
    <w:rsid w:val="002D688B"/>
    <w:rsid w:val="002D7A3D"/>
    <w:rsid w:val="002E0246"/>
    <w:rsid w:val="002E0272"/>
    <w:rsid w:val="002E03EA"/>
    <w:rsid w:val="002E0A0C"/>
    <w:rsid w:val="002E168C"/>
    <w:rsid w:val="002E1B3F"/>
    <w:rsid w:val="002E1B6E"/>
    <w:rsid w:val="002E2271"/>
    <w:rsid w:val="002E36BC"/>
    <w:rsid w:val="002E3E78"/>
    <w:rsid w:val="002E42F1"/>
    <w:rsid w:val="002E4DDC"/>
    <w:rsid w:val="002E5587"/>
    <w:rsid w:val="002E5E20"/>
    <w:rsid w:val="002E5E53"/>
    <w:rsid w:val="002E666F"/>
    <w:rsid w:val="002E688B"/>
    <w:rsid w:val="002E6C50"/>
    <w:rsid w:val="002E6C9F"/>
    <w:rsid w:val="002E753E"/>
    <w:rsid w:val="002E7DE3"/>
    <w:rsid w:val="002E7F8F"/>
    <w:rsid w:val="002F01D7"/>
    <w:rsid w:val="002F01E0"/>
    <w:rsid w:val="002F089E"/>
    <w:rsid w:val="002F0903"/>
    <w:rsid w:val="002F0C27"/>
    <w:rsid w:val="002F0C82"/>
    <w:rsid w:val="002F107D"/>
    <w:rsid w:val="002F1377"/>
    <w:rsid w:val="002F18F4"/>
    <w:rsid w:val="002F1DAF"/>
    <w:rsid w:val="002F1F57"/>
    <w:rsid w:val="002F1F80"/>
    <w:rsid w:val="002F260A"/>
    <w:rsid w:val="002F2B50"/>
    <w:rsid w:val="002F2C63"/>
    <w:rsid w:val="002F3BAA"/>
    <w:rsid w:val="002F3EC0"/>
    <w:rsid w:val="002F3F5C"/>
    <w:rsid w:val="002F481B"/>
    <w:rsid w:val="002F4AF6"/>
    <w:rsid w:val="002F4C1A"/>
    <w:rsid w:val="002F4D4C"/>
    <w:rsid w:val="002F5476"/>
    <w:rsid w:val="002F5D2C"/>
    <w:rsid w:val="002F5D83"/>
    <w:rsid w:val="002F66F1"/>
    <w:rsid w:val="002F7169"/>
    <w:rsid w:val="002F7237"/>
    <w:rsid w:val="002F7B84"/>
    <w:rsid w:val="0030035D"/>
    <w:rsid w:val="00300577"/>
    <w:rsid w:val="0030063E"/>
    <w:rsid w:val="003009C6"/>
    <w:rsid w:val="0030225B"/>
    <w:rsid w:val="003023AA"/>
    <w:rsid w:val="00302407"/>
    <w:rsid w:val="00302E70"/>
    <w:rsid w:val="003030D6"/>
    <w:rsid w:val="00303F09"/>
    <w:rsid w:val="0030445E"/>
    <w:rsid w:val="003044E0"/>
    <w:rsid w:val="00305729"/>
    <w:rsid w:val="00305BAC"/>
    <w:rsid w:val="00305D95"/>
    <w:rsid w:val="003066EB"/>
    <w:rsid w:val="00306A17"/>
    <w:rsid w:val="0030711B"/>
    <w:rsid w:val="003071E6"/>
    <w:rsid w:val="003079DC"/>
    <w:rsid w:val="00307B71"/>
    <w:rsid w:val="003117BB"/>
    <w:rsid w:val="00311847"/>
    <w:rsid w:val="0031196E"/>
    <w:rsid w:val="003121B4"/>
    <w:rsid w:val="00312372"/>
    <w:rsid w:val="00312395"/>
    <w:rsid w:val="00312605"/>
    <w:rsid w:val="0031283A"/>
    <w:rsid w:val="0031319B"/>
    <w:rsid w:val="003133A9"/>
    <w:rsid w:val="00314CDE"/>
    <w:rsid w:val="00314D1E"/>
    <w:rsid w:val="003154AD"/>
    <w:rsid w:val="0031552F"/>
    <w:rsid w:val="0031580F"/>
    <w:rsid w:val="00315C8C"/>
    <w:rsid w:val="00316109"/>
    <w:rsid w:val="003164B7"/>
    <w:rsid w:val="00316898"/>
    <w:rsid w:val="00316A22"/>
    <w:rsid w:val="00317695"/>
    <w:rsid w:val="00317CBC"/>
    <w:rsid w:val="00320135"/>
    <w:rsid w:val="00320651"/>
    <w:rsid w:val="003206C1"/>
    <w:rsid w:val="0032070C"/>
    <w:rsid w:val="0032076C"/>
    <w:rsid w:val="003208AF"/>
    <w:rsid w:val="00320AAD"/>
    <w:rsid w:val="00321547"/>
    <w:rsid w:val="00321E4B"/>
    <w:rsid w:val="003220B2"/>
    <w:rsid w:val="00322A72"/>
    <w:rsid w:val="00322CC1"/>
    <w:rsid w:val="003230BB"/>
    <w:rsid w:val="00323161"/>
    <w:rsid w:val="00323B4B"/>
    <w:rsid w:val="00325234"/>
    <w:rsid w:val="00325248"/>
    <w:rsid w:val="0032571E"/>
    <w:rsid w:val="0032645D"/>
    <w:rsid w:val="00326F79"/>
    <w:rsid w:val="003271CF"/>
    <w:rsid w:val="00327EF9"/>
    <w:rsid w:val="0033042B"/>
    <w:rsid w:val="0033050B"/>
    <w:rsid w:val="0033096C"/>
    <w:rsid w:val="0033151E"/>
    <w:rsid w:val="00331942"/>
    <w:rsid w:val="00331A38"/>
    <w:rsid w:val="00332410"/>
    <w:rsid w:val="00332546"/>
    <w:rsid w:val="0033259F"/>
    <w:rsid w:val="003329DA"/>
    <w:rsid w:val="00332F87"/>
    <w:rsid w:val="00333662"/>
    <w:rsid w:val="00333756"/>
    <w:rsid w:val="00333E6E"/>
    <w:rsid w:val="00334252"/>
    <w:rsid w:val="0033482F"/>
    <w:rsid w:val="00335A5C"/>
    <w:rsid w:val="003362D0"/>
    <w:rsid w:val="00336330"/>
    <w:rsid w:val="00336634"/>
    <w:rsid w:val="0033704A"/>
    <w:rsid w:val="003375E2"/>
    <w:rsid w:val="003376E5"/>
    <w:rsid w:val="00337753"/>
    <w:rsid w:val="00340532"/>
    <w:rsid w:val="003414A5"/>
    <w:rsid w:val="00341EC8"/>
    <w:rsid w:val="003422DF"/>
    <w:rsid w:val="0034241E"/>
    <w:rsid w:val="00342E67"/>
    <w:rsid w:val="0034416E"/>
    <w:rsid w:val="00344312"/>
    <w:rsid w:val="003449DC"/>
    <w:rsid w:val="00344C56"/>
    <w:rsid w:val="00344FDD"/>
    <w:rsid w:val="0034508C"/>
    <w:rsid w:val="00345813"/>
    <w:rsid w:val="00345A2F"/>
    <w:rsid w:val="00345B05"/>
    <w:rsid w:val="00345DBA"/>
    <w:rsid w:val="00346267"/>
    <w:rsid w:val="003462E4"/>
    <w:rsid w:val="0034689E"/>
    <w:rsid w:val="00346B1E"/>
    <w:rsid w:val="0034751A"/>
    <w:rsid w:val="00347543"/>
    <w:rsid w:val="003510CE"/>
    <w:rsid w:val="003516AA"/>
    <w:rsid w:val="00351A91"/>
    <w:rsid w:val="00351C14"/>
    <w:rsid w:val="00351F0B"/>
    <w:rsid w:val="00352C8D"/>
    <w:rsid w:val="0035308C"/>
    <w:rsid w:val="003530C1"/>
    <w:rsid w:val="0035326D"/>
    <w:rsid w:val="00353294"/>
    <w:rsid w:val="00353604"/>
    <w:rsid w:val="00353CCF"/>
    <w:rsid w:val="00353D91"/>
    <w:rsid w:val="003542B5"/>
    <w:rsid w:val="003547AD"/>
    <w:rsid w:val="00356421"/>
    <w:rsid w:val="003564B9"/>
    <w:rsid w:val="003570A9"/>
    <w:rsid w:val="00361352"/>
    <w:rsid w:val="00361504"/>
    <w:rsid w:val="003617F6"/>
    <w:rsid w:val="00361CC6"/>
    <w:rsid w:val="00361D15"/>
    <w:rsid w:val="0036212A"/>
    <w:rsid w:val="003627CA"/>
    <w:rsid w:val="00362D93"/>
    <w:rsid w:val="00363264"/>
    <w:rsid w:val="003632A4"/>
    <w:rsid w:val="00363735"/>
    <w:rsid w:val="00363878"/>
    <w:rsid w:val="003638DF"/>
    <w:rsid w:val="00363E1F"/>
    <w:rsid w:val="00364309"/>
    <w:rsid w:val="0036448C"/>
    <w:rsid w:val="003644DD"/>
    <w:rsid w:val="0036484D"/>
    <w:rsid w:val="00364E93"/>
    <w:rsid w:val="00364F12"/>
    <w:rsid w:val="0036501F"/>
    <w:rsid w:val="0036557A"/>
    <w:rsid w:val="003655AA"/>
    <w:rsid w:val="003656DC"/>
    <w:rsid w:val="00365C17"/>
    <w:rsid w:val="003664AF"/>
    <w:rsid w:val="00366DC4"/>
    <w:rsid w:val="003677AD"/>
    <w:rsid w:val="00367979"/>
    <w:rsid w:val="00367E6F"/>
    <w:rsid w:val="00367F1C"/>
    <w:rsid w:val="00367FA0"/>
    <w:rsid w:val="0037077A"/>
    <w:rsid w:val="003707AA"/>
    <w:rsid w:val="003711A8"/>
    <w:rsid w:val="00371F31"/>
    <w:rsid w:val="00372286"/>
    <w:rsid w:val="00372F2E"/>
    <w:rsid w:val="00373028"/>
    <w:rsid w:val="0037358F"/>
    <w:rsid w:val="003740B8"/>
    <w:rsid w:val="0037444A"/>
    <w:rsid w:val="00374464"/>
    <w:rsid w:val="0037447F"/>
    <w:rsid w:val="003748F9"/>
    <w:rsid w:val="00374D94"/>
    <w:rsid w:val="0037603E"/>
    <w:rsid w:val="003768D0"/>
    <w:rsid w:val="00377230"/>
    <w:rsid w:val="00377E11"/>
    <w:rsid w:val="003803EB"/>
    <w:rsid w:val="0038068D"/>
    <w:rsid w:val="00380958"/>
    <w:rsid w:val="00381631"/>
    <w:rsid w:val="00381D6F"/>
    <w:rsid w:val="00382302"/>
    <w:rsid w:val="003826CD"/>
    <w:rsid w:val="0038294D"/>
    <w:rsid w:val="00382A85"/>
    <w:rsid w:val="003831B9"/>
    <w:rsid w:val="00383253"/>
    <w:rsid w:val="003836F2"/>
    <w:rsid w:val="00383A22"/>
    <w:rsid w:val="00383D6D"/>
    <w:rsid w:val="00383DBC"/>
    <w:rsid w:val="003846E3"/>
    <w:rsid w:val="00384E35"/>
    <w:rsid w:val="003854BF"/>
    <w:rsid w:val="003855F2"/>
    <w:rsid w:val="00386228"/>
    <w:rsid w:val="003864FD"/>
    <w:rsid w:val="00386796"/>
    <w:rsid w:val="00386834"/>
    <w:rsid w:val="00386D93"/>
    <w:rsid w:val="0038740B"/>
    <w:rsid w:val="00387C27"/>
    <w:rsid w:val="003909FB"/>
    <w:rsid w:val="00391AD3"/>
    <w:rsid w:val="00391C06"/>
    <w:rsid w:val="00391DFE"/>
    <w:rsid w:val="00392411"/>
    <w:rsid w:val="003938E8"/>
    <w:rsid w:val="00393DE8"/>
    <w:rsid w:val="00393F3B"/>
    <w:rsid w:val="00394AD1"/>
    <w:rsid w:val="00394DCF"/>
    <w:rsid w:val="0039507E"/>
    <w:rsid w:val="003952E6"/>
    <w:rsid w:val="00395D33"/>
    <w:rsid w:val="00395D56"/>
    <w:rsid w:val="00395F22"/>
    <w:rsid w:val="00396339"/>
    <w:rsid w:val="0039730A"/>
    <w:rsid w:val="00397B49"/>
    <w:rsid w:val="00397B92"/>
    <w:rsid w:val="00397F10"/>
    <w:rsid w:val="003A0278"/>
    <w:rsid w:val="003A04A5"/>
    <w:rsid w:val="003A0952"/>
    <w:rsid w:val="003A1165"/>
    <w:rsid w:val="003A1D02"/>
    <w:rsid w:val="003A1D70"/>
    <w:rsid w:val="003A2053"/>
    <w:rsid w:val="003A2310"/>
    <w:rsid w:val="003A2BCA"/>
    <w:rsid w:val="003A2F54"/>
    <w:rsid w:val="003A3917"/>
    <w:rsid w:val="003A3956"/>
    <w:rsid w:val="003A3A00"/>
    <w:rsid w:val="003A3A9C"/>
    <w:rsid w:val="003A3DF1"/>
    <w:rsid w:val="003A43AC"/>
    <w:rsid w:val="003A45F7"/>
    <w:rsid w:val="003A4B83"/>
    <w:rsid w:val="003A4C9F"/>
    <w:rsid w:val="003A4DA4"/>
    <w:rsid w:val="003A52AC"/>
    <w:rsid w:val="003A5C5C"/>
    <w:rsid w:val="003A6CC8"/>
    <w:rsid w:val="003A7ABB"/>
    <w:rsid w:val="003B0496"/>
    <w:rsid w:val="003B08C3"/>
    <w:rsid w:val="003B0BF0"/>
    <w:rsid w:val="003B11E7"/>
    <w:rsid w:val="003B1395"/>
    <w:rsid w:val="003B141C"/>
    <w:rsid w:val="003B1877"/>
    <w:rsid w:val="003B1D59"/>
    <w:rsid w:val="003B2525"/>
    <w:rsid w:val="003B26BA"/>
    <w:rsid w:val="003B336E"/>
    <w:rsid w:val="003B3614"/>
    <w:rsid w:val="003B3DF1"/>
    <w:rsid w:val="003B3DF4"/>
    <w:rsid w:val="003B3FCD"/>
    <w:rsid w:val="003B42C8"/>
    <w:rsid w:val="003B44CA"/>
    <w:rsid w:val="003B453B"/>
    <w:rsid w:val="003B4E6C"/>
    <w:rsid w:val="003B5383"/>
    <w:rsid w:val="003B5503"/>
    <w:rsid w:val="003B5CF8"/>
    <w:rsid w:val="003B5D78"/>
    <w:rsid w:val="003B5FF3"/>
    <w:rsid w:val="003B621F"/>
    <w:rsid w:val="003B6455"/>
    <w:rsid w:val="003B6836"/>
    <w:rsid w:val="003B6DE2"/>
    <w:rsid w:val="003C0139"/>
    <w:rsid w:val="003C0A24"/>
    <w:rsid w:val="003C0A6A"/>
    <w:rsid w:val="003C0C1A"/>
    <w:rsid w:val="003C16D4"/>
    <w:rsid w:val="003C29DF"/>
    <w:rsid w:val="003C2AF9"/>
    <w:rsid w:val="003C2E8C"/>
    <w:rsid w:val="003C346B"/>
    <w:rsid w:val="003C3A8E"/>
    <w:rsid w:val="003C3AE6"/>
    <w:rsid w:val="003C440C"/>
    <w:rsid w:val="003C4563"/>
    <w:rsid w:val="003C49F3"/>
    <w:rsid w:val="003C58E6"/>
    <w:rsid w:val="003C5E9F"/>
    <w:rsid w:val="003C7154"/>
    <w:rsid w:val="003C7ECE"/>
    <w:rsid w:val="003C7FFC"/>
    <w:rsid w:val="003D016C"/>
    <w:rsid w:val="003D0956"/>
    <w:rsid w:val="003D0A16"/>
    <w:rsid w:val="003D14D6"/>
    <w:rsid w:val="003D1CBE"/>
    <w:rsid w:val="003D1F66"/>
    <w:rsid w:val="003D25FA"/>
    <w:rsid w:val="003D2EFD"/>
    <w:rsid w:val="003D39B1"/>
    <w:rsid w:val="003D3A1B"/>
    <w:rsid w:val="003D4808"/>
    <w:rsid w:val="003D5E29"/>
    <w:rsid w:val="003D62F6"/>
    <w:rsid w:val="003D6350"/>
    <w:rsid w:val="003D6373"/>
    <w:rsid w:val="003D68C9"/>
    <w:rsid w:val="003D6D1E"/>
    <w:rsid w:val="003D73AB"/>
    <w:rsid w:val="003D7930"/>
    <w:rsid w:val="003E0077"/>
    <w:rsid w:val="003E0FE2"/>
    <w:rsid w:val="003E1650"/>
    <w:rsid w:val="003E1918"/>
    <w:rsid w:val="003E2088"/>
    <w:rsid w:val="003E221F"/>
    <w:rsid w:val="003E2BC7"/>
    <w:rsid w:val="003E2E37"/>
    <w:rsid w:val="003E3BC2"/>
    <w:rsid w:val="003E4017"/>
    <w:rsid w:val="003E4E16"/>
    <w:rsid w:val="003E5402"/>
    <w:rsid w:val="003E6011"/>
    <w:rsid w:val="003E63E7"/>
    <w:rsid w:val="003E6615"/>
    <w:rsid w:val="003E6D95"/>
    <w:rsid w:val="003E6E81"/>
    <w:rsid w:val="003E706F"/>
    <w:rsid w:val="003E74E3"/>
    <w:rsid w:val="003E76B1"/>
    <w:rsid w:val="003E78A9"/>
    <w:rsid w:val="003E7DBA"/>
    <w:rsid w:val="003E7F83"/>
    <w:rsid w:val="003F085A"/>
    <w:rsid w:val="003F19F9"/>
    <w:rsid w:val="003F1A0D"/>
    <w:rsid w:val="003F1FCD"/>
    <w:rsid w:val="003F2514"/>
    <w:rsid w:val="003F2644"/>
    <w:rsid w:val="003F2913"/>
    <w:rsid w:val="003F4701"/>
    <w:rsid w:val="003F5E02"/>
    <w:rsid w:val="003F6197"/>
    <w:rsid w:val="003F6D7B"/>
    <w:rsid w:val="003F6F18"/>
    <w:rsid w:val="003F76F6"/>
    <w:rsid w:val="003F7E95"/>
    <w:rsid w:val="004000B3"/>
    <w:rsid w:val="00400345"/>
    <w:rsid w:val="00401132"/>
    <w:rsid w:val="00401B04"/>
    <w:rsid w:val="00401FB3"/>
    <w:rsid w:val="004020C5"/>
    <w:rsid w:val="0040257B"/>
    <w:rsid w:val="00402725"/>
    <w:rsid w:val="00403008"/>
    <w:rsid w:val="00403E2D"/>
    <w:rsid w:val="004042AC"/>
    <w:rsid w:val="00404F4C"/>
    <w:rsid w:val="00405124"/>
    <w:rsid w:val="0040567B"/>
    <w:rsid w:val="004069A6"/>
    <w:rsid w:val="00406C7F"/>
    <w:rsid w:val="00406D98"/>
    <w:rsid w:val="0040715A"/>
    <w:rsid w:val="00407C62"/>
    <w:rsid w:val="004101DC"/>
    <w:rsid w:val="00410A15"/>
    <w:rsid w:val="00410EBD"/>
    <w:rsid w:val="004115EF"/>
    <w:rsid w:val="0041172A"/>
    <w:rsid w:val="00411832"/>
    <w:rsid w:val="00411C03"/>
    <w:rsid w:val="00411CBA"/>
    <w:rsid w:val="00411FA6"/>
    <w:rsid w:val="004124AE"/>
    <w:rsid w:val="004129DE"/>
    <w:rsid w:val="00412C23"/>
    <w:rsid w:val="00412F05"/>
    <w:rsid w:val="004148B5"/>
    <w:rsid w:val="00414CB8"/>
    <w:rsid w:val="00414E49"/>
    <w:rsid w:val="004156B1"/>
    <w:rsid w:val="00415C04"/>
    <w:rsid w:val="00416528"/>
    <w:rsid w:val="0041659D"/>
    <w:rsid w:val="004168A4"/>
    <w:rsid w:val="00416E5A"/>
    <w:rsid w:val="00416F52"/>
    <w:rsid w:val="00417715"/>
    <w:rsid w:val="00417A91"/>
    <w:rsid w:val="00417BF6"/>
    <w:rsid w:val="004202A0"/>
    <w:rsid w:val="00420BB2"/>
    <w:rsid w:val="00421E03"/>
    <w:rsid w:val="004221EB"/>
    <w:rsid w:val="004224EE"/>
    <w:rsid w:val="00422E08"/>
    <w:rsid w:val="00423726"/>
    <w:rsid w:val="00423966"/>
    <w:rsid w:val="00423F95"/>
    <w:rsid w:val="0042406D"/>
    <w:rsid w:val="00424118"/>
    <w:rsid w:val="0042419C"/>
    <w:rsid w:val="004248C0"/>
    <w:rsid w:val="00424C4A"/>
    <w:rsid w:val="0042523D"/>
    <w:rsid w:val="0042552E"/>
    <w:rsid w:val="00426879"/>
    <w:rsid w:val="00426EEA"/>
    <w:rsid w:val="00427647"/>
    <w:rsid w:val="004276B3"/>
    <w:rsid w:val="00427B26"/>
    <w:rsid w:val="00427B60"/>
    <w:rsid w:val="00431E10"/>
    <w:rsid w:val="004321BF"/>
    <w:rsid w:val="004322D7"/>
    <w:rsid w:val="004323C2"/>
    <w:rsid w:val="00432443"/>
    <w:rsid w:val="00432A65"/>
    <w:rsid w:val="00432B09"/>
    <w:rsid w:val="00433955"/>
    <w:rsid w:val="004339F7"/>
    <w:rsid w:val="0043404B"/>
    <w:rsid w:val="0043475E"/>
    <w:rsid w:val="0043587E"/>
    <w:rsid w:val="00435BAA"/>
    <w:rsid w:val="00435C8D"/>
    <w:rsid w:val="0043650D"/>
    <w:rsid w:val="004368F1"/>
    <w:rsid w:val="00437134"/>
    <w:rsid w:val="004374E7"/>
    <w:rsid w:val="00437BDE"/>
    <w:rsid w:val="004404D3"/>
    <w:rsid w:val="0044057A"/>
    <w:rsid w:val="0044143F"/>
    <w:rsid w:val="00441AFD"/>
    <w:rsid w:val="00441CBE"/>
    <w:rsid w:val="00441D4D"/>
    <w:rsid w:val="00441F8A"/>
    <w:rsid w:val="00442052"/>
    <w:rsid w:val="00442CC5"/>
    <w:rsid w:val="0044301F"/>
    <w:rsid w:val="00443E29"/>
    <w:rsid w:val="004442E2"/>
    <w:rsid w:val="0044467A"/>
    <w:rsid w:val="00444F7F"/>
    <w:rsid w:val="00445465"/>
    <w:rsid w:val="00445B6E"/>
    <w:rsid w:val="004460BB"/>
    <w:rsid w:val="0044690D"/>
    <w:rsid w:val="00446BEF"/>
    <w:rsid w:val="00447B17"/>
    <w:rsid w:val="00447D4E"/>
    <w:rsid w:val="0045079B"/>
    <w:rsid w:val="00450C6E"/>
    <w:rsid w:val="00451462"/>
    <w:rsid w:val="00451ABE"/>
    <w:rsid w:val="00451C6F"/>
    <w:rsid w:val="00451DF2"/>
    <w:rsid w:val="004520EB"/>
    <w:rsid w:val="004527B5"/>
    <w:rsid w:val="004531D5"/>
    <w:rsid w:val="004533EA"/>
    <w:rsid w:val="00453527"/>
    <w:rsid w:val="004538A1"/>
    <w:rsid w:val="00453CF9"/>
    <w:rsid w:val="0045409C"/>
    <w:rsid w:val="00455210"/>
    <w:rsid w:val="00455BA7"/>
    <w:rsid w:val="00455F6B"/>
    <w:rsid w:val="004561F2"/>
    <w:rsid w:val="00456E29"/>
    <w:rsid w:val="00457AA3"/>
    <w:rsid w:val="00457D0A"/>
    <w:rsid w:val="004604FB"/>
    <w:rsid w:val="00460937"/>
    <w:rsid w:val="004609B0"/>
    <w:rsid w:val="00461021"/>
    <w:rsid w:val="00461C29"/>
    <w:rsid w:val="00462270"/>
    <w:rsid w:val="004625D5"/>
    <w:rsid w:val="00462E36"/>
    <w:rsid w:val="00462E60"/>
    <w:rsid w:val="004634D2"/>
    <w:rsid w:val="004635AB"/>
    <w:rsid w:val="00463B59"/>
    <w:rsid w:val="0046405D"/>
    <w:rsid w:val="004647AC"/>
    <w:rsid w:val="004653BF"/>
    <w:rsid w:val="00465683"/>
    <w:rsid w:val="004672F7"/>
    <w:rsid w:val="00467C10"/>
    <w:rsid w:val="00467C47"/>
    <w:rsid w:val="00467CEF"/>
    <w:rsid w:val="0047008A"/>
    <w:rsid w:val="00470C07"/>
    <w:rsid w:val="00470D71"/>
    <w:rsid w:val="004715DC"/>
    <w:rsid w:val="00471B1E"/>
    <w:rsid w:val="00471CFD"/>
    <w:rsid w:val="00471E99"/>
    <w:rsid w:val="00472897"/>
    <w:rsid w:val="00474118"/>
    <w:rsid w:val="004747BC"/>
    <w:rsid w:val="00476396"/>
    <w:rsid w:val="00476636"/>
    <w:rsid w:val="00476882"/>
    <w:rsid w:val="00476B04"/>
    <w:rsid w:val="00476DDA"/>
    <w:rsid w:val="00477ACC"/>
    <w:rsid w:val="00480792"/>
    <w:rsid w:val="0048099C"/>
    <w:rsid w:val="00480A65"/>
    <w:rsid w:val="00480ED9"/>
    <w:rsid w:val="004816F3"/>
    <w:rsid w:val="00481D17"/>
    <w:rsid w:val="00482118"/>
    <w:rsid w:val="0048263E"/>
    <w:rsid w:val="00482771"/>
    <w:rsid w:val="00482DA6"/>
    <w:rsid w:val="00484713"/>
    <w:rsid w:val="004849E2"/>
    <w:rsid w:val="00484B47"/>
    <w:rsid w:val="00484C2D"/>
    <w:rsid w:val="00485329"/>
    <w:rsid w:val="00485518"/>
    <w:rsid w:val="00485565"/>
    <w:rsid w:val="0048610D"/>
    <w:rsid w:val="0048640C"/>
    <w:rsid w:val="00486579"/>
    <w:rsid w:val="00487B3B"/>
    <w:rsid w:val="004903EF"/>
    <w:rsid w:val="00490482"/>
    <w:rsid w:val="0049064B"/>
    <w:rsid w:val="00490843"/>
    <w:rsid w:val="00490C01"/>
    <w:rsid w:val="00491376"/>
    <w:rsid w:val="00491C65"/>
    <w:rsid w:val="00491F39"/>
    <w:rsid w:val="004926E4"/>
    <w:rsid w:val="00492F14"/>
    <w:rsid w:val="00493517"/>
    <w:rsid w:val="004939B1"/>
    <w:rsid w:val="00493A87"/>
    <w:rsid w:val="00493E62"/>
    <w:rsid w:val="00493F41"/>
    <w:rsid w:val="004942FE"/>
    <w:rsid w:val="00494C22"/>
    <w:rsid w:val="00494ECF"/>
    <w:rsid w:val="004954D2"/>
    <w:rsid w:val="004967D2"/>
    <w:rsid w:val="00496F45"/>
    <w:rsid w:val="00496F79"/>
    <w:rsid w:val="0049783A"/>
    <w:rsid w:val="00497B53"/>
    <w:rsid w:val="004A0822"/>
    <w:rsid w:val="004A0F2D"/>
    <w:rsid w:val="004A1646"/>
    <w:rsid w:val="004A1E5D"/>
    <w:rsid w:val="004A2025"/>
    <w:rsid w:val="004A2220"/>
    <w:rsid w:val="004A27A4"/>
    <w:rsid w:val="004A2C62"/>
    <w:rsid w:val="004A3495"/>
    <w:rsid w:val="004A3AFD"/>
    <w:rsid w:val="004A3EAE"/>
    <w:rsid w:val="004A3F76"/>
    <w:rsid w:val="004A4725"/>
    <w:rsid w:val="004A4AEA"/>
    <w:rsid w:val="004A4B6C"/>
    <w:rsid w:val="004A531D"/>
    <w:rsid w:val="004A56FE"/>
    <w:rsid w:val="004A62EF"/>
    <w:rsid w:val="004A6644"/>
    <w:rsid w:val="004A6A37"/>
    <w:rsid w:val="004A6AE9"/>
    <w:rsid w:val="004A6F22"/>
    <w:rsid w:val="004A7A17"/>
    <w:rsid w:val="004B074F"/>
    <w:rsid w:val="004B1128"/>
    <w:rsid w:val="004B1757"/>
    <w:rsid w:val="004B28FB"/>
    <w:rsid w:val="004B2B20"/>
    <w:rsid w:val="004B2DE9"/>
    <w:rsid w:val="004B39CE"/>
    <w:rsid w:val="004B3A7E"/>
    <w:rsid w:val="004B3D60"/>
    <w:rsid w:val="004B3E06"/>
    <w:rsid w:val="004B42DF"/>
    <w:rsid w:val="004B43A3"/>
    <w:rsid w:val="004B4A11"/>
    <w:rsid w:val="004B4C59"/>
    <w:rsid w:val="004B4F2D"/>
    <w:rsid w:val="004B523A"/>
    <w:rsid w:val="004B576C"/>
    <w:rsid w:val="004B5BD2"/>
    <w:rsid w:val="004B6057"/>
    <w:rsid w:val="004B6931"/>
    <w:rsid w:val="004B711A"/>
    <w:rsid w:val="004B7D2E"/>
    <w:rsid w:val="004C0604"/>
    <w:rsid w:val="004C0C96"/>
    <w:rsid w:val="004C1493"/>
    <w:rsid w:val="004C158B"/>
    <w:rsid w:val="004C20F3"/>
    <w:rsid w:val="004C2625"/>
    <w:rsid w:val="004C27C2"/>
    <w:rsid w:val="004C30F6"/>
    <w:rsid w:val="004C37D9"/>
    <w:rsid w:val="004C3A15"/>
    <w:rsid w:val="004C3E2F"/>
    <w:rsid w:val="004C4F97"/>
    <w:rsid w:val="004C58A9"/>
    <w:rsid w:val="004C5918"/>
    <w:rsid w:val="004C5E8B"/>
    <w:rsid w:val="004C6044"/>
    <w:rsid w:val="004C6316"/>
    <w:rsid w:val="004C67E5"/>
    <w:rsid w:val="004C68F8"/>
    <w:rsid w:val="004C6BE4"/>
    <w:rsid w:val="004C6BF9"/>
    <w:rsid w:val="004C7E47"/>
    <w:rsid w:val="004C7EC7"/>
    <w:rsid w:val="004D0253"/>
    <w:rsid w:val="004D05F2"/>
    <w:rsid w:val="004D0A33"/>
    <w:rsid w:val="004D11CA"/>
    <w:rsid w:val="004D1263"/>
    <w:rsid w:val="004D1675"/>
    <w:rsid w:val="004D1982"/>
    <w:rsid w:val="004D22CE"/>
    <w:rsid w:val="004D2598"/>
    <w:rsid w:val="004D25D3"/>
    <w:rsid w:val="004D29AD"/>
    <w:rsid w:val="004D3DD8"/>
    <w:rsid w:val="004D4698"/>
    <w:rsid w:val="004D4E05"/>
    <w:rsid w:val="004D5130"/>
    <w:rsid w:val="004D5DFD"/>
    <w:rsid w:val="004D5E2A"/>
    <w:rsid w:val="004D6165"/>
    <w:rsid w:val="004D645D"/>
    <w:rsid w:val="004D70C2"/>
    <w:rsid w:val="004D7168"/>
    <w:rsid w:val="004D765D"/>
    <w:rsid w:val="004D774A"/>
    <w:rsid w:val="004E06F4"/>
    <w:rsid w:val="004E135E"/>
    <w:rsid w:val="004E1594"/>
    <w:rsid w:val="004E1A1E"/>
    <w:rsid w:val="004E23AB"/>
    <w:rsid w:val="004E29A2"/>
    <w:rsid w:val="004E2A48"/>
    <w:rsid w:val="004E342E"/>
    <w:rsid w:val="004E37CB"/>
    <w:rsid w:val="004E3841"/>
    <w:rsid w:val="004E3EB6"/>
    <w:rsid w:val="004E45DB"/>
    <w:rsid w:val="004E4791"/>
    <w:rsid w:val="004E4F07"/>
    <w:rsid w:val="004E5008"/>
    <w:rsid w:val="004E589C"/>
    <w:rsid w:val="004E5F2C"/>
    <w:rsid w:val="004E5FF9"/>
    <w:rsid w:val="004E6207"/>
    <w:rsid w:val="004E64D3"/>
    <w:rsid w:val="004E6FF7"/>
    <w:rsid w:val="004E7402"/>
    <w:rsid w:val="004E7D6B"/>
    <w:rsid w:val="004F13FF"/>
    <w:rsid w:val="004F19EE"/>
    <w:rsid w:val="004F2041"/>
    <w:rsid w:val="004F2185"/>
    <w:rsid w:val="004F22BA"/>
    <w:rsid w:val="004F2A5C"/>
    <w:rsid w:val="004F2F55"/>
    <w:rsid w:val="004F3724"/>
    <w:rsid w:val="004F38CA"/>
    <w:rsid w:val="004F39D5"/>
    <w:rsid w:val="004F4148"/>
    <w:rsid w:val="004F45D4"/>
    <w:rsid w:val="004F46C5"/>
    <w:rsid w:val="004F4872"/>
    <w:rsid w:val="004F4E44"/>
    <w:rsid w:val="004F574A"/>
    <w:rsid w:val="004F5B1C"/>
    <w:rsid w:val="004F5C97"/>
    <w:rsid w:val="004F65AA"/>
    <w:rsid w:val="004F6717"/>
    <w:rsid w:val="004F6D8D"/>
    <w:rsid w:val="004F7184"/>
    <w:rsid w:val="004F7911"/>
    <w:rsid w:val="004F7EB6"/>
    <w:rsid w:val="00500029"/>
    <w:rsid w:val="00500638"/>
    <w:rsid w:val="00500B80"/>
    <w:rsid w:val="005018A2"/>
    <w:rsid w:val="00502598"/>
    <w:rsid w:val="00502663"/>
    <w:rsid w:val="00502ADE"/>
    <w:rsid w:val="0050443C"/>
    <w:rsid w:val="00504896"/>
    <w:rsid w:val="0050547D"/>
    <w:rsid w:val="00505B7F"/>
    <w:rsid w:val="00505C60"/>
    <w:rsid w:val="00506241"/>
    <w:rsid w:val="00506A8F"/>
    <w:rsid w:val="00511040"/>
    <w:rsid w:val="005112F0"/>
    <w:rsid w:val="0051196B"/>
    <w:rsid w:val="00511D2B"/>
    <w:rsid w:val="00511F98"/>
    <w:rsid w:val="00512312"/>
    <w:rsid w:val="00512B47"/>
    <w:rsid w:val="00513502"/>
    <w:rsid w:val="00513B46"/>
    <w:rsid w:val="00513D00"/>
    <w:rsid w:val="00513E43"/>
    <w:rsid w:val="005143C0"/>
    <w:rsid w:val="0051459B"/>
    <w:rsid w:val="00514EAD"/>
    <w:rsid w:val="00514ED4"/>
    <w:rsid w:val="00515FDC"/>
    <w:rsid w:val="00516998"/>
    <w:rsid w:val="00516C68"/>
    <w:rsid w:val="00516FFF"/>
    <w:rsid w:val="005173AA"/>
    <w:rsid w:val="005179DB"/>
    <w:rsid w:val="00517B33"/>
    <w:rsid w:val="005201FD"/>
    <w:rsid w:val="0052069D"/>
    <w:rsid w:val="005208CF"/>
    <w:rsid w:val="00520F11"/>
    <w:rsid w:val="0052157B"/>
    <w:rsid w:val="00521AF1"/>
    <w:rsid w:val="005223F3"/>
    <w:rsid w:val="005225C8"/>
    <w:rsid w:val="0052368C"/>
    <w:rsid w:val="00523CAB"/>
    <w:rsid w:val="00524444"/>
    <w:rsid w:val="005248CF"/>
    <w:rsid w:val="005249B5"/>
    <w:rsid w:val="00524D0C"/>
    <w:rsid w:val="005256DF"/>
    <w:rsid w:val="00525B94"/>
    <w:rsid w:val="00525FEE"/>
    <w:rsid w:val="0052625F"/>
    <w:rsid w:val="00526542"/>
    <w:rsid w:val="005265CF"/>
    <w:rsid w:val="00526A3D"/>
    <w:rsid w:val="0052724F"/>
    <w:rsid w:val="005272EF"/>
    <w:rsid w:val="00527BD5"/>
    <w:rsid w:val="00527F3B"/>
    <w:rsid w:val="00527FAD"/>
    <w:rsid w:val="0053090C"/>
    <w:rsid w:val="00530B15"/>
    <w:rsid w:val="00531669"/>
    <w:rsid w:val="00531A2A"/>
    <w:rsid w:val="005326E0"/>
    <w:rsid w:val="0053294C"/>
    <w:rsid w:val="005335C4"/>
    <w:rsid w:val="00533FC5"/>
    <w:rsid w:val="00534298"/>
    <w:rsid w:val="00534A92"/>
    <w:rsid w:val="005357FB"/>
    <w:rsid w:val="00535CE9"/>
    <w:rsid w:val="00536181"/>
    <w:rsid w:val="00536AC4"/>
    <w:rsid w:val="00536BE9"/>
    <w:rsid w:val="00537312"/>
    <w:rsid w:val="0053790B"/>
    <w:rsid w:val="0054039A"/>
    <w:rsid w:val="005408A3"/>
    <w:rsid w:val="00540FD3"/>
    <w:rsid w:val="00541D5A"/>
    <w:rsid w:val="00541DFE"/>
    <w:rsid w:val="005420D0"/>
    <w:rsid w:val="005420D9"/>
    <w:rsid w:val="0054259A"/>
    <w:rsid w:val="00543EB4"/>
    <w:rsid w:val="00544349"/>
    <w:rsid w:val="005443D1"/>
    <w:rsid w:val="00544B8E"/>
    <w:rsid w:val="00545224"/>
    <w:rsid w:val="00545AFF"/>
    <w:rsid w:val="00545E87"/>
    <w:rsid w:val="005462CF"/>
    <w:rsid w:val="005462E5"/>
    <w:rsid w:val="0054667E"/>
    <w:rsid w:val="00546CDD"/>
    <w:rsid w:val="0054700E"/>
    <w:rsid w:val="00547459"/>
    <w:rsid w:val="005504FC"/>
    <w:rsid w:val="0055071F"/>
    <w:rsid w:val="00550F52"/>
    <w:rsid w:val="00551808"/>
    <w:rsid w:val="0055263B"/>
    <w:rsid w:val="00552FD8"/>
    <w:rsid w:val="0055367F"/>
    <w:rsid w:val="00553F6A"/>
    <w:rsid w:val="00554119"/>
    <w:rsid w:val="005544E4"/>
    <w:rsid w:val="0055479C"/>
    <w:rsid w:val="00555077"/>
    <w:rsid w:val="0055536E"/>
    <w:rsid w:val="00555B86"/>
    <w:rsid w:val="00556D32"/>
    <w:rsid w:val="0055740F"/>
    <w:rsid w:val="00557B83"/>
    <w:rsid w:val="0056010B"/>
    <w:rsid w:val="00560999"/>
    <w:rsid w:val="00560CC1"/>
    <w:rsid w:val="005613A5"/>
    <w:rsid w:val="005615E7"/>
    <w:rsid w:val="00561FAF"/>
    <w:rsid w:val="00562642"/>
    <w:rsid w:val="00562665"/>
    <w:rsid w:val="005627D9"/>
    <w:rsid w:val="00562CC8"/>
    <w:rsid w:val="00563DD1"/>
    <w:rsid w:val="005651F1"/>
    <w:rsid w:val="00565414"/>
    <w:rsid w:val="00565841"/>
    <w:rsid w:val="00565EE9"/>
    <w:rsid w:val="0056602D"/>
    <w:rsid w:val="005668DC"/>
    <w:rsid w:val="00566A9F"/>
    <w:rsid w:val="00567D08"/>
    <w:rsid w:val="005710BB"/>
    <w:rsid w:val="005712E5"/>
    <w:rsid w:val="00571C2C"/>
    <w:rsid w:val="00572200"/>
    <w:rsid w:val="005725C8"/>
    <w:rsid w:val="0057284A"/>
    <w:rsid w:val="00572A5D"/>
    <w:rsid w:val="00572BBB"/>
    <w:rsid w:val="00573140"/>
    <w:rsid w:val="005741A9"/>
    <w:rsid w:val="00574A25"/>
    <w:rsid w:val="00575C97"/>
    <w:rsid w:val="005762BC"/>
    <w:rsid w:val="005769AD"/>
    <w:rsid w:val="00576BDF"/>
    <w:rsid w:val="00576CFB"/>
    <w:rsid w:val="0057726C"/>
    <w:rsid w:val="00577614"/>
    <w:rsid w:val="00577B5C"/>
    <w:rsid w:val="0058033D"/>
    <w:rsid w:val="0058051C"/>
    <w:rsid w:val="00580816"/>
    <w:rsid w:val="00580824"/>
    <w:rsid w:val="00580F92"/>
    <w:rsid w:val="00581D09"/>
    <w:rsid w:val="005824AB"/>
    <w:rsid w:val="00582562"/>
    <w:rsid w:val="00582FCA"/>
    <w:rsid w:val="00583134"/>
    <w:rsid w:val="00583362"/>
    <w:rsid w:val="0058364C"/>
    <w:rsid w:val="005847F0"/>
    <w:rsid w:val="00584B8B"/>
    <w:rsid w:val="00585A0B"/>
    <w:rsid w:val="00585C37"/>
    <w:rsid w:val="00585C9B"/>
    <w:rsid w:val="00586D4B"/>
    <w:rsid w:val="00587C8F"/>
    <w:rsid w:val="00587CF0"/>
    <w:rsid w:val="005901A1"/>
    <w:rsid w:val="00590CCA"/>
    <w:rsid w:val="0059167C"/>
    <w:rsid w:val="0059240E"/>
    <w:rsid w:val="005926E4"/>
    <w:rsid w:val="0059272F"/>
    <w:rsid w:val="00592C1A"/>
    <w:rsid w:val="00593111"/>
    <w:rsid w:val="00593A65"/>
    <w:rsid w:val="00593D41"/>
    <w:rsid w:val="00595260"/>
    <w:rsid w:val="00595C3D"/>
    <w:rsid w:val="00595D03"/>
    <w:rsid w:val="0059647F"/>
    <w:rsid w:val="00596BA2"/>
    <w:rsid w:val="0059778C"/>
    <w:rsid w:val="0059782A"/>
    <w:rsid w:val="00597EA7"/>
    <w:rsid w:val="005A124F"/>
    <w:rsid w:val="005A1AE5"/>
    <w:rsid w:val="005A1BB8"/>
    <w:rsid w:val="005A1C12"/>
    <w:rsid w:val="005A20DB"/>
    <w:rsid w:val="005A2616"/>
    <w:rsid w:val="005A26CE"/>
    <w:rsid w:val="005A3A8B"/>
    <w:rsid w:val="005A458B"/>
    <w:rsid w:val="005A47E1"/>
    <w:rsid w:val="005A5569"/>
    <w:rsid w:val="005A55D9"/>
    <w:rsid w:val="005A5A71"/>
    <w:rsid w:val="005A6400"/>
    <w:rsid w:val="005A7B3D"/>
    <w:rsid w:val="005A7C7E"/>
    <w:rsid w:val="005B0113"/>
    <w:rsid w:val="005B06BB"/>
    <w:rsid w:val="005B0C8F"/>
    <w:rsid w:val="005B1069"/>
    <w:rsid w:val="005B10E5"/>
    <w:rsid w:val="005B1423"/>
    <w:rsid w:val="005B193B"/>
    <w:rsid w:val="005B199E"/>
    <w:rsid w:val="005B1AE5"/>
    <w:rsid w:val="005B1F25"/>
    <w:rsid w:val="005B2691"/>
    <w:rsid w:val="005B27D8"/>
    <w:rsid w:val="005B2CAB"/>
    <w:rsid w:val="005B2DA8"/>
    <w:rsid w:val="005B301D"/>
    <w:rsid w:val="005B3626"/>
    <w:rsid w:val="005B3674"/>
    <w:rsid w:val="005B3765"/>
    <w:rsid w:val="005B3B2F"/>
    <w:rsid w:val="005B3C01"/>
    <w:rsid w:val="005B3C98"/>
    <w:rsid w:val="005B4AA3"/>
    <w:rsid w:val="005B6218"/>
    <w:rsid w:val="005B6F7F"/>
    <w:rsid w:val="005B7025"/>
    <w:rsid w:val="005C0218"/>
    <w:rsid w:val="005C087B"/>
    <w:rsid w:val="005C20B3"/>
    <w:rsid w:val="005C29A6"/>
    <w:rsid w:val="005C31E5"/>
    <w:rsid w:val="005C367E"/>
    <w:rsid w:val="005C43F1"/>
    <w:rsid w:val="005C5001"/>
    <w:rsid w:val="005C5411"/>
    <w:rsid w:val="005C57C4"/>
    <w:rsid w:val="005C5877"/>
    <w:rsid w:val="005C5907"/>
    <w:rsid w:val="005C60D0"/>
    <w:rsid w:val="005C6C9F"/>
    <w:rsid w:val="005C6DA6"/>
    <w:rsid w:val="005C75FB"/>
    <w:rsid w:val="005D0797"/>
    <w:rsid w:val="005D0EF5"/>
    <w:rsid w:val="005D16D9"/>
    <w:rsid w:val="005D1BB2"/>
    <w:rsid w:val="005D275D"/>
    <w:rsid w:val="005D2C9F"/>
    <w:rsid w:val="005D310A"/>
    <w:rsid w:val="005D3249"/>
    <w:rsid w:val="005D3DAC"/>
    <w:rsid w:val="005D52EF"/>
    <w:rsid w:val="005D5726"/>
    <w:rsid w:val="005D5810"/>
    <w:rsid w:val="005D5E44"/>
    <w:rsid w:val="005D622A"/>
    <w:rsid w:val="005D67F9"/>
    <w:rsid w:val="005D6A2D"/>
    <w:rsid w:val="005D6A7A"/>
    <w:rsid w:val="005D704F"/>
    <w:rsid w:val="005D75DF"/>
    <w:rsid w:val="005D7C67"/>
    <w:rsid w:val="005D7F5D"/>
    <w:rsid w:val="005E04F3"/>
    <w:rsid w:val="005E07C8"/>
    <w:rsid w:val="005E10FF"/>
    <w:rsid w:val="005E12F0"/>
    <w:rsid w:val="005E187D"/>
    <w:rsid w:val="005E1D39"/>
    <w:rsid w:val="005E1FB1"/>
    <w:rsid w:val="005E3A26"/>
    <w:rsid w:val="005E454D"/>
    <w:rsid w:val="005E7048"/>
    <w:rsid w:val="005E72FA"/>
    <w:rsid w:val="005E7FD5"/>
    <w:rsid w:val="005F0DBA"/>
    <w:rsid w:val="005F1314"/>
    <w:rsid w:val="005F18A6"/>
    <w:rsid w:val="005F197A"/>
    <w:rsid w:val="005F1A82"/>
    <w:rsid w:val="005F24C2"/>
    <w:rsid w:val="005F2864"/>
    <w:rsid w:val="005F2BE9"/>
    <w:rsid w:val="005F3785"/>
    <w:rsid w:val="005F3914"/>
    <w:rsid w:val="005F4C6D"/>
    <w:rsid w:val="005F4EB8"/>
    <w:rsid w:val="005F6CA6"/>
    <w:rsid w:val="005F7044"/>
    <w:rsid w:val="005F7BE3"/>
    <w:rsid w:val="006002FF"/>
    <w:rsid w:val="0060043B"/>
    <w:rsid w:val="006011E2"/>
    <w:rsid w:val="0060179A"/>
    <w:rsid w:val="00601825"/>
    <w:rsid w:val="00601D92"/>
    <w:rsid w:val="00602298"/>
    <w:rsid w:val="00602BAB"/>
    <w:rsid w:val="00602D63"/>
    <w:rsid w:val="00603252"/>
    <w:rsid w:val="00603FBC"/>
    <w:rsid w:val="006040EE"/>
    <w:rsid w:val="006043F5"/>
    <w:rsid w:val="00604451"/>
    <w:rsid w:val="00604699"/>
    <w:rsid w:val="00604FBD"/>
    <w:rsid w:val="00605466"/>
    <w:rsid w:val="00605BBB"/>
    <w:rsid w:val="00606D59"/>
    <w:rsid w:val="00610B17"/>
    <w:rsid w:val="00610CE8"/>
    <w:rsid w:val="006118B2"/>
    <w:rsid w:val="00611AAE"/>
    <w:rsid w:val="0061388B"/>
    <w:rsid w:val="00613BC9"/>
    <w:rsid w:val="00613CEC"/>
    <w:rsid w:val="0061411C"/>
    <w:rsid w:val="00614D93"/>
    <w:rsid w:val="00614FBA"/>
    <w:rsid w:val="0061548E"/>
    <w:rsid w:val="00615E63"/>
    <w:rsid w:val="0061645E"/>
    <w:rsid w:val="00617510"/>
    <w:rsid w:val="0061784A"/>
    <w:rsid w:val="00617AB8"/>
    <w:rsid w:val="00617CDC"/>
    <w:rsid w:val="00617D99"/>
    <w:rsid w:val="00617DB4"/>
    <w:rsid w:val="006206A4"/>
    <w:rsid w:val="00620ECB"/>
    <w:rsid w:val="00621175"/>
    <w:rsid w:val="006211E3"/>
    <w:rsid w:val="0062146E"/>
    <w:rsid w:val="00621B00"/>
    <w:rsid w:val="00621F0D"/>
    <w:rsid w:val="00622704"/>
    <w:rsid w:val="00623066"/>
    <w:rsid w:val="006231A0"/>
    <w:rsid w:val="006235E5"/>
    <w:rsid w:val="00623654"/>
    <w:rsid w:val="00623773"/>
    <w:rsid w:val="00623889"/>
    <w:rsid w:val="0062405E"/>
    <w:rsid w:val="006240BC"/>
    <w:rsid w:val="00624B4C"/>
    <w:rsid w:val="00625492"/>
    <w:rsid w:val="00625586"/>
    <w:rsid w:val="00625A58"/>
    <w:rsid w:val="00625AF4"/>
    <w:rsid w:val="00625CD2"/>
    <w:rsid w:val="00626140"/>
    <w:rsid w:val="00630A0A"/>
    <w:rsid w:val="00630D2E"/>
    <w:rsid w:val="006315AD"/>
    <w:rsid w:val="006315EE"/>
    <w:rsid w:val="00632220"/>
    <w:rsid w:val="00632223"/>
    <w:rsid w:val="00632CB0"/>
    <w:rsid w:val="00632F14"/>
    <w:rsid w:val="0063329E"/>
    <w:rsid w:val="006332A2"/>
    <w:rsid w:val="0063360A"/>
    <w:rsid w:val="00633872"/>
    <w:rsid w:val="00633B37"/>
    <w:rsid w:val="006340E7"/>
    <w:rsid w:val="0063474E"/>
    <w:rsid w:val="00635BBA"/>
    <w:rsid w:val="00635C80"/>
    <w:rsid w:val="00635E30"/>
    <w:rsid w:val="00636A7A"/>
    <w:rsid w:val="00636C56"/>
    <w:rsid w:val="00637072"/>
    <w:rsid w:val="006370E3"/>
    <w:rsid w:val="006406A7"/>
    <w:rsid w:val="00640B69"/>
    <w:rsid w:val="00640C0E"/>
    <w:rsid w:val="0064189A"/>
    <w:rsid w:val="00641C8D"/>
    <w:rsid w:val="00641E13"/>
    <w:rsid w:val="00642748"/>
    <w:rsid w:val="00642ECE"/>
    <w:rsid w:val="00642ED1"/>
    <w:rsid w:val="006433A0"/>
    <w:rsid w:val="00643724"/>
    <w:rsid w:val="006439C0"/>
    <w:rsid w:val="00643BED"/>
    <w:rsid w:val="00644052"/>
    <w:rsid w:val="0064436B"/>
    <w:rsid w:val="00644D30"/>
    <w:rsid w:val="00644F6C"/>
    <w:rsid w:val="006452ED"/>
    <w:rsid w:val="00645548"/>
    <w:rsid w:val="006456A4"/>
    <w:rsid w:val="00645B46"/>
    <w:rsid w:val="0064600A"/>
    <w:rsid w:val="006464C4"/>
    <w:rsid w:val="006468B2"/>
    <w:rsid w:val="00647364"/>
    <w:rsid w:val="006500B1"/>
    <w:rsid w:val="00651143"/>
    <w:rsid w:val="006514E4"/>
    <w:rsid w:val="00651B66"/>
    <w:rsid w:val="00651E24"/>
    <w:rsid w:val="006524A1"/>
    <w:rsid w:val="00653189"/>
    <w:rsid w:val="00653CAE"/>
    <w:rsid w:val="00654BE4"/>
    <w:rsid w:val="00655A1F"/>
    <w:rsid w:val="0065629D"/>
    <w:rsid w:val="00656913"/>
    <w:rsid w:val="006576E3"/>
    <w:rsid w:val="0066027F"/>
    <w:rsid w:val="00660517"/>
    <w:rsid w:val="00660587"/>
    <w:rsid w:val="0066065E"/>
    <w:rsid w:val="00660CA5"/>
    <w:rsid w:val="00661599"/>
    <w:rsid w:val="006616A3"/>
    <w:rsid w:val="00661CBA"/>
    <w:rsid w:val="00662C79"/>
    <w:rsid w:val="00663160"/>
    <w:rsid w:val="00663B32"/>
    <w:rsid w:val="0066457E"/>
    <w:rsid w:val="0066637D"/>
    <w:rsid w:val="00666AC8"/>
    <w:rsid w:val="00666B7A"/>
    <w:rsid w:val="00666E87"/>
    <w:rsid w:val="006673E7"/>
    <w:rsid w:val="00670935"/>
    <w:rsid w:val="00670EBE"/>
    <w:rsid w:val="0067210E"/>
    <w:rsid w:val="006724D1"/>
    <w:rsid w:val="00672AA7"/>
    <w:rsid w:val="00672AB7"/>
    <w:rsid w:val="00672AB9"/>
    <w:rsid w:val="00672ACC"/>
    <w:rsid w:val="00672EDF"/>
    <w:rsid w:val="00673363"/>
    <w:rsid w:val="006734FB"/>
    <w:rsid w:val="00673832"/>
    <w:rsid w:val="00673F09"/>
    <w:rsid w:val="006757A8"/>
    <w:rsid w:val="00676704"/>
    <w:rsid w:val="006767CD"/>
    <w:rsid w:val="00676C09"/>
    <w:rsid w:val="006772E2"/>
    <w:rsid w:val="00677A89"/>
    <w:rsid w:val="00677A90"/>
    <w:rsid w:val="00677ECD"/>
    <w:rsid w:val="0068051D"/>
    <w:rsid w:val="00680B9E"/>
    <w:rsid w:val="00680D30"/>
    <w:rsid w:val="00681057"/>
    <w:rsid w:val="006812BC"/>
    <w:rsid w:val="00681C71"/>
    <w:rsid w:val="00681D73"/>
    <w:rsid w:val="00681E95"/>
    <w:rsid w:val="00682387"/>
    <w:rsid w:val="006823F3"/>
    <w:rsid w:val="00682710"/>
    <w:rsid w:val="00682D01"/>
    <w:rsid w:val="006836C4"/>
    <w:rsid w:val="00683F24"/>
    <w:rsid w:val="00684A03"/>
    <w:rsid w:val="00684A5A"/>
    <w:rsid w:val="00684AA4"/>
    <w:rsid w:val="00684BDC"/>
    <w:rsid w:val="00684CA0"/>
    <w:rsid w:val="00685154"/>
    <w:rsid w:val="00685D3A"/>
    <w:rsid w:val="006865DD"/>
    <w:rsid w:val="00686A72"/>
    <w:rsid w:val="00686C3A"/>
    <w:rsid w:val="00687518"/>
    <w:rsid w:val="00687EF1"/>
    <w:rsid w:val="00690604"/>
    <w:rsid w:val="00690984"/>
    <w:rsid w:val="006909C4"/>
    <w:rsid w:val="00691CAF"/>
    <w:rsid w:val="00691E25"/>
    <w:rsid w:val="006922AA"/>
    <w:rsid w:val="006926D9"/>
    <w:rsid w:val="00692B5F"/>
    <w:rsid w:val="006934CF"/>
    <w:rsid w:val="006934E7"/>
    <w:rsid w:val="00693BBD"/>
    <w:rsid w:val="00693E76"/>
    <w:rsid w:val="00694E26"/>
    <w:rsid w:val="00694E7D"/>
    <w:rsid w:val="00694FBB"/>
    <w:rsid w:val="006957D0"/>
    <w:rsid w:val="006959A3"/>
    <w:rsid w:val="00696FE1"/>
    <w:rsid w:val="00697259"/>
    <w:rsid w:val="00697DF4"/>
    <w:rsid w:val="00697E36"/>
    <w:rsid w:val="006A0265"/>
    <w:rsid w:val="006A03FB"/>
    <w:rsid w:val="006A1A1F"/>
    <w:rsid w:val="006A2790"/>
    <w:rsid w:val="006A28BE"/>
    <w:rsid w:val="006A2C5E"/>
    <w:rsid w:val="006A3514"/>
    <w:rsid w:val="006A3D3E"/>
    <w:rsid w:val="006A4794"/>
    <w:rsid w:val="006A545A"/>
    <w:rsid w:val="006A56CB"/>
    <w:rsid w:val="006A5A1E"/>
    <w:rsid w:val="006A5FE6"/>
    <w:rsid w:val="006A6B72"/>
    <w:rsid w:val="006A6E86"/>
    <w:rsid w:val="006A7015"/>
    <w:rsid w:val="006A7BB8"/>
    <w:rsid w:val="006B0252"/>
    <w:rsid w:val="006B0AFE"/>
    <w:rsid w:val="006B18C1"/>
    <w:rsid w:val="006B1EAB"/>
    <w:rsid w:val="006B2D19"/>
    <w:rsid w:val="006B2E13"/>
    <w:rsid w:val="006B3328"/>
    <w:rsid w:val="006B3330"/>
    <w:rsid w:val="006B35E1"/>
    <w:rsid w:val="006B54A0"/>
    <w:rsid w:val="006B5614"/>
    <w:rsid w:val="006B578F"/>
    <w:rsid w:val="006B6063"/>
    <w:rsid w:val="006B6627"/>
    <w:rsid w:val="006B69DA"/>
    <w:rsid w:val="006B6DFF"/>
    <w:rsid w:val="006B72B7"/>
    <w:rsid w:val="006C0301"/>
    <w:rsid w:val="006C0493"/>
    <w:rsid w:val="006C054F"/>
    <w:rsid w:val="006C0682"/>
    <w:rsid w:val="006C0DF6"/>
    <w:rsid w:val="006C1106"/>
    <w:rsid w:val="006C1526"/>
    <w:rsid w:val="006C15E2"/>
    <w:rsid w:val="006C1787"/>
    <w:rsid w:val="006C1D34"/>
    <w:rsid w:val="006C2409"/>
    <w:rsid w:val="006C290D"/>
    <w:rsid w:val="006C3975"/>
    <w:rsid w:val="006C3AB3"/>
    <w:rsid w:val="006C3CE1"/>
    <w:rsid w:val="006C52BC"/>
    <w:rsid w:val="006C5394"/>
    <w:rsid w:val="006C57DB"/>
    <w:rsid w:val="006C5808"/>
    <w:rsid w:val="006C5BE6"/>
    <w:rsid w:val="006C5F6E"/>
    <w:rsid w:val="006C60F6"/>
    <w:rsid w:val="006C6638"/>
    <w:rsid w:val="006C69E6"/>
    <w:rsid w:val="006C6AD8"/>
    <w:rsid w:val="006C6C46"/>
    <w:rsid w:val="006C7274"/>
    <w:rsid w:val="006C7A61"/>
    <w:rsid w:val="006D0BF2"/>
    <w:rsid w:val="006D10AB"/>
    <w:rsid w:val="006D12CC"/>
    <w:rsid w:val="006D152D"/>
    <w:rsid w:val="006D163F"/>
    <w:rsid w:val="006D195D"/>
    <w:rsid w:val="006D2AB8"/>
    <w:rsid w:val="006D350C"/>
    <w:rsid w:val="006D3A13"/>
    <w:rsid w:val="006D3B97"/>
    <w:rsid w:val="006D404C"/>
    <w:rsid w:val="006D424E"/>
    <w:rsid w:val="006D47E0"/>
    <w:rsid w:val="006D4E12"/>
    <w:rsid w:val="006D6165"/>
    <w:rsid w:val="006D64F3"/>
    <w:rsid w:val="006D653B"/>
    <w:rsid w:val="006D6769"/>
    <w:rsid w:val="006D6D08"/>
    <w:rsid w:val="006D6FFB"/>
    <w:rsid w:val="006D77DB"/>
    <w:rsid w:val="006D7906"/>
    <w:rsid w:val="006E0547"/>
    <w:rsid w:val="006E0A6E"/>
    <w:rsid w:val="006E0BC3"/>
    <w:rsid w:val="006E1325"/>
    <w:rsid w:val="006E2A56"/>
    <w:rsid w:val="006E2F70"/>
    <w:rsid w:val="006E353F"/>
    <w:rsid w:val="006E3642"/>
    <w:rsid w:val="006E37AD"/>
    <w:rsid w:val="006E44B1"/>
    <w:rsid w:val="006E458D"/>
    <w:rsid w:val="006E5384"/>
    <w:rsid w:val="006E5442"/>
    <w:rsid w:val="006E58EA"/>
    <w:rsid w:val="006E617E"/>
    <w:rsid w:val="006E7077"/>
    <w:rsid w:val="006E7190"/>
    <w:rsid w:val="006E7696"/>
    <w:rsid w:val="006E777B"/>
    <w:rsid w:val="006E7A6F"/>
    <w:rsid w:val="006F01E1"/>
    <w:rsid w:val="006F09FF"/>
    <w:rsid w:val="006F141D"/>
    <w:rsid w:val="006F15E3"/>
    <w:rsid w:val="006F1E8B"/>
    <w:rsid w:val="006F1F41"/>
    <w:rsid w:val="006F28DE"/>
    <w:rsid w:val="006F351E"/>
    <w:rsid w:val="006F40FD"/>
    <w:rsid w:val="006F491F"/>
    <w:rsid w:val="006F577D"/>
    <w:rsid w:val="006F5D2B"/>
    <w:rsid w:val="006F7CF3"/>
    <w:rsid w:val="007000A5"/>
    <w:rsid w:val="00700DC4"/>
    <w:rsid w:val="00701553"/>
    <w:rsid w:val="00701DAD"/>
    <w:rsid w:val="0070269D"/>
    <w:rsid w:val="00702B8B"/>
    <w:rsid w:val="00702C92"/>
    <w:rsid w:val="00703272"/>
    <w:rsid w:val="007036DB"/>
    <w:rsid w:val="00704396"/>
    <w:rsid w:val="007043B1"/>
    <w:rsid w:val="00704D16"/>
    <w:rsid w:val="00704ED8"/>
    <w:rsid w:val="00705B26"/>
    <w:rsid w:val="007065E7"/>
    <w:rsid w:val="00706B92"/>
    <w:rsid w:val="00706D45"/>
    <w:rsid w:val="00707640"/>
    <w:rsid w:val="00710267"/>
    <w:rsid w:val="007109EE"/>
    <w:rsid w:val="00710FFA"/>
    <w:rsid w:val="007114B1"/>
    <w:rsid w:val="00711E2A"/>
    <w:rsid w:val="00711E9E"/>
    <w:rsid w:val="00712547"/>
    <w:rsid w:val="0071257D"/>
    <w:rsid w:val="00712BF4"/>
    <w:rsid w:val="00712D5E"/>
    <w:rsid w:val="00712DB1"/>
    <w:rsid w:val="00713663"/>
    <w:rsid w:val="007149DF"/>
    <w:rsid w:val="00714FF2"/>
    <w:rsid w:val="00715117"/>
    <w:rsid w:val="007155B9"/>
    <w:rsid w:val="00715705"/>
    <w:rsid w:val="00715801"/>
    <w:rsid w:val="00716B5E"/>
    <w:rsid w:val="00716DCD"/>
    <w:rsid w:val="007171EA"/>
    <w:rsid w:val="0071755E"/>
    <w:rsid w:val="00720088"/>
    <w:rsid w:val="00720AD7"/>
    <w:rsid w:val="0072112F"/>
    <w:rsid w:val="00722100"/>
    <w:rsid w:val="00722102"/>
    <w:rsid w:val="0072244A"/>
    <w:rsid w:val="007224E3"/>
    <w:rsid w:val="00722B0A"/>
    <w:rsid w:val="00722BA6"/>
    <w:rsid w:val="00722BEE"/>
    <w:rsid w:val="00723019"/>
    <w:rsid w:val="0072337F"/>
    <w:rsid w:val="00723527"/>
    <w:rsid w:val="00723CD2"/>
    <w:rsid w:val="00725118"/>
    <w:rsid w:val="00725F77"/>
    <w:rsid w:val="007263C0"/>
    <w:rsid w:val="0072685F"/>
    <w:rsid w:val="0072687A"/>
    <w:rsid w:val="007268FF"/>
    <w:rsid w:val="007269C5"/>
    <w:rsid w:val="00726C9A"/>
    <w:rsid w:val="00726DF4"/>
    <w:rsid w:val="00726F13"/>
    <w:rsid w:val="007270C7"/>
    <w:rsid w:val="007270FE"/>
    <w:rsid w:val="007272C6"/>
    <w:rsid w:val="00727C49"/>
    <w:rsid w:val="00727DAA"/>
    <w:rsid w:val="0073054B"/>
    <w:rsid w:val="00731545"/>
    <w:rsid w:val="00731CB3"/>
    <w:rsid w:val="00731DF1"/>
    <w:rsid w:val="00733113"/>
    <w:rsid w:val="00733832"/>
    <w:rsid w:val="00733C26"/>
    <w:rsid w:val="00733D9D"/>
    <w:rsid w:val="00734493"/>
    <w:rsid w:val="00734521"/>
    <w:rsid w:val="007356A7"/>
    <w:rsid w:val="00735759"/>
    <w:rsid w:val="00735793"/>
    <w:rsid w:val="007357D5"/>
    <w:rsid w:val="00735C43"/>
    <w:rsid w:val="007360D1"/>
    <w:rsid w:val="0073653C"/>
    <w:rsid w:val="00736B3A"/>
    <w:rsid w:val="00736D32"/>
    <w:rsid w:val="00737230"/>
    <w:rsid w:val="0073765D"/>
    <w:rsid w:val="00737DDE"/>
    <w:rsid w:val="007400D9"/>
    <w:rsid w:val="007401FE"/>
    <w:rsid w:val="00740DAD"/>
    <w:rsid w:val="007417C1"/>
    <w:rsid w:val="007430F3"/>
    <w:rsid w:val="00743B87"/>
    <w:rsid w:val="0074543E"/>
    <w:rsid w:val="00745F6A"/>
    <w:rsid w:val="007460E7"/>
    <w:rsid w:val="00746F93"/>
    <w:rsid w:val="007472BC"/>
    <w:rsid w:val="007473B2"/>
    <w:rsid w:val="00747AF0"/>
    <w:rsid w:val="00750332"/>
    <w:rsid w:val="00750FDF"/>
    <w:rsid w:val="00751058"/>
    <w:rsid w:val="007514F6"/>
    <w:rsid w:val="0075167D"/>
    <w:rsid w:val="00751AB2"/>
    <w:rsid w:val="0075206B"/>
    <w:rsid w:val="00752600"/>
    <w:rsid w:val="00754A17"/>
    <w:rsid w:val="007551C6"/>
    <w:rsid w:val="00755F83"/>
    <w:rsid w:val="00757917"/>
    <w:rsid w:val="0075793D"/>
    <w:rsid w:val="00757B2B"/>
    <w:rsid w:val="007607D5"/>
    <w:rsid w:val="00760B5D"/>
    <w:rsid w:val="00761526"/>
    <w:rsid w:val="007617B6"/>
    <w:rsid w:val="00761D52"/>
    <w:rsid w:val="00761F0B"/>
    <w:rsid w:val="007622FC"/>
    <w:rsid w:val="007630E0"/>
    <w:rsid w:val="007631BF"/>
    <w:rsid w:val="007635A3"/>
    <w:rsid w:val="00763A78"/>
    <w:rsid w:val="00763ABA"/>
    <w:rsid w:val="00765CCF"/>
    <w:rsid w:val="007661D9"/>
    <w:rsid w:val="00766549"/>
    <w:rsid w:val="007672C6"/>
    <w:rsid w:val="007675E3"/>
    <w:rsid w:val="00767645"/>
    <w:rsid w:val="007679E9"/>
    <w:rsid w:val="00767AEB"/>
    <w:rsid w:val="00767D96"/>
    <w:rsid w:val="00770907"/>
    <w:rsid w:val="00770C47"/>
    <w:rsid w:val="00770C81"/>
    <w:rsid w:val="00771652"/>
    <w:rsid w:val="0077227F"/>
    <w:rsid w:val="00772A37"/>
    <w:rsid w:val="00772C2A"/>
    <w:rsid w:val="007735F8"/>
    <w:rsid w:val="00773909"/>
    <w:rsid w:val="0077398C"/>
    <w:rsid w:val="00773BB9"/>
    <w:rsid w:val="00773BE8"/>
    <w:rsid w:val="0077458D"/>
    <w:rsid w:val="007746FA"/>
    <w:rsid w:val="00776038"/>
    <w:rsid w:val="007760EF"/>
    <w:rsid w:val="0077635E"/>
    <w:rsid w:val="007766A2"/>
    <w:rsid w:val="007766D4"/>
    <w:rsid w:val="00777149"/>
    <w:rsid w:val="00777A3C"/>
    <w:rsid w:val="00777CD6"/>
    <w:rsid w:val="00777D19"/>
    <w:rsid w:val="00781192"/>
    <w:rsid w:val="00781331"/>
    <w:rsid w:val="00781D6E"/>
    <w:rsid w:val="00782291"/>
    <w:rsid w:val="00782548"/>
    <w:rsid w:val="007829CE"/>
    <w:rsid w:val="0078385D"/>
    <w:rsid w:val="00785193"/>
    <w:rsid w:val="00785851"/>
    <w:rsid w:val="00785C5E"/>
    <w:rsid w:val="007861DD"/>
    <w:rsid w:val="007863BF"/>
    <w:rsid w:val="007865E8"/>
    <w:rsid w:val="00786DC5"/>
    <w:rsid w:val="00787CFF"/>
    <w:rsid w:val="00787F10"/>
    <w:rsid w:val="00790B4B"/>
    <w:rsid w:val="00790D72"/>
    <w:rsid w:val="00790E0D"/>
    <w:rsid w:val="00792104"/>
    <w:rsid w:val="00792368"/>
    <w:rsid w:val="0079243E"/>
    <w:rsid w:val="00792646"/>
    <w:rsid w:val="00792A77"/>
    <w:rsid w:val="00792DEB"/>
    <w:rsid w:val="00793380"/>
    <w:rsid w:val="007933EB"/>
    <w:rsid w:val="0079470A"/>
    <w:rsid w:val="00794CA1"/>
    <w:rsid w:val="007953A4"/>
    <w:rsid w:val="00796051"/>
    <w:rsid w:val="00796071"/>
    <w:rsid w:val="007963FB"/>
    <w:rsid w:val="00796850"/>
    <w:rsid w:val="007968E9"/>
    <w:rsid w:val="00796C4B"/>
    <w:rsid w:val="00796CAD"/>
    <w:rsid w:val="00796E17"/>
    <w:rsid w:val="007973E2"/>
    <w:rsid w:val="0079761E"/>
    <w:rsid w:val="007A04E5"/>
    <w:rsid w:val="007A1036"/>
    <w:rsid w:val="007A1F16"/>
    <w:rsid w:val="007A260C"/>
    <w:rsid w:val="007A2A43"/>
    <w:rsid w:val="007A2C96"/>
    <w:rsid w:val="007A2F5C"/>
    <w:rsid w:val="007A30EE"/>
    <w:rsid w:val="007A3F54"/>
    <w:rsid w:val="007A40FB"/>
    <w:rsid w:val="007A447D"/>
    <w:rsid w:val="007A4830"/>
    <w:rsid w:val="007A4F89"/>
    <w:rsid w:val="007A563A"/>
    <w:rsid w:val="007A5FE6"/>
    <w:rsid w:val="007A6CF8"/>
    <w:rsid w:val="007A6F77"/>
    <w:rsid w:val="007A7174"/>
    <w:rsid w:val="007A768F"/>
    <w:rsid w:val="007A7971"/>
    <w:rsid w:val="007A7B9E"/>
    <w:rsid w:val="007B024C"/>
    <w:rsid w:val="007B0328"/>
    <w:rsid w:val="007B0402"/>
    <w:rsid w:val="007B0435"/>
    <w:rsid w:val="007B08F3"/>
    <w:rsid w:val="007B0AC7"/>
    <w:rsid w:val="007B17ED"/>
    <w:rsid w:val="007B21CA"/>
    <w:rsid w:val="007B2503"/>
    <w:rsid w:val="007B27A0"/>
    <w:rsid w:val="007B2AF0"/>
    <w:rsid w:val="007B2BE3"/>
    <w:rsid w:val="007B36E3"/>
    <w:rsid w:val="007B404F"/>
    <w:rsid w:val="007B49C5"/>
    <w:rsid w:val="007B52D6"/>
    <w:rsid w:val="007B78EE"/>
    <w:rsid w:val="007B7C28"/>
    <w:rsid w:val="007C05D1"/>
    <w:rsid w:val="007C084E"/>
    <w:rsid w:val="007C0E2F"/>
    <w:rsid w:val="007C175E"/>
    <w:rsid w:val="007C1A01"/>
    <w:rsid w:val="007C1D24"/>
    <w:rsid w:val="007C20C9"/>
    <w:rsid w:val="007C2131"/>
    <w:rsid w:val="007C2A2C"/>
    <w:rsid w:val="007C3006"/>
    <w:rsid w:val="007C358F"/>
    <w:rsid w:val="007C374A"/>
    <w:rsid w:val="007C477E"/>
    <w:rsid w:val="007C4879"/>
    <w:rsid w:val="007C4BC0"/>
    <w:rsid w:val="007C4E05"/>
    <w:rsid w:val="007C4EFF"/>
    <w:rsid w:val="007C5072"/>
    <w:rsid w:val="007C57EA"/>
    <w:rsid w:val="007C57ED"/>
    <w:rsid w:val="007C5E59"/>
    <w:rsid w:val="007C61DD"/>
    <w:rsid w:val="007C6D3D"/>
    <w:rsid w:val="007C6EC1"/>
    <w:rsid w:val="007C6F75"/>
    <w:rsid w:val="007C7DE3"/>
    <w:rsid w:val="007C7FF8"/>
    <w:rsid w:val="007D055C"/>
    <w:rsid w:val="007D07D1"/>
    <w:rsid w:val="007D0CA2"/>
    <w:rsid w:val="007D1AE3"/>
    <w:rsid w:val="007D254E"/>
    <w:rsid w:val="007D2AFE"/>
    <w:rsid w:val="007D31A1"/>
    <w:rsid w:val="007D3540"/>
    <w:rsid w:val="007D39E9"/>
    <w:rsid w:val="007D3CD1"/>
    <w:rsid w:val="007D3D40"/>
    <w:rsid w:val="007D455F"/>
    <w:rsid w:val="007D4763"/>
    <w:rsid w:val="007D4811"/>
    <w:rsid w:val="007D4B9D"/>
    <w:rsid w:val="007D4ED5"/>
    <w:rsid w:val="007D57BF"/>
    <w:rsid w:val="007D598B"/>
    <w:rsid w:val="007D623B"/>
    <w:rsid w:val="007D63B9"/>
    <w:rsid w:val="007D66FC"/>
    <w:rsid w:val="007D6ABD"/>
    <w:rsid w:val="007D7534"/>
    <w:rsid w:val="007D75EE"/>
    <w:rsid w:val="007D7C13"/>
    <w:rsid w:val="007D7D08"/>
    <w:rsid w:val="007E02FD"/>
    <w:rsid w:val="007E10A7"/>
    <w:rsid w:val="007E16DE"/>
    <w:rsid w:val="007E1884"/>
    <w:rsid w:val="007E1A41"/>
    <w:rsid w:val="007E21B5"/>
    <w:rsid w:val="007E28E6"/>
    <w:rsid w:val="007E30D0"/>
    <w:rsid w:val="007E3447"/>
    <w:rsid w:val="007E419C"/>
    <w:rsid w:val="007E4496"/>
    <w:rsid w:val="007E45DD"/>
    <w:rsid w:val="007E4A7F"/>
    <w:rsid w:val="007E4BFB"/>
    <w:rsid w:val="007E4DEB"/>
    <w:rsid w:val="007E4E1C"/>
    <w:rsid w:val="007E5130"/>
    <w:rsid w:val="007E5334"/>
    <w:rsid w:val="007E56D6"/>
    <w:rsid w:val="007E5873"/>
    <w:rsid w:val="007E5D5B"/>
    <w:rsid w:val="007E687B"/>
    <w:rsid w:val="007E7922"/>
    <w:rsid w:val="007E7F1D"/>
    <w:rsid w:val="007F05C4"/>
    <w:rsid w:val="007F15A9"/>
    <w:rsid w:val="007F19FF"/>
    <w:rsid w:val="007F1D50"/>
    <w:rsid w:val="007F1DEA"/>
    <w:rsid w:val="007F229C"/>
    <w:rsid w:val="007F2502"/>
    <w:rsid w:val="007F2A64"/>
    <w:rsid w:val="007F2C64"/>
    <w:rsid w:val="007F35E5"/>
    <w:rsid w:val="007F3F06"/>
    <w:rsid w:val="007F3F9D"/>
    <w:rsid w:val="007F57E9"/>
    <w:rsid w:val="007F6120"/>
    <w:rsid w:val="007F62CF"/>
    <w:rsid w:val="007F6866"/>
    <w:rsid w:val="007F6F28"/>
    <w:rsid w:val="007F7241"/>
    <w:rsid w:val="007F7897"/>
    <w:rsid w:val="007F7EA3"/>
    <w:rsid w:val="0080032D"/>
    <w:rsid w:val="00800690"/>
    <w:rsid w:val="00801601"/>
    <w:rsid w:val="00802296"/>
    <w:rsid w:val="00802E48"/>
    <w:rsid w:val="0080305A"/>
    <w:rsid w:val="008037D4"/>
    <w:rsid w:val="0080389B"/>
    <w:rsid w:val="00803B61"/>
    <w:rsid w:val="008041CE"/>
    <w:rsid w:val="00804B81"/>
    <w:rsid w:val="00804E75"/>
    <w:rsid w:val="008050E6"/>
    <w:rsid w:val="00805169"/>
    <w:rsid w:val="00805304"/>
    <w:rsid w:val="00805539"/>
    <w:rsid w:val="00805F7D"/>
    <w:rsid w:val="00806092"/>
    <w:rsid w:val="00806219"/>
    <w:rsid w:val="00806615"/>
    <w:rsid w:val="008067AE"/>
    <w:rsid w:val="00806EE8"/>
    <w:rsid w:val="0080711D"/>
    <w:rsid w:val="0080725C"/>
    <w:rsid w:val="00807CF1"/>
    <w:rsid w:val="00810D37"/>
    <w:rsid w:val="00811246"/>
    <w:rsid w:val="00811528"/>
    <w:rsid w:val="00811720"/>
    <w:rsid w:val="00811F30"/>
    <w:rsid w:val="008126A0"/>
    <w:rsid w:val="008126FE"/>
    <w:rsid w:val="00812750"/>
    <w:rsid w:val="008133D5"/>
    <w:rsid w:val="00813DC6"/>
    <w:rsid w:val="00815018"/>
    <w:rsid w:val="0081602E"/>
    <w:rsid w:val="00816A47"/>
    <w:rsid w:val="00816F89"/>
    <w:rsid w:val="0081758D"/>
    <w:rsid w:val="00817813"/>
    <w:rsid w:val="008203B8"/>
    <w:rsid w:val="008209A2"/>
    <w:rsid w:val="00820D4A"/>
    <w:rsid w:val="008214B9"/>
    <w:rsid w:val="00822654"/>
    <w:rsid w:val="00824118"/>
    <w:rsid w:val="0082439C"/>
    <w:rsid w:val="00824A3F"/>
    <w:rsid w:val="00824B52"/>
    <w:rsid w:val="00824C5B"/>
    <w:rsid w:val="00825009"/>
    <w:rsid w:val="00825045"/>
    <w:rsid w:val="008264E3"/>
    <w:rsid w:val="008267E1"/>
    <w:rsid w:val="008269A9"/>
    <w:rsid w:val="00826C33"/>
    <w:rsid w:val="008270A9"/>
    <w:rsid w:val="0082752D"/>
    <w:rsid w:val="00827CBF"/>
    <w:rsid w:val="00827CF0"/>
    <w:rsid w:val="00830128"/>
    <w:rsid w:val="00830D8B"/>
    <w:rsid w:val="00831E91"/>
    <w:rsid w:val="0083258E"/>
    <w:rsid w:val="008328C1"/>
    <w:rsid w:val="008328C4"/>
    <w:rsid w:val="00832BF1"/>
    <w:rsid w:val="00832DBA"/>
    <w:rsid w:val="008334FB"/>
    <w:rsid w:val="00833C39"/>
    <w:rsid w:val="00834059"/>
    <w:rsid w:val="00834065"/>
    <w:rsid w:val="008345F6"/>
    <w:rsid w:val="00834C4A"/>
    <w:rsid w:val="0083575E"/>
    <w:rsid w:val="0083577B"/>
    <w:rsid w:val="008357CC"/>
    <w:rsid w:val="00835882"/>
    <w:rsid w:val="00835E0D"/>
    <w:rsid w:val="00835FD6"/>
    <w:rsid w:val="00836C20"/>
    <w:rsid w:val="0083714B"/>
    <w:rsid w:val="008371C0"/>
    <w:rsid w:val="00837703"/>
    <w:rsid w:val="00840A85"/>
    <w:rsid w:val="00841155"/>
    <w:rsid w:val="008416CD"/>
    <w:rsid w:val="008416FF"/>
    <w:rsid w:val="008420E1"/>
    <w:rsid w:val="00842950"/>
    <w:rsid w:val="008434A5"/>
    <w:rsid w:val="008442EC"/>
    <w:rsid w:val="00844727"/>
    <w:rsid w:val="00844DAA"/>
    <w:rsid w:val="00845071"/>
    <w:rsid w:val="00845081"/>
    <w:rsid w:val="00845326"/>
    <w:rsid w:val="0084591E"/>
    <w:rsid w:val="00845DED"/>
    <w:rsid w:val="00846353"/>
    <w:rsid w:val="008466E1"/>
    <w:rsid w:val="008467A5"/>
    <w:rsid w:val="008467B4"/>
    <w:rsid w:val="00846CE9"/>
    <w:rsid w:val="00846EA2"/>
    <w:rsid w:val="0084736D"/>
    <w:rsid w:val="00847468"/>
    <w:rsid w:val="00847D52"/>
    <w:rsid w:val="00847ECE"/>
    <w:rsid w:val="00847F7B"/>
    <w:rsid w:val="008504A3"/>
    <w:rsid w:val="008504A5"/>
    <w:rsid w:val="0085090B"/>
    <w:rsid w:val="00850B82"/>
    <w:rsid w:val="00851130"/>
    <w:rsid w:val="008515D8"/>
    <w:rsid w:val="008528E7"/>
    <w:rsid w:val="00853349"/>
    <w:rsid w:val="00853CBD"/>
    <w:rsid w:val="00853D34"/>
    <w:rsid w:val="008551CF"/>
    <w:rsid w:val="00855460"/>
    <w:rsid w:val="00855DCD"/>
    <w:rsid w:val="00855DD7"/>
    <w:rsid w:val="0085629D"/>
    <w:rsid w:val="00856966"/>
    <w:rsid w:val="00856F62"/>
    <w:rsid w:val="0086017C"/>
    <w:rsid w:val="00860435"/>
    <w:rsid w:val="0086065F"/>
    <w:rsid w:val="00860794"/>
    <w:rsid w:val="00861776"/>
    <w:rsid w:val="0086195B"/>
    <w:rsid w:val="00861D7C"/>
    <w:rsid w:val="008620F3"/>
    <w:rsid w:val="008625A1"/>
    <w:rsid w:val="00862759"/>
    <w:rsid w:val="0086280B"/>
    <w:rsid w:val="00863351"/>
    <w:rsid w:val="00863474"/>
    <w:rsid w:val="0086347F"/>
    <w:rsid w:val="00863FA3"/>
    <w:rsid w:val="00864248"/>
    <w:rsid w:val="008647EC"/>
    <w:rsid w:val="00864AAE"/>
    <w:rsid w:val="00864AFF"/>
    <w:rsid w:val="00864CA7"/>
    <w:rsid w:val="00864E69"/>
    <w:rsid w:val="008651B9"/>
    <w:rsid w:val="00865882"/>
    <w:rsid w:val="00866D04"/>
    <w:rsid w:val="00866FCF"/>
    <w:rsid w:val="00867BB5"/>
    <w:rsid w:val="00870175"/>
    <w:rsid w:val="00870316"/>
    <w:rsid w:val="0087040E"/>
    <w:rsid w:val="00870422"/>
    <w:rsid w:val="008705DE"/>
    <w:rsid w:val="008706F7"/>
    <w:rsid w:val="00870D89"/>
    <w:rsid w:val="008718C8"/>
    <w:rsid w:val="0087199D"/>
    <w:rsid w:val="00871B66"/>
    <w:rsid w:val="00871ECD"/>
    <w:rsid w:val="00872208"/>
    <w:rsid w:val="00872399"/>
    <w:rsid w:val="0087257A"/>
    <w:rsid w:val="00872875"/>
    <w:rsid w:val="00874272"/>
    <w:rsid w:val="00874709"/>
    <w:rsid w:val="0087542B"/>
    <w:rsid w:val="00875BE8"/>
    <w:rsid w:val="00875C1E"/>
    <w:rsid w:val="00875D09"/>
    <w:rsid w:val="00875F72"/>
    <w:rsid w:val="00876963"/>
    <w:rsid w:val="00877575"/>
    <w:rsid w:val="0088044F"/>
    <w:rsid w:val="008806F4"/>
    <w:rsid w:val="008809BF"/>
    <w:rsid w:val="00881925"/>
    <w:rsid w:val="0088277A"/>
    <w:rsid w:val="00882FD2"/>
    <w:rsid w:val="00883184"/>
    <w:rsid w:val="00883598"/>
    <w:rsid w:val="00883824"/>
    <w:rsid w:val="00883D20"/>
    <w:rsid w:val="0088426F"/>
    <w:rsid w:val="008857CA"/>
    <w:rsid w:val="00885CB6"/>
    <w:rsid w:val="00886EB2"/>
    <w:rsid w:val="008879EA"/>
    <w:rsid w:val="00890760"/>
    <w:rsid w:val="008907E3"/>
    <w:rsid w:val="0089113A"/>
    <w:rsid w:val="008911A2"/>
    <w:rsid w:val="00891293"/>
    <w:rsid w:val="00891309"/>
    <w:rsid w:val="008914B1"/>
    <w:rsid w:val="0089199E"/>
    <w:rsid w:val="00891B28"/>
    <w:rsid w:val="00891E53"/>
    <w:rsid w:val="00891FF1"/>
    <w:rsid w:val="00892358"/>
    <w:rsid w:val="0089314A"/>
    <w:rsid w:val="00893980"/>
    <w:rsid w:val="00893B77"/>
    <w:rsid w:val="00893BF6"/>
    <w:rsid w:val="00893D6D"/>
    <w:rsid w:val="008944F1"/>
    <w:rsid w:val="00894A7A"/>
    <w:rsid w:val="00894F53"/>
    <w:rsid w:val="0089611F"/>
    <w:rsid w:val="008A0506"/>
    <w:rsid w:val="008A07DF"/>
    <w:rsid w:val="008A1303"/>
    <w:rsid w:val="008A1856"/>
    <w:rsid w:val="008A1E52"/>
    <w:rsid w:val="008A29DE"/>
    <w:rsid w:val="008A3260"/>
    <w:rsid w:val="008A326A"/>
    <w:rsid w:val="008A369D"/>
    <w:rsid w:val="008A37A2"/>
    <w:rsid w:val="008A3DA0"/>
    <w:rsid w:val="008A411E"/>
    <w:rsid w:val="008A414D"/>
    <w:rsid w:val="008A4F0C"/>
    <w:rsid w:val="008A4F51"/>
    <w:rsid w:val="008A5920"/>
    <w:rsid w:val="008A63DB"/>
    <w:rsid w:val="008A6581"/>
    <w:rsid w:val="008A66C4"/>
    <w:rsid w:val="008A68B7"/>
    <w:rsid w:val="008A762D"/>
    <w:rsid w:val="008A7DF3"/>
    <w:rsid w:val="008B018D"/>
    <w:rsid w:val="008B110A"/>
    <w:rsid w:val="008B111F"/>
    <w:rsid w:val="008B1416"/>
    <w:rsid w:val="008B1780"/>
    <w:rsid w:val="008B1CD4"/>
    <w:rsid w:val="008B1DEA"/>
    <w:rsid w:val="008B2005"/>
    <w:rsid w:val="008B2290"/>
    <w:rsid w:val="008B23BE"/>
    <w:rsid w:val="008B2E59"/>
    <w:rsid w:val="008B2FA4"/>
    <w:rsid w:val="008B3033"/>
    <w:rsid w:val="008B35FA"/>
    <w:rsid w:val="008B38ED"/>
    <w:rsid w:val="008B3EB4"/>
    <w:rsid w:val="008B43D2"/>
    <w:rsid w:val="008B47E3"/>
    <w:rsid w:val="008B4FF1"/>
    <w:rsid w:val="008B654E"/>
    <w:rsid w:val="008B6D86"/>
    <w:rsid w:val="008B7017"/>
    <w:rsid w:val="008B7352"/>
    <w:rsid w:val="008B7E37"/>
    <w:rsid w:val="008C05E0"/>
    <w:rsid w:val="008C06A8"/>
    <w:rsid w:val="008C0945"/>
    <w:rsid w:val="008C0F04"/>
    <w:rsid w:val="008C0F93"/>
    <w:rsid w:val="008C1385"/>
    <w:rsid w:val="008C14FC"/>
    <w:rsid w:val="008C2DD9"/>
    <w:rsid w:val="008C310C"/>
    <w:rsid w:val="008C3141"/>
    <w:rsid w:val="008C33BC"/>
    <w:rsid w:val="008C34F6"/>
    <w:rsid w:val="008C4A01"/>
    <w:rsid w:val="008C4B64"/>
    <w:rsid w:val="008C51B6"/>
    <w:rsid w:val="008C56EF"/>
    <w:rsid w:val="008C5AC7"/>
    <w:rsid w:val="008C5B7E"/>
    <w:rsid w:val="008C5BD6"/>
    <w:rsid w:val="008C6FCE"/>
    <w:rsid w:val="008C7166"/>
    <w:rsid w:val="008C74B9"/>
    <w:rsid w:val="008C782C"/>
    <w:rsid w:val="008C7A9E"/>
    <w:rsid w:val="008C7AC6"/>
    <w:rsid w:val="008C7DD0"/>
    <w:rsid w:val="008C7DD2"/>
    <w:rsid w:val="008D05C2"/>
    <w:rsid w:val="008D0A4A"/>
    <w:rsid w:val="008D14C6"/>
    <w:rsid w:val="008D18CE"/>
    <w:rsid w:val="008D25DA"/>
    <w:rsid w:val="008D3027"/>
    <w:rsid w:val="008D3030"/>
    <w:rsid w:val="008D319F"/>
    <w:rsid w:val="008D401F"/>
    <w:rsid w:val="008D4C65"/>
    <w:rsid w:val="008D4CD7"/>
    <w:rsid w:val="008D4E7E"/>
    <w:rsid w:val="008D527F"/>
    <w:rsid w:val="008D52CC"/>
    <w:rsid w:val="008D5B22"/>
    <w:rsid w:val="008D60F6"/>
    <w:rsid w:val="008D61B5"/>
    <w:rsid w:val="008D721E"/>
    <w:rsid w:val="008E0356"/>
    <w:rsid w:val="008E17EE"/>
    <w:rsid w:val="008E18ED"/>
    <w:rsid w:val="008E191F"/>
    <w:rsid w:val="008E21B1"/>
    <w:rsid w:val="008E357C"/>
    <w:rsid w:val="008E38F9"/>
    <w:rsid w:val="008E3AB8"/>
    <w:rsid w:val="008E3B50"/>
    <w:rsid w:val="008E416E"/>
    <w:rsid w:val="008E4A5A"/>
    <w:rsid w:val="008E4C18"/>
    <w:rsid w:val="008E4F59"/>
    <w:rsid w:val="008E61DB"/>
    <w:rsid w:val="008E6763"/>
    <w:rsid w:val="008E71A8"/>
    <w:rsid w:val="008E7564"/>
    <w:rsid w:val="008E7C85"/>
    <w:rsid w:val="008E7F5E"/>
    <w:rsid w:val="008F05D4"/>
    <w:rsid w:val="008F0632"/>
    <w:rsid w:val="008F0A13"/>
    <w:rsid w:val="008F0C56"/>
    <w:rsid w:val="008F1D5A"/>
    <w:rsid w:val="008F1E2A"/>
    <w:rsid w:val="008F2239"/>
    <w:rsid w:val="008F23F4"/>
    <w:rsid w:val="008F2754"/>
    <w:rsid w:val="008F287B"/>
    <w:rsid w:val="008F29C7"/>
    <w:rsid w:val="008F40D7"/>
    <w:rsid w:val="008F464C"/>
    <w:rsid w:val="008F49C8"/>
    <w:rsid w:val="008F51D2"/>
    <w:rsid w:val="008F5755"/>
    <w:rsid w:val="008F5B2E"/>
    <w:rsid w:val="008F5EC6"/>
    <w:rsid w:val="008F67B4"/>
    <w:rsid w:val="008F720C"/>
    <w:rsid w:val="008F729C"/>
    <w:rsid w:val="008F7F2F"/>
    <w:rsid w:val="009003D1"/>
    <w:rsid w:val="009006A8"/>
    <w:rsid w:val="00900C01"/>
    <w:rsid w:val="00900CC4"/>
    <w:rsid w:val="00900FD3"/>
    <w:rsid w:val="00901388"/>
    <w:rsid w:val="00901418"/>
    <w:rsid w:val="00901ACF"/>
    <w:rsid w:val="00901C87"/>
    <w:rsid w:val="00902226"/>
    <w:rsid w:val="0090292D"/>
    <w:rsid w:val="00902D18"/>
    <w:rsid w:val="009037AB"/>
    <w:rsid w:val="00904841"/>
    <w:rsid w:val="00905029"/>
    <w:rsid w:val="009050C8"/>
    <w:rsid w:val="009053EA"/>
    <w:rsid w:val="00905DA2"/>
    <w:rsid w:val="00905E0F"/>
    <w:rsid w:val="00905E26"/>
    <w:rsid w:val="00906829"/>
    <w:rsid w:val="00907298"/>
    <w:rsid w:val="0090747B"/>
    <w:rsid w:val="0091037E"/>
    <w:rsid w:val="00910E27"/>
    <w:rsid w:val="00910E7C"/>
    <w:rsid w:val="00910FE8"/>
    <w:rsid w:val="00911415"/>
    <w:rsid w:val="00911653"/>
    <w:rsid w:val="00911C1E"/>
    <w:rsid w:val="00911CC4"/>
    <w:rsid w:val="00912733"/>
    <w:rsid w:val="00912C95"/>
    <w:rsid w:val="00912F58"/>
    <w:rsid w:val="00912F6E"/>
    <w:rsid w:val="00913055"/>
    <w:rsid w:val="00913363"/>
    <w:rsid w:val="009138A5"/>
    <w:rsid w:val="009146F3"/>
    <w:rsid w:val="00914805"/>
    <w:rsid w:val="00915558"/>
    <w:rsid w:val="0091629D"/>
    <w:rsid w:val="00916D6F"/>
    <w:rsid w:val="00917CC9"/>
    <w:rsid w:val="00920590"/>
    <w:rsid w:val="00920637"/>
    <w:rsid w:val="00920A76"/>
    <w:rsid w:val="00920D74"/>
    <w:rsid w:val="0092173B"/>
    <w:rsid w:val="00921BEB"/>
    <w:rsid w:val="0092241C"/>
    <w:rsid w:val="00922CE1"/>
    <w:rsid w:val="009237A6"/>
    <w:rsid w:val="00923B7E"/>
    <w:rsid w:val="00923FCB"/>
    <w:rsid w:val="00924425"/>
    <w:rsid w:val="00924ED0"/>
    <w:rsid w:val="00924F7D"/>
    <w:rsid w:val="0092510A"/>
    <w:rsid w:val="009256AB"/>
    <w:rsid w:val="00925720"/>
    <w:rsid w:val="00925988"/>
    <w:rsid w:val="00925D1C"/>
    <w:rsid w:val="009261FB"/>
    <w:rsid w:val="0092639A"/>
    <w:rsid w:val="0092651B"/>
    <w:rsid w:val="00926695"/>
    <w:rsid w:val="009273D9"/>
    <w:rsid w:val="0092769E"/>
    <w:rsid w:val="009306D5"/>
    <w:rsid w:val="00931152"/>
    <w:rsid w:val="009318EA"/>
    <w:rsid w:val="00931EC9"/>
    <w:rsid w:val="0093223B"/>
    <w:rsid w:val="00932765"/>
    <w:rsid w:val="00933E3D"/>
    <w:rsid w:val="009340C3"/>
    <w:rsid w:val="009341CB"/>
    <w:rsid w:val="00935F1C"/>
    <w:rsid w:val="0093669F"/>
    <w:rsid w:val="00936987"/>
    <w:rsid w:val="009369F9"/>
    <w:rsid w:val="00936FC0"/>
    <w:rsid w:val="0093700D"/>
    <w:rsid w:val="00937C19"/>
    <w:rsid w:val="00937EE5"/>
    <w:rsid w:val="00940057"/>
    <w:rsid w:val="00940B66"/>
    <w:rsid w:val="009415BA"/>
    <w:rsid w:val="009425CE"/>
    <w:rsid w:val="00942AA2"/>
    <w:rsid w:val="009432B1"/>
    <w:rsid w:val="00943B66"/>
    <w:rsid w:val="00943E9D"/>
    <w:rsid w:val="0094411E"/>
    <w:rsid w:val="00945388"/>
    <w:rsid w:val="009453E1"/>
    <w:rsid w:val="009455DE"/>
    <w:rsid w:val="00945A72"/>
    <w:rsid w:val="00946282"/>
    <w:rsid w:val="0094645A"/>
    <w:rsid w:val="009473BC"/>
    <w:rsid w:val="00947865"/>
    <w:rsid w:val="00947EF5"/>
    <w:rsid w:val="0095020E"/>
    <w:rsid w:val="0095077E"/>
    <w:rsid w:val="00950886"/>
    <w:rsid w:val="00951E55"/>
    <w:rsid w:val="00951FA0"/>
    <w:rsid w:val="00952C51"/>
    <w:rsid w:val="009533A9"/>
    <w:rsid w:val="009544B6"/>
    <w:rsid w:val="00954E2A"/>
    <w:rsid w:val="009553D6"/>
    <w:rsid w:val="00955E7E"/>
    <w:rsid w:val="00955F7B"/>
    <w:rsid w:val="009560C9"/>
    <w:rsid w:val="00956134"/>
    <w:rsid w:val="009561E6"/>
    <w:rsid w:val="009564C2"/>
    <w:rsid w:val="0095698F"/>
    <w:rsid w:val="00957E92"/>
    <w:rsid w:val="00960064"/>
    <w:rsid w:val="009601B0"/>
    <w:rsid w:val="00960621"/>
    <w:rsid w:val="00960A62"/>
    <w:rsid w:val="00960CA8"/>
    <w:rsid w:val="009619C6"/>
    <w:rsid w:val="00962418"/>
    <w:rsid w:val="00962737"/>
    <w:rsid w:val="00962757"/>
    <w:rsid w:val="009628F2"/>
    <w:rsid w:val="00962DF2"/>
    <w:rsid w:val="00962FEC"/>
    <w:rsid w:val="00963124"/>
    <w:rsid w:val="00963821"/>
    <w:rsid w:val="00963BA2"/>
    <w:rsid w:val="009640F6"/>
    <w:rsid w:val="009649E9"/>
    <w:rsid w:val="00964B11"/>
    <w:rsid w:val="00964BF2"/>
    <w:rsid w:val="00964D65"/>
    <w:rsid w:val="00966C2D"/>
    <w:rsid w:val="00967349"/>
    <w:rsid w:val="0096753E"/>
    <w:rsid w:val="009677E5"/>
    <w:rsid w:val="00967C8A"/>
    <w:rsid w:val="009706DE"/>
    <w:rsid w:val="00970BD4"/>
    <w:rsid w:val="00971939"/>
    <w:rsid w:val="0097234D"/>
    <w:rsid w:val="0097278B"/>
    <w:rsid w:val="00972A7E"/>
    <w:rsid w:val="00973381"/>
    <w:rsid w:val="009733BE"/>
    <w:rsid w:val="0097351A"/>
    <w:rsid w:val="0097472B"/>
    <w:rsid w:val="00974CA3"/>
    <w:rsid w:val="009750C1"/>
    <w:rsid w:val="009752B2"/>
    <w:rsid w:val="009753D4"/>
    <w:rsid w:val="009755C5"/>
    <w:rsid w:val="00976765"/>
    <w:rsid w:val="009767E2"/>
    <w:rsid w:val="00976AD5"/>
    <w:rsid w:val="00976EA1"/>
    <w:rsid w:val="00976EA5"/>
    <w:rsid w:val="00976F68"/>
    <w:rsid w:val="009772AE"/>
    <w:rsid w:val="00977AEB"/>
    <w:rsid w:val="00977CBF"/>
    <w:rsid w:val="00980041"/>
    <w:rsid w:val="009801B0"/>
    <w:rsid w:val="009805B4"/>
    <w:rsid w:val="00980AF2"/>
    <w:rsid w:val="00981056"/>
    <w:rsid w:val="00981945"/>
    <w:rsid w:val="009833F5"/>
    <w:rsid w:val="0098350A"/>
    <w:rsid w:val="00984E5C"/>
    <w:rsid w:val="009852A2"/>
    <w:rsid w:val="00985620"/>
    <w:rsid w:val="00985827"/>
    <w:rsid w:val="009866CD"/>
    <w:rsid w:val="009875ED"/>
    <w:rsid w:val="00987A5C"/>
    <w:rsid w:val="00987A5F"/>
    <w:rsid w:val="00987BD5"/>
    <w:rsid w:val="00987D18"/>
    <w:rsid w:val="009901B1"/>
    <w:rsid w:val="00990BF4"/>
    <w:rsid w:val="00990C91"/>
    <w:rsid w:val="00990D4E"/>
    <w:rsid w:val="00991029"/>
    <w:rsid w:val="0099188E"/>
    <w:rsid w:val="00991F4B"/>
    <w:rsid w:val="0099258D"/>
    <w:rsid w:val="00992A19"/>
    <w:rsid w:val="0099303B"/>
    <w:rsid w:val="009934D8"/>
    <w:rsid w:val="009936A0"/>
    <w:rsid w:val="0099397D"/>
    <w:rsid w:val="0099414B"/>
    <w:rsid w:val="009948FA"/>
    <w:rsid w:val="00994EF3"/>
    <w:rsid w:val="00995149"/>
    <w:rsid w:val="00995D94"/>
    <w:rsid w:val="0099613D"/>
    <w:rsid w:val="00997104"/>
    <w:rsid w:val="00997314"/>
    <w:rsid w:val="009977C2"/>
    <w:rsid w:val="00997998"/>
    <w:rsid w:val="00997F7C"/>
    <w:rsid w:val="009A1E14"/>
    <w:rsid w:val="009A23A2"/>
    <w:rsid w:val="009A25A7"/>
    <w:rsid w:val="009A25CA"/>
    <w:rsid w:val="009A28BC"/>
    <w:rsid w:val="009A38DF"/>
    <w:rsid w:val="009A3B9A"/>
    <w:rsid w:val="009A3CB2"/>
    <w:rsid w:val="009A4222"/>
    <w:rsid w:val="009A444E"/>
    <w:rsid w:val="009A4A5C"/>
    <w:rsid w:val="009A50A7"/>
    <w:rsid w:val="009A54DB"/>
    <w:rsid w:val="009A5DAD"/>
    <w:rsid w:val="009A66FD"/>
    <w:rsid w:val="009A6958"/>
    <w:rsid w:val="009A6BD5"/>
    <w:rsid w:val="009A6D4C"/>
    <w:rsid w:val="009A719C"/>
    <w:rsid w:val="009A7473"/>
    <w:rsid w:val="009A753F"/>
    <w:rsid w:val="009B0823"/>
    <w:rsid w:val="009B1984"/>
    <w:rsid w:val="009B220B"/>
    <w:rsid w:val="009B246C"/>
    <w:rsid w:val="009B30B6"/>
    <w:rsid w:val="009B3376"/>
    <w:rsid w:val="009B38A8"/>
    <w:rsid w:val="009B3EC9"/>
    <w:rsid w:val="009B3ED9"/>
    <w:rsid w:val="009B3F7B"/>
    <w:rsid w:val="009B49F2"/>
    <w:rsid w:val="009B6778"/>
    <w:rsid w:val="009B6F4B"/>
    <w:rsid w:val="009B77D1"/>
    <w:rsid w:val="009B791E"/>
    <w:rsid w:val="009B7ADB"/>
    <w:rsid w:val="009C02FA"/>
    <w:rsid w:val="009C0373"/>
    <w:rsid w:val="009C041C"/>
    <w:rsid w:val="009C149E"/>
    <w:rsid w:val="009C158D"/>
    <w:rsid w:val="009C15E1"/>
    <w:rsid w:val="009C1BC4"/>
    <w:rsid w:val="009C2994"/>
    <w:rsid w:val="009C2E26"/>
    <w:rsid w:val="009C3738"/>
    <w:rsid w:val="009C3C85"/>
    <w:rsid w:val="009C3CAE"/>
    <w:rsid w:val="009C4978"/>
    <w:rsid w:val="009C5390"/>
    <w:rsid w:val="009C5399"/>
    <w:rsid w:val="009C59E6"/>
    <w:rsid w:val="009C5E21"/>
    <w:rsid w:val="009C65A6"/>
    <w:rsid w:val="009C697B"/>
    <w:rsid w:val="009C6B21"/>
    <w:rsid w:val="009C7106"/>
    <w:rsid w:val="009C72F3"/>
    <w:rsid w:val="009C7AFA"/>
    <w:rsid w:val="009D004B"/>
    <w:rsid w:val="009D0CA7"/>
    <w:rsid w:val="009D1071"/>
    <w:rsid w:val="009D16A8"/>
    <w:rsid w:val="009D1C9D"/>
    <w:rsid w:val="009D2410"/>
    <w:rsid w:val="009D247A"/>
    <w:rsid w:val="009D2D2A"/>
    <w:rsid w:val="009D3525"/>
    <w:rsid w:val="009D4DAD"/>
    <w:rsid w:val="009D5BB2"/>
    <w:rsid w:val="009D6529"/>
    <w:rsid w:val="009D66D7"/>
    <w:rsid w:val="009D6DBF"/>
    <w:rsid w:val="009D6F88"/>
    <w:rsid w:val="009D747B"/>
    <w:rsid w:val="009E04A8"/>
    <w:rsid w:val="009E2070"/>
    <w:rsid w:val="009E2481"/>
    <w:rsid w:val="009E329E"/>
    <w:rsid w:val="009E3562"/>
    <w:rsid w:val="009E3BEA"/>
    <w:rsid w:val="009E3E2C"/>
    <w:rsid w:val="009E4796"/>
    <w:rsid w:val="009E4E7C"/>
    <w:rsid w:val="009E5580"/>
    <w:rsid w:val="009E5898"/>
    <w:rsid w:val="009E59CC"/>
    <w:rsid w:val="009E5B30"/>
    <w:rsid w:val="009E5BD0"/>
    <w:rsid w:val="009E67D1"/>
    <w:rsid w:val="009E6883"/>
    <w:rsid w:val="009E6C47"/>
    <w:rsid w:val="009E77F3"/>
    <w:rsid w:val="009E7BAA"/>
    <w:rsid w:val="009F00DE"/>
    <w:rsid w:val="009F0418"/>
    <w:rsid w:val="009F0946"/>
    <w:rsid w:val="009F0994"/>
    <w:rsid w:val="009F0B8B"/>
    <w:rsid w:val="009F11A2"/>
    <w:rsid w:val="009F1859"/>
    <w:rsid w:val="009F1AEC"/>
    <w:rsid w:val="009F2160"/>
    <w:rsid w:val="009F2768"/>
    <w:rsid w:val="009F27DB"/>
    <w:rsid w:val="009F31F8"/>
    <w:rsid w:val="009F3265"/>
    <w:rsid w:val="009F45A3"/>
    <w:rsid w:val="009F4B5D"/>
    <w:rsid w:val="009F4C4D"/>
    <w:rsid w:val="009F6FD6"/>
    <w:rsid w:val="009F7632"/>
    <w:rsid w:val="009F77A7"/>
    <w:rsid w:val="009F7D37"/>
    <w:rsid w:val="00A00183"/>
    <w:rsid w:val="00A002E5"/>
    <w:rsid w:val="00A0043D"/>
    <w:rsid w:val="00A00472"/>
    <w:rsid w:val="00A005F1"/>
    <w:rsid w:val="00A0153E"/>
    <w:rsid w:val="00A022B3"/>
    <w:rsid w:val="00A02439"/>
    <w:rsid w:val="00A02A28"/>
    <w:rsid w:val="00A02BA4"/>
    <w:rsid w:val="00A03D4F"/>
    <w:rsid w:val="00A03ED8"/>
    <w:rsid w:val="00A03EF8"/>
    <w:rsid w:val="00A040C8"/>
    <w:rsid w:val="00A04172"/>
    <w:rsid w:val="00A04546"/>
    <w:rsid w:val="00A04658"/>
    <w:rsid w:val="00A04AE5"/>
    <w:rsid w:val="00A05324"/>
    <w:rsid w:val="00A0548D"/>
    <w:rsid w:val="00A05731"/>
    <w:rsid w:val="00A05970"/>
    <w:rsid w:val="00A05D1B"/>
    <w:rsid w:val="00A06708"/>
    <w:rsid w:val="00A07224"/>
    <w:rsid w:val="00A07C1C"/>
    <w:rsid w:val="00A07D11"/>
    <w:rsid w:val="00A101D3"/>
    <w:rsid w:val="00A10517"/>
    <w:rsid w:val="00A107D2"/>
    <w:rsid w:val="00A10EF4"/>
    <w:rsid w:val="00A118F7"/>
    <w:rsid w:val="00A11E4F"/>
    <w:rsid w:val="00A12E75"/>
    <w:rsid w:val="00A136F1"/>
    <w:rsid w:val="00A13B30"/>
    <w:rsid w:val="00A13DE6"/>
    <w:rsid w:val="00A15289"/>
    <w:rsid w:val="00A17BD8"/>
    <w:rsid w:val="00A17CB0"/>
    <w:rsid w:val="00A201B0"/>
    <w:rsid w:val="00A20800"/>
    <w:rsid w:val="00A20EB4"/>
    <w:rsid w:val="00A21C38"/>
    <w:rsid w:val="00A21F62"/>
    <w:rsid w:val="00A2200A"/>
    <w:rsid w:val="00A22235"/>
    <w:rsid w:val="00A2233F"/>
    <w:rsid w:val="00A225E7"/>
    <w:rsid w:val="00A22A02"/>
    <w:rsid w:val="00A22A8F"/>
    <w:rsid w:val="00A22F28"/>
    <w:rsid w:val="00A231E4"/>
    <w:rsid w:val="00A234E0"/>
    <w:rsid w:val="00A23506"/>
    <w:rsid w:val="00A239C0"/>
    <w:rsid w:val="00A23A84"/>
    <w:rsid w:val="00A23C30"/>
    <w:rsid w:val="00A247ED"/>
    <w:rsid w:val="00A24BB1"/>
    <w:rsid w:val="00A24BEB"/>
    <w:rsid w:val="00A24F9F"/>
    <w:rsid w:val="00A2531F"/>
    <w:rsid w:val="00A259B7"/>
    <w:rsid w:val="00A263A1"/>
    <w:rsid w:val="00A263F2"/>
    <w:rsid w:val="00A26694"/>
    <w:rsid w:val="00A26A59"/>
    <w:rsid w:val="00A26A79"/>
    <w:rsid w:val="00A26CC7"/>
    <w:rsid w:val="00A26DB3"/>
    <w:rsid w:val="00A26F6B"/>
    <w:rsid w:val="00A273E8"/>
    <w:rsid w:val="00A27E62"/>
    <w:rsid w:val="00A27F8A"/>
    <w:rsid w:val="00A3031B"/>
    <w:rsid w:val="00A30580"/>
    <w:rsid w:val="00A306E3"/>
    <w:rsid w:val="00A313D6"/>
    <w:rsid w:val="00A313F7"/>
    <w:rsid w:val="00A31AD5"/>
    <w:rsid w:val="00A31CA0"/>
    <w:rsid w:val="00A31D5E"/>
    <w:rsid w:val="00A32046"/>
    <w:rsid w:val="00A322D4"/>
    <w:rsid w:val="00A327D2"/>
    <w:rsid w:val="00A3297B"/>
    <w:rsid w:val="00A338FA"/>
    <w:rsid w:val="00A344B0"/>
    <w:rsid w:val="00A34602"/>
    <w:rsid w:val="00A350BA"/>
    <w:rsid w:val="00A354B5"/>
    <w:rsid w:val="00A35A50"/>
    <w:rsid w:val="00A3621C"/>
    <w:rsid w:val="00A36479"/>
    <w:rsid w:val="00A36A74"/>
    <w:rsid w:val="00A3712A"/>
    <w:rsid w:val="00A41015"/>
    <w:rsid w:val="00A41575"/>
    <w:rsid w:val="00A427DE"/>
    <w:rsid w:val="00A430AA"/>
    <w:rsid w:val="00A4407A"/>
    <w:rsid w:val="00A44091"/>
    <w:rsid w:val="00A4429D"/>
    <w:rsid w:val="00A44659"/>
    <w:rsid w:val="00A44775"/>
    <w:rsid w:val="00A44F6B"/>
    <w:rsid w:val="00A4520F"/>
    <w:rsid w:val="00A45B9E"/>
    <w:rsid w:val="00A46007"/>
    <w:rsid w:val="00A4688C"/>
    <w:rsid w:val="00A468B5"/>
    <w:rsid w:val="00A4692B"/>
    <w:rsid w:val="00A46C10"/>
    <w:rsid w:val="00A47551"/>
    <w:rsid w:val="00A50FC4"/>
    <w:rsid w:val="00A511CC"/>
    <w:rsid w:val="00A51F16"/>
    <w:rsid w:val="00A52FC6"/>
    <w:rsid w:val="00A53BBA"/>
    <w:rsid w:val="00A53F33"/>
    <w:rsid w:val="00A543ED"/>
    <w:rsid w:val="00A549FA"/>
    <w:rsid w:val="00A55335"/>
    <w:rsid w:val="00A55954"/>
    <w:rsid w:val="00A55A9D"/>
    <w:rsid w:val="00A562A8"/>
    <w:rsid w:val="00A563A6"/>
    <w:rsid w:val="00A56B19"/>
    <w:rsid w:val="00A56D0A"/>
    <w:rsid w:val="00A56D4B"/>
    <w:rsid w:val="00A57646"/>
    <w:rsid w:val="00A5791C"/>
    <w:rsid w:val="00A57B46"/>
    <w:rsid w:val="00A6007D"/>
    <w:rsid w:val="00A60742"/>
    <w:rsid w:val="00A6096E"/>
    <w:rsid w:val="00A60D4C"/>
    <w:rsid w:val="00A61707"/>
    <w:rsid w:val="00A61A06"/>
    <w:rsid w:val="00A61E4F"/>
    <w:rsid w:val="00A620FA"/>
    <w:rsid w:val="00A627BB"/>
    <w:rsid w:val="00A62FDA"/>
    <w:rsid w:val="00A63F8F"/>
    <w:rsid w:val="00A64188"/>
    <w:rsid w:val="00A64705"/>
    <w:rsid w:val="00A64A8E"/>
    <w:rsid w:val="00A64BFD"/>
    <w:rsid w:val="00A65444"/>
    <w:rsid w:val="00A6554F"/>
    <w:rsid w:val="00A656C4"/>
    <w:rsid w:val="00A660B4"/>
    <w:rsid w:val="00A66226"/>
    <w:rsid w:val="00A662ED"/>
    <w:rsid w:val="00A66674"/>
    <w:rsid w:val="00A66B30"/>
    <w:rsid w:val="00A66B7C"/>
    <w:rsid w:val="00A67ABA"/>
    <w:rsid w:val="00A67C00"/>
    <w:rsid w:val="00A707D8"/>
    <w:rsid w:val="00A718FB"/>
    <w:rsid w:val="00A71F6D"/>
    <w:rsid w:val="00A7200B"/>
    <w:rsid w:val="00A72144"/>
    <w:rsid w:val="00A721AE"/>
    <w:rsid w:val="00A72BD7"/>
    <w:rsid w:val="00A7304A"/>
    <w:rsid w:val="00A733CD"/>
    <w:rsid w:val="00A73443"/>
    <w:rsid w:val="00A73AE2"/>
    <w:rsid w:val="00A73E87"/>
    <w:rsid w:val="00A74CD2"/>
    <w:rsid w:val="00A75708"/>
    <w:rsid w:val="00A76AD8"/>
    <w:rsid w:val="00A77343"/>
    <w:rsid w:val="00A7772E"/>
    <w:rsid w:val="00A777BF"/>
    <w:rsid w:val="00A77980"/>
    <w:rsid w:val="00A77B29"/>
    <w:rsid w:val="00A77C40"/>
    <w:rsid w:val="00A80D7E"/>
    <w:rsid w:val="00A81048"/>
    <w:rsid w:val="00A8130E"/>
    <w:rsid w:val="00A813C5"/>
    <w:rsid w:val="00A81C3D"/>
    <w:rsid w:val="00A81EE1"/>
    <w:rsid w:val="00A82BD3"/>
    <w:rsid w:val="00A82E77"/>
    <w:rsid w:val="00A82E87"/>
    <w:rsid w:val="00A835D7"/>
    <w:rsid w:val="00A83C38"/>
    <w:rsid w:val="00A83FEB"/>
    <w:rsid w:val="00A8652F"/>
    <w:rsid w:val="00A866BB"/>
    <w:rsid w:val="00A87D97"/>
    <w:rsid w:val="00A9001E"/>
    <w:rsid w:val="00A900B8"/>
    <w:rsid w:val="00A901EE"/>
    <w:rsid w:val="00A90235"/>
    <w:rsid w:val="00A903C8"/>
    <w:rsid w:val="00A90785"/>
    <w:rsid w:val="00A90AB5"/>
    <w:rsid w:val="00A90D87"/>
    <w:rsid w:val="00A91686"/>
    <w:rsid w:val="00A91813"/>
    <w:rsid w:val="00A91D3A"/>
    <w:rsid w:val="00A9281B"/>
    <w:rsid w:val="00A9328E"/>
    <w:rsid w:val="00A93303"/>
    <w:rsid w:val="00A93BF4"/>
    <w:rsid w:val="00A93E46"/>
    <w:rsid w:val="00A9405B"/>
    <w:rsid w:val="00A943EE"/>
    <w:rsid w:val="00A94486"/>
    <w:rsid w:val="00A9566C"/>
    <w:rsid w:val="00A95736"/>
    <w:rsid w:val="00A95AFE"/>
    <w:rsid w:val="00A96521"/>
    <w:rsid w:val="00A966A2"/>
    <w:rsid w:val="00A97156"/>
    <w:rsid w:val="00A97437"/>
    <w:rsid w:val="00A97571"/>
    <w:rsid w:val="00A97867"/>
    <w:rsid w:val="00AA0734"/>
    <w:rsid w:val="00AA0BF7"/>
    <w:rsid w:val="00AA1400"/>
    <w:rsid w:val="00AA1F68"/>
    <w:rsid w:val="00AA1FB4"/>
    <w:rsid w:val="00AA2474"/>
    <w:rsid w:val="00AA2D46"/>
    <w:rsid w:val="00AA2F6F"/>
    <w:rsid w:val="00AA3A52"/>
    <w:rsid w:val="00AA503F"/>
    <w:rsid w:val="00AA5E4C"/>
    <w:rsid w:val="00AA7A41"/>
    <w:rsid w:val="00AA7D2F"/>
    <w:rsid w:val="00AB1CB8"/>
    <w:rsid w:val="00AB2738"/>
    <w:rsid w:val="00AB2AD7"/>
    <w:rsid w:val="00AB2E64"/>
    <w:rsid w:val="00AB2EE1"/>
    <w:rsid w:val="00AB3F68"/>
    <w:rsid w:val="00AB4173"/>
    <w:rsid w:val="00AB494D"/>
    <w:rsid w:val="00AB49F4"/>
    <w:rsid w:val="00AB4A8B"/>
    <w:rsid w:val="00AB4ACA"/>
    <w:rsid w:val="00AB4E35"/>
    <w:rsid w:val="00AB501C"/>
    <w:rsid w:val="00AB50BC"/>
    <w:rsid w:val="00AB5EEA"/>
    <w:rsid w:val="00AB6068"/>
    <w:rsid w:val="00AB608B"/>
    <w:rsid w:val="00AB6492"/>
    <w:rsid w:val="00AB6F18"/>
    <w:rsid w:val="00AB724E"/>
    <w:rsid w:val="00AB7B1B"/>
    <w:rsid w:val="00AC04AC"/>
    <w:rsid w:val="00AC0B30"/>
    <w:rsid w:val="00AC0E14"/>
    <w:rsid w:val="00AC0F12"/>
    <w:rsid w:val="00AC1608"/>
    <w:rsid w:val="00AC21EC"/>
    <w:rsid w:val="00AC2207"/>
    <w:rsid w:val="00AC33C0"/>
    <w:rsid w:val="00AC3AEA"/>
    <w:rsid w:val="00AC47EF"/>
    <w:rsid w:val="00AC496E"/>
    <w:rsid w:val="00AC4BFB"/>
    <w:rsid w:val="00AC62D9"/>
    <w:rsid w:val="00AC6402"/>
    <w:rsid w:val="00AC6D2E"/>
    <w:rsid w:val="00AC7D2C"/>
    <w:rsid w:val="00AD00FE"/>
    <w:rsid w:val="00AD09B8"/>
    <w:rsid w:val="00AD22D8"/>
    <w:rsid w:val="00AD2ADA"/>
    <w:rsid w:val="00AD2BAF"/>
    <w:rsid w:val="00AD2D75"/>
    <w:rsid w:val="00AD4AA4"/>
    <w:rsid w:val="00AD54E1"/>
    <w:rsid w:val="00AD5AF2"/>
    <w:rsid w:val="00AD5CA5"/>
    <w:rsid w:val="00AD6562"/>
    <w:rsid w:val="00AD659B"/>
    <w:rsid w:val="00AD67FD"/>
    <w:rsid w:val="00AD6CAF"/>
    <w:rsid w:val="00AD756C"/>
    <w:rsid w:val="00AD7579"/>
    <w:rsid w:val="00AD770B"/>
    <w:rsid w:val="00AD79BF"/>
    <w:rsid w:val="00AD7E8A"/>
    <w:rsid w:val="00AD7F2F"/>
    <w:rsid w:val="00AE00D9"/>
    <w:rsid w:val="00AE04BB"/>
    <w:rsid w:val="00AE051B"/>
    <w:rsid w:val="00AE09E3"/>
    <w:rsid w:val="00AE0CC0"/>
    <w:rsid w:val="00AE12C7"/>
    <w:rsid w:val="00AE159D"/>
    <w:rsid w:val="00AE2106"/>
    <w:rsid w:val="00AE2324"/>
    <w:rsid w:val="00AE2514"/>
    <w:rsid w:val="00AE25FF"/>
    <w:rsid w:val="00AE26A7"/>
    <w:rsid w:val="00AE2E6D"/>
    <w:rsid w:val="00AE2F12"/>
    <w:rsid w:val="00AE38A4"/>
    <w:rsid w:val="00AE3A22"/>
    <w:rsid w:val="00AE3B7C"/>
    <w:rsid w:val="00AE3DB6"/>
    <w:rsid w:val="00AE3E81"/>
    <w:rsid w:val="00AE4323"/>
    <w:rsid w:val="00AE4BA4"/>
    <w:rsid w:val="00AE4E87"/>
    <w:rsid w:val="00AE4EC3"/>
    <w:rsid w:val="00AE6305"/>
    <w:rsid w:val="00AE6BCE"/>
    <w:rsid w:val="00AE6C86"/>
    <w:rsid w:val="00AE7429"/>
    <w:rsid w:val="00AE7597"/>
    <w:rsid w:val="00AF040F"/>
    <w:rsid w:val="00AF076D"/>
    <w:rsid w:val="00AF08C8"/>
    <w:rsid w:val="00AF0B19"/>
    <w:rsid w:val="00AF0E53"/>
    <w:rsid w:val="00AF0F56"/>
    <w:rsid w:val="00AF1785"/>
    <w:rsid w:val="00AF19CC"/>
    <w:rsid w:val="00AF21F3"/>
    <w:rsid w:val="00AF251A"/>
    <w:rsid w:val="00AF25BB"/>
    <w:rsid w:val="00AF3086"/>
    <w:rsid w:val="00AF33A2"/>
    <w:rsid w:val="00AF342E"/>
    <w:rsid w:val="00AF3AE5"/>
    <w:rsid w:val="00AF43DB"/>
    <w:rsid w:val="00AF53A7"/>
    <w:rsid w:val="00AF5BCE"/>
    <w:rsid w:val="00AF5CFC"/>
    <w:rsid w:val="00AF5EAC"/>
    <w:rsid w:val="00AF6C37"/>
    <w:rsid w:val="00AF6C3D"/>
    <w:rsid w:val="00AF6D77"/>
    <w:rsid w:val="00AF72F9"/>
    <w:rsid w:val="00AF75E3"/>
    <w:rsid w:val="00AF77BF"/>
    <w:rsid w:val="00AF7E78"/>
    <w:rsid w:val="00AF7E82"/>
    <w:rsid w:val="00B0033B"/>
    <w:rsid w:val="00B003FB"/>
    <w:rsid w:val="00B00984"/>
    <w:rsid w:val="00B00C00"/>
    <w:rsid w:val="00B0164C"/>
    <w:rsid w:val="00B021A6"/>
    <w:rsid w:val="00B032E1"/>
    <w:rsid w:val="00B0353F"/>
    <w:rsid w:val="00B038C5"/>
    <w:rsid w:val="00B03AD4"/>
    <w:rsid w:val="00B04C9D"/>
    <w:rsid w:val="00B05306"/>
    <w:rsid w:val="00B05552"/>
    <w:rsid w:val="00B0575E"/>
    <w:rsid w:val="00B05C19"/>
    <w:rsid w:val="00B061EA"/>
    <w:rsid w:val="00B06404"/>
    <w:rsid w:val="00B06CF1"/>
    <w:rsid w:val="00B10459"/>
    <w:rsid w:val="00B1046B"/>
    <w:rsid w:val="00B10A29"/>
    <w:rsid w:val="00B10AF1"/>
    <w:rsid w:val="00B10CEB"/>
    <w:rsid w:val="00B10D8D"/>
    <w:rsid w:val="00B11A89"/>
    <w:rsid w:val="00B11C45"/>
    <w:rsid w:val="00B1446B"/>
    <w:rsid w:val="00B1456F"/>
    <w:rsid w:val="00B14575"/>
    <w:rsid w:val="00B148B5"/>
    <w:rsid w:val="00B14CF5"/>
    <w:rsid w:val="00B14EE9"/>
    <w:rsid w:val="00B15D73"/>
    <w:rsid w:val="00B15D9B"/>
    <w:rsid w:val="00B15E17"/>
    <w:rsid w:val="00B160EE"/>
    <w:rsid w:val="00B167FE"/>
    <w:rsid w:val="00B170AA"/>
    <w:rsid w:val="00B171F5"/>
    <w:rsid w:val="00B17432"/>
    <w:rsid w:val="00B177EA"/>
    <w:rsid w:val="00B17B61"/>
    <w:rsid w:val="00B206BA"/>
    <w:rsid w:val="00B20722"/>
    <w:rsid w:val="00B20ADF"/>
    <w:rsid w:val="00B20F96"/>
    <w:rsid w:val="00B2124B"/>
    <w:rsid w:val="00B21918"/>
    <w:rsid w:val="00B23320"/>
    <w:rsid w:val="00B238EC"/>
    <w:rsid w:val="00B23C9C"/>
    <w:rsid w:val="00B243F9"/>
    <w:rsid w:val="00B256A4"/>
    <w:rsid w:val="00B25F35"/>
    <w:rsid w:val="00B2611B"/>
    <w:rsid w:val="00B26174"/>
    <w:rsid w:val="00B264A5"/>
    <w:rsid w:val="00B26A69"/>
    <w:rsid w:val="00B26ACD"/>
    <w:rsid w:val="00B26E85"/>
    <w:rsid w:val="00B3121A"/>
    <w:rsid w:val="00B31E12"/>
    <w:rsid w:val="00B322AC"/>
    <w:rsid w:val="00B327DF"/>
    <w:rsid w:val="00B32BFB"/>
    <w:rsid w:val="00B32EB6"/>
    <w:rsid w:val="00B3356B"/>
    <w:rsid w:val="00B33605"/>
    <w:rsid w:val="00B33BBE"/>
    <w:rsid w:val="00B33E36"/>
    <w:rsid w:val="00B34320"/>
    <w:rsid w:val="00B3438E"/>
    <w:rsid w:val="00B347ED"/>
    <w:rsid w:val="00B34D38"/>
    <w:rsid w:val="00B35449"/>
    <w:rsid w:val="00B36988"/>
    <w:rsid w:val="00B37A7C"/>
    <w:rsid w:val="00B37FE3"/>
    <w:rsid w:val="00B401D5"/>
    <w:rsid w:val="00B41274"/>
    <w:rsid w:val="00B412F9"/>
    <w:rsid w:val="00B41B8C"/>
    <w:rsid w:val="00B43697"/>
    <w:rsid w:val="00B43867"/>
    <w:rsid w:val="00B43A60"/>
    <w:rsid w:val="00B43BC2"/>
    <w:rsid w:val="00B43E01"/>
    <w:rsid w:val="00B43F02"/>
    <w:rsid w:val="00B4499D"/>
    <w:rsid w:val="00B44F22"/>
    <w:rsid w:val="00B45252"/>
    <w:rsid w:val="00B45855"/>
    <w:rsid w:val="00B464F7"/>
    <w:rsid w:val="00B46C42"/>
    <w:rsid w:val="00B473AD"/>
    <w:rsid w:val="00B47533"/>
    <w:rsid w:val="00B47C7D"/>
    <w:rsid w:val="00B47EE8"/>
    <w:rsid w:val="00B50EBC"/>
    <w:rsid w:val="00B513DD"/>
    <w:rsid w:val="00B51A0F"/>
    <w:rsid w:val="00B51C99"/>
    <w:rsid w:val="00B5207A"/>
    <w:rsid w:val="00B526C9"/>
    <w:rsid w:val="00B53553"/>
    <w:rsid w:val="00B53AB4"/>
    <w:rsid w:val="00B53B8B"/>
    <w:rsid w:val="00B53E60"/>
    <w:rsid w:val="00B548D9"/>
    <w:rsid w:val="00B5494A"/>
    <w:rsid w:val="00B549D4"/>
    <w:rsid w:val="00B54CE2"/>
    <w:rsid w:val="00B554C2"/>
    <w:rsid w:val="00B55E70"/>
    <w:rsid w:val="00B56D88"/>
    <w:rsid w:val="00B57B7F"/>
    <w:rsid w:val="00B602D7"/>
    <w:rsid w:val="00B60624"/>
    <w:rsid w:val="00B60EDB"/>
    <w:rsid w:val="00B60FA9"/>
    <w:rsid w:val="00B61354"/>
    <w:rsid w:val="00B6144B"/>
    <w:rsid w:val="00B616F2"/>
    <w:rsid w:val="00B61777"/>
    <w:rsid w:val="00B61C66"/>
    <w:rsid w:val="00B61D9A"/>
    <w:rsid w:val="00B620C2"/>
    <w:rsid w:val="00B629E3"/>
    <w:rsid w:val="00B62F86"/>
    <w:rsid w:val="00B62FE6"/>
    <w:rsid w:val="00B6310C"/>
    <w:rsid w:val="00B6337F"/>
    <w:rsid w:val="00B63464"/>
    <w:rsid w:val="00B6359D"/>
    <w:rsid w:val="00B63714"/>
    <w:rsid w:val="00B63D39"/>
    <w:rsid w:val="00B63DD6"/>
    <w:rsid w:val="00B64260"/>
    <w:rsid w:val="00B6438F"/>
    <w:rsid w:val="00B647EF"/>
    <w:rsid w:val="00B64889"/>
    <w:rsid w:val="00B64D51"/>
    <w:rsid w:val="00B654EB"/>
    <w:rsid w:val="00B65514"/>
    <w:rsid w:val="00B65A46"/>
    <w:rsid w:val="00B65CDE"/>
    <w:rsid w:val="00B667F2"/>
    <w:rsid w:val="00B672D1"/>
    <w:rsid w:val="00B676D5"/>
    <w:rsid w:val="00B67D34"/>
    <w:rsid w:val="00B7014F"/>
    <w:rsid w:val="00B718B5"/>
    <w:rsid w:val="00B71D9D"/>
    <w:rsid w:val="00B72130"/>
    <w:rsid w:val="00B721A5"/>
    <w:rsid w:val="00B73394"/>
    <w:rsid w:val="00B734A2"/>
    <w:rsid w:val="00B735F9"/>
    <w:rsid w:val="00B736E6"/>
    <w:rsid w:val="00B73C85"/>
    <w:rsid w:val="00B740A8"/>
    <w:rsid w:val="00B7428B"/>
    <w:rsid w:val="00B74DD5"/>
    <w:rsid w:val="00B752D8"/>
    <w:rsid w:val="00B75319"/>
    <w:rsid w:val="00B759DA"/>
    <w:rsid w:val="00B75EEC"/>
    <w:rsid w:val="00B7622B"/>
    <w:rsid w:val="00B76720"/>
    <w:rsid w:val="00B777B1"/>
    <w:rsid w:val="00B801EB"/>
    <w:rsid w:val="00B80C17"/>
    <w:rsid w:val="00B80E26"/>
    <w:rsid w:val="00B8131B"/>
    <w:rsid w:val="00B81379"/>
    <w:rsid w:val="00B81BBF"/>
    <w:rsid w:val="00B82889"/>
    <w:rsid w:val="00B83166"/>
    <w:rsid w:val="00B83CD0"/>
    <w:rsid w:val="00B83D24"/>
    <w:rsid w:val="00B8410C"/>
    <w:rsid w:val="00B84213"/>
    <w:rsid w:val="00B84573"/>
    <w:rsid w:val="00B84674"/>
    <w:rsid w:val="00B85F94"/>
    <w:rsid w:val="00B8637F"/>
    <w:rsid w:val="00B86BBA"/>
    <w:rsid w:val="00B86C7F"/>
    <w:rsid w:val="00B872C0"/>
    <w:rsid w:val="00B87480"/>
    <w:rsid w:val="00B877F0"/>
    <w:rsid w:val="00B87DE0"/>
    <w:rsid w:val="00B90B42"/>
    <w:rsid w:val="00B91B02"/>
    <w:rsid w:val="00B91BD7"/>
    <w:rsid w:val="00B92C86"/>
    <w:rsid w:val="00B92F11"/>
    <w:rsid w:val="00B931D7"/>
    <w:rsid w:val="00B96305"/>
    <w:rsid w:val="00B9704C"/>
    <w:rsid w:val="00B97597"/>
    <w:rsid w:val="00B9799F"/>
    <w:rsid w:val="00B97ACD"/>
    <w:rsid w:val="00BA0029"/>
    <w:rsid w:val="00BA0144"/>
    <w:rsid w:val="00BA0681"/>
    <w:rsid w:val="00BA148E"/>
    <w:rsid w:val="00BA228B"/>
    <w:rsid w:val="00BA28A9"/>
    <w:rsid w:val="00BA3069"/>
    <w:rsid w:val="00BA48E2"/>
    <w:rsid w:val="00BA4D11"/>
    <w:rsid w:val="00BA5F23"/>
    <w:rsid w:val="00BA7139"/>
    <w:rsid w:val="00BA7371"/>
    <w:rsid w:val="00BA73BE"/>
    <w:rsid w:val="00BA7AB9"/>
    <w:rsid w:val="00BA7C33"/>
    <w:rsid w:val="00BB025A"/>
    <w:rsid w:val="00BB053F"/>
    <w:rsid w:val="00BB05A5"/>
    <w:rsid w:val="00BB0E0D"/>
    <w:rsid w:val="00BB0E64"/>
    <w:rsid w:val="00BB17EF"/>
    <w:rsid w:val="00BB1E95"/>
    <w:rsid w:val="00BB2723"/>
    <w:rsid w:val="00BB3276"/>
    <w:rsid w:val="00BB3DDA"/>
    <w:rsid w:val="00BB3FA8"/>
    <w:rsid w:val="00BB48B0"/>
    <w:rsid w:val="00BB51DB"/>
    <w:rsid w:val="00BB5897"/>
    <w:rsid w:val="00BB5931"/>
    <w:rsid w:val="00BB65F0"/>
    <w:rsid w:val="00BB67A7"/>
    <w:rsid w:val="00BB6F9D"/>
    <w:rsid w:val="00BB7052"/>
    <w:rsid w:val="00BB71A1"/>
    <w:rsid w:val="00BB7634"/>
    <w:rsid w:val="00BB78B0"/>
    <w:rsid w:val="00BB7AB2"/>
    <w:rsid w:val="00BB7B63"/>
    <w:rsid w:val="00BB7EC4"/>
    <w:rsid w:val="00BC004B"/>
    <w:rsid w:val="00BC0066"/>
    <w:rsid w:val="00BC1C03"/>
    <w:rsid w:val="00BC1D21"/>
    <w:rsid w:val="00BC1E0F"/>
    <w:rsid w:val="00BC3B6D"/>
    <w:rsid w:val="00BC4B39"/>
    <w:rsid w:val="00BC4FFE"/>
    <w:rsid w:val="00BC5819"/>
    <w:rsid w:val="00BC584E"/>
    <w:rsid w:val="00BC5F0F"/>
    <w:rsid w:val="00BC6A6B"/>
    <w:rsid w:val="00BC6D9B"/>
    <w:rsid w:val="00BD0622"/>
    <w:rsid w:val="00BD0D96"/>
    <w:rsid w:val="00BD1944"/>
    <w:rsid w:val="00BD1A55"/>
    <w:rsid w:val="00BD1B96"/>
    <w:rsid w:val="00BD2688"/>
    <w:rsid w:val="00BD2899"/>
    <w:rsid w:val="00BD2BFB"/>
    <w:rsid w:val="00BD3BF9"/>
    <w:rsid w:val="00BD410D"/>
    <w:rsid w:val="00BD46F0"/>
    <w:rsid w:val="00BD4FF9"/>
    <w:rsid w:val="00BD50A6"/>
    <w:rsid w:val="00BD5498"/>
    <w:rsid w:val="00BD5B03"/>
    <w:rsid w:val="00BD610C"/>
    <w:rsid w:val="00BD617C"/>
    <w:rsid w:val="00BD65CE"/>
    <w:rsid w:val="00BD6798"/>
    <w:rsid w:val="00BD70BD"/>
    <w:rsid w:val="00BD777D"/>
    <w:rsid w:val="00BD78E8"/>
    <w:rsid w:val="00BD7AAB"/>
    <w:rsid w:val="00BE099B"/>
    <w:rsid w:val="00BE0A46"/>
    <w:rsid w:val="00BE0D12"/>
    <w:rsid w:val="00BE20AE"/>
    <w:rsid w:val="00BE292C"/>
    <w:rsid w:val="00BE2A86"/>
    <w:rsid w:val="00BE2F47"/>
    <w:rsid w:val="00BE34D2"/>
    <w:rsid w:val="00BE35D7"/>
    <w:rsid w:val="00BE3AAA"/>
    <w:rsid w:val="00BE468A"/>
    <w:rsid w:val="00BE4759"/>
    <w:rsid w:val="00BE6188"/>
    <w:rsid w:val="00BE6814"/>
    <w:rsid w:val="00BE6B96"/>
    <w:rsid w:val="00BF01A7"/>
    <w:rsid w:val="00BF046C"/>
    <w:rsid w:val="00BF088E"/>
    <w:rsid w:val="00BF0FDD"/>
    <w:rsid w:val="00BF0FE3"/>
    <w:rsid w:val="00BF1910"/>
    <w:rsid w:val="00BF1939"/>
    <w:rsid w:val="00BF32C1"/>
    <w:rsid w:val="00BF35A2"/>
    <w:rsid w:val="00BF3FF8"/>
    <w:rsid w:val="00BF5371"/>
    <w:rsid w:val="00BF627C"/>
    <w:rsid w:val="00BF64EB"/>
    <w:rsid w:val="00BF7350"/>
    <w:rsid w:val="00BF769E"/>
    <w:rsid w:val="00BF76EB"/>
    <w:rsid w:val="00BF7D45"/>
    <w:rsid w:val="00C00456"/>
    <w:rsid w:val="00C00474"/>
    <w:rsid w:val="00C00892"/>
    <w:rsid w:val="00C010E1"/>
    <w:rsid w:val="00C011C6"/>
    <w:rsid w:val="00C02E2D"/>
    <w:rsid w:val="00C02F2A"/>
    <w:rsid w:val="00C02FF7"/>
    <w:rsid w:val="00C03059"/>
    <w:rsid w:val="00C03A66"/>
    <w:rsid w:val="00C03ABE"/>
    <w:rsid w:val="00C05C66"/>
    <w:rsid w:val="00C05EAB"/>
    <w:rsid w:val="00C061F4"/>
    <w:rsid w:val="00C064D7"/>
    <w:rsid w:val="00C0691E"/>
    <w:rsid w:val="00C06EF0"/>
    <w:rsid w:val="00C07CEE"/>
    <w:rsid w:val="00C10B9D"/>
    <w:rsid w:val="00C11673"/>
    <w:rsid w:val="00C11E68"/>
    <w:rsid w:val="00C1250C"/>
    <w:rsid w:val="00C12737"/>
    <w:rsid w:val="00C1413F"/>
    <w:rsid w:val="00C1442D"/>
    <w:rsid w:val="00C14829"/>
    <w:rsid w:val="00C14871"/>
    <w:rsid w:val="00C14974"/>
    <w:rsid w:val="00C151D0"/>
    <w:rsid w:val="00C1525A"/>
    <w:rsid w:val="00C170B5"/>
    <w:rsid w:val="00C17298"/>
    <w:rsid w:val="00C172B0"/>
    <w:rsid w:val="00C177AC"/>
    <w:rsid w:val="00C17C06"/>
    <w:rsid w:val="00C20381"/>
    <w:rsid w:val="00C203EE"/>
    <w:rsid w:val="00C20F14"/>
    <w:rsid w:val="00C21E14"/>
    <w:rsid w:val="00C22468"/>
    <w:rsid w:val="00C22479"/>
    <w:rsid w:val="00C2324F"/>
    <w:rsid w:val="00C23517"/>
    <w:rsid w:val="00C23BCC"/>
    <w:rsid w:val="00C23CCC"/>
    <w:rsid w:val="00C23E37"/>
    <w:rsid w:val="00C24843"/>
    <w:rsid w:val="00C26AA0"/>
    <w:rsid w:val="00C27F1A"/>
    <w:rsid w:val="00C30597"/>
    <w:rsid w:val="00C30D17"/>
    <w:rsid w:val="00C30FFA"/>
    <w:rsid w:val="00C312DF"/>
    <w:rsid w:val="00C321EA"/>
    <w:rsid w:val="00C32370"/>
    <w:rsid w:val="00C32468"/>
    <w:rsid w:val="00C32856"/>
    <w:rsid w:val="00C33668"/>
    <w:rsid w:val="00C338EC"/>
    <w:rsid w:val="00C33A6F"/>
    <w:rsid w:val="00C347A8"/>
    <w:rsid w:val="00C347DE"/>
    <w:rsid w:val="00C34A44"/>
    <w:rsid w:val="00C35A74"/>
    <w:rsid w:val="00C35C96"/>
    <w:rsid w:val="00C35D8B"/>
    <w:rsid w:val="00C35FB6"/>
    <w:rsid w:val="00C366FD"/>
    <w:rsid w:val="00C36B26"/>
    <w:rsid w:val="00C37BDF"/>
    <w:rsid w:val="00C37EDB"/>
    <w:rsid w:val="00C40169"/>
    <w:rsid w:val="00C405D5"/>
    <w:rsid w:val="00C408D2"/>
    <w:rsid w:val="00C40AD1"/>
    <w:rsid w:val="00C40CDA"/>
    <w:rsid w:val="00C4106A"/>
    <w:rsid w:val="00C41621"/>
    <w:rsid w:val="00C418F9"/>
    <w:rsid w:val="00C420C3"/>
    <w:rsid w:val="00C4280E"/>
    <w:rsid w:val="00C42ACD"/>
    <w:rsid w:val="00C42D9E"/>
    <w:rsid w:val="00C434A0"/>
    <w:rsid w:val="00C438BA"/>
    <w:rsid w:val="00C4433D"/>
    <w:rsid w:val="00C44B8D"/>
    <w:rsid w:val="00C452AD"/>
    <w:rsid w:val="00C45C7F"/>
    <w:rsid w:val="00C45CD2"/>
    <w:rsid w:val="00C4601E"/>
    <w:rsid w:val="00C461B3"/>
    <w:rsid w:val="00C4631A"/>
    <w:rsid w:val="00C46637"/>
    <w:rsid w:val="00C46660"/>
    <w:rsid w:val="00C46EC7"/>
    <w:rsid w:val="00C4764E"/>
    <w:rsid w:val="00C47729"/>
    <w:rsid w:val="00C479E4"/>
    <w:rsid w:val="00C504AA"/>
    <w:rsid w:val="00C507F2"/>
    <w:rsid w:val="00C507F7"/>
    <w:rsid w:val="00C5082C"/>
    <w:rsid w:val="00C50AF4"/>
    <w:rsid w:val="00C50CBB"/>
    <w:rsid w:val="00C515AA"/>
    <w:rsid w:val="00C517FB"/>
    <w:rsid w:val="00C521AB"/>
    <w:rsid w:val="00C5268C"/>
    <w:rsid w:val="00C53A70"/>
    <w:rsid w:val="00C53DA6"/>
    <w:rsid w:val="00C54086"/>
    <w:rsid w:val="00C54256"/>
    <w:rsid w:val="00C54593"/>
    <w:rsid w:val="00C54594"/>
    <w:rsid w:val="00C54C87"/>
    <w:rsid w:val="00C555B0"/>
    <w:rsid w:val="00C5579D"/>
    <w:rsid w:val="00C56B07"/>
    <w:rsid w:val="00C56CF1"/>
    <w:rsid w:val="00C56F4D"/>
    <w:rsid w:val="00C5701A"/>
    <w:rsid w:val="00C57184"/>
    <w:rsid w:val="00C572A0"/>
    <w:rsid w:val="00C57542"/>
    <w:rsid w:val="00C575E2"/>
    <w:rsid w:val="00C57676"/>
    <w:rsid w:val="00C57FEE"/>
    <w:rsid w:val="00C602B3"/>
    <w:rsid w:val="00C6078B"/>
    <w:rsid w:val="00C613E3"/>
    <w:rsid w:val="00C614EF"/>
    <w:rsid w:val="00C61C81"/>
    <w:rsid w:val="00C61F2D"/>
    <w:rsid w:val="00C62C03"/>
    <w:rsid w:val="00C62C97"/>
    <w:rsid w:val="00C631EE"/>
    <w:rsid w:val="00C635FC"/>
    <w:rsid w:val="00C63C8D"/>
    <w:rsid w:val="00C63EC6"/>
    <w:rsid w:val="00C64340"/>
    <w:rsid w:val="00C647CA"/>
    <w:rsid w:val="00C64D12"/>
    <w:rsid w:val="00C656B4"/>
    <w:rsid w:val="00C65E91"/>
    <w:rsid w:val="00C6609A"/>
    <w:rsid w:val="00C668DD"/>
    <w:rsid w:val="00C6706D"/>
    <w:rsid w:val="00C70055"/>
    <w:rsid w:val="00C70743"/>
    <w:rsid w:val="00C70958"/>
    <w:rsid w:val="00C70BFA"/>
    <w:rsid w:val="00C7102A"/>
    <w:rsid w:val="00C710DC"/>
    <w:rsid w:val="00C7184D"/>
    <w:rsid w:val="00C723B3"/>
    <w:rsid w:val="00C72779"/>
    <w:rsid w:val="00C72B29"/>
    <w:rsid w:val="00C73154"/>
    <w:rsid w:val="00C73215"/>
    <w:rsid w:val="00C732EF"/>
    <w:rsid w:val="00C73865"/>
    <w:rsid w:val="00C739EE"/>
    <w:rsid w:val="00C73E56"/>
    <w:rsid w:val="00C73F6A"/>
    <w:rsid w:val="00C73FFE"/>
    <w:rsid w:val="00C743EF"/>
    <w:rsid w:val="00C74575"/>
    <w:rsid w:val="00C75152"/>
    <w:rsid w:val="00C758A6"/>
    <w:rsid w:val="00C7636B"/>
    <w:rsid w:val="00C7674F"/>
    <w:rsid w:val="00C76E35"/>
    <w:rsid w:val="00C77408"/>
    <w:rsid w:val="00C77E9B"/>
    <w:rsid w:val="00C80137"/>
    <w:rsid w:val="00C8082E"/>
    <w:rsid w:val="00C80F74"/>
    <w:rsid w:val="00C8103E"/>
    <w:rsid w:val="00C81601"/>
    <w:rsid w:val="00C81F1E"/>
    <w:rsid w:val="00C82447"/>
    <w:rsid w:val="00C825F1"/>
    <w:rsid w:val="00C828EE"/>
    <w:rsid w:val="00C8314B"/>
    <w:rsid w:val="00C83425"/>
    <w:rsid w:val="00C83894"/>
    <w:rsid w:val="00C84281"/>
    <w:rsid w:val="00C84995"/>
    <w:rsid w:val="00C849E7"/>
    <w:rsid w:val="00C850B5"/>
    <w:rsid w:val="00C857B8"/>
    <w:rsid w:val="00C86265"/>
    <w:rsid w:val="00C86453"/>
    <w:rsid w:val="00C86A96"/>
    <w:rsid w:val="00C86B65"/>
    <w:rsid w:val="00C86BB8"/>
    <w:rsid w:val="00C86E7A"/>
    <w:rsid w:val="00C87032"/>
    <w:rsid w:val="00C87CDC"/>
    <w:rsid w:val="00C90C97"/>
    <w:rsid w:val="00C91273"/>
    <w:rsid w:val="00C91D6D"/>
    <w:rsid w:val="00C9202E"/>
    <w:rsid w:val="00C9247A"/>
    <w:rsid w:val="00C92520"/>
    <w:rsid w:val="00C92C67"/>
    <w:rsid w:val="00C92DBF"/>
    <w:rsid w:val="00C93718"/>
    <w:rsid w:val="00C939B1"/>
    <w:rsid w:val="00C946CD"/>
    <w:rsid w:val="00C9496C"/>
    <w:rsid w:val="00C94F5C"/>
    <w:rsid w:val="00C95EA9"/>
    <w:rsid w:val="00C95F13"/>
    <w:rsid w:val="00C96128"/>
    <w:rsid w:val="00C96C0B"/>
    <w:rsid w:val="00C96CE2"/>
    <w:rsid w:val="00C96D8F"/>
    <w:rsid w:val="00C972DF"/>
    <w:rsid w:val="00C974EC"/>
    <w:rsid w:val="00C97B5B"/>
    <w:rsid w:val="00CA04E1"/>
    <w:rsid w:val="00CA054E"/>
    <w:rsid w:val="00CA05BA"/>
    <w:rsid w:val="00CA10A1"/>
    <w:rsid w:val="00CA21D5"/>
    <w:rsid w:val="00CA233A"/>
    <w:rsid w:val="00CA2B12"/>
    <w:rsid w:val="00CA35B1"/>
    <w:rsid w:val="00CA3648"/>
    <w:rsid w:val="00CA3827"/>
    <w:rsid w:val="00CA3B77"/>
    <w:rsid w:val="00CA3BD9"/>
    <w:rsid w:val="00CA3EC2"/>
    <w:rsid w:val="00CA4543"/>
    <w:rsid w:val="00CA4E77"/>
    <w:rsid w:val="00CA4F9F"/>
    <w:rsid w:val="00CA50F0"/>
    <w:rsid w:val="00CA68A8"/>
    <w:rsid w:val="00CA69E7"/>
    <w:rsid w:val="00CB05F7"/>
    <w:rsid w:val="00CB0647"/>
    <w:rsid w:val="00CB0C54"/>
    <w:rsid w:val="00CB11CF"/>
    <w:rsid w:val="00CB134A"/>
    <w:rsid w:val="00CB1E2F"/>
    <w:rsid w:val="00CB2049"/>
    <w:rsid w:val="00CB2255"/>
    <w:rsid w:val="00CB29FB"/>
    <w:rsid w:val="00CB2E8F"/>
    <w:rsid w:val="00CB3161"/>
    <w:rsid w:val="00CB403B"/>
    <w:rsid w:val="00CB4BE5"/>
    <w:rsid w:val="00CB593E"/>
    <w:rsid w:val="00CB5942"/>
    <w:rsid w:val="00CB5B07"/>
    <w:rsid w:val="00CB6175"/>
    <w:rsid w:val="00CB638E"/>
    <w:rsid w:val="00CB67F5"/>
    <w:rsid w:val="00CB6A57"/>
    <w:rsid w:val="00CB6D9B"/>
    <w:rsid w:val="00CB6DB9"/>
    <w:rsid w:val="00CB72F3"/>
    <w:rsid w:val="00CB7B1A"/>
    <w:rsid w:val="00CC0681"/>
    <w:rsid w:val="00CC101E"/>
    <w:rsid w:val="00CC2332"/>
    <w:rsid w:val="00CC25C4"/>
    <w:rsid w:val="00CC308E"/>
    <w:rsid w:val="00CC35B2"/>
    <w:rsid w:val="00CC3C58"/>
    <w:rsid w:val="00CC40A1"/>
    <w:rsid w:val="00CC420E"/>
    <w:rsid w:val="00CC479F"/>
    <w:rsid w:val="00CC4CCE"/>
    <w:rsid w:val="00CC5039"/>
    <w:rsid w:val="00CC50CB"/>
    <w:rsid w:val="00CC538F"/>
    <w:rsid w:val="00CC6009"/>
    <w:rsid w:val="00CC611E"/>
    <w:rsid w:val="00CC6457"/>
    <w:rsid w:val="00CC6B41"/>
    <w:rsid w:val="00CC6C85"/>
    <w:rsid w:val="00CC719C"/>
    <w:rsid w:val="00CC734C"/>
    <w:rsid w:val="00CC73AD"/>
    <w:rsid w:val="00CC7469"/>
    <w:rsid w:val="00CC76A3"/>
    <w:rsid w:val="00CC77C9"/>
    <w:rsid w:val="00CC79DE"/>
    <w:rsid w:val="00CC7F39"/>
    <w:rsid w:val="00CD0161"/>
    <w:rsid w:val="00CD03A2"/>
    <w:rsid w:val="00CD10CC"/>
    <w:rsid w:val="00CD13B0"/>
    <w:rsid w:val="00CD23BC"/>
    <w:rsid w:val="00CD2989"/>
    <w:rsid w:val="00CD3982"/>
    <w:rsid w:val="00CD3F9A"/>
    <w:rsid w:val="00CD439E"/>
    <w:rsid w:val="00CD5031"/>
    <w:rsid w:val="00CD505A"/>
    <w:rsid w:val="00CD5148"/>
    <w:rsid w:val="00CD5209"/>
    <w:rsid w:val="00CD5B09"/>
    <w:rsid w:val="00CD5EF3"/>
    <w:rsid w:val="00CD6266"/>
    <w:rsid w:val="00CD62DA"/>
    <w:rsid w:val="00CD6548"/>
    <w:rsid w:val="00CE0725"/>
    <w:rsid w:val="00CE099F"/>
    <w:rsid w:val="00CE1F88"/>
    <w:rsid w:val="00CE276F"/>
    <w:rsid w:val="00CE2A54"/>
    <w:rsid w:val="00CE2BA0"/>
    <w:rsid w:val="00CE2E0B"/>
    <w:rsid w:val="00CE33AF"/>
    <w:rsid w:val="00CE3D49"/>
    <w:rsid w:val="00CE4017"/>
    <w:rsid w:val="00CE4B2F"/>
    <w:rsid w:val="00CE4CC8"/>
    <w:rsid w:val="00CE4FD2"/>
    <w:rsid w:val="00CE511E"/>
    <w:rsid w:val="00CE5193"/>
    <w:rsid w:val="00CE53D4"/>
    <w:rsid w:val="00CE6350"/>
    <w:rsid w:val="00CE7B78"/>
    <w:rsid w:val="00CF0477"/>
    <w:rsid w:val="00CF04A7"/>
    <w:rsid w:val="00CF0733"/>
    <w:rsid w:val="00CF0BD5"/>
    <w:rsid w:val="00CF0DAF"/>
    <w:rsid w:val="00CF1C2B"/>
    <w:rsid w:val="00CF2D17"/>
    <w:rsid w:val="00CF4566"/>
    <w:rsid w:val="00CF460E"/>
    <w:rsid w:val="00CF5114"/>
    <w:rsid w:val="00CF5564"/>
    <w:rsid w:val="00CF71C0"/>
    <w:rsid w:val="00CF754F"/>
    <w:rsid w:val="00D000F2"/>
    <w:rsid w:val="00D001A7"/>
    <w:rsid w:val="00D01260"/>
    <w:rsid w:val="00D02F09"/>
    <w:rsid w:val="00D0369C"/>
    <w:rsid w:val="00D03C46"/>
    <w:rsid w:val="00D04613"/>
    <w:rsid w:val="00D049B7"/>
    <w:rsid w:val="00D04EF4"/>
    <w:rsid w:val="00D05271"/>
    <w:rsid w:val="00D05FEE"/>
    <w:rsid w:val="00D060A1"/>
    <w:rsid w:val="00D07386"/>
    <w:rsid w:val="00D07A05"/>
    <w:rsid w:val="00D07BEC"/>
    <w:rsid w:val="00D101B5"/>
    <w:rsid w:val="00D10285"/>
    <w:rsid w:val="00D1044E"/>
    <w:rsid w:val="00D106BF"/>
    <w:rsid w:val="00D11A04"/>
    <w:rsid w:val="00D11EBE"/>
    <w:rsid w:val="00D1245A"/>
    <w:rsid w:val="00D1315B"/>
    <w:rsid w:val="00D1345C"/>
    <w:rsid w:val="00D140C6"/>
    <w:rsid w:val="00D14366"/>
    <w:rsid w:val="00D14467"/>
    <w:rsid w:val="00D14B7D"/>
    <w:rsid w:val="00D14DEF"/>
    <w:rsid w:val="00D14F07"/>
    <w:rsid w:val="00D15092"/>
    <w:rsid w:val="00D1562C"/>
    <w:rsid w:val="00D15B26"/>
    <w:rsid w:val="00D15C77"/>
    <w:rsid w:val="00D161B7"/>
    <w:rsid w:val="00D17DF1"/>
    <w:rsid w:val="00D210C9"/>
    <w:rsid w:val="00D214AD"/>
    <w:rsid w:val="00D2160E"/>
    <w:rsid w:val="00D21B8B"/>
    <w:rsid w:val="00D21CDF"/>
    <w:rsid w:val="00D228C6"/>
    <w:rsid w:val="00D238C0"/>
    <w:rsid w:val="00D2395D"/>
    <w:rsid w:val="00D23E78"/>
    <w:rsid w:val="00D24BD8"/>
    <w:rsid w:val="00D25446"/>
    <w:rsid w:val="00D25970"/>
    <w:rsid w:val="00D25D91"/>
    <w:rsid w:val="00D26D83"/>
    <w:rsid w:val="00D26D8F"/>
    <w:rsid w:val="00D26E92"/>
    <w:rsid w:val="00D27575"/>
    <w:rsid w:val="00D2773B"/>
    <w:rsid w:val="00D3092D"/>
    <w:rsid w:val="00D30E33"/>
    <w:rsid w:val="00D31149"/>
    <w:rsid w:val="00D312A4"/>
    <w:rsid w:val="00D31B85"/>
    <w:rsid w:val="00D320A1"/>
    <w:rsid w:val="00D32876"/>
    <w:rsid w:val="00D329DC"/>
    <w:rsid w:val="00D33029"/>
    <w:rsid w:val="00D333AD"/>
    <w:rsid w:val="00D33680"/>
    <w:rsid w:val="00D33858"/>
    <w:rsid w:val="00D33ED3"/>
    <w:rsid w:val="00D34220"/>
    <w:rsid w:val="00D34C4B"/>
    <w:rsid w:val="00D3503A"/>
    <w:rsid w:val="00D357E8"/>
    <w:rsid w:val="00D35BAD"/>
    <w:rsid w:val="00D36B0C"/>
    <w:rsid w:val="00D36B25"/>
    <w:rsid w:val="00D36D49"/>
    <w:rsid w:val="00D37643"/>
    <w:rsid w:val="00D37770"/>
    <w:rsid w:val="00D37D52"/>
    <w:rsid w:val="00D4048A"/>
    <w:rsid w:val="00D40914"/>
    <w:rsid w:val="00D411D1"/>
    <w:rsid w:val="00D414EE"/>
    <w:rsid w:val="00D41758"/>
    <w:rsid w:val="00D41AAB"/>
    <w:rsid w:val="00D41E9D"/>
    <w:rsid w:val="00D41ECA"/>
    <w:rsid w:val="00D42390"/>
    <w:rsid w:val="00D424EB"/>
    <w:rsid w:val="00D445E8"/>
    <w:rsid w:val="00D447CD"/>
    <w:rsid w:val="00D450DF"/>
    <w:rsid w:val="00D454BA"/>
    <w:rsid w:val="00D4577F"/>
    <w:rsid w:val="00D45BFE"/>
    <w:rsid w:val="00D45CE3"/>
    <w:rsid w:val="00D45EDC"/>
    <w:rsid w:val="00D460BB"/>
    <w:rsid w:val="00D46227"/>
    <w:rsid w:val="00D4638E"/>
    <w:rsid w:val="00D46429"/>
    <w:rsid w:val="00D46607"/>
    <w:rsid w:val="00D46700"/>
    <w:rsid w:val="00D4675D"/>
    <w:rsid w:val="00D46A1C"/>
    <w:rsid w:val="00D46BA3"/>
    <w:rsid w:val="00D46E0C"/>
    <w:rsid w:val="00D46F2F"/>
    <w:rsid w:val="00D47926"/>
    <w:rsid w:val="00D47EBC"/>
    <w:rsid w:val="00D50383"/>
    <w:rsid w:val="00D506EF"/>
    <w:rsid w:val="00D5136C"/>
    <w:rsid w:val="00D535EF"/>
    <w:rsid w:val="00D539FF"/>
    <w:rsid w:val="00D53C5A"/>
    <w:rsid w:val="00D53C5F"/>
    <w:rsid w:val="00D541CC"/>
    <w:rsid w:val="00D54964"/>
    <w:rsid w:val="00D550C9"/>
    <w:rsid w:val="00D56A97"/>
    <w:rsid w:val="00D5732F"/>
    <w:rsid w:val="00D57370"/>
    <w:rsid w:val="00D600C8"/>
    <w:rsid w:val="00D600FD"/>
    <w:rsid w:val="00D60352"/>
    <w:rsid w:val="00D60875"/>
    <w:rsid w:val="00D612D8"/>
    <w:rsid w:val="00D6237B"/>
    <w:rsid w:val="00D62449"/>
    <w:rsid w:val="00D62A2E"/>
    <w:rsid w:val="00D63CD8"/>
    <w:rsid w:val="00D6409E"/>
    <w:rsid w:val="00D65509"/>
    <w:rsid w:val="00D6585E"/>
    <w:rsid w:val="00D65FF5"/>
    <w:rsid w:val="00D66172"/>
    <w:rsid w:val="00D668DC"/>
    <w:rsid w:val="00D66B92"/>
    <w:rsid w:val="00D6734B"/>
    <w:rsid w:val="00D674B3"/>
    <w:rsid w:val="00D67A88"/>
    <w:rsid w:val="00D70085"/>
    <w:rsid w:val="00D701EE"/>
    <w:rsid w:val="00D70502"/>
    <w:rsid w:val="00D70DBB"/>
    <w:rsid w:val="00D71333"/>
    <w:rsid w:val="00D71B73"/>
    <w:rsid w:val="00D71EC6"/>
    <w:rsid w:val="00D72A6F"/>
    <w:rsid w:val="00D72DF6"/>
    <w:rsid w:val="00D7334C"/>
    <w:rsid w:val="00D734A6"/>
    <w:rsid w:val="00D73700"/>
    <w:rsid w:val="00D7455E"/>
    <w:rsid w:val="00D74779"/>
    <w:rsid w:val="00D75D8A"/>
    <w:rsid w:val="00D76812"/>
    <w:rsid w:val="00D76F1E"/>
    <w:rsid w:val="00D770FE"/>
    <w:rsid w:val="00D772FD"/>
    <w:rsid w:val="00D774ED"/>
    <w:rsid w:val="00D7772E"/>
    <w:rsid w:val="00D806E9"/>
    <w:rsid w:val="00D807F8"/>
    <w:rsid w:val="00D80E2B"/>
    <w:rsid w:val="00D8107D"/>
    <w:rsid w:val="00D818EF"/>
    <w:rsid w:val="00D82BFD"/>
    <w:rsid w:val="00D82E2B"/>
    <w:rsid w:val="00D82FD4"/>
    <w:rsid w:val="00D83AF0"/>
    <w:rsid w:val="00D83DC5"/>
    <w:rsid w:val="00D83E9D"/>
    <w:rsid w:val="00D84013"/>
    <w:rsid w:val="00D8443F"/>
    <w:rsid w:val="00D844E2"/>
    <w:rsid w:val="00D856B7"/>
    <w:rsid w:val="00D85792"/>
    <w:rsid w:val="00D85FD8"/>
    <w:rsid w:val="00D864BE"/>
    <w:rsid w:val="00D86960"/>
    <w:rsid w:val="00D86FC7"/>
    <w:rsid w:val="00D873A7"/>
    <w:rsid w:val="00D87E2A"/>
    <w:rsid w:val="00D90C11"/>
    <w:rsid w:val="00D915E8"/>
    <w:rsid w:val="00D91E25"/>
    <w:rsid w:val="00D922A1"/>
    <w:rsid w:val="00D92765"/>
    <w:rsid w:val="00D927EC"/>
    <w:rsid w:val="00D92AD7"/>
    <w:rsid w:val="00D92D21"/>
    <w:rsid w:val="00D92F09"/>
    <w:rsid w:val="00D93301"/>
    <w:rsid w:val="00D934F5"/>
    <w:rsid w:val="00D93535"/>
    <w:rsid w:val="00D9414E"/>
    <w:rsid w:val="00D9425F"/>
    <w:rsid w:val="00D9426A"/>
    <w:rsid w:val="00D942BE"/>
    <w:rsid w:val="00D94562"/>
    <w:rsid w:val="00D945AF"/>
    <w:rsid w:val="00D94999"/>
    <w:rsid w:val="00D94C7D"/>
    <w:rsid w:val="00D94DEA"/>
    <w:rsid w:val="00D9557D"/>
    <w:rsid w:val="00D95FE0"/>
    <w:rsid w:val="00D9617B"/>
    <w:rsid w:val="00D9657A"/>
    <w:rsid w:val="00D96839"/>
    <w:rsid w:val="00D969CF"/>
    <w:rsid w:val="00D96E6F"/>
    <w:rsid w:val="00D96FB0"/>
    <w:rsid w:val="00D9723C"/>
    <w:rsid w:val="00D97A07"/>
    <w:rsid w:val="00DA123E"/>
    <w:rsid w:val="00DA13B9"/>
    <w:rsid w:val="00DA1B76"/>
    <w:rsid w:val="00DA26F8"/>
    <w:rsid w:val="00DA2816"/>
    <w:rsid w:val="00DA2FE5"/>
    <w:rsid w:val="00DA3531"/>
    <w:rsid w:val="00DA3A92"/>
    <w:rsid w:val="00DA4634"/>
    <w:rsid w:val="00DA4725"/>
    <w:rsid w:val="00DA4C41"/>
    <w:rsid w:val="00DA5160"/>
    <w:rsid w:val="00DA70F2"/>
    <w:rsid w:val="00DA7401"/>
    <w:rsid w:val="00DA746F"/>
    <w:rsid w:val="00DA750E"/>
    <w:rsid w:val="00DB024E"/>
    <w:rsid w:val="00DB06D3"/>
    <w:rsid w:val="00DB09DC"/>
    <w:rsid w:val="00DB0D3B"/>
    <w:rsid w:val="00DB167E"/>
    <w:rsid w:val="00DB1F3E"/>
    <w:rsid w:val="00DB2058"/>
    <w:rsid w:val="00DB2374"/>
    <w:rsid w:val="00DB26FA"/>
    <w:rsid w:val="00DB2DB4"/>
    <w:rsid w:val="00DB39B6"/>
    <w:rsid w:val="00DB422A"/>
    <w:rsid w:val="00DB456E"/>
    <w:rsid w:val="00DB45DD"/>
    <w:rsid w:val="00DB4BD2"/>
    <w:rsid w:val="00DB5667"/>
    <w:rsid w:val="00DB62D8"/>
    <w:rsid w:val="00DB64C5"/>
    <w:rsid w:val="00DB6518"/>
    <w:rsid w:val="00DB6CA7"/>
    <w:rsid w:val="00DB6CC1"/>
    <w:rsid w:val="00DB754C"/>
    <w:rsid w:val="00DB770C"/>
    <w:rsid w:val="00DB7D27"/>
    <w:rsid w:val="00DC031B"/>
    <w:rsid w:val="00DC09F9"/>
    <w:rsid w:val="00DC10DD"/>
    <w:rsid w:val="00DC15DB"/>
    <w:rsid w:val="00DC1D63"/>
    <w:rsid w:val="00DC2961"/>
    <w:rsid w:val="00DC2B78"/>
    <w:rsid w:val="00DC2DCB"/>
    <w:rsid w:val="00DC33CE"/>
    <w:rsid w:val="00DC379F"/>
    <w:rsid w:val="00DC3A5B"/>
    <w:rsid w:val="00DC3F89"/>
    <w:rsid w:val="00DC43D0"/>
    <w:rsid w:val="00DC473A"/>
    <w:rsid w:val="00DC47EE"/>
    <w:rsid w:val="00DC4CF6"/>
    <w:rsid w:val="00DC4F03"/>
    <w:rsid w:val="00DC5678"/>
    <w:rsid w:val="00DC57C2"/>
    <w:rsid w:val="00DC593B"/>
    <w:rsid w:val="00DC5BAC"/>
    <w:rsid w:val="00DC5E6D"/>
    <w:rsid w:val="00DC6D36"/>
    <w:rsid w:val="00DC7176"/>
    <w:rsid w:val="00DC71DC"/>
    <w:rsid w:val="00DC78BB"/>
    <w:rsid w:val="00DC7C78"/>
    <w:rsid w:val="00DD053A"/>
    <w:rsid w:val="00DD090E"/>
    <w:rsid w:val="00DD107F"/>
    <w:rsid w:val="00DD168C"/>
    <w:rsid w:val="00DD1E3F"/>
    <w:rsid w:val="00DD2AB5"/>
    <w:rsid w:val="00DD316F"/>
    <w:rsid w:val="00DD3AA0"/>
    <w:rsid w:val="00DD3BD6"/>
    <w:rsid w:val="00DD43FF"/>
    <w:rsid w:val="00DD49E9"/>
    <w:rsid w:val="00DD5C7E"/>
    <w:rsid w:val="00DD6AE5"/>
    <w:rsid w:val="00DD6CE0"/>
    <w:rsid w:val="00DD7477"/>
    <w:rsid w:val="00DD7739"/>
    <w:rsid w:val="00DD7CFE"/>
    <w:rsid w:val="00DD7D75"/>
    <w:rsid w:val="00DE083B"/>
    <w:rsid w:val="00DE0A39"/>
    <w:rsid w:val="00DE0BDA"/>
    <w:rsid w:val="00DE0C53"/>
    <w:rsid w:val="00DE100A"/>
    <w:rsid w:val="00DE18B0"/>
    <w:rsid w:val="00DE19DA"/>
    <w:rsid w:val="00DE1ED3"/>
    <w:rsid w:val="00DE1F7F"/>
    <w:rsid w:val="00DE243B"/>
    <w:rsid w:val="00DE26E8"/>
    <w:rsid w:val="00DE2F2E"/>
    <w:rsid w:val="00DE38BD"/>
    <w:rsid w:val="00DE39D0"/>
    <w:rsid w:val="00DE3B09"/>
    <w:rsid w:val="00DE48D9"/>
    <w:rsid w:val="00DE5093"/>
    <w:rsid w:val="00DE6290"/>
    <w:rsid w:val="00DE639D"/>
    <w:rsid w:val="00DE6872"/>
    <w:rsid w:val="00DE6A75"/>
    <w:rsid w:val="00DE6CF6"/>
    <w:rsid w:val="00DE7089"/>
    <w:rsid w:val="00DE7B5E"/>
    <w:rsid w:val="00DF0C5B"/>
    <w:rsid w:val="00DF0DD5"/>
    <w:rsid w:val="00DF15F1"/>
    <w:rsid w:val="00DF170E"/>
    <w:rsid w:val="00DF18CD"/>
    <w:rsid w:val="00DF1926"/>
    <w:rsid w:val="00DF196E"/>
    <w:rsid w:val="00DF20E5"/>
    <w:rsid w:val="00DF225B"/>
    <w:rsid w:val="00DF27EA"/>
    <w:rsid w:val="00DF2961"/>
    <w:rsid w:val="00DF41FC"/>
    <w:rsid w:val="00DF424C"/>
    <w:rsid w:val="00DF4354"/>
    <w:rsid w:val="00DF43D9"/>
    <w:rsid w:val="00DF5AD1"/>
    <w:rsid w:val="00DF5EEB"/>
    <w:rsid w:val="00DF6472"/>
    <w:rsid w:val="00DF64BD"/>
    <w:rsid w:val="00DF660C"/>
    <w:rsid w:val="00DF680D"/>
    <w:rsid w:val="00DF687E"/>
    <w:rsid w:val="00DF6D0B"/>
    <w:rsid w:val="00DF764C"/>
    <w:rsid w:val="00DF7A7F"/>
    <w:rsid w:val="00E01F74"/>
    <w:rsid w:val="00E024F3"/>
    <w:rsid w:val="00E03196"/>
    <w:rsid w:val="00E03FA8"/>
    <w:rsid w:val="00E04932"/>
    <w:rsid w:val="00E04ABB"/>
    <w:rsid w:val="00E04EB3"/>
    <w:rsid w:val="00E05ADA"/>
    <w:rsid w:val="00E0617C"/>
    <w:rsid w:val="00E065D5"/>
    <w:rsid w:val="00E0663C"/>
    <w:rsid w:val="00E06EBD"/>
    <w:rsid w:val="00E07043"/>
    <w:rsid w:val="00E07594"/>
    <w:rsid w:val="00E1032C"/>
    <w:rsid w:val="00E10C02"/>
    <w:rsid w:val="00E1123E"/>
    <w:rsid w:val="00E11A91"/>
    <w:rsid w:val="00E12650"/>
    <w:rsid w:val="00E13914"/>
    <w:rsid w:val="00E149F1"/>
    <w:rsid w:val="00E14AFD"/>
    <w:rsid w:val="00E158D5"/>
    <w:rsid w:val="00E15D87"/>
    <w:rsid w:val="00E17807"/>
    <w:rsid w:val="00E21167"/>
    <w:rsid w:val="00E215C1"/>
    <w:rsid w:val="00E21CB1"/>
    <w:rsid w:val="00E22233"/>
    <w:rsid w:val="00E228C3"/>
    <w:rsid w:val="00E22E0A"/>
    <w:rsid w:val="00E230B5"/>
    <w:rsid w:val="00E23608"/>
    <w:rsid w:val="00E23BB5"/>
    <w:rsid w:val="00E242F4"/>
    <w:rsid w:val="00E245A4"/>
    <w:rsid w:val="00E2597C"/>
    <w:rsid w:val="00E25D65"/>
    <w:rsid w:val="00E2675F"/>
    <w:rsid w:val="00E268CE"/>
    <w:rsid w:val="00E26F00"/>
    <w:rsid w:val="00E2702E"/>
    <w:rsid w:val="00E27090"/>
    <w:rsid w:val="00E277C7"/>
    <w:rsid w:val="00E277F9"/>
    <w:rsid w:val="00E27DF0"/>
    <w:rsid w:val="00E30C5B"/>
    <w:rsid w:val="00E316DE"/>
    <w:rsid w:val="00E317DE"/>
    <w:rsid w:val="00E31C8F"/>
    <w:rsid w:val="00E31D22"/>
    <w:rsid w:val="00E31E94"/>
    <w:rsid w:val="00E3338A"/>
    <w:rsid w:val="00E337CC"/>
    <w:rsid w:val="00E344DB"/>
    <w:rsid w:val="00E34645"/>
    <w:rsid w:val="00E349C0"/>
    <w:rsid w:val="00E34CEB"/>
    <w:rsid w:val="00E3541B"/>
    <w:rsid w:val="00E356B1"/>
    <w:rsid w:val="00E3582B"/>
    <w:rsid w:val="00E36170"/>
    <w:rsid w:val="00E36B35"/>
    <w:rsid w:val="00E37138"/>
    <w:rsid w:val="00E379AE"/>
    <w:rsid w:val="00E4035F"/>
    <w:rsid w:val="00E40DD7"/>
    <w:rsid w:val="00E4105C"/>
    <w:rsid w:val="00E41547"/>
    <w:rsid w:val="00E42DBB"/>
    <w:rsid w:val="00E4315D"/>
    <w:rsid w:val="00E432D4"/>
    <w:rsid w:val="00E43574"/>
    <w:rsid w:val="00E43CE9"/>
    <w:rsid w:val="00E441BE"/>
    <w:rsid w:val="00E4464F"/>
    <w:rsid w:val="00E4549E"/>
    <w:rsid w:val="00E45D22"/>
    <w:rsid w:val="00E466D7"/>
    <w:rsid w:val="00E4683D"/>
    <w:rsid w:val="00E46E44"/>
    <w:rsid w:val="00E47E0A"/>
    <w:rsid w:val="00E47F43"/>
    <w:rsid w:val="00E50EEC"/>
    <w:rsid w:val="00E50FF2"/>
    <w:rsid w:val="00E514F8"/>
    <w:rsid w:val="00E51837"/>
    <w:rsid w:val="00E52042"/>
    <w:rsid w:val="00E52668"/>
    <w:rsid w:val="00E52B69"/>
    <w:rsid w:val="00E52B71"/>
    <w:rsid w:val="00E53813"/>
    <w:rsid w:val="00E5392A"/>
    <w:rsid w:val="00E53CE3"/>
    <w:rsid w:val="00E53D5B"/>
    <w:rsid w:val="00E53E4D"/>
    <w:rsid w:val="00E554C4"/>
    <w:rsid w:val="00E56393"/>
    <w:rsid w:val="00E5643E"/>
    <w:rsid w:val="00E564A6"/>
    <w:rsid w:val="00E56758"/>
    <w:rsid w:val="00E57CEF"/>
    <w:rsid w:val="00E57E57"/>
    <w:rsid w:val="00E60125"/>
    <w:rsid w:val="00E60E84"/>
    <w:rsid w:val="00E60FCB"/>
    <w:rsid w:val="00E6111C"/>
    <w:rsid w:val="00E6132E"/>
    <w:rsid w:val="00E622C4"/>
    <w:rsid w:val="00E62CB1"/>
    <w:rsid w:val="00E63173"/>
    <w:rsid w:val="00E632CB"/>
    <w:rsid w:val="00E63724"/>
    <w:rsid w:val="00E63E8D"/>
    <w:rsid w:val="00E6466A"/>
    <w:rsid w:val="00E64D19"/>
    <w:rsid w:val="00E64DA2"/>
    <w:rsid w:val="00E64FB8"/>
    <w:rsid w:val="00E65FF0"/>
    <w:rsid w:val="00E6603A"/>
    <w:rsid w:val="00E66CFE"/>
    <w:rsid w:val="00E670B0"/>
    <w:rsid w:val="00E67894"/>
    <w:rsid w:val="00E67B19"/>
    <w:rsid w:val="00E67D77"/>
    <w:rsid w:val="00E70098"/>
    <w:rsid w:val="00E7021B"/>
    <w:rsid w:val="00E704C1"/>
    <w:rsid w:val="00E704C7"/>
    <w:rsid w:val="00E709C6"/>
    <w:rsid w:val="00E709EE"/>
    <w:rsid w:val="00E70C11"/>
    <w:rsid w:val="00E7162B"/>
    <w:rsid w:val="00E716D8"/>
    <w:rsid w:val="00E71E35"/>
    <w:rsid w:val="00E71E4B"/>
    <w:rsid w:val="00E7210A"/>
    <w:rsid w:val="00E72183"/>
    <w:rsid w:val="00E723E5"/>
    <w:rsid w:val="00E7358D"/>
    <w:rsid w:val="00E73624"/>
    <w:rsid w:val="00E73858"/>
    <w:rsid w:val="00E738BD"/>
    <w:rsid w:val="00E73E1D"/>
    <w:rsid w:val="00E745B9"/>
    <w:rsid w:val="00E74825"/>
    <w:rsid w:val="00E74DD2"/>
    <w:rsid w:val="00E760B6"/>
    <w:rsid w:val="00E7633B"/>
    <w:rsid w:val="00E768F5"/>
    <w:rsid w:val="00E76E14"/>
    <w:rsid w:val="00E76ED9"/>
    <w:rsid w:val="00E77426"/>
    <w:rsid w:val="00E77AB4"/>
    <w:rsid w:val="00E77C52"/>
    <w:rsid w:val="00E8057B"/>
    <w:rsid w:val="00E80795"/>
    <w:rsid w:val="00E80840"/>
    <w:rsid w:val="00E808AC"/>
    <w:rsid w:val="00E80B8C"/>
    <w:rsid w:val="00E80F0B"/>
    <w:rsid w:val="00E8103F"/>
    <w:rsid w:val="00E81144"/>
    <w:rsid w:val="00E8120F"/>
    <w:rsid w:val="00E81542"/>
    <w:rsid w:val="00E81AF8"/>
    <w:rsid w:val="00E81C71"/>
    <w:rsid w:val="00E81D3C"/>
    <w:rsid w:val="00E81DE2"/>
    <w:rsid w:val="00E826B2"/>
    <w:rsid w:val="00E8338F"/>
    <w:rsid w:val="00E83F91"/>
    <w:rsid w:val="00E842D1"/>
    <w:rsid w:val="00E8461B"/>
    <w:rsid w:val="00E84A13"/>
    <w:rsid w:val="00E84EAA"/>
    <w:rsid w:val="00E853DC"/>
    <w:rsid w:val="00E85583"/>
    <w:rsid w:val="00E860F1"/>
    <w:rsid w:val="00E86521"/>
    <w:rsid w:val="00E86D7F"/>
    <w:rsid w:val="00E87167"/>
    <w:rsid w:val="00E87693"/>
    <w:rsid w:val="00E876C6"/>
    <w:rsid w:val="00E87F70"/>
    <w:rsid w:val="00E87FAE"/>
    <w:rsid w:val="00E9031D"/>
    <w:rsid w:val="00E909F0"/>
    <w:rsid w:val="00E91648"/>
    <w:rsid w:val="00E91C49"/>
    <w:rsid w:val="00E92112"/>
    <w:rsid w:val="00E924D7"/>
    <w:rsid w:val="00E92B83"/>
    <w:rsid w:val="00E93368"/>
    <w:rsid w:val="00E9395A"/>
    <w:rsid w:val="00E945E1"/>
    <w:rsid w:val="00E94653"/>
    <w:rsid w:val="00E960A6"/>
    <w:rsid w:val="00E9655E"/>
    <w:rsid w:val="00E9674E"/>
    <w:rsid w:val="00E9680E"/>
    <w:rsid w:val="00E96C6A"/>
    <w:rsid w:val="00E96ED3"/>
    <w:rsid w:val="00E97484"/>
    <w:rsid w:val="00E97FF0"/>
    <w:rsid w:val="00EA0066"/>
    <w:rsid w:val="00EA1706"/>
    <w:rsid w:val="00EA188B"/>
    <w:rsid w:val="00EA2382"/>
    <w:rsid w:val="00EA2AFD"/>
    <w:rsid w:val="00EA2DA2"/>
    <w:rsid w:val="00EA42BD"/>
    <w:rsid w:val="00EA44A9"/>
    <w:rsid w:val="00EA45EF"/>
    <w:rsid w:val="00EA47A0"/>
    <w:rsid w:val="00EA4DBD"/>
    <w:rsid w:val="00EA5A48"/>
    <w:rsid w:val="00EA68A8"/>
    <w:rsid w:val="00EA6A67"/>
    <w:rsid w:val="00EA6D26"/>
    <w:rsid w:val="00EA6DEF"/>
    <w:rsid w:val="00EA7959"/>
    <w:rsid w:val="00EA7A95"/>
    <w:rsid w:val="00EA7D81"/>
    <w:rsid w:val="00EB08D2"/>
    <w:rsid w:val="00EB0BB8"/>
    <w:rsid w:val="00EB0E2D"/>
    <w:rsid w:val="00EB138A"/>
    <w:rsid w:val="00EB1B1B"/>
    <w:rsid w:val="00EB2B46"/>
    <w:rsid w:val="00EB3006"/>
    <w:rsid w:val="00EB30BF"/>
    <w:rsid w:val="00EB330F"/>
    <w:rsid w:val="00EB36A5"/>
    <w:rsid w:val="00EB3B25"/>
    <w:rsid w:val="00EB3C8C"/>
    <w:rsid w:val="00EB3D3C"/>
    <w:rsid w:val="00EB4A6B"/>
    <w:rsid w:val="00EB52FC"/>
    <w:rsid w:val="00EB5956"/>
    <w:rsid w:val="00EB59B2"/>
    <w:rsid w:val="00EB6221"/>
    <w:rsid w:val="00EB64D9"/>
    <w:rsid w:val="00EC0031"/>
    <w:rsid w:val="00EC0C89"/>
    <w:rsid w:val="00EC0E75"/>
    <w:rsid w:val="00EC1384"/>
    <w:rsid w:val="00EC1807"/>
    <w:rsid w:val="00EC2403"/>
    <w:rsid w:val="00EC24A9"/>
    <w:rsid w:val="00EC34AA"/>
    <w:rsid w:val="00EC38DA"/>
    <w:rsid w:val="00EC41FF"/>
    <w:rsid w:val="00EC554F"/>
    <w:rsid w:val="00EC5947"/>
    <w:rsid w:val="00EC5A6B"/>
    <w:rsid w:val="00EC5FBE"/>
    <w:rsid w:val="00EC6164"/>
    <w:rsid w:val="00EC6452"/>
    <w:rsid w:val="00EC646B"/>
    <w:rsid w:val="00EC647F"/>
    <w:rsid w:val="00EC6ECC"/>
    <w:rsid w:val="00EC6FB6"/>
    <w:rsid w:val="00EC7140"/>
    <w:rsid w:val="00EC728C"/>
    <w:rsid w:val="00EC7A9D"/>
    <w:rsid w:val="00EC7D2D"/>
    <w:rsid w:val="00ED074B"/>
    <w:rsid w:val="00ED0D1E"/>
    <w:rsid w:val="00ED1A35"/>
    <w:rsid w:val="00ED2165"/>
    <w:rsid w:val="00ED28C0"/>
    <w:rsid w:val="00ED2F22"/>
    <w:rsid w:val="00ED3314"/>
    <w:rsid w:val="00ED39CD"/>
    <w:rsid w:val="00ED39E1"/>
    <w:rsid w:val="00ED3AD8"/>
    <w:rsid w:val="00ED40B3"/>
    <w:rsid w:val="00ED46E5"/>
    <w:rsid w:val="00ED49AC"/>
    <w:rsid w:val="00ED4BDB"/>
    <w:rsid w:val="00ED596B"/>
    <w:rsid w:val="00ED5D90"/>
    <w:rsid w:val="00ED5F85"/>
    <w:rsid w:val="00ED70A1"/>
    <w:rsid w:val="00ED7297"/>
    <w:rsid w:val="00ED72B1"/>
    <w:rsid w:val="00ED7327"/>
    <w:rsid w:val="00EE015A"/>
    <w:rsid w:val="00EE01F4"/>
    <w:rsid w:val="00EE01F7"/>
    <w:rsid w:val="00EE0366"/>
    <w:rsid w:val="00EE041B"/>
    <w:rsid w:val="00EE094B"/>
    <w:rsid w:val="00EE0B03"/>
    <w:rsid w:val="00EE0E0D"/>
    <w:rsid w:val="00EE1D0D"/>
    <w:rsid w:val="00EE2114"/>
    <w:rsid w:val="00EE21D2"/>
    <w:rsid w:val="00EE23AE"/>
    <w:rsid w:val="00EE2817"/>
    <w:rsid w:val="00EE3A47"/>
    <w:rsid w:val="00EE3B35"/>
    <w:rsid w:val="00EE3C68"/>
    <w:rsid w:val="00EE42E9"/>
    <w:rsid w:val="00EE4433"/>
    <w:rsid w:val="00EE4F95"/>
    <w:rsid w:val="00EE5248"/>
    <w:rsid w:val="00EE571B"/>
    <w:rsid w:val="00EE753A"/>
    <w:rsid w:val="00EE79EC"/>
    <w:rsid w:val="00EE7AC6"/>
    <w:rsid w:val="00EF011D"/>
    <w:rsid w:val="00EF05A6"/>
    <w:rsid w:val="00EF0C80"/>
    <w:rsid w:val="00EF0C8A"/>
    <w:rsid w:val="00EF13EF"/>
    <w:rsid w:val="00EF15C6"/>
    <w:rsid w:val="00EF2727"/>
    <w:rsid w:val="00EF2D09"/>
    <w:rsid w:val="00EF347E"/>
    <w:rsid w:val="00EF368C"/>
    <w:rsid w:val="00EF36F9"/>
    <w:rsid w:val="00EF3C87"/>
    <w:rsid w:val="00EF3E8C"/>
    <w:rsid w:val="00EF3EB1"/>
    <w:rsid w:val="00EF4236"/>
    <w:rsid w:val="00EF43D9"/>
    <w:rsid w:val="00EF4669"/>
    <w:rsid w:val="00EF501F"/>
    <w:rsid w:val="00EF5F47"/>
    <w:rsid w:val="00EF6561"/>
    <w:rsid w:val="00EF6870"/>
    <w:rsid w:val="00EF774C"/>
    <w:rsid w:val="00EF7A40"/>
    <w:rsid w:val="00F00131"/>
    <w:rsid w:val="00F0037B"/>
    <w:rsid w:val="00F012BC"/>
    <w:rsid w:val="00F0246C"/>
    <w:rsid w:val="00F029F5"/>
    <w:rsid w:val="00F02D50"/>
    <w:rsid w:val="00F03260"/>
    <w:rsid w:val="00F03FB2"/>
    <w:rsid w:val="00F041E5"/>
    <w:rsid w:val="00F050F4"/>
    <w:rsid w:val="00F05510"/>
    <w:rsid w:val="00F05A2D"/>
    <w:rsid w:val="00F05AF3"/>
    <w:rsid w:val="00F05C6C"/>
    <w:rsid w:val="00F05C71"/>
    <w:rsid w:val="00F06227"/>
    <w:rsid w:val="00F062CF"/>
    <w:rsid w:val="00F0639B"/>
    <w:rsid w:val="00F06627"/>
    <w:rsid w:val="00F06EE9"/>
    <w:rsid w:val="00F06F67"/>
    <w:rsid w:val="00F07990"/>
    <w:rsid w:val="00F07D2B"/>
    <w:rsid w:val="00F10045"/>
    <w:rsid w:val="00F10435"/>
    <w:rsid w:val="00F10709"/>
    <w:rsid w:val="00F1089A"/>
    <w:rsid w:val="00F108D3"/>
    <w:rsid w:val="00F1114F"/>
    <w:rsid w:val="00F118D2"/>
    <w:rsid w:val="00F12116"/>
    <w:rsid w:val="00F133F3"/>
    <w:rsid w:val="00F13779"/>
    <w:rsid w:val="00F13EBB"/>
    <w:rsid w:val="00F14515"/>
    <w:rsid w:val="00F14A82"/>
    <w:rsid w:val="00F14F0F"/>
    <w:rsid w:val="00F151F5"/>
    <w:rsid w:val="00F157C8"/>
    <w:rsid w:val="00F1642A"/>
    <w:rsid w:val="00F166F7"/>
    <w:rsid w:val="00F16AB3"/>
    <w:rsid w:val="00F16E7E"/>
    <w:rsid w:val="00F177A9"/>
    <w:rsid w:val="00F177AB"/>
    <w:rsid w:val="00F17A0D"/>
    <w:rsid w:val="00F205AB"/>
    <w:rsid w:val="00F20A4D"/>
    <w:rsid w:val="00F20B26"/>
    <w:rsid w:val="00F21169"/>
    <w:rsid w:val="00F2151F"/>
    <w:rsid w:val="00F215EF"/>
    <w:rsid w:val="00F21642"/>
    <w:rsid w:val="00F21F55"/>
    <w:rsid w:val="00F224BA"/>
    <w:rsid w:val="00F2293C"/>
    <w:rsid w:val="00F22959"/>
    <w:rsid w:val="00F22FFF"/>
    <w:rsid w:val="00F231C0"/>
    <w:rsid w:val="00F2333B"/>
    <w:rsid w:val="00F23BDE"/>
    <w:rsid w:val="00F243BD"/>
    <w:rsid w:val="00F24B5E"/>
    <w:rsid w:val="00F24B93"/>
    <w:rsid w:val="00F24E40"/>
    <w:rsid w:val="00F251E1"/>
    <w:rsid w:val="00F25617"/>
    <w:rsid w:val="00F260C3"/>
    <w:rsid w:val="00F262C2"/>
    <w:rsid w:val="00F263C0"/>
    <w:rsid w:val="00F26A93"/>
    <w:rsid w:val="00F274D2"/>
    <w:rsid w:val="00F2767C"/>
    <w:rsid w:val="00F27A06"/>
    <w:rsid w:val="00F27EFA"/>
    <w:rsid w:val="00F27F93"/>
    <w:rsid w:val="00F30437"/>
    <w:rsid w:val="00F3085B"/>
    <w:rsid w:val="00F30895"/>
    <w:rsid w:val="00F31567"/>
    <w:rsid w:val="00F32379"/>
    <w:rsid w:val="00F32733"/>
    <w:rsid w:val="00F32B5D"/>
    <w:rsid w:val="00F32FF3"/>
    <w:rsid w:val="00F3304C"/>
    <w:rsid w:val="00F3354C"/>
    <w:rsid w:val="00F33713"/>
    <w:rsid w:val="00F3387E"/>
    <w:rsid w:val="00F352C7"/>
    <w:rsid w:val="00F35801"/>
    <w:rsid w:val="00F359FD"/>
    <w:rsid w:val="00F363A5"/>
    <w:rsid w:val="00F36794"/>
    <w:rsid w:val="00F36AC2"/>
    <w:rsid w:val="00F374F3"/>
    <w:rsid w:val="00F376DB"/>
    <w:rsid w:val="00F37A33"/>
    <w:rsid w:val="00F406B0"/>
    <w:rsid w:val="00F4122B"/>
    <w:rsid w:val="00F41537"/>
    <w:rsid w:val="00F4168C"/>
    <w:rsid w:val="00F416F0"/>
    <w:rsid w:val="00F41A9A"/>
    <w:rsid w:val="00F41D05"/>
    <w:rsid w:val="00F42674"/>
    <w:rsid w:val="00F428B3"/>
    <w:rsid w:val="00F42E5C"/>
    <w:rsid w:val="00F431E0"/>
    <w:rsid w:val="00F4500C"/>
    <w:rsid w:val="00F45ECA"/>
    <w:rsid w:val="00F475F4"/>
    <w:rsid w:val="00F47F43"/>
    <w:rsid w:val="00F50EC5"/>
    <w:rsid w:val="00F51032"/>
    <w:rsid w:val="00F514F5"/>
    <w:rsid w:val="00F51802"/>
    <w:rsid w:val="00F51D45"/>
    <w:rsid w:val="00F52050"/>
    <w:rsid w:val="00F5297F"/>
    <w:rsid w:val="00F529DD"/>
    <w:rsid w:val="00F52D85"/>
    <w:rsid w:val="00F5384F"/>
    <w:rsid w:val="00F54A8C"/>
    <w:rsid w:val="00F54DEE"/>
    <w:rsid w:val="00F54FAA"/>
    <w:rsid w:val="00F55C1F"/>
    <w:rsid w:val="00F55D74"/>
    <w:rsid w:val="00F5611A"/>
    <w:rsid w:val="00F5641B"/>
    <w:rsid w:val="00F564BC"/>
    <w:rsid w:val="00F575BD"/>
    <w:rsid w:val="00F5788F"/>
    <w:rsid w:val="00F57AA7"/>
    <w:rsid w:val="00F600AA"/>
    <w:rsid w:val="00F605C2"/>
    <w:rsid w:val="00F60700"/>
    <w:rsid w:val="00F6074A"/>
    <w:rsid w:val="00F611DF"/>
    <w:rsid w:val="00F615D6"/>
    <w:rsid w:val="00F61DFB"/>
    <w:rsid w:val="00F620C6"/>
    <w:rsid w:val="00F62941"/>
    <w:rsid w:val="00F62E71"/>
    <w:rsid w:val="00F6385A"/>
    <w:rsid w:val="00F63F35"/>
    <w:rsid w:val="00F64DEE"/>
    <w:rsid w:val="00F64E4E"/>
    <w:rsid w:val="00F652EB"/>
    <w:rsid w:val="00F6558A"/>
    <w:rsid w:val="00F66748"/>
    <w:rsid w:val="00F66D50"/>
    <w:rsid w:val="00F6757A"/>
    <w:rsid w:val="00F6781A"/>
    <w:rsid w:val="00F70229"/>
    <w:rsid w:val="00F70520"/>
    <w:rsid w:val="00F705AF"/>
    <w:rsid w:val="00F70725"/>
    <w:rsid w:val="00F70C86"/>
    <w:rsid w:val="00F70E8F"/>
    <w:rsid w:val="00F721A7"/>
    <w:rsid w:val="00F72988"/>
    <w:rsid w:val="00F72D2B"/>
    <w:rsid w:val="00F72F55"/>
    <w:rsid w:val="00F734F2"/>
    <w:rsid w:val="00F7361B"/>
    <w:rsid w:val="00F74170"/>
    <w:rsid w:val="00F75F75"/>
    <w:rsid w:val="00F7625C"/>
    <w:rsid w:val="00F7669A"/>
    <w:rsid w:val="00F767DB"/>
    <w:rsid w:val="00F778AF"/>
    <w:rsid w:val="00F80005"/>
    <w:rsid w:val="00F803F0"/>
    <w:rsid w:val="00F806B2"/>
    <w:rsid w:val="00F8087D"/>
    <w:rsid w:val="00F80D56"/>
    <w:rsid w:val="00F80E77"/>
    <w:rsid w:val="00F81FD4"/>
    <w:rsid w:val="00F82053"/>
    <w:rsid w:val="00F821E6"/>
    <w:rsid w:val="00F82259"/>
    <w:rsid w:val="00F829FE"/>
    <w:rsid w:val="00F82A2B"/>
    <w:rsid w:val="00F82EA9"/>
    <w:rsid w:val="00F82F72"/>
    <w:rsid w:val="00F83648"/>
    <w:rsid w:val="00F839CF"/>
    <w:rsid w:val="00F83AD3"/>
    <w:rsid w:val="00F83E5D"/>
    <w:rsid w:val="00F845B0"/>
    <w:rsid w:val="00F85019"/>
    <w:rsid w:val="00F850A6"/>
    <w:rsid w:val="00F85214"/>
    <w:rsid w:val="00F858C7"/>
    <w:rsid w:val="00F861FA"/>
    <w:rsid w:val="00F86C1B"/>
    <w:rsid w:val="00F8795B"/>
    <w:rsid w:val="00F87A82"/>
    <w:rsid w:val="00F87C6F"/>
    <w:rsid w:val="00F87CF2"/>
    <w:rsid w:val="00F87E6C"/>
    <w:rsid w:val="00F9052A"/>
    <w:rsid w:val="00F90561"/>
    <w:rsid w:val="00F90869"/>
    <w:rsid w:val="00F90EAC"/>
    <w:rsid w:val="00F91A14"/>
    <w:rsid w:val="00F9273E"/>
    <w:rsid w:val="00F9276F"/>
    <w:rsid w:val="00F9360E"/>
    <w:rsid w:val="00F952E2"/>
    <w:rsid w:val="00F95A09"/>
    <w:rsid w:val="00F95F00"/>
    <w:rsid w:val="00F965D8"/>
    <w:rsid w:val="00F966DE"/>
    <w:rsid w:val="00F96A98"/>
    <w:rsid w:val="00F96D8D"/>
    <w:rsid w:val="00F96E6B"/>
    <w:rsid w:val="00F97501"/>
    <w:rsid w:val="00F97BA2"/>
    <w:rsid w:val="00F97FC1"/>
    <w:rsid w:val="00FA10D2"/>
    <w:rsid w:val="00FA13A5"/>
    <w:rsid w:val="00FA186F"/>
    <w:rsid w:val="00FA1DAE"/>
    <w:rsid w:val="00FA226D"/>
    <w:rsid w:val="00FA2970"/>
    <w:rsid w:val="00FA2AE8"/>
    <w:rsid w:val="00FA2FD9"/>
    <w:rsid w:val="00FA39BF"/>
    <w:rsid w:val="00FA3C56"/>
    <w:rsid w:val="00FA44FF"/>
    <w:rsid w:val="00FA45D5"/>
    <w:rsid w:val="00FA469F"/>
    <w:rsid w:val="00FA51AA"/>
    <w:rsid w:val="00FA55D5"/>
    <w:rsid w:val="00FA62AF"/>
    <w:rsid w:val="00FA6670"/>
    <w:rsid w:val="00FA6F2E"/>
    <w:rsid w:val="00FA70E2"/>
    <w:rsid w:val="00FA74B0"/>
    <w:rsid w:val="00FA7C02"/>
    <w:rsid w:val="00FA7E2D"/>
    <w:rsid w:val="00FB0CC6"/>
    <w:rsid w:val="00FB1ECC"/>
    <w:rsid w:val="00FB255E"/>
    <w:rsid w:val="00FB29DB"/>
    <w:rsid w:val="00FB2C76"/>
    <w:rsid w:val="00FB2E28"/>
    <w:rsid w:val="00FB3521"/>
    <w:rsid w:val="00FB3647"/>
    <w:rsid w:val="00FB3B16"/>
    <w:rsid w:val="00FB3E3E"/>
    <w:rsid w:val="00FB437B"/>
    <w:rsid w:val="00FB47E1"/>
    <w:rsid w:val="00FB4EBC"/>
    <w:rsid w:val="00FB5631"/>
    <w:rsid w:val="00FB5794"/>
    <w:rsid w:val="00FB63C3"/>
    <w:rsid w:val="00FB642B"/>
    <w:rsid w:val="00FB7C7A"/>
    <w:rsid w:val="00FC0430"/>
    <w:rsid w:val="00FC0435"/>
    <w:rsid w:val="00FC0AD8"/>
    <w:rsid w:val="00FC13AB"/>
    <w:rsid w:val="00FC1C58"/>
    <w:rsid w:val="00FC1CF3"/>
    <w:rsid w:val="00FC226F"/>
    <w:rsid w:val="00FC26E0"/>
    <w:rsid w:val="00FC2905"/>
    <w:rsid w:val="00FC388D"/>
    <w:rsid w:val="00FC3951"/>
    <w:rsid w:val="00FC42FB"/>
    <w:rsid w:val="00FC4491"/>
    <w:rsid w:val="00FC5033"/>
    <w:rsid w:val="00FC5CC4"/>
    <w:rsid w:val="00FC6AE2"/>
    <w:rsid w:val="00FC6E66"/>
    <w:rsid w:val="00FC7373"/>
    <w:rsid w:val="00FC7AD7"/>
    <w:rsid w:val="00FC7F69"/>
    <w:rsid w:val="00FD0339"/>
    <w:rsid w:val="00FD0660"/>
    <w:rsid w:val="00FD0741"/>
    <w:rsid w:val="00FD0A83"/>
    <w:rsid w:val="00FD0ED7"/>
    <w:rsid w:val="00FD12AB"/>
    <w:rsid w:val="00FD1DB0"/>
    <w:rsid w:val="00FD2638"/>
    <w:rsid w:val="00FD26D8"/>
    <w:rsid w:val="00FD2C53"/>
    <w:rsid w:val="00FD359B"/>
    <w:rsid w:val="00FD3B2D"/>
    <w:rsid w:val="00FD3BDD"/>
    <w:rsid w:val="00FD4988"/>
    <w:rsid w:val="00FD4989"/>
    <w:rsid w:val="00FD5735"/>
    <w:rsid w:val="00FD61CD"/>
    <w:rsid w:val="00FD6CBD"/>
    <w:rsid w:val="00FD72AF"/>
    <w:rsid w:val="00FD7503"/>
    <w:rsid w:val="00FD77AB"/>
    <w:rsid w:val="00FD7C21"/>
    <w:rsid w:val="00FD7D54"/>
    <w:rsid w:val="00FE00EE"/>
    <w:rsid w:val="00FE07A5"/>
    <w:rsid w:val="00FE0959"/>
    <w:rsid w:val="00FE1658"/>
    <w:rsid w:val="00FE17FF"/>
    <w:rsid w:val="00FE19A0"/>
    <w:rsid w:val="00FE216C"/>
    <w:rsid w:val="00FE285E"/>
    <w:rsid w:val="00FE3109"/>
    <w:rsid w:val="00FE39CA"/>
    <w:rsid w:val="00FE4374"/>
    <w:rsid w:val="00FE445D"/>
    <w:rsid w:val="00FE69DA"/>
    <w:rsid w:val="00FE6DD1"/>
    <w:rsid w:val="00FE6F34"/>
    <w:rsid w:val="00FE6FCC"/>
    <w:rsid w:val="00FE70E2"/>
    <w:rsid w:val="00FF0221"/>
    <w:rsid w:val="00FF049E"/>
    <w:rsid w:val="00FF09E6"/>
    <w:rsid w:val="00FF0F40"/>
    <w:rsid w:val="00FF13EE"/>
    <w:rsid w:val="00FF263D"/>
    <w:rsid w:val="00FF2CD5"/>
    <w:rsid w:val="00FF3567"/>
    <w:rsid w:val="00FF39D0"/>
    <w:rsid w:val="00FF3BEE"/>
    <w:rsid w:val="00FF4203"/>
    <w:rsid w:val="00FF4AB6"/>
    <w:rsid w:val="00FF4D36"/>
    <w:rsid w:val="00FF4DE1"/>
    <w:rsid w:val="00FF5707"/>
    <w:rsid w:val="00FF5B1E"/>
    <w:rsid w:val="00FF5DE5"/>
    <w:rsid w:val="00FF621B"/>
    <w:rsid w:val="00FF6315"/>
    <w:rsid w:val="00FF63C0"/>
    <w:rsid w:val="00FF6F30"/>
    <w:rsid w:val="00FF74D7"/>
    <w:rsid w:val="00FF7533"/>
    <w:rsid w:val="00FF7976"/>
    <w:rsid w:val="00FF7A3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nhideWhenUsed="0" w:qFormat="1"/>
    <w:lsdException w:name="heading 8" w:semiHidden="0"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qFormat="1"/>
    <w:lsdException w:name="caption" w:semiHidden="0" w:uiPriority="35" w:unhideWhenUsed="0"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nhideWhenUsed="0" w:qFormat="1"/>
    <w:lsdException w:name="Body Text First Indent" w:uiPriority="0"/>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HTML Top of Form" w:uiPriority="0"/>
    <w:lsdException w:name="HTML Bottom of Form" w:uiPriority="0"/>
    <w:lsdException w:name="Normal (Web)" w:qFormat="1"/>
    <w:lsdException w:name="HTML Address" w:uiPriority="0"/>
    <w:lsdException w:name="HTML Definition"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3">
    <w:name w:val="Normal"/>
    <w:qFormat/>
    <w:rsid w:val="001316BD"/>
    <w:pPr>
      <w:spacing w:after="120" w:line="276" w:lineRule="auto"/>
      <w:ind w:firstLine="567"/>
      <w:jc w:val="both"/>
    </w:pPr>
    <w:rPr>
      <w:rFonts w:ascii="Times New Roman" w:hAnsi="Times New Roman"/>
      <w:sz w:val="24"/>
      <w:szCs w:val="22"/>
      <w:lang w:eastAsia="en-US"/>
    </w:rPr>
  </w:style>
  <w:style w:type="paragraph" w:styleId="11">
    <w:name w:val="heading 1"/>
    <w:aliases w:val="Знак5"/>
    <w:basedOn w:val="a3"/>
    <w:next w:val="a3"/>
    <w:link w:val="12"/>
    <w:qFormat/>
    <w:rsid w:val="00EB0BB8"/>
    <w:pPr>
      <w:keepNext/>
      <w:keepLines/>
      <w:spacing w:before="480" w:after="0"/>
      <w:outlineLvl w:val="0"/>
    </w:pPr>
    <w:rPr>
      <w:rFonts w:eastAsia="Times New Roman"/>
      <w:b/>
      <w:bCs/>
      <w:szCs w:val="28"/>
    </w:rPr>
  </w:style>
  <w:style w:type="paragraph" w:styleId="2">
    <w:name w:val="heading 2"/>
    <w:aliases w:val="Заголовок 2 Знак Знак Знак Знак,Заголовок 2 Знак Знак Знак Знак Знак Знак Знак Знак,Заголовок 2 Знак Знак Знак Знак Знак Знак Знак Знак Знак,Заголовок 2 Знак1 Знак,Заголовок 2 Знак Знак Знак,Знак5 Знак Знак Знак,глав1"/>
    <w:basedOn w:val="a3"/>
    <w:next w:val="a3"/>
    <w:link w:val="20"/>
    <w:qFormat/>
    <w:rsid w:val="00855460"/>
    <w:pPr>
      <w:keepNext/>
      <w:keepLines/>
      <w:spacing w:before="200"/>
      <w:ind w:firstLine="0"/>
      <w:jc w:val="center"/>
      <w:outlineLvl w:val="1"/>
    </w:pPr>
    <w:rPr>
      <w:rFonts w:eastAsia="Times New Roman"/>
      <w:b/>
      <w:bCs/>
      <w:caps/>
      <w:szCs w:val="26"/>
    </w:rPr>
  </w:style>
  <w:style w:type="paragraph" w:styleId="3">
    <w:name w:val="heading 3"/>
    <w:aliases w:val="Знак Знак,Знак Знак Знак"/>
    <w:next w:val="a3"/>
    <w:link w:val="30"/>
    <w:qFormat/>
    <w:rsid w:val="005B1069"/>
    <w:pPr>
      <w:keepNext/>
      <w:keepLines/>
      <w:spacing w:after="240"/>
      <w:jc w:val="center"/>
      <w:outlineLvl w:val="2"/>
    </w:pPr>
    <w:rPr>
      <w:rFonts w:ascii="Times New Roman" w:eastAsia="Times New Roman" w:hAnsi="Times New Roman"/>
      <w:bCs/>
      <w:i/>
      <w:sz w:val="28"/>
      <w:szCs w:val="24"/>
    </w:rPr>
  </w:style>
  <w:style w:type="paragraph" w:styleId="4">
    <w:name w:val="heading 4"/>
    <w:aliases w:val="част1"/>
    <w:basedOn w:val="a3"/>
    <w:next w:val="a3"/>
    <w:link w:val="40"/>
    <w:qFormat/>
    <w:rsid w:val="00D45BFE"/>
    <w:pPr>
      <w:keepNext/>
      <w:keepLines/>
      <w:numPr>
        <w:numId w:val="28"/>
      </w:numPr>
      <w:spacing w:before="120" w:line="240" w:lineRule="auto"/>
      <w:ind w:left="0" w:firstLine="0"/>
      <w:jc w:val="center"/>
      <w:outlineLvl w:val="3"/>
    </w:pPr>
    <w:rPr>
      <w:rFonts w:eastAsia="TimesNewRomanPS-BoldMT"/>
      <w:b/>
      <w:iCs/>
      <w:szCs w:val="24"/>
      <w:lang w:eastAsia="ru-RU"/>
    </w:rPr>
  </w:style>
  <w:style w:type="paragraph" w:styleId="5">
    <w:name w:val="heading 5"/>
    <w:aliases w:val="подзаг1"/>
    <w:basedOn w:val="a3"/>
    <w:next w:val="a3"/>
    <w:link w:val="50"/>
    <w:qFormat/>
    <w:rsid w:val="0005417F"/>
    <w:pPr>
      <w:keepNext/>
      <w:keepLines/>
      <w:spacing w:before="120"/>
      <w:ind w:firstLine="0"/>
      <w:outlineLvl w:val="4"/>
    </w:pPr>
    <w:rPr>
      <w:rFonts w:eastAsia="Times New Roman"/>
      <w:b/>
      <w:szCs w:val="24"/>
      <w:lang w:eastAsia="ru-RU"/>
    </w:rPr>
  </w:style>
  <w:style w:type="paragraph" w:styleId="6">
    <w:name w:val="heading 6"/>
    <w:basedOn w:val="a3"/>
    <w:next w:val="a3"/>
    <w:link w:val="60"/>
    <w:qFormat/>
    <w:rsid w:val="005B1069"/>
    <w:pPr>
      <w:keepNext/>
      <w:spacing w:after="0" w:line="360" w:lineRule="auto"/>
      <w:ind w:firstLine="709"/>
      <w:jc w:val="center"/>
      <w:outlineLvl w:val="5"/>
    </w:pPr>
    <w:rPr>
      <w:rFonts w:eastAsia="Times New Roman"/>
      <w:bCs/>
      <w:i/>
      <w:iCs/>
      <w:szCs w:val="24"/>
      <w:lang w:eastAsia="ru-RU"/>
    </w:rPr>
  </w:style>
  <w:style w:type="paragraph" w:styleId="7">
    <w:name w:val="heading 7"/>
    <w:basedOn w:val="a3"/>
    <w:next w:val="a3"/>
    <w:link w:val="70"/>
    <w:uiPriority w:val="99"/>
    <w:qFormat/>
    <w:rsid w:val="005B1069"/>
    <w:pPr>
      <w:keepNext/>
      <w:spacing w:after="0" w:line="240" w:lineRule="auto"/>
      <w:ind w:firstLine="0"/>
      <w:outlineLvl w:val="6"/>
    </w:pPr>
    <w:rPr>
      <w:rFonts w:eastAsia="Times New Roman"/>
      <w:b/>
      <w:bCs/>
      <w:i/>
      <w:iCs/>
      <w:szCs w:val="24"/>
      <w:lang w:eastAsia="ru-RU"/>
    </w:rPr>
  </w:style>
  <w:style w:type="paragraph" w:styleId="8">
    <w:name w:val="heading 8"/>
    <w:basedOn w:val="a3"/>
    <w:next w:val="a3"/>
    <w:link w:val="80"/>
    <w:uiPriority w:val="99"/>
    <w:qFormat/>
    <w:rsid w:val="005B1069"/>
    <w:pPr>
      <w:keepNext/>
      <w:spacing w:after="0" w:line="360" w:lineRule="auto"/>
      <w:ind w:firstLine="709"/>
      <w:jc w:val="center"/>
      <w:outlineLvl w:val="7"/>
    </w:pPr>
    <w:rPr>
      <w:rFonts w:eastAsia="Times New Roman"/>
      <w:b/>
      <w:i/>
      <w:iCs/>
      <w:szCs w:val="24"/>
      <w:lang w:eastAsia="ru-RU"/>
    </w:rPr>
  </w:style>
  <w:style w:type="paragraph" w:styleId="9">
    <w:name w:val="heading 9"/>
    <w:basedOn w:val="a3"/>
    <w:next w:val="a3"/>
    <w:link w:val="90"/>
    <w:uiPriority w:val="9"/>
    <w:qFormat/>
    <w:rsid w:val="005B1069"/>
    <w:pPr>
      <w:keepNext/>
      <w:spacing w:after="0" w:line="240" w:lineRule="auto"/>
      <w:ind w:firstLine="0"/>
      <w:jc w:val="left"/>
      <w:outlineLvl w:val="8"/>
    </w:pPr>
    <w:rPr>
      <w:rFonts w:eastAsia="Times New Roman"/>
      <w:szCs w:val="20"/>
      <w:lang w:eastAsia="ru-RU"/>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2">
    <w:name w:val="Заголовок 1 Знак"/>
    <w:aliases w:val="Знак5 Знак"/>
    <w:basedOn w:val="a4"/>
    <w:link w:val="11"/>
    <w:rsid w:val="00EB0BB8"/>
    <w:rPr>
      <w:rFonts w:ascii="Times New Roman" w:eastAsia="Times New Roman" w:hAnsi="Times New Roman" w:cs="Times New Roman"/>
      <w:b/>
      <w:bCs/>
      <w:sz w:val="24"/>
      <w:szCs w:val="28"/>
    </w:rPr>
  </w:style>
  <w:style w:type="character" w:customStyle="1" w:styleId="20">
    <w:name w:val="Заголовок 2 Знак"/>
    <w:aliases w:val="Заголовок 2 Знак Знак Знак Знак Знак1,Заголовок 2 Знак Знак Знак Знак Знак Знак Знак Знак Знак2,Заголовок 2 Знак Знак Знак Знак Знак Знак Знак Знак Знак Знак1,Заголовок 2 Знак1 Знак Знак,Заголовок 2 Знак Знак Знак Знак1,глав1 Знак"/>
    <w:basedOn w:val="a4"/>
    <w:link w:val="2"/>
    <w:rsid w:val="00855460"/>
    <w:rPr>
      <w:rFonts w:ascii="Times New Roman" w:eastAsia="Times New Roman" w:hAnsi="Times New Roman"/>
      <w:b/>
      <w:bCs/>
      <w:caps/>
      <w:sz w:val="24"/>
      <w:szCs w:val="26"/>
      <w:lang w:eastAsia="en-US"/>
    </w:rPr>
  </w:style>
  <w:style w:type="character" w:customStyle="1" w:styleId="30">
    <w:name w:val="Заголовок 3 Знак"/>
    <w:aliases w:val="Знак Знак Знак2,Знак Знак Знак Знак1"/>
    <w:basedOn w:val="a4"/>
    <w:link w:val="3"/>
    <w:rsid w:val="005B1069"/>
    <w:rPr>
      <w:rFonts w:ascii="Times New Roman" w:eastAsia="Times New Roman" w:hAnsi="Times New Roman" w:cs="Times New Roman"/>
      <w:bCs/>
      <w:i/>
      <w:sz w:val="28"/>
      <w:szCs w:val="24"/>
      <w:lang w:val="ru-RU" w:eastAsia="ru-RU" w:bidi="ar-SA"/>
    </w:rPr>
  </w:style>
  <w:style w:type="character" w:customStyle="1" w:styleId="40">
    <w:name w:val="Заголовок 4 Знак"/>
    <w:aliases w:val="част1 Знак"/>
    <w:basedOn w:val="a4"/>
    <w:link w:val="4"/>
    <w:rsid w:val="00D45BFE"/>
    <w:rPr>
      <w:rFonts w:ascii="Times New Roman" w:eastAsia="TimesNewRomanPS-BoldMT" w:hAnsi="Times New Roman"/>
      <w:b/>
      <w:iCs/>
      <w:sz w:val="24"/>
      <w:szCs w:val="24"/>
    </w:rPr>
  </w:style>
  <w:style w:type="character" w:customStyle="1" w:styleId="50">
    <w:name w:val="Заголовок 5 Знак"/>
    <w:aliases w:val="подзаг1 Знак"/>
    <w:basedOn w:val="a4"/>
    <w:link w:val="5"/>
    <w:rsid w:val="0005417F"/>
    <w:rPr>
      <w:rFonts w:ascii="Times New Roman" w:eastAsia="Times New Roman" w:hAnsi="Times New Roman"/>
      <w:b/>
      <w:sz w:val="24"/>
      <w:szCs w:val="24"/>
    </w:rPr>
  </w:style>
  <w:style w:type="character" w:customStyle="1" w:styleId="60">
    <w:name w:val="Заголовок 6 Знак"/>
    <w:basedOn w:val="a4"/>
    <w:link w:val="6"/>
    <w:rsid w:val="005B1069"/>
    <w:rPr>
      <w:rFonts w:ascii="Times New Roman" w:eastAsia="Times New Roman" w:hAnsi="Times New Roman" w:cs="Times New Roman"/>
      <w:bCs/>
      <w:i/>
      <w:iCs/>
      <w:sz w:val="24"/>
      <w:szCs w:val="24"/>
      <w:lang w:eastAsia="ru-RU"/>
    </w:rPr>
  </w:style>
  <w:style w:type="character" w:customStyle="1" w:styleId="70">
    <w:name w:val="Заголовок 7 Знак"/>
    <w:basedOn w:val="a4"/>
    <w:link w:val="7"/>
    <w:uiPriority w:val="99"/>
    <w:rsid w:val="005B1069"/>
    <w:rPr>
      <w:rFonts w:ascii="Times New Roman" w:eastAsia="Times New Roman" w:hAnsi="Times New Roman" w:cs="Times New Roman"/>
      <w:b/>
      <w:bCs/>
      <w:i/>
      <w:iCs/>
      <w:sz w:val="24"/>
      <w:szCs w:val="24"/>
      <w:lang w:eastAsia="ru-RU"/>
    </w:rPr>
  </w:style>
  <w:style w:type="character" w:customStyle="1" w:styleId="80">
    <w:name w:val="Заголовок 8 Знак"/>
    <w:basedOn w:val="a4"/>
    <w:link w:val="8"/>
    <w:uiPriority w:val="99"/>
    <w:rsid w:val="005B1069"/>
    <w:rPr>
      <w:rFonts w:ascii="Times New Roman" w:eastAsia="Times New Roman" w:hAnsi="Times New Roman" w:cs="Times New Roman"/>
      <w:b/>
      <w:i/>
      <w:iCs/>
      <w:sz w:val="24"/>
      <w:szCs w:val="24"/>
      <w:lang w:eastAsia="ru-RU"/>
    </w:rPr>
  </w:style>
  <w:style w:type="character" w:customStyle="1" w:styleId="90">
    <w:name w:val="Заголовок 9 Знак"/>
    <w:basedOn w:val="a4"/>
    <w:link w:val="9"/>
    <w:uiPriority w:val="9"/>
    <w:rsid w:val="005B1069"/>
    <w:rPr>
      <w:rFonts w:ascii="Times New Roman" w:eastAsia="Times New Roman" w:hAnsi="Times New Roman" w:cs="Times New Roman"/>
      <w:sz w:val="24"/>
      <w:szCs w:val="20"/>
      <w:lang w:eastAsia="ru-RU"/>
    </w:rPr>
  </w:style>
  <w:style w:type="paragraph" w:styleId="a7">
    <w:name w:val="Title"/>
    <w:basedOn w:val="a3"/>
    <w:next w:val="a3"/>
    <w:link w:val="a8"/>
    <w:autoRedefine/>
    <w:qFormat/>
    <w:rsid w:val="00EB0BB8"/>
    <w:pPr>
      <w:spacing w:after="300" w:line="240" w:lineRule="auto"/>
      <w:contextualSpacing/>
      <w:jc w:val="center"/>
    </w:pPr>
    <w:rPr>
      <w:rFonts w:eastAsia="Times New Roman"/>
      <w:b/>
      <w:spacing w:val="5"/>
      <w:kern w:val="28"/>
      <w:sz w:val="28"/>
      <w:szCs w:val="52"/>
    </w:rPr>
  </w:style>
  <w:style w:type="character" w:customStyle="1" w:styleId="a8">
    <w:name w:val="Название Знак"/>
    <w:basedOn w:val="a4"/>
    <w:link w:val="a7"/>
    <w:rsid w:val="00EB0BB8"/>
    <w:rPr>
      <w:rFonts w:ascii="Times New Roman" w:eastAsia="Times New Roman" w:hAnsi="Times New Roman" w:cs="Times New Roman"/>
      <w:b/>
      <w:spacing w:val="5"/>
      <w:kern w:val="28"/>
      <w:sz w:val="28"/>
      <w:szCs w:val="52"/>
    </w:rPr>
  </w:style>
  <w:style w:type="character" w:styleId="a9">
    <w:name w:val="annotation reference"/>
    <w:basedOn w:val="a4"/>
    <w:unhideWhenUsed/>
    <w:rsid w:val="00D21CDF"/>
    <w:rPr>
      <w:sz w:val="16"/>
      <w:szCs w:val="16"/>
    </w:rPr>
  </w:style>
  <w:style w:type="paragraph" w:styleId="aa">
    <w:name w:val="annotation text"/>
    <w:basedOn w:val="a3"/>
    <w:link w:val="ab"/>
    <w:uiPriority w:val="99"/>
    <w:unhideWhenUsed/>
    <w:rsid w:val="00D21CDF"/>
    <w:pPr>
      <w:spacing w:line="240" w:lineRule="auto"/>
    </w:pPr>
    <w:rPr>
      <w:sz w:val="20"/>
      <w:szCs w:val="20"/>
    </w:rPr>
  </w:style>
  <w:style w:type="character" w:customStyle="1" w:styleId="ab">
    <w:name w:val="Текст примечания Знак"/>
    <w:basedOn w:val="a4"/>
    <w:link w:val="aa"/>
    <w:uiPriority w:val="99"/>
    <w:rsid w:val="00D21CDF"/>
    <w:rPr>
      <w:rFonts w:ascii="Times New Roman" w:hAnsi="Times New Roman"/>
      <w:sz w:val="20"/>
      <w:szCs w:val="20"/>
    </w:rPr>
  </w:style>
  <w:style w:type="paragraph" w:styleId="ac">
    <w:name w:val="annotation subject"/>
    <w:basedOn w:val="aa"/>
    <w:next w:val="aa"/>
    <w:link w:val="ad"/>
    <w:uiPriority w:val="99"/>
    <w:unhideWhenUsed/>
    <w:rsid w:val="00D21CDF"/>
    <w:rPr>
      <w:b/>
      <w:bCs/>
    </w:rPr>
  </w:style>
  <w:style w:type="character" w:customStyle="1" w:styleId="ad">
    <w:name w:val="Тема примечания Знак"/>
    <w:basedOn w:val="ab"/>
    <w:link w:val="ac"/>
    <w:uiPriority w:val="99"/>
    <w:rsid w:val="00D21CDF"/>
    <w:rPr>
      <w:rFonts w:ascii="Times New Roman" w:hAnsi="Times New Roman"/>
      <w:b/>
      <w:bCs/>
      <w:sz w:val="20"/>
      <w:szCs w:val="20"/>
    </w:rPr>
  </w:style>
  <w:style w:type="paragraph" w:styleId="ae">
    <w:name w:val="Balloon Text"/>
    <w:basedOn w:val="a3"/>
    <w:link w:val="af"/>
    <w:unhideWhenUsed/>
    <w:rsid w:val="00D21CDF"/>
    <w:pPr>
      <w:spacing w:after="0" w:line="240" w:lineRule="auto"/>
    </w:pPr>
    <w:rPr>
      <w:rFonts w:ascii="Tahoma" w:hAnsi="Tahoma" w:cs="Tahoma"/>
      <w:sz w:val="16"/>
      <w:szCs w:val="16"/>
    </w:rPr>
  </w:style>
  <w:style w:type="character" w:customStyle="1" w:styleId="af">
    <w:name w:val="Текст выноски Знак"/>
    <w:basedOn w:val="a4"/>
    <w:link w:val="ae"/>
    <w:rsid w:val="00D21CDF"/>
    <w:rPr>
      <w:rFonts w:ascii="Tahoma" w:hAnsi="Tahoma" w:cs="Tahoma"/>
      <w:sz w:val="16"/>
      <w:szCs w:val="16"/>
    </w:rPr>
  </w:style>
  <w:style w:type="paragraph" w:customStyle="1" w:styleId="af0">
    <w:name w:val="Название таблиц"/>
    <w:basedOn w:val="af1"/>
    <w:uiPriority w:val="99"/>
    <w:qFormat/>
    <w:rsid w:val="004D645D"/>
  </w:style>
  <w:style w:type="table" w:styleId="af2">
    <w:name w:val="Table Grid"/>
    <w:basedOn w:val="a5"/>
    <w:uiPriority w:val="59"/>
    <w:rsid w:val="007B2AF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3">
    <w:name w:val="Примечание"/>
    <w:basedOn w:val="a3"/>
    <w:link w:val="af4"/>
    <w:qFormat/>
    <w:rsid w:val="007B2AF0"/>
    <w:rPr>
      <w:sz w:val="20"/>
    </w:rPr>
  </w:style>
  <w:style w:type="character" w:customStyle="1" w:styleId="af4">
    <w:name w:val="Примечание Знак"/>
    <w:basedOn w:val="a4"/>
    <w:link w:val="af3"/>
    <w:rsid w:val="007B2AF0"/>
    <w:rPr>
      <w:rFonts w:ascii="Times New Roman" w:hAnsi="Times New Roman"/>
      <w:sz w:val="20"/>
    </w:rPr>
  </w:style>
  <w:style w:type="character" w:customStyle="1" w:styleId="apple-converted-space">
    <w:name w:val="apple-converted-space"/>
    <w:basedOn w:val="a4"/>
    <w:rsid w:val="00362D93"/>
  </w:style>
  <w:style w:type="character" w:styleId="af5">
    <w:name w:val="Hyperlink"/>
    <w:basedOn w:val="a4"/>
    <w:uiPriority w:val="99"/>
    <w:unhideWhenUsed/>
    <w:rsid w:val="00362D93"/>
    <w:rPr>
      <w:color w:val="0000FF"/>
      <w:u w:val="single"/>
    </w:rPr>
  </w:style>
  <w:style w:type="paragraph" w:styleId="af6">
    <w:name w:val="Normal (Web)"/>
    <w:aliases w:val="Обычный (Web)"/>
    <w:basedOn w:val="a3"/>
    <w:uiPriority w:val="99"/>
    <w:unhideWhenUsed/>
    <w:qFormat/>
    <w:rsid w:val="00731CB3"/>
    <w:pPr>
      <w:spacing w:before="100" w:beforeAutospacing="1" w:after="100" w:afterAutospacing="1" w:line="240" w:lineRule="auto"/>
      <w:ind w:firstLine="0"/>
      <w:jc w:val="left"/>
    </w:pPr>
    <w:rPr>
      <w:rFonts w:eastAsia="Times New Roman"/>
      <w:szCs w:val="24"/>
      <w:lang w:eastAsia="ru-RU"/>
    </w:rPr>
  </w:style>
  <w:style w:type="paragraph" w:styleId="af7">
    <w:name w:val="List Paragraph"/>
    <w:aliases w:val="Ненумерованный список"/>
    <w:basedOn w:val="a3"/>
    <w:link w:val="af8"/>
    <w:uiPriority w:val="1"/>
    <w:qFormat/>
    <w:rsid w:val="00006CF0"/>
    <w:pPr>
      <w:spacing w:after="0"/>
      <w:ind w:left="720" w:firstLine="0"/>
      <w:contextualSpacing/>
    </w:pPr>
    <w:rPr>
      <w:rFonts w:eastAsia="Times New Roman"/>
      <w:szCs w:val="24"/>
      <w:lang w:eastAsia="ru-RU"/>
    </w:rPr>
  </w:style>
  <w:style w:type="paragraph" w:customStyle="1" w:styleId="13">
    <w:name w:val="Без интервала1"/>
    <w:link w:val="NoSpacingChar"/>
    <w:rsid w:val="0072685F"/>
    <w:rPr>
      <w:rFonts w:ascii="Times New Roman" w:eastAsia="Times New Roman" w:hAnsi="Times New Roman"/>
      <w:sz w:val="22"/>
      <w:szCs w:val="22"/>
      <w:lang w:eastAsia="en-US"/>
    </w:rPr>
  </w:style>
  <w:style w:type="paragraph" w:customStyle="1" w:styleId="Standard">
    <w:name w:val="Standard"/>
    <w:uiPriority w:val="99"/>
    <w:rsid w:val="00670EBE"/>
    <w:pPr>
      <w:widowControl w:val="0"/>
      <w:suppressAutoHyphens/>
      <w:autoSpaceDE w:val="0"/>
      <w:autoSpaceDN w:val="0"/>
      <w:textAlignment w:val="baseline"/>
    </w:pPr>
    <w:rPr>
      <w:rFonts w:ascii="Times New Roman" w:eastAsia="Arial Unicode MS" w:hAnsi="Times New Roman"/>
      <w:kern w:val="3"/>
      <w:sz w:val="24"/>
      <w:szCs w:val="24"/>
      <w:lang w:eastAsia="zh-CN" w:bidi="hi-IN"/>
    </w:rPr>
  </w:style>
  <w:style w:type="paragraph" w:customStyle="1" w:styleId="Style8">
    <w:name w:val="Style8"/>
    <w:basedOn w:val="Standard"/>
    <w:rsid w:val="00670EBE"/>
  </w:style>
  <w:style w:type="paragraph" w:customStyle="1" w:styleId="Style34">
    <w:name w:val="Style34"/>
    <w:basedOn w:val="Standard"/>
    <w:rsid w:val="00670EBE"/>
  </w:style>
  <w:style w:type="paragraph" w:customStyle="1" w:styleId="Style59">
    <w:name w:val="Style59"/>
    <w:basedOn w:val="Standard"/>
    <w:uiPriority w:val="99"/>
    <w:rsid w:val="00670EBE"/>
  </w:style>
  <w:style w:type="character" w:customStyle="1" w:styleId="FontStyle157">
    <w:name w:val="Font Style157"/>
    <w:rsid w:val="00670EBE"/>
    <w:rPr>
      <w:rFonts w:eastAsia="Times New Roman"/>
      <w:b/>
      <w:color w:val="auto"/>
      <w:sz w:val="26"/>
      <w:lang w:val="ru-RU" w:eastAsia="zh-CN"/>
    </w:rPr>
  </w:style>
  <w:style w:type="character" w:customStyle="1" w:styleId="FontStyle158">
    <w:name w:val="Font Style158"/>
    <w:rsid w:val="00670EBE"/>
    <w:rPr>
      <w:rFonts w:eastAsia="Times New Roman"/>
      <w:color w:val="auto"/>
      <w:sz w:val="26"/>
      <w:lang w:val="ru-RU" w:eastAsia="zh-CN"/>
    </w:rPr>
  </w:style>
  <w:style w:type="paragraph" w:styleId="af9">
    <w:name w:val="Revision"/>
    <w:hidden/>
    <w:uiPriority w:val="99"/>
    <w:semiHidden/>
    <w:rsid w:val="005C5411"/>
    <w:rPr>
      <w:rFonts w:ascii="Times New Roman" w:hAnsi="Times New Roman"/>
      <w:sz w:val="24"/>
      <w:szCs w:val="22"/>
      <w:lang w:eastAsia="en-US"/>
    </w:rPr>
  </w:style>
  <w:style w:type="paragraph" w:customStyle="1" w:styleId="Style37">
    <w:name w:val="Style37"/>
    <w:basedOn w:val="Standard"/>
    <w:rsid w:val="00DC473A"/>
  </w:style>
  <w:style w:type="paragraph" w:customStyle="1" w:styleId="Style57">
    <w:name w:val="Style57"/>
    <w:basedOn w:val="Standard"/>
    <w:uiPriority w:val="99"/>
    <w:rsid w:val="00DC473A"/>
  </w:style>
  <w:style w:type="paragraph" w:customStyle="1" w:styleId="Style17">
    <w:name w:val="Style17"/>
    <w:basedOn w:val="Standard"/>
    <w:rsid w:val="00DC473A"/>
  </w:style>
  <w:style w:type="paragraph" w:customStyle="1" w:styleId="Style20">
    <w:name w:val="Style20"/>
    <w:basedOn w:val="Standard"/>
    <w:rsid w:val="00DC473A"/>
  </w:style>
  <w:style w:type="paragraph" w:customStyle="1" w:styleId="Style82">
    <w:name w:val="Style82"/>
    <w:basedOn w:val="Standard"/>
    <w:rsid w:val="00DC473A"/>
  </w:style>
  <w:style w:type="paragraph" w:customStyle="1" w:styleId="Style14">
    <w:name w:val="Style14"/>
    <w:basedOn w:val="Standard"/>
    <w:uiPriority w:val="99"/>
    <w:rsid w:val="00DC473A"/>
  </w:style>
  <w:style w:type="character" w:customStyle="1" w:styleId="FontStyle163">
    <w:name w:val="Font Style163"/>
    <w:rsid w:val="00DC473A"/>
    <w:rPr>
      <w:rFonts w:ascii="Times New Roman" w:hAnsi="Times New Roman"/>
      <w:sz w:val="18"/>
      <w:lang w:val="ru-RU" w:eastAsia="zh-CN"/>
    </w:rPr>
  </w:style>
  <w:style w:type="character" w:customStyle="1" w:styleId="FontStyle162">
    <w:name w:val="Font Style162"/>
    <w:rsid w:val="00DC473A"/>
    <w:rPr>
      <w:rFonts w:ascii="Times New Roman" w:hAnsi="Times New Roman"/>
      <w:b/>
      <w:sz w:val="18"/>
      <w:lang w:val="ru-RU" w:eastAsia="zh-CN"/>
    </w:rPr>
  </w:style>
  <w:style w:type="paragraph" w:customStyle="1" w:styleId="Style28">
    <w:name w:val="Style28"/>
    <w:basedOn w:val="Standard"/>
    <w:uiPriority w:val="99"/>
    <w:rsid w:val="003B1395"/>
  </w:style>
  <w:style w:type="paragraph" w:customStyle="1" w:styleId="Style15">
    <w:name w:val="Style15"/>
    <w:basedOn w:val="Standard"/>
    <w:rsid w:val="003B1395"/>
  </w:style>
  <w:style w:type="paragraph" w:customStyle="1" w:styleId="Style25">
    <w:name w:val="Style25"/>
    <w:basedOn w:val="Standard"/>
    <w:uiPriority w:val="99"/>
    <w:rsid w:val="003B1395"/>
  </w:style>
  <w:style w:type="paragraph" w:styleId="af1">
    <w:name w:val="caption"/>
    <w:aliases w:val="+Название объекта,Таблица - Название объекта,!! Object Novogor !!,Caption Char,Caption Char1 Char1 Char Char,Caption Char Char2 Char1 Char Char,Caption Char Char Char Char Char1 Char1 Char Char1 Char,название таблицы"/>
    <w:basedOn w:val="a3"/>
    <w:next w:val="a3"/>
    <w:link w:val="afa"/>
    <w:uiPriority w:val="35"/>
    <w:qFormat/>
    <w:rsid w:val="003F6D7B"/>
    <w:pPr>
      <w:keepNext/>
      <w:spacing w:before="200" w:line="240" w:lineRule="auto"/>
      <w:ind w:firstLine="0"/>
      <w:jc w:val="right"/>
    </w:pPr>
    <w:rPr>
      <w:rFonts w:eastAsia="Times New Roman"/>
      <w:bCs/>
      <w:szCs w:val="18"/>
    </w:rPr>
  </w:style>
  <w:style w:type="table" w:customStyle="1" w:styleId="afb">
    <w:name w:val="Таблицы"/>
    <w:basedOn w:val="af2"/>
    <w:uiPriority w:val="99"/>
    <w:rsid w:val="00FD2C53"/>
    <w:pPr>
      <w:jc w:val="center"/>
    </w:pPr>
    <w:rPr>
      <w:rFonts w:ascii="Times New Roman" w:hAnsi="Times New Roman"/>
      <w:sz w:val="24"/>
    </w:rPr>
    <w:tblPr>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rPr>
      <w:jc w:val="center"/>
    </w:trPr>
    <w:tcPr>
      <w:vAlign w:val="center"/>
    </w:tcPr>
  </w:style>
  <w:style w:type="paragraph" w:customStyle="1" w:styleId="afc">
    <w:name w:val="Базовый"/>
    <w:rsid w:val="004C1493"/>
    <w:pPr>
      <w:suppressAutoHyphens/>
      <w:spacing w:after="200" w:line="276" w:lineRule="auto"/>
    </w:pPr>
    <w:rPr>
      <w:rFonts w:eastAsia="Arial Unicode MS" w:cs="Calibri"/>
      <w:color w:val="00000A"/>
      <w:sz w:val="22"/>
      <w:szCs w:val="22"/>
      <w:lang w:eastAsia="en-US"/>
    </w:rPr>
  </w:style>
  <w:style w:type="character" w:styleId="afd">
    <w:name w:val="Strong"/>
    <w:basedOn w:val="a4"/>
    <w:uiPriority w:val="22"/>
    <w:qFormat/>
    <w:rsid w:val="00F00131"/>
    <w:rPr>
      <w:b/>
      <w:bCs/>
    </w:rPr>
  </w:style>
  <w:style w:type="paragraph" w:styleId="HTML">
    <w:name w:val="HTML Preformatted"/>
    <w:basedOn w:val="a3"/>
    <w:link w:val="HTML0"/>
    <w:uiPriority w:val="99"/>
    <w:unhideWhenUsed/>
    <w:rsid w:val="00F001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jc w:val="left"/>
    </w:pPr>
    <w:rPr>
      <w:rFonts w:ascii="Courier New" w:eastAsia="Times New Roman" w:hAnsi="Courier New" w:cs="Courier New"/>
      <w:sz w:val="20"/>
      <w:szCs w:val="20"/>
      <w:lang w:eastAsia="ru-RU"/>
    </w:rPr>
  </w:style>
  <w:style w:type="character" w:customStyle="1" w:styleId="HTML0">
    <w:name w:val="Стандартный HTML Знак"/>
    <w:basedOn w:val="a4"/>
    <w:link w:val="HTML"/>
    <w:uiPriority w:val="99"/>
    <w:rsid w:val="00F00131"/>
    <w:rPr>
      <w:rFonts w:ascii="Courier New" w:eastAsia="Times New Roman" w:hAnsi="Courier New" w:cs="Courier New"/>
      <w:sz w:val="20"/>
      <w:szCs w:val="20"/>
      <w:lang w:eastAsia="ru-RU"/>
    </w:rPr>
  </w:style>
  <w:style w:type="character" w:customStyle="1" w:styleId="blk">
    <w:name w:val="blk"/>
    <w:basedOn w:val="a4"/>
    <w:rsid w:val="00F00131"/>
  </w:style>
  <w:style w:type="character" w:customStyle="1" w:styleId="f">
    <w:name w:val="f"/>
    <w:basedOn w:val="a4"/>
    <w:rsid w:val="00AC4BFB"/>
  </w:style>
  <w:style w:type="paragraph" w:styleId="afe">
    <w:name w:val="Body Text Indent"/>
    <w:basedOn w:val="afc"/>
    <w:link w:val="aff"/>
    <w:rsid w:val="00DA123E"/>
    <w:pPr>
      <w:spacing w:after="120" w:line="100" w:lineRule="atLeast"/>
      <w:ind w:left="283"/>
    </w:pPr>
    <w:rPr>
      <w:rFonts w:ascii="Arial" w:hAnsi="Arial" w:cs="Arial"/>
    </w:rPr>
  </w:style>
  <w:style w:type="character" w:customStyle="1" w:styleId="aff">
    <w:name w:val="Основной текст с отступом Знак"/>
    <w:basedOn w:val="a4"/>
    <w:link w:val="afe"/>
    <w:rsid w:val="00DA123E"/>
    <w:rPr>
      <w:rFonts w:ascii="Arial" w:eastAsia="Arial Unicode MS" w:hAnsi="Arial" w:cs="Arial"/>
      <w:color w:val="00000A"/>
    </w:rPr>
  </w:style>
  <w:style w:type="character" w:styleId="aff0">
    <w:name w:val="Placeholder Text"/>
    <w:basedOn w:val="a4"/>
    <w:uiPriority w:val="99"/>
    <w:semiHidden/>
    <w:rsid w:val="000F3BC2"/>
    <w:rPr>
      <w:color w:val="808080"/>
    </w:rPr>
  </w:style>
  <w:style w:type="paragraph" w:styleId="aff1">
    <w:name w:val="TOC Heading"/>
    <w:basedOn w:val="11"/>
    <w:next w:val="a3"/>
    <w:uiPriority w:val="39"/>
    <w:qFormat/>
    <w:rsid w:val="00403008"/>
    <w:pPr>
      <w:ind w:firstLine="0"/>
      <w:jc w:val="left"/>
      <w:outlineLvl w:val="9"/>
    </w:pPr>
    <w:rPr>
      <w:rFonts w:ascii="Cambria" w:hAnsi="Cambria"/>
      <w:color w:val="365F91"/>
      <w:sz w:val="28"/>
    </w:rPr>
  </w:style>
  <w:style w:type="paragraph" w:styleId="14">
    <w:name w:val="toc 1"/>
    <w:aliases w:val="Оглавление1"/>
    <w:basedOn w:val="a3"/>
    <w:next w:val="a3"/>
    <w:link w:val="15"/>
    <w:autoRedefine/>
    <w:uiPriority w:val="39"/>
    <w:unhideWhenUsed/>
    <w:qFormat/>
    <w:rsid w:val="006C7A61"/>
    <w:pPr>
      <w:tabs>
        <w:tab w:val="right" w:leader="dot" w:pos="9354"/>
      </w:tabs>
      <w:spacing w:line="240" w:lineRule="auto"/>
      <w:ind w:firstLine="0"/>
    </w:pPr>
    <w:rPr>
      <w:b/>
      <w:sz w:val="22"/>
    </w:rPr>
  </w:style>
  <w:style w:type="paragraph" w:styleId="21">
    <w:name w:val="toc 2"/>
    <w:basedOn w:val="a3"/>
    <w:next w:val="a3"/>
    <w:autoRedefine/>
    <w:uiPriority w:val="39"/>
    <w:unhideWhenUsed/>
    <w:qFormat/>
    <w:rsid w:val="006C7A61"/>
    <w:pPr>
      <w:tabs>
        <w:tab w:val="left" w:pos="1920"/>
        <w:tab w:val="right" w:leader="dot" w:pos="9354"/>
      </w:tabs>
      <w:spacing w:after="60" w:line="240" w:lineRule="auto"/>
      <w:ind w:left="284" w:firstLine="0"/>
    </w:pPr>
    <w:rPr>
      <w:rFonts w:eastAsia="Times New Roman"/>
      <w:b/>
      <w:noProof/>
      <w:sz w:val="22"/>
      <w:lang w:eastAsia="ru-RU"/>
    </w:rPr>
  </w:style>
  <w:style w:type="paragraph" w:customStyle="1" w:styleId="140">
    <w:name w:val="Текст 14(основной)"/>
    <w:basedOn w:val="a3"/>
    <w:link w:val="141"/>
    <w:autoRedefine/>
    <w:rsid w:val="00F20A4D"/>
    <w:pPr>
      <w:spacing w:after="0" w:line="240" w:lineRule="auto"/>
      <w:ind w:left="284" w:firstLine="0"/>
    </w:pPr>
    <w:rPr>
      <w:rFonts w:eastAsia="Times New Roman"/>
      <w:szCs w:val="28"/>
      <w:lang w:eastAsia="ru-RU"/>
    </w:rPr>
  </w:style>
  <w:style w:type="character" w:customStyle="1" w:styleId="141">
    <w:name w:val="Текст 14(основной) Знак"/>
    <w:basedOn w:val="a4"/>
    <w:link w:val="140"/>
    <w:rsid w:val="00F20A4D"/>
    <w:rPr>
      <w:rFonts w:ascii="Times New Roman" w:eastAsia="Times New Roman" w:hAnsi="Times New Roman" w:cs="Times New Roman"/>
      <w:sz w:val="24"/>
      <w:szCs w:val="28"/>
      <w:lang w:eastAsia="ru-RU"/>
    </w:rPr>
  </w:style>
  <w:style w:type="character" w:customStyle="1" w:styleId="120">
    <w:name w:val="Стиль 12 пт"/>
    <w:basedOn w:val="a4"/>
    <w:rsid w:val="005B1069"/>
    <w:rPr>
      <w:sz w:val="24"/>
    </w:rPr>
  </w:style>
  <w:style w:type="paragraph" w:styleId="aff2">
    <w:name w:val="header"/>
    <w:link w:val="aff3"/>
    <w:unhideWhenUsed/>
    <w:qFormat/>
    <w:rsid w:val="005B1069"/>
    <w:pPr>
      <w:tabs>
        <w:tab w:val="center" w:pos="4677"/>
        <w:tab w:val="right" w:pos="9355"/>
      </w:tabs>
      <w:spacing w:after="200"/>
    </w:pPr>
    <w:rPr>
      <w:rFonts w:ascii="Times New Roman" w:eastAsia="Times New Roman" w:hAnsi="Times New Roman"/>
      <w:b/>
      <w:i/>
      <w:sz w:val="24"/>
      <w:szCs w:val="24"/>
    </w:rPr>
  </w:style>
  <w:style w:type="character" w:customStyle="1" w:styleId="aff3">
    <w:name w:val="Верхний колонтитул Знак"/>
    <w:basedOn w:val="a4"/>
    <w:link w:val="aff2"/>
    <w:rsid w:val="005B1069"/>
    <w:rPr>
      <w:rFonts w:ascii="Times New Roman" w:eastAsia="Times New Roman" w:hAnsi="Times New Roman" w:cs="Times New Roman"/>
      <w:b/>
      <w:i/>
      <w:sz w:val="24"/>
      <w:szCs w:val="24"/>
      <w:lang w:val="ru-RU" w:eastAsia="ru-RU" w:bidi="ar-SA"/>
    </w:rPr>
  </w:style>
  <w:style w:type="paragraph" w:styleId="aff4">
    <w:name w:val="footer"/>
    <w:basedOn w:val="a3"/>
    <w:link w:val="aff5"/>
    <w:uiPriority w:val="99"/>
    <w:unhideWhenUsed/>
    <w:rsid w:val="005B1069"/>
    <w:pPr>
      <w:tabs>
        <w:tab w:val="center" w:pos="4677"/>
        <w:tab w:val="right" w:pos="9355"/>
      </w:tabs>
      <w:spacing w:after="0" w:line="360" w:lineRule="auto"/>
      <w:ind w:firstLine="709"/>
      <w:contextualSpacing/>
    </w:pPr>
    <w:rPr>
      <w:rFonts w:eastAsia="Times New Roman"/>
      <w:sz w:val="28"/>
      <w:szCs w:val="24"/>
      <w:lang w:eastAsia="ru-RU"/>
    </w:rPr>
  </w:style>
  <w:style w:type="character" w:customStyle="1" w:styleId="aff5">
    <w:name w:val="Нижний колонтитул Знак"/>
    <w:basedOn w:val="a4"/>
    <w:link w:val="aff4"/>
    <w:uiPriority w:val="99"/>
    <w:rsid w:val="005B1069"/>
    <w:rPr>
      <w:rFonts w:ascii="Times New Roman" w:eastAsia="Times New Roman" w:hAnsi="Times New Roman" w:cs="Times New Roman"/>
      <w:sz w:val="28"/>
      <w:szCs w:val="24"/>
      <w:lang w:eastAsia="ru-RU"/>
    </w:rPr>
  </w:style>
  <w:style w:type="paragraph" w:customStyle="1" w:styleId="121">
    <w:name w:val="Стиль 12 пт1"/>
    <w:next w:val="a3"/>
    <w:qFormat/>
    <w:rsid w:val="005B1069"/>
    <w:pPr>
      <w:contextualSpacing/>
    </w:pPr>
    <w:rPr>
      <w:rFonts w:ascii="Times New Roman" w:eastAsia="Times New Roman" w:hAnsi="Times New Roman"/>
      <w:sz w:val="24"/>
      <w:szCs w:val="24"/>
    </w:rPr>
  </w:style>
  <w:style w:type="paragraph" w:styleId="31">
    <w:name w:val="toc 3"/>
    <w:basedOn w:val="a3"/>
    <w:next w:val="a3"/>
    <w:autoRedefine/>
    <w:uiPriority w:val="39"/>
    <w:unhideWhenUsed/>
    <w:qFormat/>
    <w:rsid w:val="006C7A61"/>
    <w:pPr>
      <w:tabs>
        <w:tab w:val="right" w:leader="dot" w:pos="9354"/>
      </w:tabs>
      <w:spacing w:after="100" w:line="240" w:lineRule="auto"/>
      <w:ind w:left="567" w:firstLine="0"/>
    </w:pPr>
    <w:rPr>
      <w:rFonts w:eastAsia="TimesNewRomanPS-BoldMT"/>
      <w:b/>
      <w:noProof/>
      <w:sz w:val="22"/>
      <w:szCs w:val="24"/>
      <w:lang w:eastAsia="ru-RU"/>
    </w:rPr>
  </w:style>
  <w:style w:type="character" w:customStyle="1" w:styleId="210">
    <w:name w:val="Заголовок 2 Знак1"/>
    <w:aliases w:val="Заголовок 2 Знак Знак,Заголовок 2 Знак Знак Знак Знак Знак Знак,Заголовок 2 Знак Знак Знак Знак Знак Знак Знак Знак Знак Знак,Заголовок 2 Знак Знак Знак Знак Знак,Заголовок 2 Знак Знак Знак Знак Знак Знак Знак Знак Знак1"/>
    <w:basedOn w:val="a4"/>
    <w:rsid w:val="005B1069"/>
    <w:rPr>
      <w:b/>
      <w:bCs/>
      <w:sz w:val="28"/>
      <w:szCs w:val="24"/>
      <w:lang w:val="ru-RU" w:eastAsia="ru-RU" w:bidi="ar-SA"/>
    </w:rPr>
  </w:style>
  <w:style w:type="paragraph" w:styleId="aff6">
    <w:name w:val="Body Text"/>
    <w:aliases w:val="Основной текст Знак1,Основной текст Знак Знак, Знак Знак1 Знак, Знак1 Знак Знак, Знак1 Знак, Знак1, Знак, Знак2 Знак Знак, Знак2 Знак1, Знак2 Знак, Знак2,Знак Знак1 Знак,Знак1 Знак Знак,Знак1 Знак,Знак1,Знак2 Знак Знак,Знак2 Знак1,Знак2"/>
    <w:basedOn w:val="a3"/>
    <w:link w:val="aff7"/>
    <w:rsid w:val="005B1069"/>
    <w:pPr>
      <w:spacing w:after="0" w:line="240" w:lineRule="auto"/>
      <w:ind w:firstLine="0"/>
    </w:pPr>
    <w:rPr>
      <w:rFonts w:eastAsia="Times New Roman"/>
      <w:szCs w:val="24"/>
      <w:lang w:eastAsia="ru-RU"/>
    </w:rPr>
  </w:style>
  <w:style w:type="character" w:customStyle="1" w:styleId="aff7">
    <w:name w:val="Основной текст Знак"/>
    <w:aliases w:val="Основной текст Знак1 Знак,Основной текст Знак Знак Знак, Знак Знак1 Знак Знак, Знак1 Знак Знак Знак, Знак1 Знак Знак1, Знак1 Знак1, Знак Знак, Знак2 Знак Знак Знак, Знак2 Знак1 Знак, Знак2 Знак Знак1, Знак2 Знак2,Знак Знак1 Знак Знак"/>
    <w:basedOn w:val="a4"/>
    <w:link w:val="aff6"/>
    <w:rsid w:val="005B1069"/>
    <w:rPr>
      <w:rFonts w:ascii="Times New Roman" w:eastAsia="Times New Roman" w:hAnsi="Times New Roman" w:cs="Times New Roman"/>
      <w:sz w:val="24"/>
      <w:szCs w:val="24"/>
      <w:lang w:eastAsia="ru-RU"/>
    </w:rPr>
  </w:style>
  <w:style w:type="paragraph" w:customStyle="1" w:styleId="122">
    <w:name w:val="Текст 12(таблица)"/>
    <w:basedOn w:val="a3"/>
    <w:rsid w:val="005B1069"/>
    <w:pPr>
      <w:spacing w:after="0" w:line="240" w:lineRule="auto"/>
      <w:ind w:firstLine="0"/>
    </w:pPr>
    <w:rPr>
      <w:rFonts w:eastAsia="Times New Roman"/>
      <w:szCs w:val="24"/>
      <w:lang w:val="en-US" w:eastAsia="ru-RU"/>
    </w:rPr>
  </w:style>
  <w:style w:type="paragraph" w:customStyle="1" w:styleId="100">
    <w:name w:val="Текст 10(таблица)"/>
    <w:basedOn w:val="a3"/>
    <w:rsid w:val="005B1069"/>
    <w:pPr>
      <w:spacing w:after="0" w:line="240" w:lineRule="auto"/>
      <w:ind w:firstLine="0"/>
    </w:pPr>
    <w:rPr>
      <w:rFonts w:eastAsia="Times New Roman"/>
      <w:sz w:val="20"/>
      <w:szCs w:val="24"/>
      <w:lang w:val="en-US" w:eastAsia="ru-RU"/>
    </w:rPr>
  </w:style>
  <w:style w:type="paragraph" w:customStyle="1" w:styleId="142">
    <w:name w:val="Текст 14(поцентру) Знак"/>
    <w:basedOn w:val="a3"/>
    <w:link w:val="143"/>
    <w:rsid w:val="005B1069"/>
    <w:pPr>
      <w:spacing w:after="0" w:line="360" w:lineRule="auto"/>
      <w:ind w:left="708" w:firstLine="708"/>
      <w:jc w:val="center"/>
    </w:pPr>
    <w:rPr>
      <w:rFonts w:eastAsia="Times New Roman"/>
      <w:sz w:val="28"/>
      <w:szCs w:val="24"/>
      <w:lang w:eastAsia="ru-RU"/>
    </w:rPr>
  </w:style>
  <w:style w:type="character" w:customStyle="1" w:styleId="143">
    <w:name w:val="Текст 14(поцентру) Знак Знак"/>
    <w:link w:val="142"/>
    <w:rsid w:val="005B1069"/>
    <w:rPr>
      <w:rFonts w:ascii="Times New Roman" w:eastAsia="Times New Roman" w:hAnsi="Times New Roman" w:cs="Times New Roman"/>
      <w:sz w:val="28"/>
      <w:szCs w:val="24"/>
      <w:lang w:eastAsia="ru-RU"/>
    </w:rPr>
  </w:style>
  <w:style w:type="paragraph" w:customStyle="1" w:styleId="144">
    <w:name w:val="Текст 14(таблица)"/>
    <w:basedOn w:val="140"/>
    <w:rsid w:val="005B1069"/>
    <w:pPr>
      <w:ind w:firstLine="709"/>
    </w:pPr>
    <w:rPr>
      <w:color w:val="000000"/>
      <w:szCs w:val="24"/>
      <w:lang w:val="en-US"/>
    </w:rPr>
  </w:style>
  <w:style w:type="paragraph" w:customStyle="1" w:styleId="145">
    <w:name w:val="Текст 14(справа)"/>
    <w:basedOn w:val="140"/>
    <w:link w:val="146"/>
    <w:rsid w:val="005B1069"/>
    <w:pPr>
      <w:ind w:firstLine="709"/>
      <w:jc w:val="right"/>
    </w:pPr>
    <w:rPr>
      <w:color w:val="000000"/>
      <w:szCs w:val="24"/>
    </w:rPr>
  </w:style>
  <w:style w:type="character" w:customStyle="1" w:styleId="146">
    <w:name w:val="Текст 14(справа) Знак"/>
    <w:basedOn w:val="141"/>
    <w:link w:val="145"/>
    <w:rsid w:val="005B1069"/>
    <w:rPr>
      <w:rFonts w:ascii="Times New Roman" w:eastAsia="Times New Roman" w:hAnsi="Times New Roman" w:cs="Times New Roman"/>
      <w:color w:val="000000"/>
      <w:sz w:val="24"/>
      <w:szCs w:val="24"/>
      <w:lang w:eastAsia="ru-RU"/>
    </w:rPr>
  </w:style>
  <w:style w:type="paragraph" w:customStyle="1" w:styleId="147">
    <w:name w:val="Текст 14(поцентру)"/>
    <w:basedOn w:val="145"/>
    <w:rsid w:val="005B1069"/>
    <w:pPr>
      <w:ind w:left="708"/>
      <w:jc w:val="center"/>
    </w:pPr>
  </w:style>
  <w:style w:type="paragraph" w:customStyle="1" w:styleId="aff8">
    <w:name w:val="основной текст"/>
    <w:basedOn w:val="a3"/>
    <w:rsid w:val="005B1069"/>
    <w:pPr>
      <w:spacing w:line="240" w:lineRule="auto"/>
      <w:ind w:firstLine="851"/>
    </w:pPr>
    <w:rPr>
      <w:rFonts w:ascii="Arial" w:eastAsia="Times New Roman" w:hAnsi="Arial"/>
      <w:sz w:val="28"/>
      <w:szCs w:val="20"/>
      <w:lang w:eastAsia="ru-RU"/>
    </w:rPr>
  </w:style>
  <w:style w:type="paragraph" w:customStyle="1" w:styleId="Normal">
    <w:name w:val="Normal Знак Знак Знак Знак Знак Знак"/>
    <w:link w:val="Normal0"/>
    <w:rsid w:val="005B1069"/>
    <w:pPr>
      <w:spacing w:before="100" w:after="100"/>
      <w:jc w:val="both"/>
    </w:pPr>
    <w:rPr>
      <w:rFonts w:ascii="Times New Roman" w:eastAsia="Times New Roman" w:hAnsi="Times New Roman"/>
      <w:snapToGrid w:val="0"/>
      <w:sz w:val="24"/>
      <w:szCs w:val="24"/>
    </w:rPr>
  </w:style>
  <w:style w:type="character" w:customStyle="1" w:styleId="Normal0">
    <w:name w:val="Normal Знак Знак Знак Знак Знак Знак Знак"/>
    <w:basedOn w:val="a4"/>
    <w:link w:val="Normal"/>
    <w:rsid w:val="005B1069"/>
    <w:rPr>
      <w:rFonts w:ascii="Times New Roman" w:eastAsia="Times New Roman" w:hAnsi="Times New Roman" w:cs="Times New Roman"/>
      <w:snapToGrid w:val="0"/>
      <w:sz w:val="24"/>
      <w:szCs w:val="24"/>
      <w:lang w:val="ru-RU" w:eastAsia="ru-RU" w:bidi="ar-SA"/>
    </w:rPr>
  </w:style>
  <w:style w:type="character" w:customStyle="1" w:styleId="148">
    <w:name w:val="Текст 14(основной) Знак Знак"/>
    <w:basedOn w:val="a4"/>
    <w:rsid w:val="005B1069"/>
    <w:rPr>
      <w:rFonts w:ascii="Times New Roman" w:eastAsia="Times New Roman" w:hAnsi="Times New Roman" w:cs="Times New Roman"/>
      <w:sz w:val="28"/>
      <w:szCs w:val="24"/>
      <w:lang w:eastAsia="ru-RU"/>
    </w:rPr>
  </w:style>
  <w:style w:type="character" w:customStyle="1" w:styleId="1410">
    <w:name w:val="Текст 14(основной) Знак1"/>
    <w:basedOn w:val="a4"/>
    <w:rsid w:val="005B1069"/>
    <w:rPr>
      <w:rFonts w:ascii="Times New Roman" w:eastAsia="Times New Roman" w:hAnsi="Times New Roman" w:cs="Times New Roman"/>
      <w:sz w:val="28"/>
      <w:szCs w:val="28"/>
      <w:lang w:eastAsia="ru-RU"/>
    </w:rPr>
  </w:style>
  <w:style w:type="paragraph" w:styleId="32">
    <w:name w:val="Body Text Indent 3"/>
    <w:basedOn w:val="a3"/>
    <w:link w:val="33"/>
    <w:uiPriority w:val="99"/>
    <w:rsid w:val="005B1069"/>
    <w:pPr>
      <w:spacing w:after="0" w:line="480" w:lineRule="auto"/>
      <w:ind w:firstLine="709"/>
    </w:pPr>
    <w:rPr>
      <w:rFonts w:eastAsia="Times New Roman"/>
      <w:szCs w:val="20"/>
      <w:lang w:eastAsia="ru-RU"/>
    </w:rPr>
  </w:style>
  <w:style w:type="character" w:customStyle="1" w:styleId="33">
    <w:name w:val="Основной текст с отступом 3 Знак"/>
    <w:basedOn w:val="a4"/>
    <w:link w:val="32"/>
    <w:uiPriority w:val="99"/>
    <w:rsid w:val="005B1069"/>
    <w:rPr>
      <w:rFonts w:ascii="Times New Roman" w:eastAsia="Times New Roman" w:hAnsi="Times New Roman" w:cs="Times New Roman"/>
      <w:sz w:val="24"/>
      <w:szCs w:val="20"/>
      <w:lang w:eastAsia="ru-RU"/>
    </w:rPr>
  </w:style>
  <w:style w:type="paragraph" w:styleId="23">
    <w:name w:val="Body Text Indent 2"/>
    <w:basedOn w:val="a3"/>
    <w:link w:val="24"/>
    <w:rsid w:val="005B1069"/>
    <w:pPr>
      <w:spacing w:after="0" w:line="240" w:lineRule="auto"/>
      <w:ind w:firstLine="709"/>
      <w:jc w:val="center"/>
    </w:pPr>
    <w:rPr>
      <w:rFonts w:eastAsia="Times New Roman"/>
      <w:b/>
      <w:i/>
      <w:szCs w:val="20"/>
      <w:lang w:eastAsia="ru-RU"/>
    </w:rPr>
  </w:style>
  <w:style w:type="character" w:customStyle="1" w:styleId="24">
    <w:name w:val="Основной текст с отступом 2 Знак"/>
    <w:basedOn w:val="a4"/>
    <w:link w:val="23"/>
    <w:rsid w:val="005B1069"/>
    <w:rPr>
      <w:rFonts w:ascii="Times New Roman" w:eastAsia="Times New Roman" w:hAnsi="Times New Roman" w:cs="Times New Roman"/>
      <w:b/>
      <w:i/>
      <w:sz w:val="24"/>
      <w:szCs w:val="20"/>
      <w:lang w:eastAsia="ru-RU"/>
    </w:rPr>
  </w:style>
  <w:style w:type="character" w:styleId="aff9">
    <w:name w:val="page number"/>
    <w:basedOn w:val="a4"/>
    <w:rsid w:val="005B1069"/>
  </w:style>
  <w:style w:type="paragraph" w:styleId="25">
    <w:name w:val="Body Text 2"/>
    <w:basedOn w:val="a3"/>
    <w:link w:val="26"/>
    <w:uiPriority w:val="99"/>
    <w:rsid w:val="005B1069"/>
    <w:pPr>
      <w:tabs>
        <w:tab w:val="num" w:pos="0"/>
      </w:tabs>
      <w:spacing w:after="0" w:line="240" w:lineRule="auto"/>
      <w:ind w:firstLine="0"/>
      <w:jc w:val="center"/>
    </w:pPr>
    <w:rPr>
      <w:rFonts w:eastAsia="Times New Roman"/>
      <w:b/>
      <w:bCs/>
      <w:i/>
      <w:iCs/>
      <w:szCs w:val="24"/>
      <w:lang w:eastAsia="ru-RU"/>
    </w:rPr>
  </w:style>
  <w:style w:type="character" w:customStyle="1" w:styleId="26">
    <w:name w:val="Основной текст 2 Знак"/>
    <w:basedOn w:val="a4"/>
    <w:link w:val="25"/>
    <w:uiPriority w:val="99"/>
    <w:rsid w:val="005B1069"/>
    <w:rPr>
      <w:rFonts w:ascii="Times New Roman" w:eastAsia="Times New Roman" w:hAnsi="Times New Roman" w:cs="Times New Roman"/>
      <w:b/>
      <w:bCs/>
      <w:i/>
      <w:iCs/>
      <w:sz w:val="24"/>
      <w:szCs w:val="24"/>
      <w:lang w:eastAsia="ru-RU"/>
    </w:rPr>
  </w:style>
  <w:style w:type="paragraph" w:styleId="34">
    <w:name w:val="Body Text 3"/>
    <w:basedOn w:val="a3"/>
    <w:link w:val="35"/>
    <w:uiPriority w:val="99"/>
    <w:rsid w:val="005B1069"/>
    <w:pPr>
      <w:spacing w:after="0" w:line="240" w:lineRule="auto"/>
      <w:ind w:firstLine="0"/>
      <w:jc w:val="center"/>
    </w:pPr>
    <w:rPr>
      <w:rFonts w:eastAsia="Times New Roman"/>
      <w:szCs w:val="24"/>
      <w:lang w:eastAsia="ru-RU"/>
    </w:rPr>
  </w:style>
  <w:style w:type="character" w:customStyle="1" w:styleId="35">
    <w:name w:val="Основной текст 3 Знак"/>
    <w:basedOn w:val="a4"/>
    <w:link w:val="34"/>
    <w:uiPriority w:val="99"/>
    <w:rsid w:val="005B1069"/>
    <w:rPr>
      <w:rFonts w:ascii="Times New Roman" w:eastAsia="Times New Roman" w:hAnsi="Times New Roman" w:cs="Times New Roman"/>
      <w:sz w:val="24"/>
      <w:szCs w:val="24"/>
      <w:lang w:eastAsia="ru-RU"/>
    </w:rPr>
  </w:style>
  <w:style w:type="paragraph" w:customStyle="1" w:styleId="h2">
    <w:name w:val="h2"/>
    <w:basedOn w:val="a7"/>
    <w:uiPriority w:val="99"/>
    <w:rsid w:val="005B1069"/>
  </w:style>
  <w:style w:type="paragraph" w:styleId="affa">
    <w:name w:val="Subtitle"/>
    <w:basedOn w:val="a3"/>
    <w:link w:val="affb"/>
    <w:uiPriority w:val="99"/>
    <w:qFormat/>
    <w:rsid w:val="005B1069"/>
    <w:pPr>
      <w:spacing w:after="0" w:line="240" w:lineRule="auto"/>
      <w:ind w:firstLine="0"/>
      <w:jc w:val="left"/>
    </w:pPr>
    <w:rPr>
      <w:rFonts w:eastAsia="Times New Roman"/>
      <w:b/>
      <w:bCs/>
      <w:szCs w:val="24"/>
      <w:lang w:eastAsia="ru-RU"/>
    </w:rPr>
  </w:style>
  <w:style w:type="character" w:customStyle="1" w:styleId="affb">
    <w:name w:val="Подзаголовок Знак"/>
    <w:basedOn w:val="a4"/>
    <w:link w:val="affa"/>
    <w:uiPriority w:val="99"/>
    <w:rsid w:val="005B1069"/>
    <w:rPr>
      <w:rFonts w:ascii="Times New Roman" w:eastAsia="Times New Roman" w:hAnsi="Times New Roman" w:cs="Times New Roman"/>
      <w:b/>
      <w:bCs/>
      <w:sz w:val="24"/>
      <w:szCs w:val="24"/>
      <w:lang w:eastAsia="ru-RU"/>
    </w:rPr>
  </w:style>
  <w:style w:type="paragraph" w:styleId="41">
    <w:name w:val="toc 4"/>
    <w:basedOn w:val="a3"/>
    <w:next w:val="a3"/>
    <w:autoRedefine/>
    <w:uiPriority w:val="39"/>
    <w:rsid w:val="006C7A61"/>
    <w:pPr>
      <w:spacing w:after="60" w:line="240" w:lineRule="auto"/>
      <w:ind w:left="709" w:firstLine="0"/>
    </w:pPr>
    <w:rPr>
      <w:rFonts w:eastAsia="Times New Roman"/>
      <w:i/>
      <w:sz w:val="22"/>
      <w:szCs w:val="18"/>
      <w:lang w:eastAsia="ru-RU"/>
    </w:rPr>
  </w:style>
  <w:style w:type="paragraph" w:styleId="51">
    <w:name w:val="toc 5"/>
    <w:basedOn w:val="a3"/>
    <w:next w:val="a3"/>
    <w:autoRedefine/>
    <w:uiPriority w:val="39"/>
    <w:rsid w:val="005B1069"/>
    <w:pPr>
      <w:spacing w:after="0" w:line="240" w:lineRule="auto"/>
      <w:ind w:left="960" w:firstLine="0"/>
      <w:jc w:val="left"/>
    </w:pPr>
    <w:rPr>
      <w:rFonts w:eastAsia="Times New Roman"/>
      <w:sz w:val="18"/>
      <w:szCs w:val="18"/>
      <w:lang w:eastAsia="ru-RU"/>
    </w:rPr>
  </w:style>
  <w:style w:type="paragraph" w:styleId="61">
    <w:name w:val="toc 6"/>
    <w:basedOn w:val="a3"/>
    <w:next w:val="a3"/>
    <w:autoRedefine/>
    <w:uiPriority w:val="39"/>
    <w:rsid w:val="005B1069"/>
    <w:pPr>
      <w:spacing w:after="0" w:line="240" w:lineRule="auto"/>
      <w:ind w:left="1200" w:firstLine="0"/>
      <w:jc w:val="left"/>
    </w:pPr>
    <w:rPr>
      <w:rFonts w:eastAsia="Times New Roman"/>
      <w:sz w:val="18"/>
      <w:szCs w:val="18"/>
      <w:lang w:eastAsia="ru-RU"/>
    </w:rPr>
  </w:style>
  <w:style w:type="paragraph" w:styleId="71">
    <w:name w:val="toc 7"/>
    <w:basedOn w:val="a3"/>
    <w:next w:val="a3"/>
    <w:autoRedefine/>
    <w:uiPriority w:val="39"/>
    <w:rsid w:val="005B1069"/>
    <w:pPr>
      <w:spacing w:after="0" w:line="240" w:lineRule="auto"/>
      <w:ind w:left="1440" w:firstLine="0"/>
      <w:jc w:val="left"/>
    </w:pPr>
    <w:rPr>
      <w:rFonts w:eastAsia="Times New Roman"/>
      <w:sz w:val="18"/>
      <w:szCs w:val="18"/>
      <w:lang w:eastAsia="ru-RU"/>
    </w:rPr>
  </w:style>
  <w:style w:type="paragraph" w:styleId="81">
    <w:name w:val="toc 8"/>
    <w:basedOn w:val="a3"/>
    <w:next w:val="a3"/>
    <w:autoRedefine/>
    <w:uiPriority w:val="39"/>
    <w:rsid w:val="005B1069"/>
    <w:pPr>
      <w:spacing w:after="0" w:line="240" w:lineRule="auto"/>
      <w:ind w:left="1680" w:firstLine="0"/>
      <w:jc w:val="left"/>
    </w:pPr>
    <w:rPr>
      <w:rFonts w:eastAsia="Times New Roman"/>
      <w:sz w:val="18"/>
      <w:szCs w:val="18"/>
      <w:lang w:eastAsia="ru-RU"/>
    </w:rPr>
  </w:style>
  <w:style w:type="paragraph" w:styleId="91">
    <w:name w:val="toc 9"/>
    <w:basedOn w:val="a3"/>
    <w:next w:val="a3"/>
    <w:autoRedefine/>
    <w:uiPriority w:val="39"/>
    <w:rsid w:val="005B1069"/>
    <w:pPr>
      <w:spacing w:after="0" w:line="240" w:lineRule="auto"/>
      <w:ind w:left="1920" w:firstLine="0"/>
      <w:jc w:val="left"/>
    </w:pPr>
    <w:rPr>
      <w:rFonts w:eastAsia="Times New Roman"/>
      <w:sz w:val="18"/>
      <w:szCs w:val="18"/>
      <w:lang w:eastAsia="ru-RU"/>
    </w:rPr>
  </w:style>
  <w:style w:type="paragraph" w:styleId="affc">
    <w:name w:val="Block Text"/>
    <w:basedOn w:val="a3"/>
    <w:uiPriority w:val="99"/>
    <w:rsid w:val="005B1069"/>
    <w:pPr>
      <w:spacing w:after="0" w:line="240" w:lineRule="auto"/>
      <w:ind w:left="-74" w:right="-109" w:firstLine="0"/>
      <w:jc w:val="center"/>
    </w:pPr>
    <w:rPr>
      <w:rFonts w:eastAsia="Times New Roman"/>
      <w:szCs w:val="24"/>
      <w:lang w:eastAsia="ru-RU"/>
    </w:rPr>
  </w:style>
  <w:style w:type="character" w:styleId="affd">
    <w:name w:val="FollowedHyperlink"/>
    <w:rsid w:val="005B1069"/>
    <w:rPr>
      <w:color w:val="800080"/>
      <w:u w:val="single"/>
    </w:rPr>
  </w:style>
  <w:style w:type="paragraph" w:customStyle="1" w:styleId="xl24">
    <w:name w:val="xl24"/>
    <w:basedOn w:val="a3"/>
    <w:uiPriority w:val="99"/>
    <w:qFormat/>
    <w:rsid w:val="005B1069"/>
    <w:pPr>
      <w:pBdr>
        <w:bottom w:val="single" w:sz="4" w:space="0" w:color="auto"/>
        <w:right w:val="single" w:sz="4" w:space="0" w:color="auto"/>
      </w:pBdr>
      <w:spacing w:before="100" w:beforeAutospacing="1" w:after="100" w:afterAutospacing="1" w:line="240" w:lineRule="auto"/>
      <w:ind w:firstLine="0"/>
      <w:jc w:val="center"/>
      <w:textAlignment w:val="top"/>
    </w:pPr>
    <w:rPr>
      <w:rFonts w:eastAsia="Times New Roman"/>
      <w:szCs w:val="24"/>
      <w:lang w:eastAsia="ru-RU"/>
    </w:rPr>
  </w:style>
  <w:style w:type="paragraph" w:customStyle="1" w:styleId="ConsNormal">
    <w:name w:val="ConsNormal"/>
    <w:rsid w:val="005B1069"/>
    <w:pPr>
      <w:widowControl w:val="0"/>
      <w:autoSpaceDE w:val="0"/>
      <w:autoSpaceDN w:val="0"/>
      <w:adjustRightInd w:val="0"/>
      <w:ind w:right="19772" w:firstLine="720"/>
    </w:pPr>
    <w:rPr>
      <w:rFonts w:ascii="Arial" w:eastAsia="Times New Roman" w:hAnsi="Arial" w:cs="Arial"/>
    </w:rPr>
  </w:style>
  <w:style w:type="paragraph" w:styleId="affe">
    <w:name w:val="footnote text"/>
    <w:aliases w:val="Table_Footnote_last Знак,Table_Footnote_last Знак Знак,Table_Footnote_last"/>
    <w:basedOn w:val="a3"/>
    <w:link w:val="afff"/>
    <w:rsid w:val="005B1069"/>
    <w:pPr>
      <w:spacing w:after="0" w:line="240" w:lineRule="auto"/>
      <w:ind w:firstLine="0"/>
      <w:jc w:val="left"/>
    </w:pPr>
    <w:rPr>
      <w:rFonts w:eastAsia="Times New Roman"/>
      <w:sz w:val="20"/>
      <w:szCs w:val="20"/>
      <w:lang w:eastAsia="ru-RU"/>
    </w:rPr>
  </w:style>
  <w:style w:type="character" w:customStyle="1" w:styleId="afff">
    <w:name w:val="Текст сноски Знак"/>
    <w:aliases w:val="Table_Footnote_last Знак Знак1,Table_Footnote_last Знак Знак Знак,Table_Footnote_last Знак1"/>
    <w:basedOn w:val="a4"/>
    <w:link w:val="affe"/>
    <w:rsid w:val="005B1069"/>
    <w:rPr>
      <w:rFonts w:ascii="Times New Roman" w:eastAsia="Times New Roman" w:hAnsi="Times New Roman" w:cs="Times New Roman"/>
      <w:sz w:val="20"/>
      <w:szCs w:val="20"/>
      <w:lang w:eastAsia="ru-RU"/>
    </w:rPr>
  </w:style>
  <w:style w:type="paragraph" w:customStyle="1" w:styleId="16">
    <w:name w:val="Обычный1"/>
    <w:link w:val="Normal1"/>
    <w:uiPriority w:val="99"/>
    <w:rsid w:val="005B1069"/>
    <w:rPr>
      <w:rFonts w:ascii="Times New Roman" w:eastAsia="Times New Roman" w:hAnsi="Times New Roman"/>
      <w:sz w:val="22"/>
      <w:szCs w:val="24"/>
    </w:rPr>
  </w:style>
  <w:style w:type="paragraph" w:styleId="afff0">
    <w:name w:val="Plain Text"/>
    <w:basedOn w:val="a3"/>
    <w:link w:val="afff1"/>
    <w:uiPriority w:val="99"/>
    <w:rsid w:val="005B1069"/>
    <w:pPr>
      <w:spacing w:after="0" w:line="240" w:lineRule="auto"/>
      <w:ind w:firstLine="0"/>
      <w:jc w:val="left"/>
    </w:pPr>
    <w:rPr>
      <w:rFonts w:ascii="Courier New" w:eastAsia="Times New Roman" w:hAnsi="Courier New"/>
      <w:sz w:val="20"/>
      <w:szCs w:val="20"/>
      <w:lang w:eastAsia="ru-RU"/>
    </w:rPr>
  </w:style>
  <w:style w:type="character" w:customStyle="1" w:styleId="afff1">
    <w:name w:val="Текст Знак"/>
    <w:basedOn w:val="a4"/>
    <w:link w:val="afff0"/>
    <w:uiPriority w:val="99"/>
    <w:rsid w:val="005B1069"/>
    <w:rPr>
      <w:rFonts w:ascii="Courier New" w:eastAsia="Times New Roman" w:hAnsi="Courier New" w:cs="Times New Roman"/>
      <w:sz w:val="20"/>
      <w:szCs w:val="20"/>
      <w:lang w:eastAsia="ru-RU"/>
    </w:rPr>
  </w:style>
  <w:style w:type="paragraph" w:customStyle="1" w:styleId="27">
    <w:name w:val="Без интервала2"/>
    <w:aliases w:val="14Без отступа,Без отступа"/>
    <w:basedOn w:val="a3"/>
    <w:link w:val="afff2"/>
    <w:uiPriority w:val="1"/>
    <w:qFormat/>
    <w:rsid w:val="005B1069"/>
    <w:pPr>
      <w:spacing w:after="0" w:line="240" w:lineRule="auto"/>
      <w:ind w:firstLine="0"/>
      <w:jc w:val="left"/>
    </w:pPr>
    <w:rPr>
      <w:rFonts w:ascii="Calibri" w:eastAsia="Times New Roman" w:hAnsi="Calibri"/>
      <w:szCs w:val="32"/>
      <w:lang w:val="en-US" w:bidi="en-US"/>
    </w:rPr>
  </w:style>
  <w:style w:type="character" w:customStyle="1" w:styleId="17">
    <w:name w:val="Знак Знак1"/>
    <w:rsid w:val="005B1069"/>
    <w:rPr>
      <w:sz w:val="24"/>
      <w:szCs w:val="24"/>
    </w:rPr>
  </w:style>
  <w:style w:type="character" w:styleId="afff3">
    <w:name w:val="Emphasis"/>
    <w:uiPriority w:val="20"/>
    <w:qFormat/>
    <w:rsid w:val="005B1069"/>
    <w:rPr>
      <w:i/>
      <w:iCs/>
    </w:rPr>
  </w:style>
  <w:style w:type="character" w:customStyle="1" w:styleId="310">
    <w:name w:val="Заголовок 3 Знак1"/>
    <w:aliases w:val="Заголовок 3 Знак Знак, Знак Знак Знак1, Знак Знак2,Заголовок 3 Знак Знак1,Заголовок 3 Знак Знак Знак, Знак Знак Знак Знак,Знак Знак Знак1,Знак Знак Знак Знак"/>
    <w:rsid w:val="005B1069"/>
    <w:rPr>
      <w:b/>
      <w:bCs/>
      <w:sz w:val="24"/>
      <w:szCs w:val="24"/>
      <w:lang w:val="ru-RU" w:eastAsia="ru-RU" w:bidi="ar-SA"/>
    </w:rPr>
  </w:style>
  <w:style w:type="paragraph" w:styleId="afff4">
    <w:name w:val="Document Map"/>
    <w:basedOn w:val="a3"/>
    <w:link w:val="afff5"/>
    <w:uiPriority w:val="99"/>
    <w:semiHidden/>
    <w:rsid w:val="005B1069"/>
    <w:pPr>
      <w:shd w:val="clear" w:color="auto" w:fill="000080"/>
      <w:spacing w:after="0" w:line="240" w:lineRule="auto"/>
      <w:ind w:firstLine="0"/>
      <w:jc w:val="left"/>
    </w:pPr>
    <w:rPr>
      <w:rFonts w:ascii="Tahoma" w:eastAsia="Times New Roman" w:hAnsi="Tahoma"/>
      <w:szCs w:val="24"/>
      <w:lang w:eastAsia="ru-RU"/>
    </w:rPr>
  </w:style>
  <w:style w:type="character" w:customStyle="1" w:styleId="afff5">
    <w:name w:val="Схема документа Знак"/>
    <w:basedOn w:val="a4"/>
    <w:link w:val="afff4"/>
    <w:uiPriority w:val="99"/>
    <w:semiHidden/>
    <w:rsid w:val="005B1069"/>
    <w:rPr>
      <w:rFonts w:ascii="Tahoma" w:eastAsia="Times New Roman" w:hAnsi="Tahoma" w:cs="Times New Roman"/>
      <w:sz w:val="24"/>
      <w:szCs w:val="24"/>
      <w:shd w:val="clear" w:color="auto" w:fill="000080"/>
      <w:lang w:eastAsia="ru-RU"/>
    </w:rPr>
  </w:style>
  <w:style w:type="paragraph" w:customStyle="1" w:styleId="311">
    <w:name w:val="Основной текст с отступом 31"/>
    <w:basedOn w:val="a3"/>
    <w:uiPriority w:val="99"/>
    <w:rsid w:val="005B1069"/>
    <w:pPr>
      <w:tabs>
        <w:tab w:val="left" w:pos="8789"/>
      </w:tabs>
      <w:overflowPunct w:val="0"/>
      <w:autoSpaceDE w:val="0"/>
      <w:autoSpaceDN w:val="0"/>
      <w:adjustRightInd w:val="0"/>
      <w:spacing w:after="0" w:line="240" w:lineRule="auto"/>
      <w:ind w:firstLine="737"/>
      <w:textAlignment w:val="baseline"/>
    </w:pPr>
    <w:rPr>
      <w:rFonts w:eastAsia="Times New Roman"/>
      <w:sz w:val="28"/>
      <w:szCs w:val="20"/>
      <w:lang w:eastAsia="ru-RU"/>
    </w:rPr>
  </w:style>
  <w:style w:type="character" w:customStyle="1" w:styleId="36">
    <w:name w:val="Знак Знак Знак3"/>
    <w:rsid w:val="005B1069"/>
    <w:rPr>
      <w:rFonts w:ascii="Arial" w:hAnsi="Arial" w:cs="Arial"/>
      <w:b/>
      <w:bCs/>
      <w:sz w:val="26"/>
      <w:szCs w:val="26"/>
      <w:lang w:val="ru-RU" w:eastAsia="ru-RU" w:bidi="ar-SA"/>
    </w:rPr>
  </w:style>
  <w:style w:type="character" w:customStyle="1" w:styleId="grame">
    <w:name w:val="grame"/>
    <w:basedOn w:val="a4"/>
    <w:rsid w:val="005B1069"/>
  </w:style>
  <w:style w:type="paragraph" w:customStyle="1" w:styleId="101">
    <w:name w:val="Титул 10"/>
    <w:basedOn w:val="100"/>
    <w:rsid w:val="005B1069"/>
    <w:pPr>
      <w:jc w:val="right"/>
    </w:pPr>
  </w:style>
  <w:style w:type="paragraph" w:customStyle="1" w:styleId="211">
    <w:name w:val="Основной текст с отступом 21"/>
    <w:basedOn w:val="a3"/>
    <w:rsid w:val="005B1069"/>
    <w:pPr>
      <w:suppressAutoHyphens/>
      <w:spacing w:line="480" w:lineRule="auto"/>
      <w:ind w:left="283" w:firstLine="0"/>
      <w:jc w:val="left"/>
    </w:pPr>
    <w:rPr>
      <w:rFonts w:eastAsia="Times New Roman" w:cs="Calibri"/>
      <w:szCs w:val="24"/>
      <w:lang w:eastAsia="ar-SA"/>
    </w:rPr>
  </w:style>
  <w:style w:type="paragraph" w:customStyle="1" w:styleId="afff6">
    <w:name w:val="Знак Знак Знак Знак Знак Знак Знак Знак Знак Знак Знак Знак Знак"/>
    <w:basedOn w:val="a3"/>
    <w:rsid w:val="005B1069"/>
    <w:pPr>
      <w:spacing w:after="0" w:line="240" w:lineRule="auto"/>
      <w:ind w:firstLine="0"/>
      <w:jc w:val="left"/>
    </w:pPr>
    <w:rPr>
      <w:rFonts w:ascii="Verdana" w:eastAsia="Times New Roman" w:hAnsi="Verdana" w:cs="Verdana"/>
      <w:sz w:val="20"/>
      <w:szCs w:val="20"/>
      <w:lang w:val="en-US"/>
    </w:rPr>
  </w:style>
  <w:style w:type="paragraph" w:customStyle="1" w:styleId="text">
    <w:name w:val="text"/>
    <w:basedOn w:val="a3"/>
    <w:rsid w:val="005B1069"/>
    <w:pPr>
      <w:spacing w:after="0" w:line="240" w:lineRule="auto"/>
      <w:ind w:left="105" w:right="105" w:firstLine="397"/>
    </w:pPr>
    <w:rPr>
      <w:rFonts w:ascii="Trebuchet MS" w:eastAsia="Times New Roman" w:hAnsi="Trebuchet MS"/>
      <w:szCs w:val="24"/>
      <w:lang w:eastAsia="ru-RU"/>
    </w:rPr>
  </w:style>
  <w:style w:type="character" w:customStyle="1" w:styleId="apple-style-span">
    <w:name w:val="apple-style-span"/>
    <w:basedOn w:val="a4"/>
    <w:rsid w:val="005B1069"/>
  </w:style>
  <w:style w:type="paragraph" w:customStyle="1" w:styleId="149">
    <w:name w:val="Текст 14(курсив)"/>
    <w:basedOn w:val="140"/>
    <w:link w:val="14a"/>
    <w:rsid w:val="005B1069"/>
    <w:pPr>
      <w:tabs>
        <w:tab w:val="left" w:pos="0"/>
      </w:tabs>
      <w:ind w:firstLine="709"/>
    </w:pPr>
    <w:rPr>
      <w:i/>
      <w:sz w:val="28"/>
    </w:rPr>
  </w:style>
  <w:style w:type="character" w:customStyle="1" w:styleId="14a">
    <w:name w:val="Текст 14(курсив) Знак"/>
    <w:link w:val="149"/>
    <w:rsid w:val="005B1069"/>
    <w:rPr>
      <w:rFonts w:ascii="Times New Roman" w:eastAsia="Times New Roman" w:hAnsi="Times New Roman" w:cs="Times New Roman"/>
      <w:i/>
      <w:sz w:val="28"/>
      <w:szCs w:val="28"/>
      <w:lang w:eastAsia="ru-RU"/>
    </w:rPr>
  </w:style>
  <w:style w:type="paragraph" w:customStyle="1" w:styleId="18">
    <w:name w:val="Титул 18"/>
    <w:basedOn w:val="101"/>
    <w:rsid w:val="005B1069"/>
    <w:rPr>
      <w:sz w:val="36"/>
    </w:rPr>
  </w:style>
  <w:style w:type="paragraph" w:customStyle="1" w:styleId="220">
    <w:name w:val="Титул 22"/>
    <w:basedOn w:val="18"/>
    <w:rsid w:val="005B1069"/>
    <w:pPr>
      <w:ind w:left="708"/>
      <w:jc w:val="center"/>
    </w:pPr>
    <w:rPr>
      <w:b/>
      <w:sz w:val="44"/>
    </w:rPr>
  </w:style>
  <w:style w:type="character" w:styleId="afff7">
    <w:name w:val="footnote reference"/>
    <w:rsid w:val="005B1069"/>
    <w:rPr>
      <w:vertAlign w:val="superscript"/>
    </w:rPr>
  </w:style>
  <w:style w:type="paragraph" w:customStyle="1" w:styleId="cat1">
    <w:name w:val="cat1"/>
    <w:basedOn w:val="a3"/>
    <w:rsid w:val="005B1069"/>
    <w:pPr>
      <w:spacing w:before="100" w:beforeAutospacing="1" w:after="100" w:afterAutospacing="1" w:line="240" w:lineRule="auto"/>
      <w:ind w:firstLine="0"/>
      <w:jc w:val="left"/>
    </w:pPr>
    <w:rPr>
      <w:rFonts w:eastAsia="Times New Roman"/>
      <w:szCs w:val="24"/>
      <w:lang w:eastAsia="ru-RU"/>
    </w:rPr>
  </w:style>
  <w:style w:type="paragraph" w:styleId="z-">
    <w:name w:val="HTML Top of Form"/>
    <w:basedOn w:val="a3"/>
    <w:next w:val="a3"/>
    <w:link w:val="z-0"/>
    <w:hidden/>
    <w:unhideWhenUsed/>
    <w:rsid w:val="005B1069"/>
    <w:pPr>
      <w:pBdr>
        <w:bottom w:val="single" w:sz="6" w:space="1" w:color="auto"/>
      </w:pBdr>
      <w:spacing w:after="0" w:line="240" w:lineRule="auto"/>
      <w:ind w:firstLine="0"/>
      <w:jc w:val="center"/>
    </w:pPr>
    <w:rPr>
      <w:rFonts w:ascii="Arial" w:eastAsia="Times New Roman" w:hAnsi="Arial"/>
      <w:vanish/>
      <w:sz w:val="16"/>
      <w:szCs w:val="16"/>
      <w:lang w:eastAsia="ru-RU"/>
    </w:rPr>
  </w:style>
  <w:style w:type="character" w:customStyle="1" w:styleId="z-0">
    <w:name w:val="z-Начало формы Знак"/>
    <w:basedOn w:val="a4"/>
    <w:link w:val="z-"/>
    <w:uiPriority w:val="99"/>
    <w:rsid w:val="005B1069"/>
    <w:rPr>
      <w:rFonts w:ascii="Arial" w:eastAsia="Times New Roman" w:hAnsi="Arial" w:cs="Times New Roman"/>
      <w:vanish/>
      <w:sz w:val="16"/>
      <w:szCs w:val="16"/>
      <w:lang w:eastAsia="ru-RU"/>
    </w:rPr>
  </w:style>
  <w:style w:type="paragraph" w:styleId="z-1">
    <w:name w:val="HTML Bottom of Form"/>
    <w:basedOn w:val="a3"/>
    <w:next w:val="a3"/>
    <w:link w:val="z-2"/>
    <w:hidden/>
    <w:unhideWhenUsed/>
    <w:rsid w:val="005B1069"/>
    <w:pPr>
      <w:pBdr>
        <w:top w:val="single" w:sz="6" w:space="1" w:color="auto"/>
      </w:pBdr>
      <w:spacing w:after="0" w:line="240" w:lineRule="auto"/>
      <w:ind w:firstLine="0"/>
      <w:jc w:val="center"/>
    </w:pPr>
    <w:rPr>
      <w:rFonts w:ascii="Arial" w:eastAsia="Times New Roman" w:hAnsi="Arial"/>
      <w:vanish/>
      <w:sz w:val="16"/>
      <w:szCs w:val="16"/>
      <w:lang w:eastAsia="ru-RU"/>
    </w:rPr>
  </w:style>
  <w:style w:type="character" w:customStyle="1" w:styleId="z-2">
    <w:name w:val="z-Конец формы Знак"/>
    <w:basedOn w:val="a4"/>
    <w:link w:val="z-1"/>
    <w:uiPriority w:val="99"/>
    <w:rsid w:val="005B1069"/>
    <w:rPr>
      <w:rFonts w:ascii="Arial" w:eastAsia="Times New Roman" w:hAnsi="Arial" w:cs="Times New Roman"/>
      <w:vanish/>
      <w:sz w:val="16"/>
      <w:szCs w:val="16"/>
      <w:lang w:eastAsia="ru-RU"/>
    </w:rPr>
  </w:style>
  <w:style w:type="paragraph" w:styleId="HTML1">
    <w:name w:val="HTML Address"/>
    <w:basedOn w:val="a3"/>
    <w:link w:val="HTML2"/>
    <w:unhideWhenUsed/>
    <w:rsid w:val="005B1069"/>
    <w:pPr>
      <w:spacing w:after="0" w:line="240" w:lineRule="auto"/>
      <w:ind w:firstLine="0"/>
      <w:jc w:val="left"/>
    </w:pPr>
    <w:rPr>
      <w:rFonts w:eastAsia="Times New Roman"/>
      <w:i/>
      <w:iCs/>
      <w:szCs w:val="24"/>
      <w:lang w:eastAsia="ru-RU"/>
    </w:rPr>
  </w:style>
  <w:style w:type="character" w:customStyle="1" w:styleId="HTML2">
    <w:name w:val="Адрес HTML Знак"/>
    <w:basedOn w:val="a4"/>
    <w:link w:val="HTML1"/>
    <w:uiPriority w:val="99"/>
    <w:rsid w:val="005B1069"/>
    <w:rPr>
      <w:rFonts w:ascii="Times New Roman" w:eastAsia="Times New Roman" w:hAnsi="Times New Roman" w:cs="Times New Roman"/>
      <w:i/>
      <w:iCs/>
      <w:sz w:val="24"/>
      <w:szCs w:val="24"/>
      <w:lang w:eastAsia="ru-RU"/>
    </w:rPr>
  </w:style>
  <w:style w:type="paragraph" w:customStyle="1" w:styleId="ssylvtab1">
    <w:name w:val="ssylvtab1"/>
    <w:basedOn w:val="a3"/>
    <w:rsid w:val="005B1069"/>
    <w:pPr>
      <w:spacing w:before="100" w:beforeAutospacing="1" w:after="100" w:afterAutospacing="1" w:line="240" w:lineRule="auto"/>
      <w:ind w:firstLine="0"/>
      <w:jc w:val="left"/>
    </w:pPr>
    <w:rPr>
      <w:rFonts w:eastAsia="Times New Roman"/>
      <w:szCs w:val="24"/>
      <w:lang w:eastAsia="ru-RU"/>
    </w:rPr>
  </w:style>
  <w:style w:type="character" w:customStyle="1" w:styleId="ssyl2">
    <w:name w:val="ssyl2"/>
    <w:basedOn w:val="a4"/>
    <w:rsid w:val="005B1069"/>
  </w:style>
  <w:style w:type="character" w:customStyle="1" w:styleId="text1">
    <w:name w:val="text1"/>
    <w:basedOn w:val="a4"/>
    <w:rsid w:val="005B1069"/>
  </w:style>
  <w:style w:type="character" w:customStyle="1" w:styleId="text3">
    <w:name w:val="text3"/>
    <w:basedOn w:val="a4"/>
    <w:rsid w:val="005B1069"/>
  </w:style>
  <w:style w:type="character" w:customStyle="1" w:styleId="19">
    <w:name w:val="заголовокпогода1"/>
    <w:basedOn w:val="a4"/>
    <w:rsid w:val="005B1069"/>
  </w:style>
  <w:style w:type="paragraph" w:customStyle="1" w:styleId="small">
    <w:name w:val="small"/>
    <w:basedOn w:val="a3"/>
    <w:rsid w:val="005B1069"/>
    <w:pPr>
      <w:spacing w:before="100" w:beforeAutospacing="1" w:after="100" w:afterAutospacing="1" w:line="240" w:lineRule="auto"/>
      <w:ind w:firstLine="0"/>
      <w:jc w:val="left"/>
    </w:pPr>
    <w:rPr>
      <w:rFonts w:eastAsia="Times New Roman"/>
      <w:szCs w:val="24"/>
      <w:lang w:eastAsia="ru-RU"/>
    </w:rPr>
  </w:style>
  <w:style w:type="character" w:customStyle="1" w:styleId="14b">
    <w:name w:val="Текст 14(основной) Знак Знак Знак"/>
    <w:rsid w:val="005B1069"/>
    <w:rPr>
      <w:sz w:val="28"/>
      <w:szCs w:val="24"/>
    </w:rPr>
  </w:style>
  <w:style w:type="paragraph" w:customStyle="1" w:styleId="xl30">
    <w:name w:val="xl30"/>
    <w:basedOn w:val="a3"/>
    <w:rsid w:val="005B1069"/>
    <w:pPr>
      <w:pBdr>
        <w:bottom w:val="single" w:sz="4" w:space="0" w:color="auto"/>
      </w:pBdr>
      <w:spacing w:before="100" w:beforeAutospacing="1" w:after="100" w:afterAutospacing="1" w:line="240" w:lineRule="auto"/>
      <w:ind w:firstLine="0"/>
      <w:jc w:val="center"/>
    </w:pPr>
    <w:rPr>
      <w:rFonts w:eastAsia="Times New Roman"/>
      <w:szCs w:val="24"/>
      <w:lang w:eastAsia="ru-RU"/>
    </w:rPr>
  </w:style>
  <w:style w:type="character" w:styleId="HTML3">
    <w:name w:val="HTML Definition"/>
    <w:basedOn w:val="a4"/>
    <w:rsid w:val="005B1069"/>
    <w:rPr>
      <w:i/>
      <w:iCs/>
    </w:rPr>
  </w:style>
  <w:style w:type="character" w:customStyle="1" w:styleId="afff8">
    <w:name w:val="Символ сноски"/>
    <w:basedOn w:val="a4"/>
    <w:rsid w:val="005B1069"/>
    <w:rPr>
      <w:vertAlign w:val="superscript"/>
    </w:rPr>
  </w:style>
  <w:style w:type="character" w:customStyle="1" w:styleId="28">
    <w:name w:val="Знак Знак2"/>
    <w:basedOn w:val="a4"/>
    <w:locked/>
    <w:rsid w:val="005B1069"/>
    <w:rPr>
      <w:sz w:val="24"/>
      <w:szCs w:val="24"/>
      <w:lang w:val="ru-RU" w:eastAsia="ru-RU" w:bidi="ar-SA"/>
    </w:rPr>
  </w:style>
  <w:style w:type="character" w:customStyle="1" w:styleId="afff9">
    <w:name w:val="Знак"/>
    <w:basedOn w:val="a4"/>
    <w:rsid w:val="005B1069"/>
    <w:rPr>
      <w:sz w:val="24"/>
      <w:szCs w:val="24"/>
      <w:lang w:val="ru-RU" w:eastAsia="ru-RU" w:bidi="ar-SA"/>
    </w:rPr>
  </w:style>
  <w:style w:type="character" w:customStyle="1" w:styleId="110">
    <w:name w:val="Знак Знак11"/>
    <w:basedOn w:val="a4"/>
    <w:locked/>
    <w:rsid w:val="005B1069"/>
    <w:rPr>
      <w:sz w:val="24"/>
      <w:szCs w:val="24"/>
      <w:lang w:val="ru-RU" w:eastAsia="ru-RU" w:bidi="ar-SA"/>
    </w:rPr>
  </w:style>
  <w:style w:type="paragraph" w:customStyle="1" w:styleId="afffa">
    <w:name w:val="Знак Знак Знак Знак Знак Знак Знак Знак Знак Знак"/>
    <w:basedOn w:val="a3"/>
    <w:rsid w:val="005B1069"/>
    <w:pPr>
      <w:spacing w:after="0" w:line="240" w:lineRule="auto"/>
      <w:ind w:firstLine="0"/>
      <w:jc w:val="left"/>
    </w:pPr>
    <w:rPr>
      <w:rFonts w:ascii="Verdana" w:eastAsia="Times New Roman" w:hAnsi="Verdana" w:cs="Verdana"/>
      <w:sz w:val="20"/>
      <w:szCs w:val="20"/>
      <w:lang w:val="en-US"/>
    </w:rPr>
  </w:style>
  <w:style w:type="character" w:customStyle="1" w:styleId="240">
    <w:name w:val="Знак Знак24"/>
    <w:basedOn w:val="a4"/>
    <w:rsid w:val="005B1069"/>
    <w:rPr>
      <w:b/>
      <w:bCs/>
      <w:sz w:val="24"/>
      <w:szCs w:val="24"/>
    </w:rPr>
  </w:style>
  <w:style w:type="character" w:customStyle="1" w:styleId="230">
    <w:name w:val="Знак Знак23"/>
    <w:basedOn w:val="a4"/>
    <w:rsid w:val="005B1069"/>
    <w:rPr>
      <w:i/>
      <w:iCs/>
      <w:sz w:val="24"/>
      <w:szCs w:val="24"/>
    </w:rPr>
  </w:style>
  <w:style w:type="character" w:customStyle="1" w:styleId="221">
    <w:name w:val="Знак Знак22"/>
    <w:basedOn w:val="a4"/>
    <w:rsid w:val="005B1069"/>
    <w:rPr>
      <w:sz w:val="24"/>
      <w:szCs w:val="24"/>
      <w:u w:val="single"/>
    </w:rPr>
  </w:style>
  <w:style w:type="character" w:customStyle="1" w:styleId="212">
    <w:name w:val="Знак Знак21"/>
    <w:basedOn w:val="a4"/>
    <w:rsid w:val="005B1069"/>
    <w:rPr>
      <w:bCs/>
      <w:i/>
      <w:iCs/>
      <w:sz w:val="24"/>
      <w:szCs w:val="24"/>
    </w:rPr>
  </w:style>
  <w:style w:type="character" w:customStyle="1" w:styleId="200">
    <w:name w:val="Знак Знак20"/>
    <w:basedOn w:val="a4"/>
    <w:rsid w:val="005B1069"/>
    <w:rPr>
      <w:b/>
      <w:bCs/>
      <w:i/>
      <w:iCs/>
      <w:sz w:val="24"/>
      <w:szCs w:val="24"/>
    </w:rPr>
  </w:style>
  <w:style w:type="paragraph" w:customStyle="1" w:styleId="123">
    <w:name w:val="стиль12"/>
    <w:basedOn w:val="a3"/>
    <w:rsid w:val="005B1069"/>
    <w:pPr>
      <w:spacing w:before="100" w:beforeAutospacing="1" w:after="100" w:afterAutospacing="1" w:line="240" w:lineRule="auto"/>
      <w:ind w:firstLine="0"/>
      <w:jc w:val="left"/>
    </w:pPr>
    <w:rPr>
      <w:rFonts w:eastAsia="Times New Roman"/>
      <w:szCs w:val="24"/>
      <w:lang w:eastAsia="ru-RU"/>
    </w:rPr>
  </w:style>
  <w:style w:type="paragraph" w:customStyle="1" w:styleId="37">
    <w:name w:val="стиль3"/>
    <w:basedOn w:val="a3"/>
    <w:rsid w:val="005B1069"/>
    <w:pPr>
      <w:spacing w:before="100" w:beforeAutospacing="1" w:after="100" w:afterAutospacing="1" w:line="240" w:lineRule="auto"/>
      <w:ind w:firstLine="0"/>
      <w:jc w:val="left"/>
    </w:pPr>
    <w:rPr>
      <w:rFonts w:eastAsia="Times New Roman"/>
      <w:szCs w:val="24"/>
      <w:lang w:eastAsia="ru-RU"/>
    </w:rPr>
  </w:style>
  <w:style w:type="character" w:customStyle="1" w:styleId="pricecaption">
    <w:name w:val="price_caption"/>
    <w:basedOn w:val="a4"/>
    <w:rsid w:val="005B1069"/>
  </w:style>
  <w:style w:type="character" w:customStyle="1" w:styleId="priceprice">
    <w:name w:val="price_price"/>
    <w:basedOn w:val="a4"/>
    <w:rsid w:val="005B1069"/>
  </w:style>
  <w:style w:type="character" w:customStyle="1" w:styleId="editsection">
    <w:name w:val="editsection"/>
    <w:basedOn w:val="a4"/>
    <w:rsid w:val="005B1069"/>
  </w:style>
  <w:style w:type="character" w:customStyle="1" w:styleId="plainlinks">
    <w:name w:val="plainlinks"/>
    <w:basedOn w:val="a4"/>
    <w:rsid w:val="005B1069"/>
  </w:style>
  <w:style w:type="character" w:customStyle="1" w:styleId="fn">
    <w:name w:val="fn"/>
    <w:basedOn w:val="a4"/>
    <w:rsid w:val="005B1069"/>
  </w:style>
  <w:style w:type="character" w:customStyle="1" w:styleId="plainlinksneverexpand">
    <w:name w:val="plainlinksneverexpand"/>
    <w:basedOn w:val="a4"/>
    <w:rsid w:val="005B1069"/>
  </w:style>
  <w:style w:type="character" w:customStyle="1" w:styleId="geo-geo-dms">
    <w:name w:val="geo-geo-dms"/>
    <w:basedOn w:val="a4"/>
    <w:rsid w:val="005B1069"/>
  </w:style>
  <w:style w:type="character" w:customStyle="1" w:styleId="geo-dms">
    <w:name w:val="geo-dms"/>
    <w:basedOn w:val="a4"/>
    <w:rsid w:val="005B1069"/>
  </w:style>
  <w:style w:type="character" w:customStyle="1" w:styleId="geo-lat">
    <w:name w:val="geo-lat"/>
    <w:basedOn w:val="a4"/>
    <w:rsid w:val="005B1069"/>
  </w:style>
  <w:style w:type="character" w:customStyle="1" w:styleId="geo-lon">
    <w:name w:val="geo-lon"/>
    <w:basedOn w:val="a4"/>
    <w:rsid w:val="005B1069"/>
  </w:style>
  <w:style w:type="character" w:customStyle="1" w:styleId="coordinates">
    <w:name w:val="coordinates"/>
    <w:basedOn w:val="a4"/>
    <w:rsid w:val="005B1069"/>
  </w:style>
  <w:style w:type="character" w:customStyle="1" w:styleId="toctoggle">
    <w:name w:val="toctoggle"/>
    <w:basedOn w:val="a4"/>
    <w:rsid w:val="005B1069"/>
  </w:style>
  <w:style w:type="character" w:customStyle="1" w:styleId="tocnumber">
    <w:name w:val="tocnumber"/>
    <w:basedOn w:val="a4"/>
    <w:rsid w:val="005B1069"/>
  </w:style>
  <w:style w:type="character" w:customStyle="1" w:styleId="toctext">
    <w:name w:val="toctext"/>
    <w:basedOn w:val="a4"/>
    <w:rsid w:val="005B1069"/>
  </w:style>
  <w:style w:type="character" w:customStyle="1" w:styleId="mw-headline">
    <w:name w:val="mw-headline"/>
    <w:basedOn w:val="a4"/>
    <w:rsid w:val="005B1069"/>
  </w:style>
  <w:style w:type="paragraph" w:customStyle="1" w:styleId="collapse-refs-p">
    <w:name w:val="collapse-refs-p"/>
    <w:basedOn w:val="a3"/>
    <w:rsid w:val="005B1069"/>
    <w:pPr>
      <w:spacing w:before="100" w:beforeAutospacing="1" w:after="100" w:afterAutospacing="1" w:line="240" w:lineRule="auto"/>
      <w:ind w:firstLine="0"/>
      <w:jc w:val="left"/>
    </w:pPr>
    <w:rPr>
      <w:rFonts w:eastAsia="Times New Roman"/>
      <w:szCs w:val="24"/>
      <w:lang w:eastAsia="ru-RU"/>
    </w:rPr>
  </w:style>
  <w:style w:type="character" w:customStyle="1" w:styleId="price">
    <w:name w:val="price"/>
    <w:basedOn w:val="a4"/>
    <w:rsid w:val="005B1069"/>
  </w:style>
  <w:style w:type="character" w:customStyle="1" w:styleId="1a">
    <w:name w:val="Название1"/>
    <w:basedOn w:val="a4"/>
    <w:rsid w:val="005B1069"/>
  </w:style>
  <w:style w:type="paragraph" w:customStyle="1" w:styleId="title1">
    <w:name w:val="title1"/>
    <w:basedOn w:val="a3"/>
    <w:rsid w:val="005B1069"/>
    <w:pPr>
      <w:spacing w:before="100" w:beforeAutospacing="1" w:after="100" w:afterAutospacing="1" w:line="240" w:lineRule="auto"/>
      <w:ind w:firstLine="0"/>
      <w:jc w:val="left"/>
    </w:pPr>
    <w:rPr>
      <w:rFonts w:eastAsia="Times New Roman"/>
      <w:szCs w:val="24"/>
      <w:lang w:eastAsia="ru-RU"/>
    </w:rPr>
  </w:style>
  <w:style w:type="paragraph" w:customStyle="1" w:styleId="linkmore">
    <w:name w:val="link_more"/>
    <w:basedOn w:val="a3"/>
    <w:rsid w:val="005B1069"/>
    <w:pPr>
      <w:spacing w:before="100" w:beforeAutospacing="1" w:after="100" w:afterAutospacing="1" w:line="240" w:lineRule="auto"/>
      <w:ind w:firstLine="0"/>
      <w:jc w:val="left"/>
    </w:pPr>
    <w:rPr>
      <w:rFonts w:eastAsia="Times New Roman"/>
      <w:szCs w:val="24"/>
      <w:lang w:eastAsia="ru-RU"/>
    </w:rPr>
  </w:style>
  <w:style w:type="paragraph" w:customStyle="1" w:styleId="1b">
    <w:name w:val="Дата1"/>
    <w:basedOn w:val="a3"/>
    <w:rsid w:val="005B1069"/>
    <w:pPr>
      <w:spacing w:before="100" w:beforeAutospacing="1" w:after="100" w:afterAutospacing="1" w:line="240" w:lineRule="auto"/>
      <w:ind w:firstLine="0"/>
      <w:jc w:val="left"/>
    </w:pPr>
    <w:rPr>
      <w:rFonts w:eastAsia="Times New Roman"/>
      <w:szCs w:val="24"/>
      <w:lang w:eastAsia="ru-RU"/>
    </w:rPr>
  </w:style>
  <w:style w:type="paragraph" w:customStyle="1" w:styleId="note">
    <w:name w:val="note"/>
    <w:basedOn w:val="a3"/>
    <w:rsid w:val="005B1069"/>
    <w:pPr>
      <w:spacing w:before="100" w:beforeAutospacing="1" w:after="100" w:afterAutospacing="1" w:line="240" w:lineRule="auto"/>
      <w:ind w:firstLine="0"/>
      <w:jc w:val="left"/>
    </w:pPr>
    <w:rPr>
      <w:rFonts w:eastAsia="Times New Roman"/>
      <w:szCs w:val="24"/>
      <w:lang w:eastAsia="ru-RU"/>
    </w:rPr>
  </w:style>
  <w:style w:type="character" w:customStyle="1" w:styleId="object">
    <w:name w:val="object"/>
    <w:basedOn w:val="a4"/>
    <w:rsid w:val="005B1069"/>
  </w:style>
  <w:style w:type="character" w:customStyle="1" w:styleId="locality">
    <w:name w:val="locality"/>
    <w:basedOn w:val="a4"/>
    <w:rsid w:val="005B1069"/>
  </w:style>
  <w:style w:type="character" w:customStyle="1" w:styleId="street-address">
    <w:name w:val="street-address"/>
    <w:basedOn w:val="a4"/>
    <w:rsid w:val="005B1069"/>
  </w:style>
  <w:style w:type="character" w:customStyle="1" w:styleId="tel">
    <w:name w:val="tel"/>
    <w:basedOn w:val="a4"/>
    <w:rsid w:val="005B1069"/>
  </w:style>
  <w:style w:type="character" w:customStyle="1" w:styleId="sharelistitemcounter">
    <w:name w:val="share_list_item_counter"/>
    <w:basedOn w:val="a4"/>
    <w:rsid w:val="005B1069"/>
  </w:style>
  <w:style w:type="character" w:customStyle="1" w:styleId="description">
    <w:name w:val="description"/>
    <w:basedOn w:val="a4"/>
    <w:rsid w:val="005B1069"/>
  </w:style>
  <w:style w:type="character" w:customStyle="1" w:styleId="photos">
    <w:name w:val="photos"/>
    <w:basedOn w:val="a4"/>
    <w:rsid w:val="005B1069"/>
  </w:style>
  <w:style w:type="character" w:customStyle="1" w:styleId="rooms">
    <w:name w:val="rooms"/>
    <w:basedOn w:val="a4"/>
    <w:rsid w:val="005B1069"/>
  </w:style>
  <w:style w:type="character" w:customStyle="1" w:styleId="reviews">
    <w:name w:val="reviews"/>
    <w:basedOn w:val="a4"/>
    <w:rsid w:val="005B1069"/>
  </w:style>
  <w:style w:type="character" w:customStyle="1" w:styleId="map">
    <w:name w:val="map"/>
    <w:basedOn w:val="a4"/>
    <w:rsid w:val="005B1069"/>
  </w:style>
  <w:style w:type="character" w:customStyle="1" w:styleId="right">
    <w:name w:val="right"/>
    <w:basedOn w:val="a4"/>
    <w:rsid w:val="005B1069"/>
  </w:style>
  <w:style w:type="character" w:customStyle="1" w:styleId="expandrating">
    <w:name w:val="expand_rating"/>
    <w:basedOn w:val="a4"/>
    <w:rsid w:val="005B1069"/>
  </w:style>
  <w:style w:type="character" w:customStyle="1" w:styleId="downarrow">
    <w:name w:val="down_arrow"/>
    <w:basedOn w:val="a4"/>
    <w:rsid w:val="005B1069"/>
  </w:style>
  <w:style w:type="character" w:customStyle="1" w:styleId="expanddetail">
    <w:name w:val="expand_detail"/>
    <w:basedOn w:val="a4"/>
    <w:rsid w:val="005B1069"/>
  </w:style>
  <w:style w:type="character" w:customStyle="1" w:styleId="day1">
    <w:name w:val="day1"/>
    <w:basedOn w:val="a4"/>
    <w:rsid w:val="005B1069"/>
  </w:style>
  <w:style w:type="character" w:customStyle="1" w:styleId="day2">
    <w:name w:val="day2"/>
    <w:basedOn w:val="a4"/>
    <w:rsid w:val="005B1069"/>
  </w:style>
  <w:style w:type="paragraph" w:customStyle="1" w:styleId="62">
    <w:name w:val="стиль6"/>
    <w:basedOn w:val="a3"/>
    <w:rsid w:val="005B1069"/>
    <w:pPr>
      <w:spacing w:before="100" w:beforeAutospacing="1" w:after="100" w:afterAutospacing="1" w:line="240" w:lineRule="auto"/>
      <w:ind w:firstLine="0"/>
      <w:jc w:val="left"/>
    </w:pPr>
    <w:rPr>
      <w:rFonts w:eastAsia="Times New Roman"/>
      <w:szCs w:val="24"/>
      <w:lang w:eastAsia="ru-RU"/>
    </w:rPr>
  </w:style>
  <w:style w:type="paragraph" w:customStyle="1" w:styleId="29">
    <w:name w:val="стиль2"/>
    <w:basedOn w:val="a3"/>
    <w:rsid w:val="005B1069"/>
    <w:pPr>
      <w:spacing w:before="100" w:beforeAutospacing="1" w:after="100" w:afterAutospacing="1" w:line="240" w:lineRule="auto"/>
      <w:ind w:firstLine="0"/>
      <w:jc w:val="left"/>
    </w:pPr>
    <w:rPr>
      <w:rFonts w:eastAsia="Times New Roman"/>
      <w:szCs w:val="24"/>
      <w:lang w:eastAsia="ru-RU"/>
    </w:rPr>
  </w:style>
  <w:style w:type="paragraph" w:customStyle="1" w:styleId="72">
    <w:name w:val="стиль7"/>
    <w:basedOn w:val="a3"/>
    <w:rsid w:val="005B1069"/>
    <w:pPr>
      <w:spacing w:before="100" w:beforeAutospacing="1" w:after="100" w:afterAutospacing="1" w:line="240" w:lineRule="auto"/>
      <w:ind w:firstLine="0"/>
      <w:jc w:val="left"/>
    </w:pPr>
    <w:rPr>
      <w:rFonts w:eastAsia="Times New Roman"/>
      <w:szCs w:val="24"/>
      <w:lang w:eastAsia="ru-RU"/>
    </w:rPr>
  </w:style>
  <w:style w:type="character" w:customStyle="1" w:styleId="news-date-time">
    <w:name w:val="news-date-time"/>
    <w:basedOn w:val="a4"/>
    <w:rsid w:val="005B1069"/>
  </w:style>
  <w:style w:type="character" w:customStyle="1" w:styleId="130">
    <w:name w:val="Знак Знак13"/>
    <w:basedOn w:val="a4"/>
    <w:locked/>
    <w:rsid w:val="005B1069"/>
    <w:rPr>
      <w:lang w:val="ru-RU" w:eastAsia="ru-RU" w:bidi="ar-SA"/>
    </w:rPr>
  </w:style>
  <w:style w:type="paragraph" w:customStyle="1" w:styleId="Default">
    <w:name w:val="Default"/>
    <w:rsid w:val="009544B6"/>
    <w:pPr>
      <w:autoSpaceDE w:val="0"/>
      <w:autoSpaceDN w:val="0"/>
      <w:adjustRightInd w:val="0"/>
    </w:pPr>
    <w:rPr>
      <w:rFonts w:ascii="Times New Roman" w:hAnsi="Times New Roman"/>
      <w:color w:val="000000"/>
      <w:sz w:val="24"/>
      <w:szCs w:val="24"/>
      <w:lang w:eastAsia="en-US"/>
    </w:rPr>
  </w:style>
  <w:style w:type="paragraph" w:customStyle="1" w:styleId="Style2">
    <w:name w:val="Style2"/>
    <w:basedOn w:val="a3"/>
    <w:rsid w:val="00A62FDA"/>
    <w:pPr>
      <w:widowControl w:val="0"/>
      <w:autoSpaceDE w:val="0"/>
      <w:autoSpaceDN w:val="0"/>
      <w:adjustRightInd w:val="0"/>
      <w:spacing w:after="0" w:line="235" w:lineRule="exact"/>
      <w:ind w:firstLine="0"/>
      <w:jc w:val="right"/>
    </w:pPr>
    <w:rPr>
      <w:rFonts w:ascii="MS Reference Sans Serif" w:eastAsia="Times New Roman" w:hAnsi="MS Reference Sans Serif"/>
      <w:szCs w:val="24"/>
      <w:lang w:eastAsia="ru-RU"/>
    </w:rPr>
  </w:style>
  <w:style w:type="paragraph" w:customStyle="1" w:styleId="Style3">
    <w:name w:val="Style3"/>
    <w:basedOn w:val="a3"/>
    <w:rsid w:val="00A62FDA"/>
    <w:pPr>
      <w:widowControl w:val="0"/>
      <w:autoSpaceDE w:val="0"/>
      <w:autoSpaceDN w:val="0"/>
      <w:adjustRightInd w:val="0"/>
      <w:spacing w:after="0" w:line="240" w:lineRule="auto"/>
      <w:ind w:firstLine="0"/>
      <w:jc w:val="left"/>
    </w:pPr>
    <w:rPr>
      <w:rFonts w:ascii="MS Reference Sans Serif" w:eastAsia="Times New Roman" w:hAnsi="MS Reference Sans Serif"/>
      <w:szCs w:val="24"/>
      <w:lang w:eastAsia="ru-RU"/>
    </w:rPr>
  </w:style>
  <w:style w:type="paragraph" w:customStyle="1" w:styleId="Style4">
    <w:name w:val="Style4"/>
    <w:basedOn w:val="a3"/>
    <w:uiPriority w:val="99"/>
    <w:rsid w:val="00A62FDA"/>
    <w:pPr>
      <w:widowControl w:val="0"/>
      <w:autoSpaceDE w:val="0"/>
      <w:autoSpaceDN w:val="0"/>
      <w:adjustRightInd w:val="0"/>
      <w:spacing w:after="0" w:line="240" w:lineRule="auto"/>
      <w:ind w:firstLine="0"/>
      <w:jc w:val="left"/>
    </w:pPr>
    <w:rPr>
      <w:rFonts w:ascii="MS Reference Sans Serif" w:eastAsia="Times New Roman" w:hAnsi="MS Reference Sans Serif"/>
      <w:szCs w:val="24"/>
      <w:lang w:eastAsia="ru-RU"/>
    </w:rPr>
  </w:style>
  <w:style w:type="paragraph" w:customStyle="1" w:styleId="Style6">
    <w:name w:val="Style6"/>
    <w:basedOn w:val="a3"/>
    <w:rsid w:val="00A62FDA"/>
    <w:pPr>
      <w:widowControl w:val="0"/>
      <w:autoSpaceDE w:val="0"/>
      <w:autoSpaceDN w:val="0"/>
      <w:adjustRightInd w:val="0"/>
      <w:spacing w:after="0" w:line="216" w:lineRule="exact"/>
      <w:ind w:firstLine="0"/>
      <w:jc w:val="left"/>
    </w:pPr>
    <w:rPr>
      <w:rFonts w:ascii="MS Reference Sans Serif" w:eastAsia="Times New Roman" w:hAnsi="MS Reference Sans Serif"/>
      <w:szCs w:val="24"/>
      <w:lang w:eastAsia="ru-RU"/>
    </w:rPr>
  </w:style>
  <w:style w:type="paragraph" w:customStyle="1" w:styleId="Style9">
    <w:name w:val="Style9"/>
    <w:basedOn w:val="a3"/>
    <w:rsid w:val="00A62FDA"/>
    <w:pPr>
      <w:widowControl w:val="0"/>
      <w:autoSpaceDE w:val="0"/>
      <w:autoSpaceDN w:val="0"/>
      <w:adjustRightInd w:val="0"/>
      <w:spacing w:after="0" w:line="240" w:lineRule="auto"/>
      <w:ind w:firstLine="0"/>
      <w:jc w:val="left"/>
    </w:pPr>
    <w:rPr>
      <w:rFonts w:ascii="MS Reference Sans Serif" w:eastAsia="Times New Roman" w:hAnsi="MS Reference Sans Serif"/>
      <w:szCs w:val="24"/>
      <w:lang w:eastAsia="ru-RU"/>
    </w:rPr>
  </w:style>
  <w:style w:type="paragraph" w:customStyle="1" w:styleId="Style10">
    <w:name w:val="Style10"/>
    <w:basedOn w:val="a3"/>
    <w:uiPriority w:val="99"/>
    <w:rsid w:val="00A62FDA"/>
    <w:pPr>
      <w:widowControl w:val="0"/>
      <w:autoSpaceDE w:val="0"/>
      <w:autoSpaceDN w:val="0"/>
      <w:adjustRightInd w:val="0"/>
      <w:spacing w:after="0" w:line="216" w:lineRule="exact"/>
      <w:ind w:firstLine="250"/>
      <w:jc w:val="left"/>
    </w:pPr>
    <w:rPr>
      <w:rFonts w:ascii="MS Reference Sans Serif" w:eastAsia="Times New Roman" w:hAnsi="MS Reference Sans Serif"/>
      <w:szCs w:val="24"/>
      <w:lang w:eastAsia="ru-RU"/>
    </w:rPr>
  </w:style>
  <w:style w:type="paragraph" w:customStyle="1" w:styleId="Style11">
    <w:name w:val="Style11"/>
    <w:basedOn w:val="a3"/>
    <w:uiPriority w:val="99"/>
    <w:rsid w:val="00A62FDA"/>
    <w:pPr>
      <w:widowControl w:val="0"/>
      <w:autoSpaceDE w:val="0"/>
      <w:autoSpaceDN w:val="0"/>
      <w:adjustRightInd w:val="0"/>
      <w:spacing w:after="0" w:line="326" w:lineRule="exact"/>
      <w:ind w:firstLine="0"/>
      <w:jc w:val="right"/>
    </w:pPr>
    <w:rPr>
      <w:rFonts w:ascii="MS Reference Sans Serif" w:eastAsia="Times New Roman" w:hAnsi="MS Reference Sans Serif"/>
      <w:szCs w:val="24"/>
      <w:lang w:eastAsia="ru-RU"/>
    </w:rPr>
  </w:style>
  <w:style w:type="paragraph" w:customStyle="1" w:styleId="Style12">
    <w:name w:val="Style12"/>
    <w:basedOn w:val="a3"/>
    <w:uiPriority w:val="99"/>
    <w:rsid w:val="00A62FDA"/>
    <w:pPr>
      <w:widowControl w:val="0"/>
      <w:autoSpaceDE w:val="0"/>
      <w:autoSpaceDN w:val="0"/>
      <w:adjustRightInd w:val="0"/>
      <w:spacing w:after="0" w:line="264" w:lineRule="exact"/>
      <w:ind w:firstLine="0"/>
      <w:jc w:val="right"/>
    </w:pPr>
    <w:rPr>
      <w:rFonts w:ascii="MS Reference Sans Serif" w:eastAsia="Times New Roman" w:hAnsi="MS Reference Sans Serif"/>
      <w:szCs w:val="24"/>
      <w:lang w:eastAsia="ru-RU"/>
    </w:rPr>
  </w:style>
  <w:style w:type="paragraph" w:customStyle="1" w:styleId="Style13">
    <w:name w:val="Style13"/>
    <w:basedOn w:val="a3"/>
    <w:uiPriority w:val="99"/>
    <w:rsid w:val="00A62FDA"/>
    <w:pPr>
      <w:widowControl w:val="0"/>
      <w:autoSpaceDE w:val="0"/>
      <w:autoSpaceDN w:val="0"/>
      <w:adjustRightInd w:val="0"/>
      <w:spacing w:after="0" w:line="247" w:lineRule="exact"/>
      <w:ind w:firstLine="0"/>
      <w:jc w:val="left"/>
    </w:pPr>
    <w:rPr>
      <w:rFonts w:ascii="MS Reference Sans Serif" w:eastAsia="Times New Roman" w:hAnsi="MS Reference Sans Serif"/>
      <w:szCs w:val="24"/>
      <w:lang w:eastAsia="ru-RU"/>
    </w:rPr>
  </w:style>
  <w:style w:type="paragraph" w:customStyle="1" w:styleId="Style16">
    <w:name w:val="Style16"/>
    <w:basedOn w:val="a3"/>
    <w:rsid w:val="00A62FDA"/>
    <w:pPr>
      <w:widowControl w:val="0"/>
      <w:autoSpaceDE w:val="0"/>
      <w:autoSpaceDN w:val="0"/>
      <w:adjustRightInd w:val="0"/>
      <w:spacing w:after="0" w:line="1478" w:lineRule="exact"/>
      <w:ind w:firstLine="0"/>
      <w:jc w:val="center"/>
    </w:pPr>
    <w:rPr>
      <w:rFonts w:ascii="MS Reference Sans Serif" w:eastAsia="Times New Roman" w:hAnsi="MS Reference Sans Serif"/>
      <w:szCs w:val="24"/>
      <w:lang w:eastAsia="ru-RU"/>
    </w:rPr>
  </w:style>
  <w:style w:type="paragraph" w:customStyle="1" w:styleId="Style19">
    <w:name w:val="Style19"/>
    <w:basedOn w:val="a3"/>
    <w:rsid w:val="00A62FDA"/>
    <w:pPr>
      <w:widowControl w:val="0"/>
      <w:autoSpaceDE w:val="0"/>
      <w:autoSpaceDN w:val="0"/>
      <w:adjustRightInd w:val="0"/>
      <w:spacing w:after="0" w:line="240" w:lineRule="auto"/>
      <w:ind w:firstLine="0"/>
      <w:jc w:val="left"/>
    </w:pPr>
    <w:rPr>
      <w:rFonts w:ascii="MS Reference Sans Serif" w:eastAsia="Times New Roman" w:hAnsi="MS Reference Sans Serif"/>
      <w:szCs w:val="24"/>
      <w:lang w:eastAsia="ru-RU"/>
    </w:rPr>
  </w:style>
  <w:style w:type="character" w:customStyle="1" w:styleId="FontStyle21">
    <w:name w:val="Font Style21"/>
    <w:basedOn w:val="a4"/>
    <w:rsid w:val="00A62FDA"/>
    <w:rPr>
      <w:rFonts w:ascii="MS Reference Sans Serif" w:hAnsi="MS Reference Sans Serif" w:cs="MS Reference Sans Serif"/>
      <w:b/>
      <w:bCs/>
      <w:i/>
      <w:iCs/>
      <w:sz w:val="16"/>
      <w:szCs w:val="16"/>
    </w:rPr>
  </w:style>
  <w:style w:type="character" w:customStyle="1" w:styleId="FontStyle23">
    <w:name w:val="Font Style23"/>
    <w:basedOn w:val="a4"/>
    <w:uiPriority w:val="99"/>
    <w:rsid w:val="00A62FDA"/>
    <w:rPr>
      <w:rFonts w:ascii="MS Reference Sans Serif" w:hAnsi="MS Reference Sans Serif" w:cs="MS Reference Sans Serif"/>
      <w:sz w:val="16"/>
      <w:szCs w:val="16"/>
    </w:rPr>
  </w:style>
  <w:style w:type="character" w:customStyle="1" w:styleId="FontStyle24">
    <w:name w:val="Font Style24"/>
    <w:basedOn w:val="a4"/>
    <w:rsid w:val="00A62FDA"/>
    <w:rPr>
      <w:rFonts w:ascii="MS Reference Sans Serif" w:hAnsi="MS Reference Sans Serif" w:cs="MS Reference Sans Serif"/>
      <w:b/>
      <w:bCs/>
      <w:sz w:val="14"/>
      <w:szCs w:val="14"/>
    </w:rPr>
  </w:style>
  <w:style w:type="character" w:customStyle="1" w:styleId="FontStyle26">
    <w:name w:val="Font Style26"/>
    <w:basedOn w:val="a4"/>
    <w:rsid w:val="00A62FDA"/>
    <w:rPr>
      <w:rFonts w:ascii="MS Reference Sans Serif" w:hAnsi="MS Reference Sans Serif" w:cs="MS Reference Sans Serif"/>
      <w:smallCaps/>
      <w:sz w:val="14"/>
      <w:szCs w:val="14"/>
    </w:rPr>
  </w:style>
  <w:style w:type="character" w:customStyle="1" w:styleId="FontStyle27">
    <w:name w:val="Font Style27"/>
    <w:basedOn w:val="a4"/>
    <w:rsid w:val="00A62FDA"/>
    <w:rPr>
      <w:rFonts w:ascii="MS Reference Sans Serif" w:hAnsi="MS Reference Sans Serif" w:cs="MS Reference Sans Serif"/>
      <w:smallCaps/>
      <w:sz w:val="16"/>
      <w:szCs w:val="16"/>
    </w:rPr>
  </w:style>
  <w:style w:type="character" w:customStyle="1" w:styleId="FontStyle29">
    <w:name w:val="Font Style29"/>
    <w:basedOn w:val="a4"/>
    <w:rsid w:val="00A62FDA"/>
    <w:rPr>
      <w:rFonts w:ascii="MS Reference Sans Serif" w:hAnsi="MS Reference Sans Serif" w:cs="MS Reference Sans Serif"/>
      <w:b/>
      <w:bCs/>
      <w:w w:val="20"/>
      <w:sz w:val="28"/>
      <w:szCs w:val="28"/>
    </w:rPr>
  </w:style>
  <w:style w:type="character" w:customStyle="1" w:styleId="FontStyle30">
    <w:name w:val="Font Style30"/>
    <w:basedOn w:val="a4"/>
    <w:rsid w:val="00A62FDA"/>
    <w:rPr>
      <w:rFonts w:ascii="MS Reference Sans Serif" w:hAnsi="MS Reference Sans Serif" w:cs="MS Reference Sans Serif"/>
      <w:b/>
      <w:bCs/>
      <w:i/>
      <w:iCs/>
      <w:spacing w:val="10"/>
      <w:sz w:val="16"/>
      <w:szCs w:val="16"/>
    </w:rPr>
  </w:style>
  <w:style w:type="character" w:customStyle="1" w:styleId="FontStyle31">
    <w:name w:val="Font Style31"/>
    <w:basedOn w:val="a4"/>
    <w:uiPriority w:val="99"/>
    <w:rsid w:val="00A62FDA"/>
    <w:rPr>
      <w:rFonts w:ascii="MS Reference Sans Serif" w:hAnsi="MS Reference Sans Serif" w:cs="MS Reference Sans Serif"/>
      <w:b/>
      <w:bCs/>
      <w:w w:val="20"/>
      <w:sz w:val="28"/>
      <w:szCs w:val="28"/>
    </w:rPr>
  </w:style>
  <w:style w:type="paragraph" w:customStyle="1" w:styleId="Style1">
    <w:name w:val="Style1"/>
    <w:basedOn w:val="a3"/>
    <w:rsid w:val="00A62FDA"/>
    <w:pPr>
      <w:widowControl w:val="0"/>
      <w:autoSpaceDE w:val="0"/>
      <w:autoSpaceDN w:val="0"/>
      <w:adjustRightInd w:val="0"/>
      <w:spacing w:after="0" w:line="240" w:lineRule="auto"/>
      <w:ind w:firstLine="0"/>
      <w:jc w:val="left"/>
    </w:pPr>
    <w:rPr>
      <w:rFonts w:ascii="MS Reference Sans Serif" w:eastAsia="Times New Roman" w:hAnsi="MS Reference Sans Serif"/>
      <w:szCs w:val="24"/>
      <w:lang w:eastAsia="ru-RU"/>
    </w:rPr>
  </w:style>
  <w:style w:type="character" w:customStyle="1" w:styleId="FontStyle22">
    <w:name w:val="Font Style22"/>
    <w:basedOn w:val="a4"/>
    <w:rsid w:val="00A62FDA"/>
    <w:rPr>
      <w:rFonts w:ascii="MS Reference Sans Serif" w:hAnsi="MS Reference Sans Serif" w:cs="MS Reference Sans Serif"/>
      <w:b/>
      <w:bCs/>
      <w:i/>
      <w:iCs/>
      <w:sz w:val="16"/>
      <w:szCs w:val="16"/>
    </w:rPr>
  </w:style>
  <w:style w:type="paragraph" w:customStyle="1" w:styleId="afffb">
    <w:name w:val="Таблица"/>
    <w:basedOn w:val="a3"/>
    <w:link w:val="afffc"/>
    <w:qFormat/>
    <w:rsid w:val="005627D9"/>
    <w:pPr>
      <w:autoSpaceDE w:val="0"/>
      <w:autoSpaceDN w:val="0"/>
      <w:adjustRightInd w:val="0"/>
      <w:spacing w:after="0" w:line="240" w:lineRule="auto"/>
      <w:ind w:firstLine="0"/>
      <w:jc w:val="center"/>
    </w:pPr>
    <w:rPr>
      <w:sz w:val="20"/>
      <w:szCs w:val="20"/>
      <w:lang w:eastAsia="ru-RU"/>
    </w:rPr>
  </w:style>
  <w:style w:type="paragraph" w:customStyle="1" w:styleId="afffd">
    <w:name w:val="ОснТекст"/>
    <w:basedOn w:val="a3"/>
    <w:link w:val="afffe"/>
    <w:rsid w:val="007F6866"/>
    <w:pPr>
      <w:ind w:firstLine="540"/>
    </w:pPr>
    <w:rPr>
      <w:szCs w:val="20"/>
    </w:rPr>
  </w:style>
  <w:style w:type="character" w:customStyle="1" w:styleId="afffe">
    <w:name w:val="ОснТекст Знак"/>
    <w:link w:val="afffd"/>
    <w:locked/>
    <w:rsid w:val="007F6866"/>
    <w:rPr>
      <w:rFonts w:ascii="Times New Roman" w:eastAsia="Calibri" w:hAnsi="Times New Roman" w:cs="Times New Roman"/>
      <w:sz w:val="24"/>
      <w:szCs w:val="20"/>
    </w:rPr>
  </w:style>
  <w:style w:type="numbering" w:customStyle="1" w:styleId="10">
    <w:name w:val="+1"/>
    <w:uiPriority w:val="99"/>
    <w:rsid w:val="00E60FCB"/>
    <w:pPr>
      <w:numPr>
        <w:numId w:val="1"/>
      </w:numPr>
    </w:pPr>
  </w:style>
  <w:style w:type="paragraph" w:customStyle="1" w:styleId="2a">
    <w:name w:val="Без интервала2"/>
    <w:qFormat/>
    <w:rsid w:val="000357E9"/>
    <w:rPr>
      <w:rFonts w:eastAsia="Times New Roman"/>
      <w:sz w:val="22"/>
      <w:szCs w:val="22"/>
      <w:lang w:eastAsia="en-US"/>
    </w:rPr>
  </w:style>
  <w:style w:type="paragraph" w:customStyle="1" w:styleId="affff">
    <w:name w:val="+Подзаголовок"/>
    <w:basedOn w:val="2"/>
    <w:qFormat/>
    <w:rsid w:val="00D818EF"/>
    <w:rPr>
      <w:caps w:val="0"/>
    </w:rPr>
  </w:style>
  <w:style w:type="paragraph" w:customStyle="1" w:styleId="ConsPlusTitle">
    <w:name w:val="ConsPlusTitle"/>
    <w:rsid w:val="00265E22"/>
    <w:pPr>
      <w:widowControl w:val="0"/>
      <w:autoSpaceDE w:val="0"/>
      <w:autoSpaceDN w:val="0"/>
      <w:adjustRightInd w:val="0"/>
    </w:pPr>
    <w:rPr>
      <w:rFonts w:ascii="Times New Roman" w:eastAsia="Times New Roman" w:hAnsi="Times New Roman"/>
      <w:b/>
      <w:bCs/>
      <w:sz w:val="24"/>
      <w:szCs w:val="24"/>
    </w:rPr>
  </w:style>
  <w:style w:type="character" w:customStyle="1" w:styleId="afff2">
    <w:name w:val="Без интервала Знак"/>
    <w:aliases w:val="14Без отступа Знак,Без отступа Знак"/>
    <w:link w:val="27"/>
    <w:locked/>
    <w:rsid w:val="00AF08C8"/>
    <w:rPr>
      <w:rFonts w:ascii="Calibri" w:eastAsia="Times New Roman" w:hAnsi="Calibri" w:cs="Times New Roman"/>
      <w:sz w:val="24"/>
      <w:szCs w:val="32"/>
      <w:lang w:val="en-US" w:bidi="en-US"/>
    </w:rPr>
  </w:style>
  <w:style w:type="paragraph" w:customStyle="1" w:styleId="38">
    <w:name w:val="Без интервала3"/>
    <w:rsid w:val="00AF08C8"/>
    <w:rPr>
      <w:rFonts w:eastAsia="Times New Roman"/>
      <w:sz w:val="22"/>
      <w:szCs w:val="22"/>
      <w:lang w:eastAsia="en-US"/>
    </w:rPr>
  </w:style>
  <w:style w:type="paragraph" w:customStyle="1" w:styleId="affff0">
    <w:name w:val="+таб"/>
    <w:basedOn w:val="a3"/>
    <w:link w:val="affff1"/>
    <w:qFormat/>
    <w:rsid w:val="00272615"/>
    <w:pPr>
      <w:spacing w:after="0" w:line="240" w:lineRule="auto"/>
      <w:ind w:firstLine="0"/>
      <w:jc w:val="center"/>
    </w:pPr>
    <w:rPr>
      <w:sz w:val="20"/>
    </w:rPr>
  </w:style>
  <w:style w:type="character" w:customStyle="1" w:styleId="affff1">
    <w:name w:val="+таб Знак"/>
    <w:basedOn w:val="a4"/>
    <w:link w:val="affff0"/>
    <w:rsid w:val="00272615"/>
    <w:rPr>
      <w:rFonts w:ascii="Times New Roman" w:hAnsi="Times New Roman"/>
      <w:szCs w:val="22"/>
      <w:lang w:eastAsia="en-US"/>
    </w:rPr>
  </w:style>
  <w:style w:type="table" w:customStyle="1" w:styleId="affff2">
    <w:name w:val="+ Схем Стиль"/>
    <w:basedOn w:val="a5"/>
    <w:uiPriority w:val="99"/>
    <w:qFormat/>
    <w:rsid w:val="00E4035F"/>
    <w:pPr>
      <w:jc w:val="center"/>
    </w:pPr>
    <w:rPr>
      <w:rFonts w:ascii="Times New Roman" w:hAnsi="Times New Roman"/>
    </w:rPr>
    <w:tblP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tcPr>
      <w:vAlign w:val="center"/>
    </w:tcPr>
  </w:style>
  <w:style w:type="paragraph" w:styleId="affff3">
    <w:name w:val="No Spacing"/>
    <w:uiPriority w:val="1"/>
    <w:qFormat/>
    <w:rsid w:val="00CB6D9B"/>
    <w:pPr>
      <w:suppressAutoHyphens/>
    </w:pPr>
    <w:rPr>
      <w:rFonts w:eastAsia="Arial"/>
      <w:kern w:val="1"/>
      <w:sz w:val="22"/>
      <w:szCs w:val="22"/>
      <w:lang w:eastAsia="ar-SA"/>
    </w:rPr>
  </w:style>
  <w:style w:type="paragraph" w:customStyle="1" w:styleId="affff4">
    <w:name w:val="Текст новый"/>
    <w:basedOn w:val="a3"/>
    <w:qFormat/>
    <w:rsid w:val="000C6346"/>
    <w:pPr>
      <w:ind w:firstLine="709"/>
    </w:pPr>
    <w:rPr>
      <w:rFonts w:eastAsia="Times New Roman"/>
      <w:szCs w:val="24"/>
      <w:lang w:eastAsia="ru-RU"/>
    </w:rPr>
  </w:style>
  <w:style w:type="paragraph" w:customStyle="1" w:styleId="1c">
    <w:name w:val="Название объекта1"/>
    <w:basedOn w:val="a3"/>
    <w:next w:val="a3"/>
    <w:rsid w:val="002A2DF7"/>
    <w:pPr>
      <w:suppressAutoHyphens/>
      <w:spacing w:line="240" w:lineRule="auto"/>
      <w:ind w:firstLine="0"/>
      <w:jc w:val="center"/>
    </w:pPr>
    <w:rPr>
      <w:rFonts w:eastAsia="Times New Roman"/>
      <w:b/>
      <w:bCs/>
      <w:szCs w:val="18"/>
      <w:lang w:eastAsia="ar-SA"/>
    </w:rPr>
  </w:style>
  <w:style w:type="paragraph" w:customStyle="1" w:styleId="affff5">
    <w:name w:val="+Таб"/>
    <w:basedOn w:val="a3"/>
    <w:link w:val="affff6"/>
    <w:qFormat/>
    <w:rsid w:val="005F7044"/>
    <w:pPr>
      <w:spacing w:after="0" w:line="240" w:lineRule="auto"/>
      <w:ind w:firstLine="0"/>
      <w:jc w:val="center"/>
    </w:pPr>
    <w:rPr>
      <w:sz w:val="20"/>
      <w:szCs w:val="20"/>
    </w:rPr>
  </w:style>
  <w:style w:type="paragraph" w:customStyle="1" w:styleId="2b">
    <w:name w:val="Заголовок2"/>
    <w:basedOn w:val="a3"/>
    <w:qFormat/>
    <w:rsid w:val="00C65E91"/>
    <w:pPr>
      <w:keepNext/>
      <w:keepLines/>
      <w:ind w:firstLine="709"/>
    </w:pPr>
    <w:rPr>
      <w:rFonts w:eastAsia="Times New Roman"/>
      <w:b/>
      <w:szCs w:val="24"/>
      <w:lang w:eastAsia="ru-RU"/>
    </w:rPr>
  </w:style>
  <w:style w:type="paragraph" w:customStyle="1" w:styleId="1d">
    <w:name w:val="Абзац списка1"/>
    <w:basedOn w:val="a3"/>
    <w:uiPriority w:val="99"/>
    <w:semiHidden/>
    <w:rsid w:val="007A2F5C"/>
    <w:pPr>
      <w:spacing w:after="0" w:line="240" w:lineRule="auto"/>
      <w:ind w:left="720" w:firstLine="0"/>
      <w:jc w:val="left"/>
    </w:pPr>
    <w:rPr>
      <w:sz w:val="26"/>
      <w:szCs w:val="24"/>
      <w:lang w:eastAsia="ru-RU"/>
    </w:rPr>
  </w:style>
  <w:style w:type="character" w:customStyle="1" w:styleId="affff6">
    <w:name w:val="+Таб Знак"/>
    <w:basedOn w:val="a4"/>
    <w:link w:val="affff5"/>
    <w:rsid w:val="005F7044"/>
    <w:rPr>
      <w:rFonts w:ascii="Bookman Old Style" w:hAnsi="Bookman Old Style"/>
      <w:lang w:eastAsia="en-US"/>
    </w:rPr>
  </w:style>
  <w:style w:type="paragraph" w:customStyle="1" w:styleId="affff7">
    <w:name w:val="Абзац"/>
    <w:basedOn w:val="a3"/>
    <w:link w:val="affff8"/>
    <w:qFormat/>
    <w:rsid w:val="007A2F5C"/>
    <w:pPr>
      <w:spacing w:before="120" w:after="60" w:line="240" w:lineRule="auto"/>
    </w:pPr>
    <w:rPr>
      <w:rFonts w:eastAsia="Times New Roman"/>
      <w:szCs w:val="24"/>
      <w:lang w:eastAsia="ru-RU"/>
    </w:rPr>
  </w:style>
  <w:style w:type="character" w:customStyle="1" w:styleId="affff8">
    <w:name w:val="Абзац Знак"/>
    <w:link w:val="affff7"/>
    <w:rsid w:val="007A2F5C"/>
    <w:rPr>
      <w:rFonts w:ascii="Bookman Old Style" w:eastAsia="Times New Roman" w:hAnsi="Bookman Old Style"/>
      <w:sz w:val="24"/>
      <w:szCs w:val="24"/>
    </w:rPr>
  </w:style>
  <w:style w:type="paragraph" w:styleId="a2">
    <w:name w:val="List"/>
    <w:basedOn w:val="a3"/>
    <w:link w:val="affff9"/>
    <w:rsid w:val="007A2F5C"/>
    <w:pPr>
      <w:numPr>
        <w:numId w:val="3"/>
      </w:numPr>
      <w:tabs>
        <w:tab w:val="left" w:pos="992"/>
      </w:tabs>
      <w:spacing w:after="0" w:line="240" w:lineRule="auto"/>
      <w:ind w:left="1134"/>
    </w:pPr>
    <w:rPr>
      <w:rFonts w:eastAsia="Times New Roman"/>
      <w:snapToGrid w:val="0"/>
      <w:szCs w:val="24"/>
    </w:rPr>
  </w:style>
  <w:style w:type="character" w:customStyle="1" w:styleId="affff9">
    <w:name w:val="Список Знак"/>
    <w:link w:val="a2"/>
    <w:rsid w:val="007A2F5C"/>
    <w:rPr>
      <w:rFonts w:ascii="Times New Roman" w:eastAsia="Times New Roman" w:hAnsi="Times New Roman"/>
      <w:snapToGrid w:val="0"/>
      <w:sz w:val="24"/>
      <w:szCs w:val="24"/>
      <w:lang w:eastAsia="en-US"/>
    </w:rPr>
  </w:style>
  <w:style w:type="numbering" w:customStyle="1" w:styleId="1111111">
    <w:name w:val="1 / 1.1 / 1.1.11"/>
    <w:basedOn w:val="a6"/>
    <w:next w:val="111111"/>
    <w:rsid w:val="007A2F5C"/>
    <w:pPr>
      <w:numPr>
        <w:numId w:val="6"/>
      </w:numPr>
    </w:pPr>
  </w:style>
  <w:style w:type="numbering" w:styleId="111111">
    <w:name w:val="Outline List 2"/>
    <w:basedOn w:val="a6"/>
    <w:uiPriority w:val="99"/>
    <w:semiHidden/>
    <w:unhideWhenUsed/>
    <w:rsid w:val="007A2F5C"/>
  </w:style>
  <w:style w:type="paragraph" w:customStyle="1" w:styleId="stwitextCharChar">
    <w:name w:val="stwi text Char Char"/>
    <w:basedOn w:val="a3"/>
    <w:rsid w:val="007A2F5C"/>
    <w:pPr>
      <w:spacing w:before="120" w:after="240" w:line="360" w:lineRule="auto"/>
      <w:ind w:firstLine="0"/>
    </w:pPr>
    <w:rPr>
      <w:rFonts w:eastAsia="Times New Roman"/>
      <w:szCs w:val="20"/>
      <w:lang w:val="en-GB"/>
    </w:rPr>
  </w:style>
  <w:style w:type="paragraph" w:customStyle="1" w:styleId="affffa">
    <w:name w:val="Табличный_заголовки"/>
    <w:basedOn w:val="a3"/>
    <w:rsid w:val="007A2F5C"/>
    <w:pPr>
      <w:keepNext/>
      <w:keepLines/>
      <w:spacing w:after="0" w:line="240" w:lineRule="auto"/>
      <w:ind w:firstLine="0"/>
      <w:jc w:val="center"/>
    </w:pPr>
    <w:rPr>
      <w:rFonts w:eastAsia="Times New Roman"/>
      <w:b/>
      <w:sz w:val="22"/>
      <w:lang w:eastAsia="ru-RU"/>
    </w:rPr>
  </w:style>
  <w:style w:type="paragraph" w:customStyle="1" w:styleId="affffb">
    <w:name w:val="Табличный_центр"/>
    <w:basedOn w:val="a3"/>
    <w:rsid w:val="007A2F5C"/>
    <w:pPr>
      <w:spacing w:after="0" w:line="240" w:lineRule="auto"/>
      <w:ind w:firstLine="0"/>
      <w:jc w:val="center"/>
    </w:pPr>
    <w:rPr>
      <w:rFonts w:eastAsia="Times New Roman"/>
      <w:sz w:val="22"/>
      <w:lang w:eastAsia="ru-RU"/>
    </w:rPr>
  </w:style>
  <w:style w:type="paragraph" w:customStyle="1" w:styleId="a0">
    <w:name w:val="Табличный_нумерованный"/>
    <w:basedOn w:val="a3"/>
    <w:link w:val="affffc"/>
    <w:rsid w:val="007A2F5C"/>
    <w:pPr>
      <w:numPr>
        <w:numId w:val="4"/>
      </w:numPr>
      <w:spacing w:after="0" w:line="240" w:lineRule="auto"/>
      <w:jc w:val="left"/>
    </w:pPr>
    <w:rPr>
      <w:rFonts w:eastAsia="Times New Roman"/>
      <w:sz w:val="22"/>
    </w:rPr>
  </w:style>
  <w:style w:type="character" w:customStyle="1" w:styleId="affffc">
    <w:name w:val="Табличный_нумерованный Знак"/>
    <w:link w:val="a0"/>
    <w:rsid w:val="007A2F5C"/>
    <w:rPr>
      <w:rFonts w:ascii="Times New Roman" w:eastAsia="Times New Roman" w:hAnsi="Times New Roman"/>
      <w:sz w:val="22"/>
      <w:szCs w:val="22"/>
      <w:lang w:eastAsia="en-US"/>
    </w:rPr>
  </w:style>
  <w:style w:type="paragraph" w:customStyle="1" w:styleId="affffd">
    <w:name w:val="Табличный_по ширине"/>
    <w:basedOn w:val="a3"/>
    <w:rsid w:val="007A2F5C"/>
    <w:pPr>
      <w:spacing w:after="0" w:line="240" w:lineRule="auto"/>
      <w:ind w:firstLine="0"/>
    </w:pPr>
    <w:rPr>
      <w:rFonts w:eastAsia="Times New Roman"/>
      <w:sz w:val="22"/>
      <w:lang w:eastAsia="ru-RU"/>
    </w:rPr>
  </w:style>
  <w:style w:type="paragraph" w:styleId="affffe">
    <w:name w:val="Body Text First Indent"/>
    <w:basedOn w:val="aff6"/>
    <w:link w:val="afffff"/>
    <w:rsid w:val="007A2F5C"/>
    <w:pPr>
      <w:spacing w:after="120"/>
      <w:ind w:firstLine="210"/>
      <w:jc w:val="left"/>
    </w:pPr>
  </w:style>
  <w:style w:type="character" w:customStyle="1" w:styleId="afffff">
    <w:name w:val="Красная строка Знак"/>
    <w:basedOn w:val="aff7"/>
    <w:link w:val="affffe"/>
    <w:rsid w:val="007A2F5C"/>
    <w:rPr>
      <w:rFonts w:ascii="Bookman Old Style" w:eastAsia="Times New Roman" w:hAnsi="Bookman Old Style" w:cs="Times New Roman"/>
      <w:sz w:val="24"/>
      <w:szCs w:val="24"/>
      <w:lang w:eastAsia="ru-RU"/>
    </w:rPr>
  </w:style>
  <w:style w:type="paragraph" w:customStyle="1" w:styleId="S">
    <w:name w:val="S_Обычный"/>
    <w:basedOn w:val="a3"/>
    <w:link w:val="S0"/>
    <w:qFormat/>
    <w:rsid w:val="008203B8"/>
    <w:rPr>
      <w:rFonts w:eastAsia="Times New Roman"/>
      <w:szCs w:val="24"/>
      <w:lang w:eastAsia="ru-RU"/>
    </w:rPr>
  </w:style>
  <w:style w:type="character" w:customStyle="1" w:styleId="S0">
    <w:name w:val="S_Обычный Знак"/>
    <w:basedOn w:val="a4"/>
    <w:link w:val="S"/>
    <w:rsid w:val="008203B8"/>
    <w:rPr>
      <w:rFonts w:ascii="Bookman Old Style" w:eastAsia="Times New Roman" w:hAnsi="Bookman Old Style"/>
      <w:sz w:val="24"/>
      <w:szCs w:val="24"/>
    </w:rPr>
  </w:style>
  <w:style w:type="paragraph" w:customStyle="1" w:styleId="-S">
    <w:name w:val="- S_Маркированный"/>
    <w:basedOn w:val="a3"/>
    <w:autoRedefine/>
    <w:rsid w:val="007A2F5C"/>
    <w:pPr>
      <w:shd w:val="clear" w:color="auto" w:fill="FFFFFF" w:themeFill="background1"/>
      <w:suppressAutoHyphens/>
      <w:spacing w:after="0"/>
    </w:pPr>
    <w:rPr>
      <w:rFonts w:eastAsia="Times New Roman"/>
      <w:szCs w:val="24"/>
      <w:lang w:eastAsia="ru-RU"/>
    </w:rPr>
  </w:style>
  <w:style w:type="paragraph" w:customStyle="1" w:styleId="1">
    <w:name w:val="Таблица 1 + Обычный"/>
    <w:basedOn w:val="a3"/>
    <w:autoRedefine/>
    <w:rsid w:val="007A2F5C"/>
    <w:pPr>
      <w:numPr>
        <w:numId w:val="5"/>
      </w:numPr>
      <w:shd w:val="clear" w:color="auto" w:fill="FFC000"/>
      <w:tabs>
        <w:tab w:val="clear" w:pos="3579"/>
      </w:tabs>
      <w:spacing w:after="0" w:line="240" w:lineRule="auto"/>
      <w:ind w:left="0"/>
      <w:jc w:val="right"/>
    </w:pPr>
    <w:rPr>
      <w:rFonts w:eastAsia="Times New Roman"/>
      <w:spacing w:val="2"/>
      <w:szCs w:val="24"/>
      <w:lang w:eastAsia="ru-RU"/>
    </w:rPr>
  </w:style>
  <w:style w:type="paragraph" w:customStyle="1" w:styleId="S1">
    <w:name w:val="S_Обычный Знак Знак"/>
    <w:basedOn w:val="a3"/>
    <w:link w:val="S2"/>
    <w:locked/>
    <w:rsid w:val="007A2F5C"/>
    <w:pPr>
      <w:spacing w:after="0" w:line="360" w:lineRule="auto"/>
      <w:ind w:firstLine="709"/>
    </w:pPr>
    <w:rPr>
      <w:rFonts w:eastAsia="Times New Roman"/>
      <w:szCs w:val="24"/>
      <w:lang w:eastAsia="ru-RU"/>
    </w:rPr>
  </w:style>
  <w:style w:type="character" w:customStyle="1" w:styleId="S2">
    <w:name w:val="S_Обычный Знак Знак Знак"/>
    <w:link w:val="S1"/>
    <w:rsid w:val="007A2F5C"/>
    <w:rPr>
      <w:rFonts w:ascii="Bookman Old Style" w:eastAsia="Times New Roman" w:hAnsi="Bookman Old Style"/>
      <w:sz w:val="24"/>
      <w:szCs w:val="24"/>
    </w:rPr>
  </w:style>
  <w:style w:type="paragraph" w:customStyle="1" w:styleId="afffff0">
    <w:name w:val="Оглавление"/>
    <w:basedOn w:val="a3"/>
    <w:qFormat/>
    <w:rsid w:val="007A2F5C"/>
    <w:pPr>
      <w:spacing w:after="0"/>
      <w:ind w:firstLine="0"/>
      <w:jc w:val="center"/>
    </w:pPr>
    <w:rPr>
      <w:rFonts w:eastAsia="Times New Roman"/>
      <w:b/>
      <w:sz w:val="28"/>
      <w:szCs w:val="28"/>
      <w:lang w:eastAsia="ru-RU"/>
    </w:rPr>
  </w:style>
  <w:style w:type="paragraph" w:customStyle="1" w:styleId="ConsPlusCell">
    <w:name w:val="ConsPlusCell"/>
    <w:uiPriority w:val="99"/>
    <w:rsid w:val="007A2F5C"/>
    <w:pPr>
      <w:widowControl w:val="0"/>
      <w:autoSpaceDE w:val="0"/>
      <w:autoSpaceDN w:val="0"/>
      <w:adjustRightInd w:val="0"/>
    </w:pPr>
    <w:rPr>
      <w:rFonts w:ascii="Arial" w:eastAsiaTheme="minorEastAsia" w:hAnsi="Arial" w:cs="Arial"/>
    </w:rPr>
  </w:style>
  <w:style w:type="table" w:customStyle="1" w:styleId="39">
    <w:name w:val="Сетка таблицы3"/>
    <w:basedOn w:val="a5"/>
    <w:next w:val="af2"/>
    <w:uiPriority w:val="59"/>
    <w:rsid w:val="007A2F5C"/>
    <w:rPr>
      <w:rFonts w:asciiTheme="minorHAnsi" w:eastAsiaTheme="minorEastAsia" w:hAnsiTheme="minorHAnsi" w:cstheme="minorBidi"/>
      <w:sz w:val="22"/>
      <w:szCs w:val="22"/>
      <w:lang w:val="en-US" w:eastAsia="en-US"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ffff1">
    <w:name w:val="Book Title"/>
    <w:basedOn w:val="a4"/>
    <w:uiPriority w:val="33"/>
    <w:qFormat/>
    <w:rsid w:val="007A2F5C"/>
    <w:rPr>
      <w:b/>
      <w:bCs/>
      <w:i/>
      <w:iCs/>
      <w:spacing w:val="5"/>
    </w:rPr>
  </w:style>
  <w:style w:type="paragraph" w:customStyle="1" w:styleId="ConsPlusNormal">
    <w:name w:val="ConsPlusNormal"/>
    <w:rsid w:val="007A2F5C"/>
    <w:pPr>
      <w:widowControl w:val="0"/>
      <w:autoSpaceDE w:val="0"/>
      <w:autoSpaceDN w:val="0"/>
      <w:adjustRightInd w:val="0"/>
      <w:ind w:firstLine="720"/>
    </w:pPr>
    <w:rPr>
      <w:rFonts w:ascii="Arial" w:eastAsia="Times New Roman" w:hAnsi="Arial" w:cs="Arial"/>
    </w:rPr>
  </w:style>
  <w:style w:type="character" w:customStyle="1" w:styleId="NoSpacingChar">
    <w:name w:val="No Spacing Char"/>
    <w:link w:val="13"/>
    <w:locked/>
    <w:rsid w:val="007A2F5C"/>
    <w:rPr>
      <w:rFonts w:ascii="Times New Roman" w:eastAsia="Times New Roman" w:hAnsi="Times New Roman"/>
      <w:sz w:val="22"/>
      <w:szCs w:val="22"/>
      <w:lang w:eastAsia="en-US"/>
    </w:rPr>
  </w:style>
  <w:style w:type="paragraph" w:customStyle="1" w:styleId="Style35">
    <w:name w:val="Style35"/>
    <w:basedOn w:val="a3"/>
    <w:rsid w:val="007A2F5C"/>
    <w:pPr>
      <w:widowControl w:val="0"/>
      <w:autoSpaceDE w:val="0"/>
      <w:autoSpaceDN w:val="0"/>
      <w:adjustRightInd w:val="0"/>
      <w:spacing w:after="0" w:line="256" w:lineRule="exact"/>
      <w:ind w:firstLine="0"/>
      <w:jc w:val="center"/>
    </w:pPr>
    <w:rPr>
      <w:rFonts w:eastAsia="Times New Roman"/>
      <w:szCs w:val="24"/>
      <w:lang w:eastAsia="ru-RU"/>
    </w:rPr>
  </w:style>
  <w:style w:type="paragraph" w:customStyle="1" w:styleId="Style5">
    <w:name w:val="Style5"/>
    <w:basedOn w:val="a3"/>
    <w:uiPriority w:val="99"/>
    <w:rsid w:val="007A2F5C"/>
    <w:pPr>
      <w:widowControl w:val="0"/>
      <w:autoSpaceDE w:val="0"/>
      <w:autoSpaceDN w:val="0"/>
      <w:adjustRightInd w:val="0"/>
      <w:spacing w:after="0" w:line="241" w:lineRule="exact"/>
      <w:ind w:firstLine="0"/>
    </w:pPr>
    <w:rPr>
      <w:rFonts w:eastAsia="Times New Roman"/>
      <w:szCs w:val="24"/>
      <w:lang w:eastAsia="ru-RU"/>
    </w:rPr>
  </w:style>
  <w:style w:type="paragraph" w:customStyle="1" w:styleId="Style7">
    <w:name w:val="Style7"/>
    <w:basedOn w:val="a3"/>
    <w:rsid w:val="007A2F5C"/>
    <w:pPr>
      <w:widowControl w:val="0"/>
      <w:autoSpaceDE w:val="0"/>
      <w:autoSpaceDN w:val="0"/>
      <w:adjustRightInd w:val="0"/>
      <w:spacing w:after="0" w:line="331" w:lineRule="exact"/>
      <w:ind w:firstLine="710"/>
    </w:pPr>
    <w:rPr>
      <w:rFonts w:eastAsia="Times New Roman"/>
      <w:szCs w:val="24"/>
      <w:lang w:eastAsia="ru-RU"/>
    </w:rPr>
  </w:style>
  <w:style w:type="paragraph" w:customStyle="1" w:styleId="Style18">
    <w:name w:val="Style18"/>
    <w:basedOn w:val="a3"/>
    <w:rsid w:val="007A2F5C"/>
    <w:pPr>
      <w:widowControl w:val="0"/>
      <w:autoSpaceDE w:val="0"/>
      <w:autoSpaceDN w:val="0"/>
      <w:adjustRightInd w:val="0"/>
      <w:spacing w:after="0" w:line="283" w:lineRule="exact"/>
      <w:ind w:firstLine="245"/>
      <w:jc w:val="left"/>
    </w:pPr>
    <w:rPr>
      <w:rFonts w:eastAsia="Times New Roman"/>
      <w:szCs w:val="24"/>
      <w:lang w:eastAsia="ru-RU"/>
    </w:rPr>
  </w:style>
  <w:style w:type="paragraph" w:customStyle="1" w:styleId="Style21">
    <w:name w:val="Style21"/>
    <w:basedOn w:val="a3"/>
    <w:rsid w:val="007A2F5C"/>
    <w:pPr>
      <w:widowControl w:val="0"/>
      <w:autoSpaceDE w:val="0"/>
      <w:autoSpaceDN w:val="0"/>
      <w:adjustRightInd w:val="0"/>
      <w:spacing w:after="0" w:line="240" w:lineRule="auto"/>
      <w:ind w:firstLine="0"/>
      <w:jc w:val="left"/>
    </w:pPr>
    <w:rPr>
      <w:rFonts w:ascii="Calibri" w:eastAsia="Times New Roman" w:hAnsi="Calibri"/>
      <w:szCs w:val="24"/>
      <w:lang w:eastAsia="ru-RU"/>
    </w:rPr>
  </w:style>
  <w:style w:type="paragraph" w:customStyle="1" w:styleId="Style22">
    <w:name w:val="Style22"/>
    <w:basedOn w:val="a3"/>
    <w:rsid w:val="007A2F5C"/>
    <w:pPr>
      <w:widowControl w:val="0"/>
      <w:autoSpaceDE w:val="0"/>
      <w:autoSpaceDN w:val="0"/>
      <w:adjustRightInd w:val="0"/>
      <w:spacing w:after="0" w:line="240" w:lineRule="auto"/>
      <w:ind w:firstLine="0"/>
      <w:jc w:val="left"/>
    </w:pPr>
    <w:rPr>
      <w:rFonts w:ascii="Calibri" w:eastAsia="Times New Roman" w:hAnsi="Calibri"/>
      <w:szCs w:val="24"/>
      <w:lang w:eastAsia="ru-RU"/>
    </w:rPr>
  </w:style>
  <w:style w:type="paragraph" w:customStyle="1" w:styleId="Style23">
    <w:name w:val="Style23"/>
    <w:basedOn w:val="a3"/>
    <w:rsid w:val="007A2F5C"/>
    <w:pPr>
      <w:widowControl w:val="0"/>
      <w:autoSpaceDE w:val="0"/>
      <w:autoSpaceDN w:val="0"/>
      <w:adjustRightInd w:val="0"/>
      <w:spacing w:after="0" w:line="154" w:lineRule="exact"/>
      <w:ind w:hanging="278"/>
      <w:jc w:val="left"/>
    </w:pPr>
    <w:rPr>
      <w:rFonts w:ascii="Calibri" w:eastAsia="Times New Roman" w:hAnsi="Calibri"/>
      <w:szCs w:val="24"/>
      <w:lang w:eastAsia="ru-RU"/>
    </w:rPr>
  </w:style>
  <w:style w:type="paragraph" w:customStyle="1" w:styleId="Style26">
    <w:name w:val="Style26"/>
    <w:basedOn w:val="a3"/>
    <w:rsid w:val="007A2F5C"/>
    <w:pPr>
      <w:widowControl w:val="0"/>
      <w:autoSpaceDE w:val="0"/>
      <w:autoSpaceDN w:val="0"/>
      <w:adjustRightInd w:val="0"/>
      <w:spacing w:after="0" w:line="240" w:lineRule="auto"/>
      <w:ind w:firstLine="0"/>
      <w:jc w:val="left"/>
    </w:pPr>
    <w:rPr>
      <w:rFonts w:ascii="Calibri" w:eastAsia="Times New Roman" w:hAnsi="Calibri"/>
      <w:szCs w:val="24"/>
      <w:lang w:eastAsia="ru-RU"/>
    </w:rPr>
  </w:style>
  <w:style w:type="paragraph" w:customStyle="1" w:styleId="Style27">
    <w:name w:val="Style27"/>
    <w:basedOn w:val="a3"/>
    <w:rsid w:val="007A2F5C"/>
    <w:pPr>
      <w:widowControl w:val="0"/>
      <w:autoSpaceDE w:val="0"/>
      <w:autoSpaceDN w:val="0"/>
      <w:adjustRightInd w:val="0"/>
      <w:spacing w:after="0" w:line="173" w:lineRule="exact"/>
      <w:ind w:firstLine="0"/>
      <w:jc w:val="center"/>
    </w:pPr>
    <w:rPr>
      <w:rFonts w:ascii="Calibri" w:eastAsia="Times New Roman" w:hAnsi="Calibri"/>
      <w:szCs w:val="24"/>
      <w:lang w:eastAsia="ru-RU"/>
    </w:rPr>
  </w:style>
  <w:style w:type="paragraph" w:customStyle="1" w:styleId="afffff2">
    <w:name w:val="Содержимое таблицы"/>
    <w:basedOn w:val="a3"/>
    <w:rsid w:val="007A2F5C"/>
    <w:pPr>
      <w:widowControl w:val="0"/>
      <w:suppressLineNumbers/>
      <w:suppressAutoHyphens/>
      <w:spacing w:after="0" w:line="240" w:lineRule="auto"/>
      <w:ind w:firstLine="0"/>
      <w:jc w:val="left"/>
    </w:pPr>
    <w:rPr>
      <w:rFonts w:eastAsia="Andale Sans UI"/>
      <w:kern w:val="2"/>
      <w:szCs w:val="24"/>
      <w:lang w:eastAsia="ru-RU"/>
    </w:rPr>
  </w:style>
  <w:style w:type="character" w:customStyle="1" w:styleId="Sweet">
    <w:name w:val="Sweet_основной текст Знак"/>
    <w:link w:val="Sweet0"/>
    <w:locked/>
    <w:rsid w:val="007A2F5C"/>
    <w:rPr>
      <w:sz w:val="28"/>
      <w:szCs w:val="28"/>
    </w:rPr>
  </w:style>
  <w:style w:type="paragraph" w:customStyle="1" w:styleId="Sweet0">
    <w:name w:val="Sweet_основной текст"/>
    <w:basedOn w:val="a3"/>
    <w:link w:val="Sweet"/>
    <w:rsid w:val="007A2F5C"/>
    <w:pPr>
      <w:spacing w:after="0" w:line="240" w:lineRule="auto"/>
      <w:ind w:firstLine="709"/>
    </w:pPr>
    <w:rPr>
      <w:rFonts w:ascii="Calibri" w:hAnsi="Calibri"/>
      <w:sz w:val="28"/>
      <w:szCs w:val="28"/>
      <w:lang w:eastAsia="ru-RU"/>
    </w:rPr>
  </w:style>
  <w:style w:type="paragraph" w:customStyle="1" w:styleId="Style24">
    <w:name w:val="Style24"/>
    <w:basedOn w:val="a3"/>
    <w:rsid w:val="007A2F5C"/>
    <w:pPr>
      <w:widowControl w:val="0"/>
      <w:autoSpaceDE w:val="0"/>
      <w:autoSpaceDN w:val="0"/>
      <w:adjustRightInd w:val="0"/>
      <w:spacing w:after="0" w:line="240" w:lineRule="auto"/>
      <w:ind w:firstLine="0"/>
      <w:jc w:val="left"/>
    </w:pPr>
    <w:rPr>
      <w:rFonts w:ascii="Cambria" w:eastAsia="Times New Roman" w:hAnsi="Cambria"/>
      <w:szCs w:val="24"/>
      <w:lang w:eastAsia="ru-RU"/>
    </w:rPr>
  </w:style>
  <w:style w:type="paragraph" w:customStyle="1" w:styleId="Style96">
    <w:name w:val="Style96"/>
    <w:basedOn w:val="a3"/>
    <w:rsid w:val="007A2F5C"/>
    <w:pPr>
      <w:widowControl w:val="0"/>
      <w:autoSpaceDE w:val="0"/>
      <w:autoSpaceDN w:val="0"/>
      <w:adjustRightInd w:val="0"/>
      <w:spacing w:after="0" w:line="192" w:lineRule="exact"/>
      <w:ind w:firstLine="0"/>
      <w:jc w:val="center"/>
    </w:pPr>
    <w:rPr>
      <w:rFonts w:ascii="Cambria" w:eastAsia="Times New Roman" w:hAnsi="Cambria"/>
      <w:szCs w:val="24"/>
      <w:lang w:eastAsia="ru-RU"/>
    </w:rPr>
  </w:style>
  <w:style w:type="paragraph" w:customStyle="1" w:styleId="Style103">
    <w:name w:val="Style103"/>
    <w:basedOn w:val="a3"/>
    <w:rsid w:val="007A2F5C"/>
    <w:pPr>
      <w:widowControl w:val="0"/>
      <w:autoSpaceDE w:val="0"/>
      <w:autoSpaceDN w:val="0"/>
      <w:adjustRightInd w:val="0"/>
      <w:spacing w:after="0" w:line="254" w:lineRule="exact"/>
      <w:ind w:firstLine="0"/>
      <w:jc w:val="center"/>
    </w:pPr>
    <w:rPr>
      <w:rFonts w:ascii="Cambria" w:eastAsia="Times New Roman" w:hAnsi="Cambria"/>
      <w:szCs w:val="24"/>
      <w:lang w:eastAsia="ru-RU"/>
    </w:rPr>
  </w:style>
  <w:style w:type="paragraph" w:customStyle="1" w:styleId="Style104">
    <w:name w:val="Style104"/>
    <w:basedOn w:val="a3"/>
    <w:rsid w:val="007A2F5C"/>
    <w:pPr>
      <w:widowControl w:val="0"/>
      <w:autoSpaceDE w:val="0"/>
      <w:autoSpaceDN w:val="0"/>
      <w:adjustRightInd w:val="0"/>
      <w:spacing w:after="0" w:line="240" w:lineRule="auto"/>
      <w:ind w:firstLine="0"/>
    </w:pPr>
    <w:rPr>
      <w:rFonts w:ascii="Cambria" w:eastAsia="Times New Roman" w:hAnsi="Cambria"/>
      <w:szCs w:val="24"/>
      <w:lang w:eastAsia="ru-RU"/>
    </w:rPr>
  </w:style>
  <w:style w:type="paragraph" w:customStyle="1" w:styleId="Style90">
    <w:name w:val="Style90"/>
    <w:basedOn w:val="a3"/>
    <w:rsid w:val="007A2F5C"/>
    <w:pPr>
      <w:widowControl w:val="0"/>
      <w:autoSpaceDE w:val="0"/>
      <w:autoSpaceDN w:val="0"/>
      <w:adjustRightInd w:val="0"/>
      <w:spacing w:after="0" w:line="235" w:lineRule="exact"/>
      <w:ind w:firstLine="0"/>
      <w:jc w:val="left"/>
    </w:pPr>
    <w:rPr>
      <w:rFonts w:ascii="Cambria" w:eastAsia="Times New Roman" w:hAnsi="Cambria"/>
      <w:szCs w:val="24"/>
      <w:lang w:eastAsia="ru-RU"/>
    </w:rPr>
  </w:style>
  <w:style w:type="character" w:customStyle="1" w:styleId="FontStyle104">
    <w:name w:val="Font Style104"/>
    <w:rsid w:val="007A2F5C"/>
    <w:rPr>
      <w:rFonts w:ascii="Times New Roman" w:hAnsi="Times New Roman" w:cs="Times New Roman" w:hint="default"/>
      <w:sz w:val="22"/>
      <w:szCs w:val="22"/>
    </w:rPr>
  </w:style>
  <w:style w:type="character" w:customStyle="1" w:styleId="FontStyle69">
    <w:name w:val="Font Style69"/>
    <w:rsid w:val="007A2F5C"/>
    <w:rPr>
      <w:rFonts w:ascii="Times New Roman" w:hAnsi="Times New Roman" w:cs="Times New Roman" w:hint="default"/>
      <w:sz w:val="20"/>
      <w:szCs w:val="20"/>
    </w:rPr>
  </w:style>
  <w:style w:type="character" w:customStyle="1" w:styleId="FontStyle71">
    <w:name w:val="Font Style71"/>
    <w:rsid w:val="007A2F5C"/>
    <w:rPr>
      <w:rFonts w:ascii="Arial" w:hAnsi="Arial" w:cs="Arial" w:hint="default"/>
      <w:b/>
      <w:bCs/>
      <w:sz w:val="20"/>
      <w:szCs w:val="20"/>
    </w:rPr>
  </w:style>
  <w:style w:type="character" w:customStyle="1" w:styleId="FontStyle72">
    <w:name w:val="Font Style72"/>
    <w:rsid w:val="007A2F5C"/>
    <w:rPr>
      <w:rFonts w:ascii="Arial" w:hAnsi="Arial" w:cs="Arial" w:hint="default"/>
      <w:sz w:val="18"/>
      <w:szCs w:val="18"/>
    </w:rPr>
  </w:style>
  <w:style w:type="character" w:customStyle="1" w:styleId="FontStyle112">
    <w:name w:val="Font Style112"/>
    <w:rsid w:val="007A2F5C"/>
    <w:rPr>
      <w:rFonts w:ascii="Times New Roman" w:hAnsi="Times New Roman" w:cs="Times New Roman" w:hint="default"/>
      <w:sz w:val="22"/>
      <w:szCs w:val="22"/>
    </w:rPr>
  </w:style>
  <w:style w:type="character" w:customStyle="1" w:styleId="FontStyle25">
    <w:name w:val="Font Style25"/>
    <w:rsid w:val="007A2F5C"/>
    <w:rPr>
      <w:rFonts w:ascii="Times New Roman" w:hAnsi="Times New Roman" w:cs="Times New Roman" w:hint="default"/>
      <w:i/>
      <w:iCs/>
      <w:sz w:val="20"/>
      <w:szCs w:val="20"/>
    </w:rPr>
  </w:style>
  <w:style w:type="character" w:customStyle="1" w:styleId="FontStyle28">
    <w:name w:val="Font Style28"/>
    <w:rsid w:val="007A2F5C"/>
    <w:rPr>
      <w:rFonts w:ascii="Times New Roman" w:hAnsi="Times New Roman" w:cs="Times New Roman" w:hint="default"/>
      <w:sz w:val="20"/>
      <w:szCs w:val="20"/>
    </w:rPr>
  </w:style>
  <w:style w:type="character" w:customStyle="1" w:styleId="FontStyle58">
    <w:name w:val="Font Style58"/>
    <w:rsid w:val="007A2F5C"/>
    <w:rPr>
      <w:rFonts w:ascii="Calibri" w:hAnsi="Calibri" w:cs="Calibri" w:hint="default"/>
      <w:sz w:val="32"/>
      <w:szCs w:val="32"/>
    </w:rPr>
  </w:style>
  <w:style w:type="character" w:customStyle="1" w:styleId="FontStyle61">
    <w:name w:val="Font Style61"/>
    <w:rsid w:val="007A2F5C"/>
    <w:rPr>
      <w:rFonts w:ascii="Calibri" w:hAnsi="Calibri" w:cs="Calibri" w:hint="default"/>
      <w:b/>
      <w:bCs/>
      <w:i/>
      <w:iCs/>
      <w:sz w:val="10"/>
      <w:szCs w:val="10"/>
    </w:rPr>
  </w:style>
  <w:style w:type="character" w:customStyle="1" w:styleId="FontStyle60">
    <w:name w:val="Font Style60"/>
    <w:rsid w:val="007A2F5C"/>
    <w:rPr>
      <w:rFonts w:ascii="Garamond" w:hAnsi="Garamond" w:cs="Garamond" w:hint="default"/>
      <w:b/>
      <w:bCs/>
      <w:spacing w:val="20"/>
      <w:sz w:val="12"/>
      <w:szCs w:val="12"/>
    </w:rPr>
  </w:style>
  <w:style w:type="character" w:customStyle="1" w:styleId="FontStyle62">
    <w:name w:val="Font Style62"/>
    <w:rsid w:val="007A2F5C"/>
    <w:rPr>
      <w:rFonts w:ascii="Garamond" w:hAnsi="Garamond" w:cs="Garamond" w:hint="default"/>
      <w:b/>
      <w:bCs/>
      <w:spacing w:val="20"/>
      <w:sz w:val="18"/>
      <w:szCs w:val="18"/>
    </w:rPr>
  </w:style>
  <w:style w:type="character" w:customStyle="1" w:styleId="FontStyle63">
    <w:name w:val="Font Style63"/>
    <w:rsid w:val="007A2F5C"/>
    <w:rPr>
      <w:rFonts w:ascii="Garamond" w:hAnsi="Garamond" w:cs="Garamond" w:hint="default"/>
      <w:b/>
      <w:bCs/>
      <w:spacing w:val="90"/>
      <w:sz w:val="14"/>
      <w:szCs w:val="14"/>
    </w:rPr>
  </w:style>
  <w:style w:type="character" w:customStyle="1" w:styleId="FontStyle182">
    <w:name w:val="Font Style182"/>
    <w:rsid w:val="007A2F5C"/>
    <w:rPr>
      <w:rFonts w:ascii="Times New Roman" w:hAnsi="Times New Roman" w:cs="Times New Roman" w:hint="default"/>
      <w:sz w:val="22"/>
      <w:szCs w:val="22"/>
    </w:rPr>
  </w:style>
  <w:style w:type="character" w:customStyle="1" w:styleId="FontStyle128">
    <w:name w:val="Font Style128"/>
    <w:rsid w:val="007A2F5C"/>
    <w:rPr>
      <w:rFonts w:ascii="Times New Roman" w:hAnsi="Times New Roman" w:cs="Times New Roman" w:hint="default"/>
      <w:sz w:val="16"/>
      <w:szCs w:val="16"/>
    </w:rPr>
  </w:style>
  <w:style w:type="character" w:customStyle="1" w:styleId="FontStyle129">
    <w:name w:val="Font Style129"/>
    <w:rsid w:val="007A2F5C"/>
    <w:rPr>
      <w:rFonts w:ascii="Times New Roman" w:hAnsi="Times New Roman" w:cs="Times New Roman" w:hint="default"/>
      <w:sz w:val="16"/>
      <w:szCs w:val="16"/>
    </w:rPr>
  </w:style>
  <w:style w:type="character" w:customStyle="1" w:styleId="FontStyle130">
    <w:name w:val="Font Style130"/>
    <w:rsid w:val="007A2F5C"/>
    <w:rPr>
      <w:rFonts w:ascii="Arial" w:hAnsi="Arial" w:cs="Arial" w:hint="default"/>
      <w:b/>
      <w:bCs/>
      <w:spacing w:val="-10"/>
      <w:sz w:val="32"/>
      <w:szCs w:val="32"/>
    </w:rPr>
  </w:style>
  <w:style w:type="character" w:customStyle="1" w:styleId="FontStyle180">
    <w:name w:val="Font Style180"/>
    <w:rsid w:val="007A2F5C"/>
    <w:rPr>
      <w:rFonts w:ascii="Times New Roman" w:hAnsi="Times New Roman" w:cs="Times New Roman" w:hint="default"/>
      <w:b/>
      <w:bCs/>
      <w:sz w:val="22"/>
      <w:szCs w:val="22"/>
    </w:rPr>
  </w:style>
  <w:style w:type="character" w:customStyle="1" w:styleId="FontStyle178">
    <w:name w:val="Font Style178"/>
    <w:rsid w:val="007A2F5C"/>
    <w:rPr>
      <w:rFonts w:ascii="Times New Roman" w:hAnsi="Times New Roman" w:cs="Times New Roman" w:hint="default"/>
      <w:sz w:val="20"/>
      <w:szCs w:val="20"/>
    </w:rPr>
  </w:style>
  <w:style w:type="character" w:customStyle="1" w:styleId="FontStyle177">
    <w:name w:val="Font Style177"/>
    <w:rsid w:val="007A2F5C"/>
    <w:rPr>
      <w:rFonts w:ascii="Calibri" w:hAnsi="Calibri" w:cs="Calibri" w:hint="default"/>
      <w:sz w:val="18"/>
      <w:szCs w:val="18"/>
    </w:rPr>
  </w:style>
  <w:style w:type="character" w:customStyle="1" w:styleId="FontStyle171">
    <w:name w:val="Font Style171"/>
    <w:rsid w:val="007A2F5C"/>
    <w:rPr>
      <w:rFonts w:ascii="Times New Roman" w:hAnsi="Times New Roman" w:cs="Times New Roman" w:hint="default"/>
      <w:sz w:val="18"/>
      <w:szCs w:val="18"/>
    </w:rPr>
  </w:style>
  <w:style w:type="paragraph" w:customStyle="1" w:styleId="42">
    <w:name w:val="Без интервала4"/>
    <w:rsid w:val="007A2F5C"/>
    <w:rPr>
      <w:sz w:val="22"/>
      <w:szCs w:val="22"/>
      <w:lang w:eastAsia="en-US"/>
    </w:rPr>
  </w:style>
  <w:style w:type="table" w:customStyle="1" w:styleId="1e">
    <w:name w:val="Сетка таблицы светлая1"/>
    <w:basedOn w:val="a5"/>
    <w:uiPriority w:val="40"/>
    <w:rsid w:val="005F7BE3"/>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111">
    <w:name w:val="Таблица простая 11"/>
    <w:basedOn w:val="a5"/>
    <w:uiPriority w:val="41"/>
    <w:rsid w:val="005F7BE3"/>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1f">
    <w:name w:val="Обычный (веб)1"/>
    <w:basedOn w:val="a3"/>
    <w:rsid w:val="0097278B"/>
    <w:pPr>
      <w:spacing w:after="0" w:line="240" w:lineRule="auto"/>
      <w:ind w:left="23" w:firstLine="527"/>
    </w:pPr>
    <w:rPr>
      <w:rFonts w:ascii="Arial" w:eastAsia="Times New Roman" w:hAnsi="Arial"/>
      <w:sz w:val="20"/>
      <w:szCs w:val="20"/>
      <w:lang w:eastAsia="ru-RU"/>
    </w:rPr>
  </w:style>
  <w:style w:type="paragraph" w:customStyle="1" w:styleId="ConsNonformat">
    <w:name w:val="ConsNonformat"/>
    <w:rsid w:val="0097278B"/>
    <w:pPr>
      <w:jc w:val="both"/>
    </w:pPr>
    <w:rPr>
      <w:rFonts w:ascii="Arial" w:eastAsia="Times New Roman" w:hAnsi="Arial"/>
    </w:rPr>
  </w:style>
  <w:style w:type="paragraph" w:customStyle="1" w:styleId="ConsPlusNonformat">
    <w:name w:val="ConsPlusNonformat"/>
    <w:rsid w:val="0097278B"/>
    <w:pPr>
      <w:widowControl w:val="0"/>
      <w:autoSpaceDE w:val="0"/>
      <w:autoSpaceDN w:val="0"/>
      <w:adjustRightInd w:val="0"/>
    </w:pPr>
    <w:rPr>
      <w:rFonts w:ascii="Courier New" w:eastAsia="Times New Roman" w:hAnsi="Courier New" w:cs="Courier New"/>
    </w:rPr>
  </w:style>
  <w:style w:type="character" w:customStyle="1" w:styleId="afffc">
    <w:name w:val="Таблица Знак"/>
    <w:basedOn w:val="a4"/>
    <w:link w:val="afffb"/>
    <w:locked/>
    <w:rsid w:val="00CE4FD2"/>
    <w:rPr>
      <w:rFonts w:ascii="Bookman Old Style" w:hAnsi="Bookman Old Style"/>
    </w:rPr>
  </w:style>
  <w:style w:type="paragraph" w:customStyle="1" w:styleId="1f0">
    <w:name w:val="Заголовок оглавления1"/>
    <w:basedOn w:val="11"/>
    <w:next w:val="a3"/>
    <w:qFormat/>
    <w:rsid w:val="00C825F1"/>
    <w:pPr>
      <w:keepNext w:val="0"/>
      <w:keepLines w:val="0"/>
      <w:pageBreakBefore/>
      <w:pBdr>
        <w:bottom w:val="thinThickSmallGap" w:sz="12" w:space="1" w:color="943634"/>
      </w:pBdr>
      <w:spacing w:before="400" w:after="120" w:line="252" w:lineRule="auto"/>
      <w:ind w:firstLine="0"/>
      <w:jc w:val="center"/>
      <w:outlineLvl w:val="9"/>
    </w:pPr>
    <w:rPr>
      <w:rFonts w:ascii="Cambria" w:hAnsi="Cambria"/>
      <w:b w:val="0"/>
      <w:bCs w:val="0"/>
      <w:caps/>
      <w:color w:val="632423"/>
      <w:spacing w:val="20"/>
      <w:sz w:val="28"/>
      <w:lang w:val="en-US"/>
    </w:rPr>
  </w:style>
  <w:style w:type="paragraph" w:customStyle="1" w:styleId="afffff3">
    <w:name w:val="таблицы"/>
    <w:basedOn w:val="a3"/>
    <w:uiPriority w:val="99"/>
    <w:qFormat/>
    <w:rsid w:val="00E1032C"/>
    <w:pPr>
      <w:spacing w:after="0" w:line="240" w:lineRule="auto"/>
      <w:ind w:firstLine="0"/>
      <w:jc w:val="center"/>
    </w:pPr>
    <w:rPr>
      <w:rFonts w:eastAsia="Times New Roman"/>
      <w:sz w:val="20"/>
      <w:szCs w:val="20"/>
      <w:lang w:eastAsia="ru-RU"/>
    </w:rPr>
  </w:style>
  <w:style w:type="character" w:customStyle="1" w:styleId="afa">
    <w:name w:val="Название объекта Знак"/>
    <w:aliases w:val="+Название объекта Знак,Таблица - Название объекта Знак,!! Object Novogor !! Знак,Caption Char Знак,Caption Char1 Char1 Char Char Знак,Caption Char Char2 Char1 Char Char Знак,название таблицы Знак"/>
    <w:link w:val="af1"/>
    <w:locked/>
    <w:rsid w:val="00FD3B2D"/>
    <w:rPr>
      <w:rFonts w:ascii="Times New Roman" w:eastAsia="Times New Roman" w:hAnsi="Times New Roman"/>
      <w:bCs/>
      <w:sz w:val="24"/>
      <w:szCs w:val="18"/>
      <w:lang w:eastAsia="en-US"/>
    </w:rPr>
  </w:style>
  <w:style w:type="paragraph" w:customStyle="1" w:styleId="CharChar">
    <w:name w:val="Char Char"/>
    <w:basedOn w:val="a3"/>
    <w:rsid w:val="00FD3B2D"/>
    <w:pPr>
      <w:spacing w:after="160" w:line="240" w:lineRule="exact"/>
    </w:pPr>
    <w:rPr>
      <w:rFonts w:ascii="Verdana" w:eastAsia="Times New Roman" w:hAnsi="Verdana"/>
      <w:sz w:val="20"/>
      <w:szCs w:val="20"/>
      <w:lang w:val="en-US"/>
    </w:rPr>
  </w:style>
  <w:style w:type="paragraph" w:styleId="afffff4">
    <w:name w:val="endnote text"/>
    <w:basedOn w:val="a3"/>
    <w:link w:val="afffff5"/>
    <w:rsid w:val="00FD3B2D"/>
    <w:rPr>
      <w:rFonts w:eastAsia="Times New Roman"/>
      <w:sz w:val="20"/>
      <w:szCs w:val="20"/>
      <w:lang w:eastAsia="ru-RU"/>
    </w:rPr>
  </w:style>
  <w:style w:type="character" w:customStyle="1" w:styleId="afffff5">
    <w:name w:val="Текст концевой сноски Знак"/>
    <w:basedOn w:val="a4"/>
    <w:link w:val="afffff4"/>
    <w:rsid w:val="00FD3B2D"/>
    <w:rPr>
      <w:rFonts w:ascii="Times New Roman" w:eastAsia="Times New Roman" w:hAnsi="Times New Roman"/>
    </w:rPr>
  </w:style>
  <w:style w:type="character" w:styleId="afffff6">
    <w:name w:val="endnote reference"/>
    <w:basedOn w:val="a4"/>
    <w:rsid w:val="00FD3B2D"/>
    <w:rPr>
      <w:vertAlign w:val="superscript"/>
    </w:rPr>
  </w:style>
  <w:style w:type="paragraph" w:customStyle="1" w:styleId="1400">
    <w:name w:val="Стиль Обычный (веб) + 14 пт По ширине Слева:  0 см Первая строка..."/>
    <w:basedOn w:val="a3"/>
    <w:next w:val="afff0"/>
    <w:rsid w:val="00FD3B2D"/>
    <w:pPr>
      <w:ind w:firstLine="900"/>
    </w:pPr>
    <w:rPr>
      <w:rFonts w:eastAsia="Times New Roman"/>
      <w:sz w:val="28"/>
      <w:szCs w:val="20"/>
      <w:lang w:eastAsia="ru-RU"/>
    </w:rPr>
  </w:style>
  <w:style w:type="paragraph" w:customStyle="1" w:styleId="afffff7">
    <w:name w:val="Текст таблицы"/>
    <w:basedOn w:val="a3"/>
    <w:semiHidden/>
    <w:rsid w:val="00FD3B2D"/>
    <w:pPr>
      <w:spacing w:before="60" w:line="360" w:lineRule="auto"/>
      <w:ind w:firstLine="709"/>
    </w:pPr>
    <w:rPr>
      <w:rFonts w:ascii="Arial" w:eastAsia="Times New Roman" w:hAnsi="Arial" w:cs="Arial"/>
      <w:spacing w:val="-5"/>
      <w:sz w:val="16"/>
      <w:szCs w:val="16"/>
    </w:rPr>
  </w:style>
  <w:style w:type="paragraph" w:customStyle="1" w:styleId="S3">
    <w:name w:val="S_Маркированный"/>
    <w:basedOn w:val="afffff8"/>
    <w:link w:val="S4"/>
    <w:autoRedefine/>
    <w:rsid w:val="00FD3B2D"/>
    <w:pPr>
      <w:contextualSpacing w:val="0"/>
    </w:pPr>
  </w:style>
  <w:style w:type="character" w:customStyle="1" w:styleId="S4">
    <w:name w:val="S_Маркированный Знак"/>
    <w:basedOn w:val="a4"/>
    <w:link w:val="S3"/>
    <w:rsid w:val="00FD3B2D"/>
    <w:rPr>
      <w:rFonts w:ascii="Times New Roman" w:eastAsia="Times New Roman" w:hAnsi="Times New Roman"/>
      <w:sz w:val="24"/>
      <w:szCs w:val="24"/>
    </w:rPr>
  </w:style>
  <w:style w:type="paragraph" w:styleId="afffff8">
    <w:name w:val="List Bullet"/>
    <w:basedOn w:val="a3"/>
    <w:uiPriority w:val="99"/>
    <w:rsid w:val="00FD3B2D"/>
    <w:pPr>
      <w:ind w:left="720" w:hanging="360"/>
      <w:contextualSpacing/>
    </w:pPr>
    <w:rPr>
      <w:rFonts w:eastAsia="Times New Roman"/>
      <w:szCs w:val="24"/>
      <w:lang w:eastAsia="ru-RU"/>
    </w:rPr>
  </w:style>
  <w:style w:type="character" w:customStyle="1" w:styleId="afffff9">
    <w:name w:val="+список Знак"/>
    <w:link w:val="a"/>
    <w:locked/>
    <w:rsid w:val="00FD3B2D"/>
    <w:rPr>
      <w:rFonts w:cs="Calibri"/>
      <w:sz w:val="24"/>
      <w:szCs w:val="24"/>
    </w:rPr>
  </w:style>
  <w:style w:type="paragraph" w:customStyle="1" w:styleId="a">
    <w:name w:val="+список"/>
    <w:basedOn w:val="af7"/>
    <w:link w:val="afffff9"/>
    <w:qFormat/>
    <w:rsid w:val="00FD3B2D"/>
    <w:pPr>
      <w:numPr>
        <w:numId w:val="7"/>
      </w:numPr>
      <w:spacing w:after="200"/>
    </w:pPr>
    <w:rPr>
      <w:rFonts w:ascii="Calibri" w:eastAsia="Calibri" w:hAnsi="Calibri" w:cs="Calibri"/>
    </w:rPr>
  </w:style>
  <w:style w:type="character" w:customStyle="1" w:styleId="n-product-specvalue-inner">
    <w:name w:val="n-product-spec__value-inner"/>
    <w:basedOn w:val="a4"/>
    <w:rsid w:val="002651C7"/>
  </w:style>
  <w:style w:type="character" w:customStyle="1" w:styleId="afffffa">
    <w:name w:val="Подпись к таблице_"/>
    <w:basedOn w:val="a4"/>
    <w:link w:val="1f1"/>
    <w:rsid w:val="00C723B3"/>
    <w:rPr>
      <w:rFonts w:ascii="Times New Roman" w:hAnsi="Times New Roman"/>
      <w:b/>
      <w:bCs/>
      <w:sz w:val="22"/>
      <w:szCs w:val="22"/>
    </w:rPr>
  </w:style>
  <w:style w:type="paragraph" w:customStyle="1" w:styleId="1f1">
    <w:name w:val="Подпись к таблице1"/>
    <w:basedOn w:val="a3"/>
    <w:link w:val="afffffa"/>
    <w:uiPriority w:val="99"/>
    <w:rsid w:val="00C723B3"/>
    <w:pPr>
      <w:widowControl w:val="0"/>
      <w:spacing w:after="0" w:line="240" w:lineRule="atLeast"/>
      <w:ind w:firstLine="0"/>
      <w:jc w:val="left"/>
    </w:pPr>
    <w:rPr>
      <w:b/>
      <w:bCs/>
      <w:sz w:val="22"/>
      <w:lang w:eastAsia="ru-RU"/>
    </w:rPr>
  </w:style>
  <w:style w:type="character" w:customStyle="1" w:styleId="11pt">
    <w:name w:val="Основной текст + 11 pt"/>
    <w:aliases w:val="Полужирный"/>
    <w:uiPriority w:val="99"/>
    <w:rsid w:val="00C723B3"/>
    <w:rPr>
      <w:rFonts w:ascii="Times New Roman" w:hAnsi="Times New Roman" w:cs="Times New Roman"/>
      <w:b/>
      <w:bCs/>
      <w:sz w:val="22"/>
      <w:szCs w:val="22"/>
      <w:u w:val="none"/>
    </w:rPr>
  </w:style>
  <w:style w:type="character" w:customStyle="1" w:styleId="102">
    <w:name w:val="Основной текст + 10"/>
    <w:aliases w:val="5 pt"/>
    <w:uiPriority w:val="99"/>
    <w:rsid w:val="00C723B3"/>
    <w:rPr>
      <w:rFonts w:ascii="Times New Roman" w:hAnsi="Times New Roman" w:cs="Times New Roman"/>
      <w:sz w:val="21"/>
      <w:szCs w:val="21"/>
      <w:u w:val="none"/>
    </w:rPr>
  </w:style>
  <w:style w:type="character" w:customStyle="1" w:styleId="2c">
    <w:name w:val="Подпись к таблице (2)_"/>
    <w:basedOn w:val="a4"/>
    <w:link w:val="2d"/>
    <w:uiPriority w:val="99"/>
    <w:rsid w:val="00C723B3"/>
    <w:rPr>
      <w:rFonts w:ascii="Times New Roman" w:hAnsi="Times New Roman"/>
      <w:sz w:val="26"/>
      <w:szCs w:val="26"/>
    </w:rPr>
  </w:style>
  <w:style w:type="paragraph" w:customStyle="1" w:styleId="2d">
    <w:name w:val="Подпись к таблице (2)"/>
    <w:basedOn w:val="a3"/>
    <w:link w:val="2c"/>
    <w:uiPriority w:val="99"/>
    <w:rsid w:val="00C723B3"/>
    <w:pPr>
      <w:widowControl w:val="0"/>
      <w:spacing w:after="0" w:line="480" w:lineRule="exact"/>
      <w:ind w:firstLine="420"/>
      <w:jc w:val="left"/>
    </w:pPr>
    <w:rPr>
      <w:sz w:val="26"/>
      <w:szCs w:val="26"/>
      <w:lang w:eastAsia="ru-RU"/>
    </w:rPr>
  </w:style>
  <w:style w:type="character" w:customStyle="1" w:styleId="2e">
    <w:name w:val="Заголовок №2_"/>
    <w:basedOn w:val="a4"/>
    <w:link w:val="213"/>
    <w:rsid w:val="00C723B3"/>
    <w:rPr>
      <w:rFonts w:ascii="Times New Roman" w:hAnsi="Times New Roman"/>
      <w:b/>
      <w:bCs/>
      <w:sz w:val="26"/>
      <w:szCs w:val="26"/>
    </w:rPr>
  </w:style>
  <w:style w:type="paragraph" w:customStyle="1" w:styleId="213">
    <w:name w:val="Заголовок №21"/>
    <w:basedOn w:val="a3"/>
    <w:link w:val="2e"/>
    <w:uiPriority w:val="99"/>
    <w:rsid w:val="00C723B3"/>
    <w:pPr>
      <w:widowControl w:val="0"/>
      <w:spacing w:before="120" w:line="240" w:lineRule="atLeast"/>
      <w:ind w:firstLine="0"/>
      <w:outlineLvl w:val="1"/>
    </w:pPr>
    <w:rPr>
      <w:b/>
      <w:bCs/>
      <w:sz w:val="26"/>
      <w:szCs w:val="26"/>
      <w:lang w:eastAsia="ru-RU"/>
    </w:rPr>
  </w:style>
  <w:style w:type="character" w:customStyle="1" w:styleId="52">
    <w:name w:val="Основной текст (5)_"/>
    <w:basedOn w:val="a4"/>
    <w:link w:val="510"/>
    <w:uiPriority w:val="99"/>
    <w:rsid w:val="00C57676"/>
    <w:rPr>
      <w:rFonts w:ascii="Times New Roman" w:hAnsi="Times New Roman"/>
      <w:b/>
      <w:bCs/>
      <w:sz w:val="26"/>
      <w:szCs w:val="26"/>
    </w:rPr>
  </w:style>
  <w:style w:type="paragraph" w:customStyle="1" w:styleId="510">
    <w:name w:val="Основной текст (5)1"/>
    <w:basedOn w:val="a3"/>
    <w:link w:val="52"/>
    <w:uiPriority w:val="99"/>
    <w:rsid w:val="00C57676"/>
    <w:pPr>
      <w:widowControl w:val="0"/>
      <w:spacing w:after="0" w:line="240" w:lineRule="atLeast"/>
      <w:ind w:hanging="360"/>
      <w:jc w:val="left"/>
    </w:pPr>
    <w:rPr>
      <w:b/>
      <w:bCs/>
      <w:sz w:val="26"/>
      <w:szCs w:val="26"/>
      <w:lang w:eastAsia="ru-RU"/>
    </w:rPr>
  </w:style>
  <w:style w:type="character" w:customStyle="1" w:styleId="82">
    <w:name w:val="Основной текст + 8"/>
    <w:aliases w:val="5 pt80,Полужирный37"/>
    <w:uiPriority w:val="99"/>
    <w:rsid w:val="00C54C87"/>
    <w:rPr>
      <w:rFonts w:ascii="Times New Roman" w:hAnsi="Times New Roman" w:cs="Times New Roman"/>
      <w:b/>
      <w:bCs/>
      <w:sz w:val="17"/>
      <w:szCs w:val="17"/>
      <w:u w:val="none"/>
    </w:rPr>
  </w:style>
  <w:style w:type="character" w:customStyle="1" w:styleId="9pt">
    <w:name w:val="Основной текст + 9 pt"/>
    <w:rsid w:val="00C54C87"/>
    <w:rPr>
      <w:rFonts w:ascii="Times New Roman" w:hAnsi="Times New Roman" w:cs="Times New Roman"/>
      <w:sz w:val="18"/>
      <w:szCs w:val="18"/>
      <w:u w:val="none"/>
    </w:rPr>
  </w:style>
  <w:style w:type="character" w:customStyle="1" w:styleId="ArialUnicodeMS7">
    <w:name w:val="Основной текст + Arial Unicode MS7"/>
    <w:aliases w:val="7,5 pt79,Курсив"/>
    <w:uiPriority w:val="99"/>
    <w:rsid w:val="00C54C87"/>
    <w:rPr>
      <w:rFonts w:ascii="Arial Unicode MS" w:eastAsia="Arial Unicode MS" w:cs="Arial Unicode MS"/>
      <w:i/>
      <w:iCs/>
      <w:sz w:val="15"/>
      <w:szCs w:val="15"/>
      <w:u w:val="none"/>
    </w:rPr>
  </w:style>
  <w:style w:type="character" w:customStyle="1" w:styleId="9pt21">
    <w:name w:val="Основной текст + 9 pt21"/>
    <w:aliases w:val="Полужирный36"/>
    <w:uiPriority w:val="99"/>
    <w:rsid w:val="00C54C87"/>
    <w:rPr>
      <w:rFonts w:ascii="Times New Roman" w:hAnsi="Times New Roman" w:cs="Times New Roman"/>
      <w:b/>
      <w:bCs/>
      <w:sz w:val="18"/>
      <w:szCs w:val="18"/>
      <w:u w:val="none"/>
    </w:rPr>
  </w:style>
  <w:style w:type="character" w:customStyle="1" w:styleId="9pt20">
    <w:name w:val="Основной текст + 9 pt20"/>
    <w:uiPriority w:val="99"/>
    <w:rsid w:val="00D550C9"/>
    <w:rPr>
      <w:rFonts w:ascii="Times New Roman" w:hAnsi="Times New Roman" w:cs="Times New Roman"/>
      <w:sz w:val="18"/>
      <w:szCs w:val="18"/>
      <w:u w:val="none"/>
    </w:rPr>
  </w:style>
  <w:style w:type="character" w:customStyle="1" w:styleId="2f">
    <w:name w:val="Основной текст2"/>
    <w:basedOn w:val="a4"/>
    <w:rsid w:val="0006260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character" w:customStyle="1" w:styleId="3a">
    <w:name w:val="Подпись к картинке (3)_"/>
    <w:basedOn w:val="a4"/>
    <w:link w:val="312"/>
    <w:uiPriority w:val="99"/>
    <w:rsid w:val="00022231"/>
    <w:rPr>
      <w:rFonts w:ascii="Times New Roman" w:hAnsi="Times New Roman"/>
      <w:b/>
      <w:bCs/>
      <w:sz w:val="22"/>
      <w:szCs w:val="22"/>
    </w:rPr>
  </w:style>
  <w:style w:type="character" w:customStyle="1" w:styleId="2f0">
    <w:name w:val="Заголовок №2"/>
    <w:basedOn w:val="2e"/>
    <w:uiPriority w:val="99"/>
    <w:rsid w:val="00022231"/>
    <w:rPr>
      <w:rFonts w:ascii="Times New Roman" w:hAnsi="Times New Roman" w:cs="Times New Roman"/>
      <w:b/>
      <w:bCs/>
      <w:sz w:val="26"/>
      <w:szCs w:val="26"/>
      <w:u w:val="single"/>
    </w:rPr>
  </w:style>
  <w:style w:type="character" w:customStyle="1" w:styleId="afffffb">
    <w:name w:val="Подпись к картинке_"/>
    <w:basedOn w:val="a4"/>
    <w:link w:val="afffffc"/>
    <w:rsid w:val="00022231"/>
    <w:rPr>
      <w:rFonts w:ascii="Times New Roman" w:hAnsi="Times New Roman"/>
      <w:sz w:val="26"/>
      <w:szCs w:val="26"/>
    </w:rPr>
  </w:style>
  <w:style w:type="character" w:customStyle="1" w:styleId="131">
    <w:name w:val="Подпись к картинке (13)_"/>
    <w:basedOn w:val="a4"/>
    <w:link w:val="132"/>
    <w:uiPriority w:val="99"/>
    <w:rsid w:val="00022231"/>
    <w:rPr>
      <w:rFonts w:ascii="Franklin Gothic Demi" w:hAnsi="Franklin Gothic Demi" w:cs="Franklin Gothic Demi"/>
      <w:sz w:val="15"/>
      <w:szCs w:val="15"/>
    </w:rPr>
  </w:style>
  <w:style w:type="paragraph" w:customStyle="1" w:styleId="312">
    <w:name w:val="Подпись к картинке (3)1"/>
    <w:basedOn w:val="a3"/>
    <w:link w:val="3a"/>
    <w:uiPriority w:val="99"/>
    <w:rsid w:val="00022231"/>
    <w:pPr>
      <w:widowControl w:val="0"/>
      <w:spacing w:after="0" w:line="240" w:lineRule="atLeast"/>
      <w:ind w:firstLine="0"/>
      <w:jc w:val="left"/>
    </w:pPr>
    <w:rPr>
      <w:b/>
      <w:bCs/>
      <w:sz w:val="22"/>
      <w:lang w:eastAsia="ru-RU"/>
    </w:rPr>
  </w:style>
  <w:style w:type="paragraph" w:customStyle="1" w:styleId="afffffc">
    <w:name w:val="Подпись к картинке"/>
    <w:basedOn w:val="a3"/>
    <w:link w:val="afffffb"/>
    <w:rsid w:val="00022231"/>
    <w:pPr>
      <w:widowControl w:val="0"/>
      <w:spacing w:before="240" w:after="0" w:line="480" w:lineRule="exact"/>
      <w:ind w:firstLine="700"/>
    </w:pPr>
    <w:rPr>
      <w:sz w:val="26"/>
      <w:szCs w:val="26"/>
      <w:lang w:eastAsia="ru-RU"/>
    </w:rPr>
  </w:style>
  <w:style w:type="paragraph" w:customStyle="1" w:styleId="132">
    <w:name w:val="Подпись к картинке (13)"/>
    <w:basedOn w:val="a3"/>
    <w:link w:val="131"/>
    <w:uiPriority w:val="99"/>
    <w:rsid w:val="00022231"/>
    <w:pPr>
      <w:widowControl w:val="0"/>
      <w:spacing w:after="0" w:line="240" w:lineRule="atLeast"/>
      <w:ind w:firstLine="0"/>
      <w:jc w:val="left"/>
    </w:pPr>
    <w:rPr>
      <w:rFonts w:ascii="Franklin Gothic Demi" w:hAnsi="Franklin Gothic Demi" w:cs="Franklin Gothic Demi"/>
      <w:sz w:val="15"/>
      <w:szCs w:val="15"/>
      <w:lang w:eastAsia="ru-RU"/>
    </w:rPr>
  </w:style>
  <w:style w:type="character" w:customStyle="1" w:styleId="2f1">
    <w:name w:val="Сноска (2)_"/>
    <w:basedOn w:val="a4"/>
    <w:link w:val="2f2"/>
    <w:uiPriority w:val="99"/>
    <w:rsid w:val="003422DF"/>
    <w:rPr>
      <w:rFonts w:ascii="Times New Roman" w:hAnsi="Times New Roman"/>
      <w:sz w:val="21"/>
      <w:szCs w:val="21"/>
    </w:rPr>
  </w:style>
  <w:style w:type="character" w:customStyle="1" w:styleId="afffffd">
    <w:name w:val="Сноска_"/>
    <w:basedOn w:val="a4"/>
    <w:link w:val="afffffe"/>
    <w:uiPriority w:val="99"/>
    <w:rsid w:val="003422DF"/>
    <w:rPr>
      <w:rFonts w:ascii="Times New Roman" w:hAnsi="Times New Roman"/>
      <w:sz w:val="26"/>
      <w:szCs w:val="26"/>
    </w:rPr>
  </w:style>
  <w:style w:type="character" w:customStyle="1" w:styleId="FranklinGothicDemi">
    <w:name w:val="Основной текст + Franklin Gothic Demi"/>
    <w:aliases w:val="15 pt7,Курсив33"/>
    <w:uiPriority w:val="99"/>
    <w:rsid w:val="003422DF"/>
    <w:rPr>
      <w:rFonts w:ascii="Franklin Gothic Demi" w:hAnsi="Franklin Gothic Demi" w:cs="Franklin Gothic Demi"/>
      <w:i/>
      <w:iCs/>
      <w:sz w:val="30"/>
      <w:szCs w:val="30"/>
      <w:u w:val="none"/>
    </w:rPr>
  </w:style>
  <w:style w:type="character" w:customStyle="1" w:styleId="9pt19">
    <w:name w:val="Основной текст + 9 pt19"/>
    <w:aliases w:val="Интервал 1 pt"/>
    <w:uiPriority w:val="99"/>
    <w:rsid w:val="003422DF"/>
    <w:rPr>
      <w:rFonts w:ascii="Times New Roman" w:hAnsi="Times New Roman" w:cs="Times New Roman"/>
      <w:spacing w:val="20"/>
      <w:sz w:val="18"/>
      <w:szCs w:val="18"/>
      <w:u w:val="none"/>
    </w:rPr>
  </w:style>
  <w:style w:type="paragraph" w:customStyle="1" w:styleId="2f2">
    <w:name w:val="Сноска (2)"/>
    <w:basedOn w:val="a3"/>
    <w:link w:val="2f1"/>
    <w:uiPriority w:val="99"/>
    <w:rsid w:val="003422DF"/>
    <w:pPr>
      <w:widowControl w:val="0"/>
      <w:spacing w:after="300" w:line="240" w:lineRule="atLeast"/>
      <w:ind w:firstLine="0"/>
      <w:jc w:val="left"/>
    </w:pPr>
    <w:rPr>
      <w:sz w:val="21"/>
      <w:szCs w:val="21"/>
      <w:lang w:eastAsia="ru-RU"/>
    </w:rPr>
  </w:style>
  <w:style w:type="paragraph" w:customStyle="1" w:styleId="afffffe">
    <w:name w:val="Сноска"/>
    <w:basedOn w:val="a3"/>
    <w:link w:val="afffffd"/>
    <w:uiPriority w:val="99"/>
    <w:rsid w:val="003422DF"/>
    <w:pPr>
      <w:widowControl w:val="0"/>
      <w:spacing w:before="300" w:after="0" w:line="480" w:lineRule="exact"/>
      <w:ind w:firstLine="700"/>
      <w:jc w:val="left"/>
    </w:pPr>
    <w:rPr>
      <w:sz w:val="26"/>
      <w:szCs w:val="26"/>
      <w:lang w:eastAsia="ru-RU"/>
    </w:rPr>
  </w:style>
  <w:style w:type="character" w:customStyle="1" w:styleId="96">
    <w:name w:val="Основной текст + 96"/>
    <w:aliases w:val="5 pt77,Полужирный35"/>
    <w:uiPriority w:val="99"/>
    <w:rsid w:val="000A3DA5"/>
    <w:rPr>
      <w:rFonts w:ascii="Times New Roman" w:hAnsi="Times New Roman" w:cs="Times New Roman"/>
      <w:b/>
      <w:bCs/>
      <w:sz w:val="19"/>
      <w:szCs w:val="19"/>
      <w:u w:val="none"/>
    </w:rPr>
  </w:style>
  <w:style w:type="character" w:customStyle="1" w:styleId="4pt">
    <w:name w:val="Основной текст + 4 pt"/>
    <w:uiPriority w:val="99"/>
    <w:rsid w:val="000A3DA5"/>
    <w:rPr>
      <w:rFonts w:ascii="Times New Roman" w:hAnsi="Times New Roman" w:cs="Times New Roman"/>
      <w:sz w:val="8"/>
      <w:szCs w:val="8"/>
      <w:u w:val="none"/>
    </w:rPr>
  </w:style>
  <w:style w:type="character" w:customStyle="1" w:styleId="73">
    <w:name w:val="Основной текст + 7"/>
    <w:aliases w:val="5 pt78"/>
    <w:uiPriority w:val="99"/>
    <w:rsid w:val="00E0663C"/>
    <w:rPr>
      <w:rFonts w:ascii="Times New Roman" w:hAnsi="Times New Roman" w:cs="Times New Roman"/>
      <w:sz w:val="15"/>
      <w:szCs w:val="15"/>
      <w:u w:val="none"/>
    </w:rPr>
  </w:style>
  <w:style w:type="character" w:customStyle="1" w:styleId="711">
    <w:name w:val="Основной текст + 711"/>
    <w:aliases w:val="5 pt74,Полужирный32"/>
    <w:uiPriority w:val="99"/>
    <w:rsid w:val="00E0663C"/>
    <w:rPr>
      <w:rFonts w:ascii="Times New Roman" w:hAnsi="Times New Roman" w:cs="Times New Roman"/>
      <w:b/>
      <w:bCs/>
      <w:sz w:val="15"/>
      <w:szCs w:val="15"/>
      <w:u w:val="none"/>
    </w:rPr>
  </w:style>
  <w:style w:type="character" w:styleId="affffff">
    <w:name w:val="Intense Emphasis"/>
    <w:basedOn w:val="a4"/>
    <w:uiPriority w:val="21"/>
    <w:qFormat/>
    <w:rsid w:val="00F82A2B"/>
    <w:rPr>
      <w:b/>
      <w:bCs/>
      <w:i/>
      <w:iCs/>
      <w:color w:val="4F81BD" w:themeColor="accent1"/>
    </w:rPr>
  </w:style>
  <w:style w:type="character" w:customStyle="1" w:styleId="affffff0">
    <w:name w:val="Подпись к таблице"/>
    <w:basedOn w:val="afffffa"/>
    <w:rsid w:val="00BE6188"/>
    <w:rPr>
      <w:rFonts w:ascii="Times New Roman" w:hAnsi="Times New Roman" w:cs="Times New Roman"/>
      <w:b/>
      <w:bCs/>
      <w:sz w:val="22"/>
      <w:szCs w:val="22"/>
      <w:u w:val="none"/>
    </w:rPr>
  </w:style>
  <w:style w:type="character" w:customStyle="1" w:styleId="9pt18">
    <w:name w:val="Основной текст + 9 pt18"/>
    <w:uiPriority w:val="99"/>
    <w:rsid w:val="00BE6188"/>
    <w:rPr>
      <w:rFonts w:ascii="Times New Roman" w:hAnsi="Times New Roman" w:cs="Times New Roman"/>
      <w:sz w:val="18"/>
      <w:szCs w:val="18"/>
      <w:u w:val="none"/>
    </w:rPr>
  </w:style>
  <w:style w:type="character" w:customStyle="1" w:styleId="812">
    <w:name w:val="Основной текст + 812"/>
    <w:aliases w:val="5 pt71,Полужирный30"/>
    <w:uiPriority w:val="99"/>
    <w:rsid w:val="00BE6188"/>
    <w:rPr>
      <w:rFonts w:ascii="Times New Roman" w:hAnsi="Times New Roman" w:cs="Times New Roman"/>
      <w:b/>
      <w:bCs/>
      <w:sz w:val="17"/>
      <w:szCs w:val="17"/>
      <w:u w:val="none"/>
    </w:rPr>
  </w:style>
  <w:style w:type="character" w:customStyle="1" w:styleId="6pt">
    <w:name w:val="Основной текст + 6 pt"/>
    <w:aliases w:val="Малые прописные13"/>
    <w:rsid w:val="00BE6188"/>
    <w:rPr>
      <w:rFonts w:ascii="Times New Roman" w:hAnsi="Times New Roman" w:cs="Times New Roman"/>
      <w:smallCaps/>
      <w:sz w:val="12"/>
      <w:szCs w:val="12"/>
      <w:u w:val="none"/>
    </w:rPr>
  </w:style>
  <w:style w:type="character" w:customStyle="1" w:styleId="95">
    <w:name w:val="Основной текст + 95"/>
    <w:aliases w:val="5 pt70,Полужирный29"/>
    <w:uiPriority w:val="99"/>
    <w:rsid w:val="00BE6188"/>
    <w:rPr>
      <w:rFonts w:ascii="Times New Roman" w:hAnsi="Times New Roman" w:cs="Times New Roman"/>
      <w:b/>
      <w:bCs/>
      <w:sz w:val="19"/>
      <w:szCs w:val="19"/>
      <w:u w:val="none"/>
    </w:rPr>
  </w:style>
  <w:style w:type="character" w:customStyle="1" w:styleId="6pt2">
    <w:name w:val="Основной текст + 6 pt2"/>
    <w:uiPriority w:val="99"/>
    <w:rsid w:val="00BE6188"/>
    <w:rPr>
      <w:rFonts w:ascii="Times New Roman" w:hAnsi="Times New Roman" w:cs="Times New Roman"/>
      <w:sz w:val="12"/>
      <w:szCs w:val="12"/>
      <w:u w:val="none"/>
      <w:lang w:val="en-US" w:eastAsia="en-US"/>
    </w:rPr>
  </w:style>
  <w:style w:type="character" w:customStyle="1" w:styleId="3b">
    <w:name w:val="Подпись к картинке (3)"/>
    <w:basedOn w:val="3a"/>
    <w:uiPriority w:val="99"/>
    <w:rsid w:val="00F7669A"/>
    <w:rPr>
      <w:rFonts w:ascii="Times New Roman" w:hAnsi="Times New Roman" w:cs="Times New Roman"/>
      <w:b/>
      <w:bCs/>
      <w:sz w:val="22"/>
      <w:szCs w:val="22"/>
      <w:u w:val="none"/>
    </w:rPr>
  </w:style>
  <w:style w:type="character" w:customStyle="1" w:styleId="231">
    <w:name w:val="Заголовок №23"/>
    <w:basedOn w:val="2e"/>
    <w:uiPriority w:val="99"/>
    <w:rsid w:val="00F7669A"/>
    <w:rPr>
      <w:rFonts w:ascii="Times New Roman" w:hAnsi="Times New Roman" w:cs="Times New Roman"/>
      <w:b/>
      <w:bCs/>
      <w:sz w:val="26"/>
      <w:szCs w:val="26"/>
      <w:u w:val="single"/>
    </w:rPr>
  </w:style>
  <w:style w:type="character" w:customStyle="1" w:styleId="43">
    <w:name w:val="Подпись к таблице (4)_"/>
    <w:basedOn w:val="a4"/>
    <w:link w:val="44"/>
    <w:rsid w:val="00F7669A"/>
    <w:rPr>
      <w:rFonts w:ascii="Times New Roman" w:hAnsi="Times New Roman"/>
      <w:sz w:val="21"/>
      <w:szCs w:val="21"/>
    </w:rPr>
  </w:style>
  <w:style w:type="character" w:customStyle="1" w:styleId="9pt17">
    <w:name w:val="Основной текст + 9 pt17"/>
    <w:aliases w:val="Полужирный27"/>
    <w:uiPriority w:val="99"/>
    <w:rsid w:val="00F7669A"/>
    <w:rPr>
      <w:rFonts w:ascii="Times New Roman" w:hAnsi="Times New Roman" w:cs="Times New Roman"/>
      <w:b/>
      <w:bCs/>
      <w:sz w:val="18"/>
      <w:szCs w:val="18"/>
      <w:u w:val="none"/>
    </w:rPr>
  </w:style>
  <w:style w:type="paragraph" w:customStyle="1" w:styleId="44">
    <w:name w:val="Подпись к таблице (4)"/>
    <w:basedOn w:val="a3"/>
    <w:link w:val="43"/>
    <w:rsid w:val="00F7669A"/>
    <w:pPr>
      <w:widowControl w:val="0"/>
      <w:spacing w:after="0" w:line="240" w:lineRule="atLeast"/>
      <w:ind w:firstLine="0"/>
      <w:jc w:val="left"/>
    </w:pPr>
    <w:rPr>
      <w:sz w:val="21"/>
      <w:szCs w:val="21"/>
      <w:lang w:eastAsia="ru-RU"/>
    </w:rPr>
  </w:style>
  <w:style w:type="character" w:customStyle="1" w:styleId="affffff1">
    <w:name w:val="Основной текст_"/>
    <w:basedOn w:val="a4"/>
    <w:link w:val="45"/>
    <w:rsid w:val="00B60EDB"/>
    <w:rPr>
      <w:rFonts w:ascii="Times New Roman" w:eastAsia="Times New Roman" w:hAnsi="Times New Roman"/>
      <w:sz w:val="23"/>
      <w:szCs w:val="23"/>
    </w:rPr>
  </w:style>
  <w:style w:type="paragraph" w:customStyle="1" w:styleId="45">
    <w:name w:val="Основной текст4"/>
    <w:basedOn w:val="a3"/>
    <w:link w:val="affffff1"/>
    <w:rsid w:val="00B60EDB"/>
    <w:pPr>
      <w:widowControl w:val="0"/>
      <w:spacing w:after="0" w:line="403" w:lineRule="exact"/>
      <w:ind w:hanging="560"/>
      <w:jc w:val="left"/>
    </w:pPr>
    <w:rPr>
      <w:rFonts w:eastAsia="Times New Roman"/>
      <w:sz w:val="23"/>
      <w:szCs w:val="23"/>
      <w:lang w:eastAsia="ru-RU"/>
    </w:rPr>
  </w:style>
  <w:style w:type="character" w:customStyle="1" w:styleId="222">
    <w:name w:val="Заголовок №22"/>
    <w:basedOn w:val="2e"/>
    <w:uiPriority w:val="99"/>
    <w:rsid w:val="00BA7371"/>
    <w:rPr>
      <w:rFonts w:ascii="Times New Roman" w:hAnsi="Times New Roman" w:cs="Times New Roman"/>
      <w:b/>
      <w:bCs/>
      <w:sz w:val="26"/>
      <w:szCs w:val="26"/>
      <w:u w:val="none"/>
    </w:rPr>
  </w:style>
  <w:style w:type="character" w:customStyle="1" w:styleId="affffff2">
    <w:name w:val="Основной текст + Полужирный"/>
    <w:rsid w:val="00973381"/>
    <w:rPr>
      <w:rFonts w:ascii="Times New Roman" w:hAnsi="Times New Roman" w:cs="Times New Roman"/>
      <w:b/>
      <w:bCs/>
      <w:sz w:val="26"/>
      <w:szCs w:val="26"/>
      <w:u w:val="none"/>
    </w:rPr>
  </w:style>
  <w:style w:type="character" w:customStyle="1" w:styleId="2f3">
    <w:name w:val="Основной текст + Полужирный2"/>
    <w:uiPriority w:val="99"/>
    <w:rsid w:val="00973381"/>
    <w:rPr>
      <w:rFonts w:ascii="Times New Roman" w:hAnsi="Times New Roman" w:cs="Times New Roman"/>
      <w:b/>
      <w:bCs/>
      <w:sz w:val="26"/>
      <w:szCs w:val="26"/>
      <w:u w:val="single"/>
    </w:rPr>
  </w:style>
  <w:style w:type="character" w:customStyle="1" w:styleId="11pt3">
    <w:name w:val="Основной текст + 11 pt3"/>
    <w:aliases w:val="Полужирный31"/>
    <w:uiPriority w:val="99"/>
    <w:rsid w:val="00C177AC"/>
    <w:rPr>
      <w:rFonts w:ascii="Times New Roman" w:hAnsi="Times New Roman" w:cs="Times New Roman"/>
      <w:b/>
      <w:bCs/>
      <w:sz w:val="22"/>
      <w:szCs w:val="22"/>
      <w:u w:val="none"/>
    </w:rPr>
  </w:style>
  <w:style w:type="character" w:customStyle="1" w:styleId="105">
    <w:name w:val="Основной текст + 105"/>
    <w:aliases w:val="5 pt72"/>
    <w:uiPriority w:val="99"/>
    <w:rsid w:val="00C177AC"/>
    <w:rPr>
      <w:rFonts w:ascii="Times New Roman" w:hAnsi="Times New Roman" w:cs="Times New Roman"/>
      <w:sz w:val="21"/>
      <w:szCs w:val="21"/>
      <w:u w:val="none"/>
    </w:rPr>
  </w:style>
  <w:style w:type="character" w:customStyle="1" w:styleId="53">
    <w:name w:val="Основной текст (5)"/>
    <w:basedOn w:val="52"/>
    <w:uiPriority w:val="99"/>
    <w:rsid w:val="00F55C1F"/>
    <w:rPr>
      <w:rFonts w:ascii="Times New Roman" w:hAnsi="Times New Roman" w:cs="Times New Roman"/>
      <w:b/>
      <w:bCs/>
      <w:sz w:val="26"/>
      <w:szCs w:val="26"/>
      <w:u w:val="none"/>
    </w:rPr>
  </w:style>
  <w:style w:type="character" w:customStyle="1" w:styleId="11pt2">
    <w:name w:val="Основной текст + 11 pt2"/>
    <w:aliases w:val="Полужирный18"/>
    <w:uiPriority w:val="99"/>
    <w:rsid w:val="00F55C1F"/>
    <w:rPr>
      <w:rFonts w:ascii="Times New Roman" w:hAnsi="Times New Roman" w:cs="Times New Roman"/>
      <w:b/>
      <w:bCs/>
      <w:sz w:val="22"/>
      <w:szCs w:val="22"/>
      <w:u w:val="none"/>
    </w:rPr>
  </w:style>
  <w:style w:type="character" w:customStyle="1" w:styleId="2f4">
    <w:name w:val="Заголовок №2 + Не полужирный"/>
    <w:basedOn w:val="2e"/>
    <w:uiPriority w:val="99"/>
    <w:rsid w:val="003A4DA4"/>
    <w:rPr>
      <w:rFonts w:ascii="Times New Roman" w:hAnsi="Times New Roman" w:cs="Times New Roman"/>
      <w:b w:val="0"/>
      <w:bCs w:val="0"/>
      <w:sz w:val="26"/>
      <w:szCs w:val="26"/>
      <w:u w:val="none"/>
    </w:rPr>
  </w:style>
  <w:style w:type="paragraph" w:customStyle="1" w:styleId="2f5">
    <w:name w:val="заголовок 2"/>
    <w:basedOn w:val="a3"/>
    <w:next w:val="a3"/>
    <w:rsid w:val="00951E55"/>
    <w:pPr>
      <w:keepNext/>
      <w:autoSpaceDE w:val="0"/>
      <w:autoSpaceDN w:val="0"/>
      <w:spacing w:after="0" w:line="360" w:lineRule="auto"/>
      <w:ind w:firstLine="0"/>
    </w:pPr>
    <w:rPr>
      <w:rFonts w:eastAsia="Times New Roman"/>
      <w:sz w:val="20"/>
      <w:szCs w:val="24"/>
      <w:lang w:val="en-US" w:eastAsia="ru-RU" w:bidi="en-US"/>
    </w:rPr>
  </w:style>
  <w:style w:type="paragraph" w:customStyle="1" w:styleId="1f2">
    <w:name w:val="Заголовок1"/>
    <w:basedOn w:val="11"/>
    <w:autoRedefine/>
    <w:rsid w:val="00951E55"/>
    <w:pPr>
      <w:keepLines w:val="0"/>
      <w:spacing w:before="240" w:after="240" w:line="360" w:lineRule="auto"/>
      <w:ind w:left="360" w:firstLine="0"/>
      <w:jc w:val="center"/>
    </w:pPr>
    <w:rPr>
      <w:rFonts w:ascii="Arial" w:hAnsi="Arial" w:cs="Arial"/>
      <w:bCs w:val="0"/>
      <w:kern w:val="32"/>
      <w:sz w:val="32"/>
      <w:szCs w:val="22"/>
      <w:lang w:val="en-US" w:eastAsia="ru-RU" w:bidi="en-US"/>
    </w:rPr>
  </w:style>
  <w:style w:type="paragraph" w:customStyle="1" w:styleId="affffff3">
    <w:name w:val="Заголовок"/>
    <w:basedOn w:val="11"/>
    <w:rsid w:val="00951E55"/>
    <w:pPr>
      <w:keepLines w:val="0"/>
      <w:spacing w:before="0" w:after="120" w:line="240" w:lineRule="auto"/>
      <w:ind w:firstLine="0"/>
      <w:jc w:val="center"/>
    </w:pPr>
    <w:rPr>
      <w:kern w:val="32"/>
      <w:sz w:val="32"/>
      <w:szCs w:val="24"/>
      <w:lang w:val="en-US" w:eastAsia="ru-RU" w:bidi="en-US"/>
    </w:rPr>
  </w:style>
  <w:style w:type="paragraph" w:customStyle="1" w:styleId="affffff4">
    <w:name w:val="Таблица_заг"/>
    <w:basedOn w:val="a7"/>
    <w:autoRedefine/>
    <w:rsid w:val="00951E55"/>
    <w:pPr>
      <w:spacing w:before="240" w:after="60"/>
      <w:ind w:firstLine="0"/>
      <w:contextualSpacing w:val="0"/>
      <w:outlineLvl w:val="0"/>
    </w:pPr>
    <w:rPr>
      <w:rFonts w:eastAsiaTheme="majorEastAsia"/>
      <w:bCs/>
      <w:spacing w:val="0"/>
      <w:szCs w:val="28"/>
      <w:lang w:val="en-US" w:bidi="en-US"/>
    </w:rPr>
  </w:style>
  <w:style w:type="paragraph" w:customStyle="1" w:styleId="-">
    <w:name w:val="Таблица-номер"/>
    <w:basedOn w:val="a3"/>
    <w:rsid w:val="00951E55"/>
    <w:pPr>
      <w:spacing w:after="40" w:line="240" w:lineRule="auto"/>
      <w:ind w:left="4955" w:right="1352" w:firstLine="709"/>
      <w:jc w:val="center"/>
    </w:pPr>
    <w:rPr>
      <w:rFonts w:ascii="TimesDL" w:eastAsia="Times New Roman" w:hAnsi="TimesDL"/>
      <w:i/>
      <w:iCs/>
      <w:sz w:val="20"/>
      <w:szCs w:val="24"/>
      <w:lang w:val="en-US" w:eastAsia="ru-RU" w:bidi="en-US"/>
    </w:rPr>
  </w:style>
  <w:style w:type="paragraph" w:customStyle="1" w:styleId="affffff5">
    <w:name w:val="ос"/>
    <w:basedOn w:val="a3"/>
    <w:rsid w:val="00951E55"/>
    <w:pPr>
      <w:spacing w:after="0" w:line="240" w:lineRule="auto"/>
      <w:ind w:firstLine="0"/>
    </w:pPr>
    <w:rPr>
      <w:rFonts w:eastAsia="Times New Roman"/>
      <w:iCs/>
      <w:sz w:val="20"/>
      <w:szCs w:val="24"/>
      <w:lang w:val="en-US" w:eastAsia="ru-RU" w:bidi="en-US"/>
    </w:rPr>
  </w:style>
  <w:style w:type="paragraph" w:customStyle="1" w:styleId="1f3">
    <w:name w:val="Стиль1"/>
    <w:basedOn w:val="a3"/>
    <w:rsid w:val="00951E55"/>
    <w:pPr>
      <w:keepNext/>
      <w:autoSpaceDE w:val="0"/>
      <w:autoSpaceDN w:val="0"/>
      <w:spacing w:after="0" w:line="360" w:lineRule="auto"/>
      <w:ind w:firstLine="0"/>
      <w:jc w:val="center"/>
    </w:pPr>
    <w:rPr>
      <w:rFonts w:eastAsia="Times New Roman"/>
      <w:b/>
      <w:bCs/>
      <w:szCs w:val="24"/>
      <w:lang w:val="en-US" w:eastAsia="ru-RU" w:bidi="en-US"/>
    </w:rPr>
  </w:style>
  <w:style w:type="paragraph" w:customStyle="1" w:styleId="affffff6">
    <w:name w:val="Основной"/>
    <w:basedOn w:val="a3"/>
    <w:rsid w:val="00951E55"/>
    <w:pPr>
      <w:spacing w:after="0" w:line="360" w:lineRule="auto"/>
      <w:ind w:firstLine="539"/>
    </w:pPr>
    <w:rPr>
      <w:rFonts w:eastAsia="Times New Roman"/>
      <w:szCs w:val="24"/>
      <w:lang w:val="en-US" w:eastAsia="ru-RU" w:bidi="en-US"/>
    </w:rPr>
  </w:style>
  <w:style w:type="paragraph" w:customStyle="1" w:styleId="3c">
    <w:name w:val="Заголовок3"/>
    <w:basedOn w:val="3"/>
    <w:autoRedefine/>
    <w:rsid w:val="00951E55"/>
    <w:pPr>
      <w:keepLines w:val="0"/>
      <w:spacing w:before="240"/>
      <w:ind w:left="720" w:hanging="720"/>
      <w:jc w:val="left"/>
    </w:pPr>
    <w:rPr>
      <w:rFonts w:asciiTheme="majorHAnsi" w:eastAsiaTheme="majorEastAsia" w:hAnsiTheme="majorHAnsi"/>
      <w:b/>
      <w:i w:val="0"/>
      <w:sz w:val="26"/>
      <w:szCs w:val="22"/>
      <w:lang w:val="en-US" w:eastAsia="en-US" w:bidi="en-US"/>
    </w:rPr>
  </w:style>
  <w:style w:type="paragraph" w:customStyle="1" w:styleId="affffff7">
    <w:name w:val="Основной Знак Знак"/>
    <w:basedOn w:val="a3"/>
    <w:rsid w:val="00951E55"/>
    <w:pPr>
      <w:spacing w:after="0" w:line="360" w:lineRule="auto"/>
      <w:ind w:firstLine="539"/>
    </w:pPr>
    <w:rPr>
      <w:rFonts w:eastAsia="Times New Roman"/>
      <w:szCs w:val="24"/>
      <w:lang w:val="en-US" w:eastAsia="ru-RU" w:bidi="en-US"/>
    </w:rPr>
  </w:style>
  <w:style w:type="paragraph" w:customStyle="1" w:styleId="46">
    <w:name w:val="заголовок 4"/>
    <w:basedOn w:val="a3"/>
    <w:next w:val="a3"/>
    <w:rsid w:val="00951E55"/>
    <w:pPr>
      <w:keepNext/>
      <w:tabs>
        <w:tab w:val="num" w:pos="644"/>
      </w:tabs>
      <w:autoSpaceDE w:val="0"/>
      <w:autoSpaceDN w:val="0"/>
      <w:spacing w:after="0" w:line="360" w:lineRule="auto"/>
      <w:ind w:firstLine="0"/>
      <w:jc w:val="center"/>
    </w:pPr>
    <w:rPr>
      <w:rFonts w:eastAsia="Times New Roman"/>
      <w:szCs w:val="24"/>
      <w:lang w:val="en-US" w:eastAsia="ru-RU" w:bidi="en-US"/>
    </w:rPr>
  </w:style>
  <w:style w:type="paragraph" w:customStyle="1" w:styleId="-0">
    <w:name w:val="текст-д"/>
    <w:basedOn w:val="a3"/>
    <w:rsid w:val="00951E55"/>
    <w:pPr>
      <w:widowControl w:val="0"/>
      <w:spacing w:after="0" w:line="240" w:lineRule="auto"/>
      <w:ind w:firstLine="540"/>
    </w:pPr>
    <w:rPr>
      <w:rFonts w:eastAsia="Times New Roman"/>
      <w:szCs w:val="20"/>
      <w:lang w:val="en-US" w:eastAsia="ru-RU" w:bidi="en-US"/>
    </w:rPr>
  </w:style>
  <w:style w:type="paragraph" w:customStyle="1" w:styleId="affffff8">
    <w:name w:val="Основной Знак"/>
    <w:basedOn w:val="a3"/>
    <w:rsid w:val="00951E55"/>
    <w:pPr>
      <w:spacing w:after="0" w:line="360" w:lineRule="auto"/>
      <w:ind w:firstLine="539"/>
    </w:pPr>
    <w:rPr>
      <w:rFonts w:eastAsia="Times New Roman"/>
      <w:szCs w:val="24"/>
      <w:lang w:val="en-US" w:eastAsia="ru-RU" w:bidi="en-US"/>
    </w:rPr>
  </w:style>
  <w:style w:type="paragraph" w:customStyle="1" w:styleId="affffff9">
    <w:name w:val="Основной Знак Знак Знак Знак"/>
    <w:basedOn w:val="a3"/>
    <w:rsid w:val="00951E55"/>
    <w:pPr>
      <w:spacing w:after="0" w:line="360" w:lineRule="auto"/>
      <w:ind w:firstLine="539"/>
    </w:pPr>
    <w:rPr>
      <w:rFonts w:eastAsia="Times New Roman"/>
      <w:szCs w:val="24"/>
      <w:lang w:val="en-US" w:eastAsia="ru-RU" w:bidi="en-US"/>
    </w:rPr>
  </w:style>
  <w:style w:type="paragraph" w:customStyle="1" w:styleId="0">
    <w:name w:val="Маркирован0"/>
    <w:basedOn w:val="a3"/>
    <w:rsid w:val="00951E55"/>
    <w:pPr>
      <w:tabs>
        <w:tab w:val="num" w:pos="284"/>
        <w:tab w:val="num" w:pos="644"/>
      </w:tabs>
      <w:spacing w:after="0" w:line="360" w:lineRule="auto"/>
      <w:ind w:left="284" w:hanging="284"/>
    </w:pPr>
    <w:rPr>
      <w:rFonts w:eastAsia="Times New Roman"/>
      <w:szCs w:val="24"/>
      <w:lang w:val="en-US" w:eastAsia="ru-RU" w:bidi="en-US"/>
    </w:rPr>
  </w:style>
  <w:style w:type="paragraph" w:customStyle="1" w:styleId="1f4">
    <w:name w:val="Список_Марк_1"/>
    <w:basedOn w:val="aff6"/>
    <w:autoRedefine/>
    <w:rsid w:val="00951E55"/>
    <w:pPr>
      <w:pBdr>
        <w:left w:val="single" w:sz="4" w:space="4" w:color="auto"/>
      </w:pBdr>
      <w:tabs>
        <w:tab w:val="num" w:pos="1479"/>
      </w:tabs>
      <w:snapToGrid w:val="0"/>
      <w:spacing w:after="40" w:line="360" w:lineRule="auto"/>
      <w:ind w:left="1701" w:hanging="531"/>
    </w:pPr>
    <w:rPr>
      <w:sz w:val="28"/>
      <w:szCs w:val="28"/>
      <w:lang w:val="en-US" w:bidi="en-US"/>
    </w:rPr>
  </w:style>
  <w:style w:type="paragraph" w:customStyle="1" w:styleId="affffffa">
    <w:name w:val="Таблица_Лев"/>
    <w:basedOn w:val="a3"/>
    <w:rsid w:val="00951E55"/>
    <w:pPr>
      <w:spacing w:line="240" w:lineRule="auto"/>
      <w:ind w:firstLine="0"/>
      <w:jc w:val="left"/>
    </w:pPr>
    <w:rPr>
      <w:rFonts w:eastAsia="Times New Roman"/>
      <w:sz w:val="20"/>
      <w:szCs w:val="24"/>
      <w:lang w:val="en-US" w:eastAsia="ru-RU" w:bidi="en-US"/>
    </w:rPr>
  </w:style>
  <w:style w:type="paragraph" w:customStyle="1" w:styleId="1f5">
    <w:name w:val="список 1"/>
    <w:basedOn w:val="a3"/>
    <w:rsid w:val="00951E55"/>
    <w:pPr>
      <w:tabs>
        <w:tab w:val="num" w:pos="360"/>
      </w:tabs>
      <w:spacing w:after="0" w:line="360" w:lineRule="auto"/>
      <w:ind w:left="360" w:hanging="360"/>
    </w:pPr>
    <w:rPr>
      <w:rFonts w:eastAsia="Times New Roman"/>
      <w:szCs w:val="24"/>
      <w:lang w:val="en-US" w:eastAsia="ru-RU" w:bidi="en-US"/>
    </w:rPr>
  </w:style>
  <w:style w:type="paragraph" w:customStyle="1" w:styleId="47">
    <w:name w:val="Заголовок4"/>
    <w:basedOn w:val="a3"/>
    <w:autoRedefine/>
    <w:rsid w:val="00951E55"/>
    <w:pPr>
      <w:tabs>
        <w:tab w:val="left" w:pos="720"/>
      </w:tabs>
      <w:spacing w:before="240" w:after="240" w:line="240" w:lineRule="auto"/>
      <w:ind w:left="720" w:hanging="720"/>
      <w:jc w:val="center"/>
    </w:pPr>
    <w:rPr>
      <w:rFonts w:ascii="Arial" w:eastAsia="Times New Roman" w:hAnsi="Arial"/>
      <w:b/>
      <w:sz w:val="28"/>
      <w:szCs w:val="28"/>
      <w:lang w:val="en-US" w:eastAsia="ru-RU" w:bidi="en-US"/>
    </w:rPr>
  </w:style>
  <w:style w:type="paragraph" w:styleId="2f6">
    <w:name w:val="List 2"/>
    <w:basedOn w:val="a3"/>
    <w:rsid w:val="00951E55"/>
    <w:pPr>
      <w:spacing w:after="0" w:line="360" w:lineRule="auto"/>
      <w:ind w:firstLine="540"/>
    </w:pPr>
    <w:rPr>
      <w:rFonts w:eastAsia="Times New Roman"/>
      <w:szCs w:val="24"/>
      <w:lang w:val="en-US" w:eastAsia="ru-RU" w:bidi="en-US"/>
    </w:rPr>
  </w:style>
  <w:style w:type="paragraph" w:customStyle="1" w:styleId="ConsTitle">
    <w:name w:val="ConsTitle"/>
    <w:rsid w:val="00951E55"/>
    <w:pPr>
      <w:widowControl w:val="0"/>
      <w:autoSpaceDE w:val="0"/>
      <w:autoSpaceDN w:val="0"/>
      <w:adjustRightInd w:val="0"/>
    </w:pPr>
    <w:rPr>
      <w:rFonts w:ascii="Arial" w:eastAsia="Times New Roman" w:hAnsi="Arial" w:cs="Arial"/>
      <w:b/>
      <w:bCs/>
      <w:lang w:val="en-US" w:bidi="en-US"/>
    </w:rPr>
  </w:style>
  <w:style w:type="paragraph" w:customStyle="1" w:styleId="font5">
    <w:name w:val="font5"/>
    <w:basedOn w:val="a3"/>
    <w:rsid w:val="00951E55"/>
    <w:pPr>
      <w:spacing w:before="100" w:beforeAutospacing="1" w:after="100" w:afterAutospacing="1" w:line="240" w:lineRule="auto"/>
      <w:ind w:firstLine="0"/>
      <w:jc w:val="left"/>
    </w:pPr>
    <w:rPr>
      <w:rFonts w:eastAsia="Arial Unicode MS"/>
      <w:b/>
      <w:bCs/>
      <w:sz w:val="20"/>
      <w:szCs w:val="20"/>
      <w:lang w:val="en-US" w:eastAsia="ru-RU" w:bidi="en-US"/>
    </w:rPr>
  </w:style>
  <w:style w:type="paragraph" w:customStyle="1" w:styleId="xl25">
    <w:name w:val="xl25"/>
    <w:basedOn w:val="a3"/>
    <w:rsid w:val="00951E55"/>
    <w:pPr>
      <w:spacing w:before="100" w:beforeAutospacing="1" w:after="100" w:afterAutospacing="1" w:line="240" w:lineRule="auto"/>
      <w:ind w:firstLine="0"/>
      <w:jc w:val="left"/>
    </w:pPr>
    <w:rPr>
      <w:rFonts w:ascii="Arial" w:eastAsia="Arial Unicode MS" w:hAnsi="Arial" w:cs="Arial"/>
      <w:b/>
      <w:bCs/>
      <w:szCs w:val="24"/>
      <w:lang w:val="en-US" w:eastAsia="ru-RU" w:bidi="en-US"/>
    </w:rPr>
  </w:style>
  <w:style w:type="paragraph" w:customStyle="1" w:styleId="xl26">
    <w:name w:val="xl26"/>
    <w:basedOn w:val="a3"/>
    <w:rsid w:val="00951E55"/>
    <w:pPr>
      <w:spacing w:before="100" w:beforeAutospacing="1" w:after="100" w:afterAutospacing="1" w:line="240" w:lineRule="auto"/>
      <w:ind w:firstLine="0"/>
      <w:jc w:val="left"/>
    </w:pPr>
    <w:rPr>
      <w:rFonts w:ascii="Arial" w:eastAsia="Arial Unicode MS" w:hAnsi="Arial" w:cs="Arial"/>
      <w:szCs w:val="24"/>
      <w:lang w:val="en-US" w:eastAsia="ru-RU" w:bidi="en-US"/>
    </w:rPr>
  </w:style>
  <w:style w:type="paragraph" w:customStyle="1" w:styleId="xl27">
    <w:name w:val="xl27"/>
    <w:basedOn w:val="a3"/>
    <w:rsid w:val="00951E55"/>
    <w:pPr>
      <w:spacing w:before="100" w:beforeAutospacing="1" w:after="100" w:afterAutospacing="1" w:line="240" w:lineRule="auto"/>
      <w:ind w:firstLine="0"/>
      <w:jc w:val="left"/>
    </w:pPr>
    <w:rPr>
      <w:rFonts w:eastAsia="Arial Unicode MS"/>
      <w:szCs w:val="24"/>
      <w:lang w:val="en-US" w:eastAsia="ru-RU" w:bidi="en-US"/>
    </w:rPr>
  </w:style>
  <w:style w:type="paragraph" w:customStyle="1" w:styleId="xl28">
    <w:name w:val="xl28"/>
    <w:basedOn w:val="a3"/>
    <w:rsid w:val="00951E55"/>
    <w:pPr>
      <w:spacing w:before="100" w:beforeAutospacing="1" w:after="100" w:afterAutospacing="1" w:line="240" w:lineRule="auto"/>
      <w:ind w:firstLine="0"/>
      <w:jc w:val="left"/>
    </w:pPr>
    <w:rPr>
      <w:rFonts w:eastAsia="Arial Unicode MS"/>
      <w:sz w:val="16"/>
      <w:szCs w:val="16"/>
      <w:u w:val="single"/>
      <w:lang w:val="en-US" w:eastAsia="ru-RU" w:bidi="en-US"/>
    </w:rPr>
  </w:style>
  <w:style w:type="paragraph" w:customStyle="1" w:styleId="xl29">
    <w:name w:val="xl29"/>
    <w:basedOn w:val="a3"/>
    <w:rsid w:val="00951E55"/>
    <w:pPr>
      <w:spacing w:before="100" w:beforeAutospacing="1" w:after="100" w:afterAutospacing="1" w:line="240" w:lineRule="auto"/>
      <w:ind w:firstLine="0"/>
      <w:jc w:val="center"/>
    </w:pPr>
    <w:rPr>
      <w:rFonts w:eastAsia="Arial Unicode MS" w:cs="Arial Unicode MS"/>
      <w:b/>
      <w:bCs/>
      <w:szCs w:val="24"/>
      <w:lang w:val="en-US" w:eastAsia="ru-RU" w:bidi="en-US"/>
    </w:rPr>
  </w:style>
  <w:style w:type="paragraph" w:customStyle="1" w:styleId="xl31">
    <w:name w:val="xl31"/>
    <w:basedOn w:val="a3"/>
    <w:rsid w:val="00951E55"/>
    <w:pPr>
      <w:pBdr>
        <w:left w:val="single" w:sz="4" w:space="0" w:color="auto"/>
        <w:right w:val="single" w:sz="4" w:space="0" w:color="auto"/>
      </w:pBdr>
      <w:spacing w:before="100" w:beforeAutospacing="1" w:after="100" w:afterAutospacing="1" w:line="240" w:lineRule="auto"/>
      <w:ind w:firstLine="0"/>
      <w:jc w:val="left"/>
    </w:pPr>
    <w:rPr>
      <w:rFonts w:eastAsia="Arial Unicode MS" w:cs="Arial Unicode MS"/>
      <w:szCs w:val="24"/>
      <w:lang w:val="en-US" w:eastAsia="ru-RU" w:bidi="en-US"/>
    </w:rPr>
  </w:style>
  <w:style w:type="paragraph" w:customStyle="1" w:styleId="xl32">
    <w:name w:val="xl32"/>
    <w:basedOn w:val="a3"/>
    <w:rsid w:val="00951E55"/>
    <w:pPr>
      <w:pBdr>
        <w:left w:val="single" w:sz="4" w:space="0" w:color="auto"/>
        <w:bottom w:val="single" w:sz="4" w:space="0" w:color="auto"/>
        <w:right w:val="single" w:sz="4" w:space="0" w:color="auto"/>
      </w:pBdr>
      <w:spacing w:before="100" w:beforeAutospacing="1" w:after="100" w:afterAutospacing="1" w:line="240" w:lineRule="auto"/>
      <w:ind w:firstLine="0"/>
      <w:jc w:val="left"/>
    </w:pPr>
    <w:rPr>
      <w:rFonts w:eastAsia="Arial Unicode MS" w:cs="Arial Unicode MS"/>
      <w:szCs w:val="24"/>
      <w:lang w:val="en-US" w:eastAsia="ru-RU" w:bidi="en-US"/>
    </w:rPr>
  </w:style>
  <w:style w:type="paragraph" w:customStyle="1" w:styleId="xl33">
    <w:name w:val="xl33"/>
    <w:basedOn w:val="a3"/>
    <w:rsid w:val="00951E55"/>
    <w:pPr>
      <w:pBdr>
        <w:left w:val="single" w:sz="4" w:space="0" w:color="auto"/>
        <w:bottom w:val="single" w:sz="4" w:space="0" w:color="auto"/>
        <w:right w:val="single" w:sz="4" w:space="0" w:color="auto"/>
      </w:pBdr>
      <w:spacing w:before="100" w:beforeAutospacing="1" w:after="100" w:afterAutospacing="1" w:line="240" w:lineRule="auto"/>
      <w:ind w:firstLine="0"/>
      <w:jc w:val="center"/>
    </w:pPr>
    <w:rPr>
      <w:rFonts w:eastAsia="Arial Unicode MS" w:cs="Arial Unicode MS"/>
      <w:b/>
      <w:bCs/>
      <w:sz w:val="16"/>
      <w:szCs w:val="16"/>
      <w:lang w:val="en-US" w:eastAsia="ru-RU" w:bidi="en-US"/>
    </w:rPr>
  </w:style>
  <w:style w:type="paragraph" w:customStyle="1" w:styleId="xl34">
    <w:name w:val="xl34"/>
    <w:basedOn w:val="a3"/>
    <w:rsid w:val="00951E55"/>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eastAsia="Arial Unicode MS" w:cs="Arial Unicode MS"/>
      <w:b/>
      <w:bCs/>
      <w:sz w:val="16"/>
      <w:szCs w:val="16"/>
      <w:lang w:val="en-US" w:eastAsia="ru-RU" w:bidi="en-US"/>
    </w:rPr>
  </w:style>
  <w:style w:type="paragraph" w:customStyle="1" w:styleId="xl35">
    <w:name w:val="xl35"/>
    <w:basedOn w:val="a3"/>
    <w:rsid w:val="00951E55"/>
    <w:pPr>
      <w:pBdr>
        <w:left w:val="single" w:sz="4" w:space="0" w:color="auto"/>
      </w:pBdr>
      <w:spacing w:before="100" w:beforeAutospacing="1" w:after="100" w:afterAutospacing="1" w:line="240" w:lineRule="auto"/>
      <w:ind w:firstLine="0"/>
      <w:jc w:val="left"/>
    </w:pPr>
    <w:rPr>
      <w:rFonts w:eastAsia="Arial Unicode MS" w:cs="Arial Unicode MS"/>
      <w:szCs w:val="24"/>
      <w:lang w:val="en-US" w:eastAsia="ru-RU" w:bidi="en-US"/>
    </w:rPr>
  </w:style>
  <w:style w:type="paragraph" w:customStyle="1" w:styleId="xl36">
    <w:name w:val="xl36"/>
    <w:basedOn w:val="a3"/>
    <w:rsid w:val="00951E55"/>
    <w:pPr>
      <w:spacing w:before="100" w:beforeAutospacing="1" w:after="100" w:afterAutospacing="1" w:line="240" w:lineRule="auto"/>
      <w:ind w:firstLine="0"/>
      <w:jc w:val="left"/>
    </w:pPr>
    <w:rPr>
      <w:rFonts w:eastAsia="Arial Unicode MS" w:cs="Arial Unicode MS"/>
      <w:b/>
      <w:bCs/>
      <w:szCs w:val="24"/>
      <w:lang w:val="en-US" w:eastAsia="ru-RU" w:bidi="en-US"/>
    </w:rPr>
  </w:style>
  <w:style w:type="paragraph" w:customStyle="1" w:styleId="xl37">
    <w:name w:val="xl37"/>
    <w:basedOn w:val="a3"/>
    <w:rsid w:val="00951E55"/>
    <w:pPr>
      <w:spacing w:before="100" w:beforeAutospacing="1" w:after="100" w:afterAutospacing="1" w:line="240" w:lineRule="auto"/>
      <w:ind w:firstLine="0"/>
      <w:jc w:val="left"/>
    </w:pPr>
    <w:rPr>
      <w:rFonts w:eastAsia="Arial Unicode MS" w:cs="Arial Unicode MS"/>
      <w:szCs w:val="24"/>
      <w:lang w:val="en-US" w:eastAsia="ru-RU" w:bidi="en-US"/>
    </w:rPr>
  </w:style>
  <w:style w:type="paragraph" w:customStyle="1" w:styleId="xl38">
    <w:name w:val="xl38"/>
    <w:basedOn w:val="a3"/>
    <w:rsid w:val="00951E55"/>
    <w:pPr>
      <w:pBdr>
        <w:left w:val="single" w:sz="4" w:space="0" w:color="auto"/>
      </w:pBdr>
      <w:spacing w:before="100" w:beforeAutospacing="1" w:after="100" w:afterAutospacing="1" w:line="240" w:lineRule="auto"/>
      <w:ind w:firstLine="0"/>
      <w:jc w:val="center"/>
      <w:textAlignment w:val="top"/>
    </w:pPr>
    <w:rPr>
      <w:rFonts w:eastAsia="Arial Unicode MS" w:cs="Arial Unicode MS"/>
      <w:szCs w:val="24"/>
      <w:lang w:val="en-US" w:eastAsia="ru-RU" w:bidi="en-US"/>
    </w:rPr>
  </w:style>
  <w:style w:type="paragraph" w:customStyle="1" w:styleId="xl39">
    <w:name w:val="xl39"/>
    <w:basedOn w:val="a3"/>
    <w:rsid w:val="00951E55"/>
    <w:pPr>
      <w:spacing w:before="100" w:beforeAutospacing="1" w:after="100" w:afterAutospacing="1" w:line="240" w:lineRule="auto"/>
      <w:ind w:firstLine="0"/>
      <w:jc w:val="left"/>
      <w:textAlignment w:val="top"/>
    </w:pPr>
    <w:rPr>
      <w:rFonts w:eastAsia="Arial Unicode MS" w:cs="Arial Unicode MS"/>
      <w:szCs w:val="24"/>
      <w:lang w:val="en-US" w:eastAsia="ru-RU" w:bidi="en-US"/>
    </w:rPr>
  </w:style>
  <w:style w:type="paragraph" w:customStyle="1" w:styleId="xl40">
    <w:name w:val="xl40"/>
    <w:basedOn w:val="a3"/>
    <w:rsid w:val="00951E55"/>
    <w:pPr>
      <w:spacing w:before="100" w:beforeAutospacing="1" w:after="100" w:afterAutospacing="1" w:line="240" w:lineRule="auto"/>
      <w:ind w:firstLine="0"/>
      <w:jc w:val="center"/>
    </w:pPr>
    <w:rPr>
      <w:rFonts w:eastAsia="Arial Unicode MS" w:cs="Arial Unicode MS"/>
      <w:szCs w:val="24"/>
      <w:lang w:val="en-US" w:eastAsia="ru-RU" w:bidi="en-US"/>
    </w:rPr>
  </w:style>
  <w:style w:type="paragraph" w:customStyle="1" w:styleId="xl41">
    <w:name w:val="xl41"/>
    <w:basedOn w:val="a3"/>
    <w:rsid w:val="00951E55"/>
    <w:pPr>
      <w:pBdr>
        <w:top w:val="single" w:sz="4" w:space="0" w:color="auto"/>
        <w:left w:val="single" w:sz="4" w:space="0" w:color="auto"/>
        <w:right w:val="single" w:sz="4" w:space="0" w:color="auto"/>
      </w:pBdr>
      <w:spacing w:before="100" w:beforeAutospacing="1" w:after="100" w:afterAutospacing="1" w:line="240" w:lineRule="auto"/>
      <w:ind w:firstLine="0"/>
      <w:jc w:val="center"/>
    </w:pPr>
    <w:rPr>
      <w:rFonts w:eastAsia="Arial Unicode MS" w:cs="Arial Unicode MS"/>
      <w:b/>
      <w:bCs/>
      <w:szCs w:val="24"/>
      <w:lang w:val="en-US" w:eastAsia="ru-RU" w:bidi="en-US"/>
    </w:rPr>
  </w:style>
  <w:style w:type="paragraph" w:customStyle="1" w:styleId="xl42">
    <w:name w:val="xl42"/>
    <w:basedOn w:val="a3"/>
    <w:rsid w:val="00951E55"/>
    <w:pPr>
      <w:spacing w:before="100" w:beforeAutospacing="1" w:after="100" w:afterAutospacing="1" w:line="240" w:lineRule="auto"/>
      <w:ind w:firstLine="0"/>
      <w:jc w:val="center"/>
    </w:pPr>
    <w:rPr>
      <w:rFonts w:eastAsia="Arial Unicode MS" w:cs="Arial Unicode MS"/>
      <w:szCs w:val="24"/>
      <w:lang w:val="en-US" w:eastAsia="ru-RU" w:bidi="en-US"/>
    </w:rPr>
  </w:style>
  <w:style w:type="paragraph" w:customStyle="1" w:styleId="xl43">
    <w:name w:val="xl43"/>
    <w:basedOn w:val="a3"/>
    <w:rsid w:val="00951E55"/>
    <w:pPr>
      <w:spacing w:before="100" w:beforeAutospacing="1" w:after="100" w:afterAutospacing="1" w:line="240" w:lineRule="auto"/>
      <w:ind w:firstLine="0"/>
      <w:jc w:val="center"/>
    </w:pPr>
    <w:rPr>
      <w:rFonts w:eastAsia="Arial Unicode MS" w:cs="Arial Unicode MS"/>
      <w:b/>
      <w:bCs/>
      <w:szCs w:val="24"/>
      <w:lang w:val="en-US" w:eastAsia="ru-RU" w:bidi="en-US"/>
    </w:rPr>
  </w:style>
  <w:style w:type="paragraph" w:customStyle="1" w:styleId="xl44">
    <w:name w:val="xl44"/>
    <w:basedOn w:val="a3"/>
    <w:rsid w:val="00951E55"/>
    <w:pPr>
      <w:pBdr>
        <w:top w:val="single" w:sz="4" w:space="0" w:color="auto"/>
        <w:left w:val="single" w:sz="4" w:space="0" w:color="auto"/>
        <w:right w:val="single" w:sz="4" w:space="0" w:color="auto"/>
      </w:pBdr>
      <w:spacing w:before="100" w:beforeAutospacing="1" w:after="100" w:afterAutospacing="1" w:line="240" w:lineRule="auto"/>
      <w:ind w:firstLine="0"/>
      <w:jc w:val="center"/>
    </w:pPr>
    <w:rPr>
      <w:rFonts w:eastAsia="Arial Unicode MS" w:cs="Arial Unicode MS"/>
      <w:b/>
      <w:bCs/>
      <w:szCs w:val="24"/>
      <w:lang w:val="en-US" w:eastAsia="ru-RU" w:bidi="en-US"/>
    </w:rPr>
  </w:style>
  <w:style w:type="paragraph" w:customStyle="1" w:styleId="xl45">
    <w:name w:val="xl45"/>
    <w:basedOn w:val="a3"/>
    <w:rsid w:val="00951E55"/>
    <w:pPr>
      <w:pBdr>
        <w:left w:val="single" w:sz="4" w:space="0" w:color="auto"/>
        <w:right w:val="single" w:sz="4" w:space="0" w:color="auto"/>
      </w:pBdr>
      <w:spacing w:before="100" w:beforeAutospacing="1" w:after="100" w:afterAutospacing="1" w:line="240" w:lineRule="auto"/>
      <w:ind w:firstLine="0"/>
      <w:jc w:val="left"/>
    </w:pPr>
    <w:rPr>
      <w:rFonts w:eastAsia="Arial Unicode MS" w:cs="Arial Unicode MS"/>
      <w:szCs w:val="24"/>
      <w:lang w:val="en-US" w:eastAsia="ru-RU" w:bidi="en-US"/>
    </w:rPr>
  </w:style>
  <w:style w:type="paragraph" w:customStyle="1" w:styleId="xl46">
    <w:name w:val="xl46"/>
    <w:basedOn w:val="a3"/>
    <w:rsid w:val="00951E55"/>
    <w:pPr>
      <w:spacing w:before="100" w:beforeAutospacing="1" w:after="100" w:afterAutospacing="1" w:line="240" w:lineRule="auto"/>
      <w:ind w:firstLine="0"/>
      <w:jc w:val="left"/>
      <w:textAlignment w:val="top"/>
    </w:pPr>
    <w:rPr>
      <w:rFonts w:eastAsia="Arial Unicode MS" w:cs="Arial Unicode MS"/>
      <w:szCs w:val="24"/>
      <w:lang w:val="en-US" w:eastAsia="ru-RU" w:bidi="en-US"/>
    </w:rPr>
  </w:style>
  <w:style w:type="paragraph" w:customStyle="1" w:styleId="xl47">
    <w:name w:val="xl47"/>
    <w:basedOn w:val="a3"/>
    <w:rsid w:val="00951E55"/>
    <w:pPr>
      <w:pBdr>
        <w:left w:val="single" w:sz="4" w:space="0" w:color="auto"/>
        <w:right w:val="single" w:sz="4" w:space="0" w:color="auto"/>
      </w:pBdr>
      <w:spacing w:before="100" w:beforeAutospacing="1" w:after="100" w:afterAutospacing="1" w:line="240" w:lineRule="auto"/>
      <w:ind w:firstLine="0"/>
      <w:jc w:val="center"/>
    </w:pPr>
    <w:rPr>
      <w:rFonts w:eastAsia="Arial Unicode MS" w:cs="Arial Unicode MS"/>
      <w:b/>
      <w:bCs/>
      <w:szCs w:val="24"/>
      <w:lang w:val="en-US" w:eastAsia="ru-RU" w:bidi="en-US"/>
    </w:rPr>
  </w:style>
  <w:style w:type="paragraph" w:customStyle="1" w:styleId="xl48">
    <w:name w:val="xl48"/>
    <w:basedOn w:val="a3"/>
    <w:rsid w:val="00951E55"/>
    <w:pPr>
      <w:pBdr>
        <w:left w:val="single" w:sz="4" w:space="0" w:color="auto"/>
        <w:right w:val="single" w:sz="4" w:space="0" w:color="auto"/>
      </w:pBdr>
      <w:spacing w:before="100" w:beforeAutospacing="1" w:after="100" w:afterAutospacing="1" w:line="240" w:lineRule="auto"/>
      <w:ind w:firstLine="0"/>
      <w:jc w:val="center"/>
    </w:pPr>
    <w:rPr>
      <w:rFonts w:eastAsia="Arial Unicode MS" w:cs="Arial Unicode MS"/>
      <w:b/>
      <w:bCs/>
      <w:szCs w:val="24"/>
      <w:lang w:val="en-US" w:eastAsia="ru-RU" w:bidi="en-US"/>
    </w:rPr>
  </w:style>
  <w:style w:type="paragraph" w:customStyle="1" w:styleId="xl49">
    <w:name w:val="xl49"/>
    <w:basedOn w:val="a3"/>
    <w:rsid w:val="00951E55"/>
    <w:pPr>
      <w:spacing w:before="100" w:beforeAutospacing="1" w:after="100" w:afterAutospacing="1" w:line="240" w:lineRule="auto"/>
      <w:ind w:firstLine="0"/>
      <w:jc w:val="left"/>
      <w:textAlignment w:val="top"/>
    </w:pPr>
    <w:rPr>
      <w:rFonts w:eastAsia="Arial Unicode MS"/>
      <w:szCs w:val="24"/>
      <w:lang w:val="en-US" w:eastAsia="ru-RU" w:bidi="en-US"/>
    </w:rPr>
  </w:style>
  <w:style w:type="paragraph" w:customStyle="1" w:styleId="xl50">
    <w:name w:val="xl50"/>
    <w:basedOn w:val="a3"/>
    <w:rsid w:val="00951E55"/>
    <w:pPr>
      <w:pBdr>
        <w:left w:val="single" w:sz="4" w:space="0" w:color="auto"/>
        <w:right w:val="single" w:sz="4" w:space="0" w:color="auto"/>
      </w:pBdr>
      <w:spacing w:before="100" w:beforeAutospacing="1" w:after="100" w:afterAutospacing="1" w:line="240" w:lineRule="auto"/>
      <w:ind w:firstLine="0"/>
      <w:jc w:val="center"/>
    </w:pPr>
    <w:rPr>
      <w:rFonts w:eastAsia="Arial Unicode MS" w:cs="Arial Unicode MS"/>
      <w:szCs w:val="24"/>
      <w:lang w:val="en-US" w:eastAsia="ru-RU" w:bidi="en-US"/>
    </w:rPr>
  </w:style>
  <w:style w:type="paragraph" w:customStyle="1" w:styleId="xl51">
    <w:name w:val="xl51"/>
    <w:basedOn w:val="a3"/>
    <w:rsid w:val="00951E55"/>
    <w:pPr>
      <w:spacing w:before="100" w:beforeAutospacing="1" w:after="100" w:afterAutospacing="1" w:line="240" w:lineRule="auto"/>
      <w:ind w:firstLine="0"/>
      <w:jc w:val="left"/>
    </w:pPr>
    <w:rPr>
      <w:rFonts w:eastAsia="Arial Unicode MS" w:cs="Arial Unicode MS"/>
      <w:szCs w:val="24"/>
      <w:lang w:val="en-US" w:eastAsia="ru-RU" w:bidi="en-US"/>
    </w:rPr>
  </w:style>
  <w:style w:type="paragraph" w:customStyle="1" w:styleId="xl52">
    <w:name w:val="xl52"/>
    <w:basedOn w:val="a3"/>
    <w:rsid w:val="00951E55"/>
    <w:pPr>
      <w:spacing w:before="100" w:beforeAutospacing="1" w:after="100" w:afterAutospacing="1" w:line="240" w:lineRule="auto"/>
      <w:ind w:firstLine="0"/>
      <w:jc w:val="center"/>
    </w:pPr>
    <w:rPr>
      <w:rFonts w:eastAsia="Arial Unicode MS" w:cs="Arial Unicode MS"/>
      <w:szCs w:val="24"/>
      <w:lang w:val="en-US" w:eastAsia="ru-RU" w:bidi="en-US"/>
    </w:rPr>
  </w:style>
  <w:style w:type="paragraph" w:customStyle="1" w:styleId="xl53">
    <w:name w:val="xl53"/>
    <w:basedOn w:val="a3"/>
    <w:rsid w:val="00951E55"/>
    <w:pPr>
      <w:pBdr>
        <w:left w:val="single" w:sz="4" w:space="0" w:color="auto"/>
        <w:right w:val="single" w:sz="4" w:space="0" w:color="auto"/>
      </w:pBdr>
      <w:spacing w:before="100" w:beforeAutospacing="1" w:after="100" w:afterAutospacing="1" w:line="240" w:lineRule="auto"/>
      <w:ind w:firstLine="0"/>
      <w:jc w:val="left"/>
    </w:pPr>
    <w:rPr>
      <w:rFonts w:eastAsia="Arial Unicode MS" w:cs="Arial Unicode MS"/>
      <w:szCs w:val="24"/>
      <w:lang w:val="en-US" w:eastAsia="ru-RU" w:bidi="en-US"/>
    </w:rPr>
  </w:style>
  <w:style w:type="paragraph" w:customStyle="1" w:styleId="xl54">
    <w:name w:val="xl54"/>
    <w:basedOn w:val="a3"/>
    <w:rsid w:val="00951E55"/>
    <w:pPr>
      <w:spacing w:before="100" w:beforeAutospacing="1" w:after="100" w:afterAutospacing="1" w:line="240" w:lineRule="auto"/>
      <w:ind w:firstLine="0"/>
      <w:jc w:val="center"/>
    </w:pPr>
    <w:rPr>
      <w:rFonts w:eastAsia="Arial Unicode MS" w:cs="Arial Unicode MS"/>
      <w:szCs w:val="24"/>
      <w:lang w:val="en-US" w:eastAsia="ru-RU" w:bidi="en-US"/>
    </w:rPr>
  </w:style>
  <w:style w:type="paragraph" w:customStyle="1" w:styleId="xl55">
    <w:name w:val="xl55"/>
    <w:basedOn w:val="a3"/>
    <w:rsid w:val="00951E55"/>
    <w:pPr>
      <w:spacing w:before="100" w:beforeAutospacing="1" w:after="100" w:afterAutospacing="1" w:line="240" w:lineRule="auto"/>
      <w:ind w:firstLine="0"/>
      <w:jc w:val="left"/>
      <w:textAlignment w:val="top"/>
    </w:pPr>
    <w:rPr>
      <w:rFonts w:eastAsia="Arial Unicode MS" w:cs="Arial Unicode MS"/>
      <w:szCs w:val="24"/>
      <w:lang w:val="en-US" w:eastAsia="ru-RU" w:bidi="en-US"/>
    </w:rPr>
  </w:style>
  <w:style w:type="paragraph" w:customStyle="1" w:styleId="xl56">
    <w:name w:val="xl56"/>
    <w:basedOn w:val="a3"/>
    <w:rsid w:val="00951E55"/>
    <w:pPr>
      <w:pBdr>
        <w:left w:val="single" w:sz="4" w:space="0" w:color="auto"/>
        <w:right w:val="single" w:sz="4" w:space="0" w:color="auto"/>
      </w:pBdr>
      <w:spacing w:before="100" w:beforeAutospacing="1" w:after="100" w:afterAutospacing="1" w:line="240" w:lineRule="auto"/>
      <w:ind w:firstLine="0"/>
      <w:jc w:val="center"/>
    </w:pPr>
    <w:rPr>
      <w:rFonts w:eastAsia="Arial Unicode MS" w:cs="Arial Unicode MS"/>
      <w:szCs w:val="24"/>
      <w:lang w:val="en-US" w:eastAsia="ru-RU" w:bidi="en-US"/>
    </w:rPr>
  </w:style>
  <w:style w:type="paragraph" w:customStyle="1" w:styleId="xl57">
    <w:name w:val="xl57"/>
    <w:basedOn w:val="a3"/>
    <w:rsid w:val="00951E55"/>
    <w:pPr>
      <w:spacing w:before="100" w:beforeAutospacing="1" w:after="100" w:afterAutospacing="1" w:line="240" w:lineRule="auto"/>
      <w:ind w:firstLine="0"/>
      <w:jc w:val="left"/>
      <w:textAlignment w:val="top"/>
    </w:pPr>
    <w:rPr>
      <w:rFonts w:eastAsia="Arial Unicode MS" w:cs="Arial Unicode MS"/>
      <w:szCs w:val="24"/>
      <w:lang w:val="en-US" w:eastAsia="ru-RU" w:bidi="en-US"/>
    </w:rPr>
  </w:style>
  <w:style w:type="paragraph" w:customStyle="1" w:styleId="xl58">
    <w:name w:val="xl58"/>
    <w:basedOn w:val="a3"/>
    <w:rsid w:val="00951E55"/>
    <w:pPr>
      <w:spacing w:before="100" w:beforeAutospacing="1" w:after="100" w:afterAutospacing="1" w:line="240" w:lineRule="auto"/>
      <w:ind w:firstLine="0"/>
      <w:jc w:val="left"/>
    </w:pPr>
    <w:rPr>
      <w:rFonts w:eastAsia="Arial Unicode MS" w:cs="Arial Unicode MS"/>
      <w:b/>
      <w:bCs/>
      <w:szCs w:val="24"/>
      <w:lang w:val="en-US" w:eastAsia="ru-RU" w:bidi="en-US"/>
    </w:rPr>
  </w:style>
  <w:style w:type="paragraph" w:customStyle="1" w:styleId="xl59">
    <w:name w:val="xl59"/>
    <w:basedOn w:val="a3"/>
    <w:rsid w:val="00951E55"/>
    <w:pPr>
      <w:pBdr>
        <w:left w:val="single" w:sz="4" w:space="0" w:color="auto"/>
        <w:right w:val="single" w:sz="4" w:space="0" w:color="auto"/>
      </w:pBdr>
      <w:spacing w:before="100" w:beforeAutospacing="1" w:after="100" w:afterAutospacing="1" w:line="240" w:lineRule="auto"/>
      <w:ind w:firstLine="0"/>
      <w:jc w:val="left"/>
    </w:pPr>
    <w:rPr>
      <w:rFonts w:eastAsia="Arial Unicode MS" w:cs="Arial Unicode MS"/>
      <w:b/>
      <w:bCs/>
      <w:szCs w:val="24"/>
      <w:lang w:val="en-US" w:eastAsia="ru-RU" w:bidi="en-US"/>
    </w:rPr>
  </w:style>
  <w:style w:type="paragraph" w:customStyle="1" w:styleId="xl60">
    <w:name w:val="xl60"/>
    <w:basedOn w:val="a3"/>
    <w:rsid w:val="00951E55"/>
    <w:pPr>
      <w:spacing w:before="100" w:beforeAutospacing="1" w:after="100" w:afterAutospacing="1" w:line="240" w:lineRule="auto"/>
      <w:ind w:firstLine="0"/>
      <w:jc w:val="center"/>
    </w:pPr>
    <w:rPr>
      <w:rFonts w:eastAsia="Arial Unicode MS" w:cs="Arial Unicode MS"/>
      <w:b/>
      <w:bCs/>
      <w:szCs w:val="24"/>
      <w:lang w:val="en-US" w:eastAsia="ru-RU" w:bidi="en-US"/>
    </w:rPr>
  </w:style>
  <w:style w:type="paragraph" w:customStyle="1" w:styleId="xl61">
    <w:name w:val="xl61"/>
    <w:basedOn w:val="a3"/>
    <w:rsid w:val="00951E55"/>
    <w:pPr>
      <w:pBdr>
        <w:left w:val="single" w:sz="4" w:space="0" w:color="auto"/>
        <w:right w:val="single" w:sz="4" w:space="0" w:color="auto"/>
      </w:pBdr>
      <w:spacing w:before="100" w:beforeAutospacing="1" w:after="100" w:afterAutospacing="1" w:line="240" w:lineRule="auto"/>
      <w:ind w:firstLine="0"/>
      <w:jc w:val="center"/>
    </w:pPr>
    <w:rPr>
      <w:rFonts w:eastAsia="Arial Unicode MS" w:cs="Arial Unicode MS"/>
      <w:b/>
      <w:bCs/>
      <w:szCs w:val="24"/>
      <w:lang w:val="en-US" w:eastAsia="ru-RU" w:bidi="en-US"/>
    </w:rPr>
  </w:style>
  <w:style w:type="paragraph" w:customStyle="1" w:styleId="xl62">
    <w:name w:val="xl62"/>
    <w:basedOn w:val="a3"/>
    <w:rsid w:val="00951E55"/>
    <w:pPr>
      <w:spacing w:before="100" w:beforeAutospacing="1" w:after="100" w:afterAutospacing="1" w:line="240" w:lineRule="auto"/>
      <w:ind w:firstLine="0"/>
      <w:jc w:val="left"/>
    </w:pPr>
    <w:rPr>
      <w:rFonts w:eastAsia="Arial Unicode MS" w:cs="Arial Unicode MS"/>
      <w:szCs w:val="24"/>
      <w:lang w:val="en-US" w:eastAsia="ru-RU" w:bidi="en-US"/>
    </w:rPr>
  </w:style>
  <w:style w:type="paragraph" w:customStyle="1" w:styleId="xl63">
    <w:name w:val="xl63"/>
    <w:basedOn w:val="a3"/>
    <w:rsid w:val="00951E55"/>
    <w:pPr>
      <w:spacing w:before="100" w:beforeAutospacing="1" w:after="100" w:afterAutospacing="1" w:line="240" w:lineRule="auto"/>
      <w:ind w:firstLine="0"/>
      <w:jc w:val="left"/>
    </w:pPr>
    <w:rPr>
      <w:rFonts w:eastAsia="Arial Unicode MS" w:cs="Arial Unicode MS"/>
      <w:b/>
      <w:bCs/>
      <w:szCs w:val="24"/>
      <w:lang w:val="en-US" w:eastAsia="ru-RU" w:bidi="en-US"/>
    </w:rPr>
  </w:style>
  <w:style w:type="paragraph" w:customStyle="1" w:styleId="xl64">
    <w:name w:val="xl64"/>
    <w:basedOn w:val="a3"/>
    <w:rsid w:val="00951E55"/>
    <w:pPr>
      <w:pBdr>
        <w:left w:val="single" w:sz="4" w:space="0" w:color="auto"/>
        <w:right w:val="single" w:sz="4" w:space="0" w:color="auto"/>
      </w:pBdr>
      <w:spacing w:before="100" w:beforeAutospacing="1" w:after="100" w:afterAutospacing="1" w:line="240" w:lineRule="auto"/>
      <w:ind w:firstLine="0"/>
      <w:jc w:val="left"/>
    </w:pPr>
    <w:rPr>
      <w:rFonts w:eastAsia="Arial Unicode MS" w:cs="Arial Unicode MS"/>
      <w:b/>
      <w:bCs/>
      <w:szCs w:val="24"/>
      <w:lang w:val="en-US" w:eastAsia="ru-RU" w:bidi="en-US"/>
    </w:rPr>
  </w:style>
  <w:style w:type="paragraph" w:customStyle="1" w:styleId="xl65">
    <w:name w:val="xl65"/>
    <w:basedOn w:val="a3"/>
    <w:rsid w:val="00951E55"/>
    <w:pPr>
      <w:pBdr>
        <w:left w:val="single" w:sz="4" w:space="0" w:color="auto"/>
        <w:right w:val="single" w:sz="4" w:space="0" w:color="auto"/>
      </w:pBdr>
      <w:spacing w:before="100" w:beforeAutospacing="1" w:after="100" w:afterAutospacing="1" w:line="240" w:lineRule="auto"/>
      <w:ind w:firstLine="0"/>
      <w:jc w:val="center"/>
    </w:pPr>
    <w:rPr>
      <w:rFonts w:eastAsia="Arial Unicode MS" w:cs="Arial Unicode MS"/>
      <w:b/>
      <w:bCs/>
      <w:szCs w:val="24"/>
      <w:lang w:val="en-US" w:eastAsia="ru-RU" w:bidi="en-US"/>
    </w:rPr>
  </w:style>
  <w:style w:type="paragraph" w:customStyle="1" w:styleId="xl66">
    <w:name w:val="xl66"/>
    <w:basedOn w:val="a3"/>
    <w:rsid w:val="00951E55"/>
    <w:pPr>
      <w:pBdr>
        <w:left w:val="single" w:sz="4" w:space="0" w:color="auto"/>
        <w:right w:val="single" w:sz="4" w:space="0" w:color="auto"/>
      </w:pBdr>
      <w:spacing w:before="100" w:beforeAutospacing="1" w:after="100" w:afterAutospacing="1" w:line="240" w:lineRule="auto"/>
      <w:ind w:firstLine="0"/>
      <w:jc w:val="center"/>
    </w:pPr>
    <w:rPr>
      <w:rFonts w:eastAsia="Arial Unicode MS" w:cs="Arial Unicode MS"/>
      <w:szCs w:val="24"/>
      <w:lang w:val="en-US" w:eastAsia="ru-RU" w:bidi="en-US"/>
    </w:rPr>
  </w:style>
  <w:style w:type="paragraph" w:customStyle="1" w:styleId="xl67">
    <w:name w:val="xl67"/>
    <w:basedOn w:val="a3"/>
    <w:rsid w:val="00951E55"/>
    <w:pPr>
      <w:pBdr>
        <w:left w:val="single" w:sz="4" w:space="0" w:color="auto"/>
        <w:right w:val="single" w:sz="4" w:space="0" w:color="auto"/>
      </w:pBdr>
      <w:spacing w:before="100" w:beforeAutospacing="1" w:after="100" w:afterAutospacing="1" w:line="240" w:lineRule="auto"/>
      <w:ind w:firstLine="0"/>
      <w:jc w:val="center"/>
    </w:pPr>
    <w:rPr>
      <w:rFonts w:eastAsia="Arial Unicode MS" w:cs="Arial Unicode MS"/>
      <w:szCs w:val="24"/>
      <w:lang w:val="en-US" w:eastAsia="ru-RU" w:bidi="en-US"/>
    </w:rPr>
  </w:style>
  <w:style w:type="paragraph" w:customStyle="1" w:styleId="xl68">
    <w:name w:val="xl68"/>
    <w:basedOn w:val="a3"/>
    <w:rsid w:val="00951E55"/>
    <w:pPr>
      <w:spacing w:before="100" w:beforeAutospacing="1" w:after="100" w:afterAutospacing="1" w:line="240" w:lineRule="auto"/>
      <w:ind w:firstLine="0"/>
      <w:jc w:val="center"/>
      <w:textAlignment w:val="top"/>
    </w:pPr>
    <w:rPr>
      <w:rFonts w:eastAsia="Arial Unicode MS"/>
      <w:szCs w:val="24"/>
      <w:lang w:val="en-US" w:eastAsia="ru-RU" w:bidi="en-US"/>
    </w:rPr>
  </w:style>
  <w:style w:type="paragraph" w:customStyle="1" w:styleId="xl69">
    <w:name w:val="xl69"/>
    <w:basedOn w:val="a3"/>
    <w:rsid w:val="00951E55"/>
    <w:pPr>
      <w:pBdr>
        <w:left w:val="single" w:sz="4" w:space="0" w:color="auto"/>
        <w:right w:val="single" w:sz="4" w:space="0" w:color="auto"/>
      </w:pBdr>
      <w:spacing w:before="100" w:beforeAutospacing="1" w:after="100" w:afterAutospacing="1" w:line="240" w:lineRule="auto"/>
      <w:ind w:firstLine="0"/>
      <w:jc w:val="center"/>
    </w:pPr>
    <w:rPr>
      <w:rFonts w:eastAsia="Arial Unicode MS" w:cs="Arial Unicode MS"/>
      <w:szCs w:val="24"/>
      <w:lang w:val="en-US" w:eastAsia="ru-RU" w:bidi="en-US"/>
    </w:rPr>
  </w:style>
  <w:style w:type="paragraph" w:customStyle="1" w:styleId="xl70">
    <w:name w:val="xl70"/>
    <w:basedOn w:val="a3"/>
    <w:rsid w:val="00951E55"/>
    <w:pPr>
      <w:spacing w:before="100" w:beforeAutospacing="1" w:after="100" w:afterAutospacing="1" w:line="240" w:lineRule="auto"/>
      <w:ind w:firstLine="0"/>
      <w:jc w:val="center"/>
    </w:pPr>
    <w:rPr>
      <w:rFonts w:eastAsia="Arial Unicode MS" w:cs="Arial Unicode MS"/>
      <w:szCs w:val="24"/>
      <w:lang w:val="en-US" w:eastAsia="ru-RU" w:bidi="en-US"/>
    </w:rPr>
  </w:style>
  <w:style w:type="paragraph" w:customStyle="1" w:styleId="xl71">
    <w:name w:val="xl71"/>
    <w:basedOn w:val="a3"/>
    <w:rsid w:val="00951E55"/>
    <w:pPr>
      <w:spacing w:before="100" w:beforeAutospacing="1" w:after="100" w:afterAutospacing="1" w:line="240" w:lineRule="auto"/>
      <w:ind w:firstLine="0"/>
      <w:jc w:val="left"/>
    </w:pPr>
    <w:rPr>
      <w:rFonts w:eastAsia="Arial Unicode MS" w:cs="Arial Unicode MS"/>
      <w:b/>
      <w:bCs/>
      <w:szCs w:val="24"/>
      <w:lang w:val="en-US" w:eastAsia="ru-RU" w:bidi="en-US"/>
    </w:rPr>
  </w:style>
  <w:style w:type="paragraph" w:customStyle="1" w:styleId="xl72">
    <w:name w:val="xl72"/>
    <w:basedOn w:val="a3"/>
    <w:rsid w:val="00951E55"/>
    <w:pPr>
      <w:pBdr>
        <w:left w:val="single" w:sz="4" w:space="0" w:color="auto"/>
        <w:bottom w:val="single" w:sz="8" w:space="0" w:color="auto"/>
        <w:right w:val="single" w:sz="4" w:space="0" w:color="auto"/>
      </w:pBdr>
      <w:spacing w:before="100" w:beforeAutospacing="1" w:after="100" w:afterAutospacing="1" w:line="240" w:lineRule="auto"/>
      <w:ind w:firstLine="0"/>
      <w:jc w:val="center"/>
    </w:pPr>
    <w:rPr>
      <w:rFonts w:eastAsia="Arial Unicode MS" w:cs="Arial Unicode MS"/>
      <w:b/>
      <w:bCs/>
      <w:szCs w:val="24"/>
      <w:lang w:val="en-US" w:eastAsia="ru-RU" w:bidi="en-US"/>
    </w:rPr>
  </w:style>
  <w:style w:type="paragraph" w:customStyle="1" w:styleId="xl73">
    <w:name w:val="xl73"/>
    <w:basedOn w:val="a3"/>
    <w:rsid w:val="00951E55"/>
    <w:pPr>
      <w:spacing w:before="100" w:beforeAutospacing="1" w:after="100" w:afterAutospacing="1" w:line="240" w:lineRule="auto"/>
      <w:ind w:firstLine="0"/>
      <w:jc w:val="left"/>
      <w:textAlignment w:val="top"/>
    </w:pPr>
    <w:rPr>
      <w:rFonts w:eastAsia="Arial Unicode MS" w:cs="Arial Unicode MS"/>
      <w:b/>
      <w:bCs/>
      <w:i/>
      <w:iCs/>
      <w:szCs w:val="24"/>
      <w:lang w:val="en-US" w:eastAsia="ru-RU" w:bidi="en-US"/>
    </w:rPr>
  </w:style>
  <w:style w:type="paragraph" w:customStyle="1" w:styleId="xl74">
    <w:name w:val="xl74"/>
    <w:basedOn w:val="a3"/>
    <w:rsid w:val="00951E55"/>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pPr>
    <w:rPr>
      <w:rFonts w:eastAsia="Arial Unicode MS" w:cs="Arial Unicode MS"/>
      <w:b/>
      <w:bCs/>
      <w:szCs w:val="24"/>
      <w:lang w:val="en-US" w:eastAsia="ru-RU" w:bidi="en-US"/>
    </w:rPr>
  </w:style>
  <w:style w:type="paragraph" w:customStyle="1" w:styleId="xl75">
    <w:name w:val="xl75"/>
    <w:basedOn w:val="a3"/>
    <w:rsid w:val="00951E55"/>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pPr>
    <w:rPr>
      <w:rFonts w:eastAsia="Arial Unicode MS" w:cs="Arial Unicode MS"/>
      <w:b/>
      <w:bCs/>
      <w:szCs w:val="24"/>
      <w:lang w:val="en-US" w:eastAsia="ru-RU" w:bidi="en-US"/>
    </w:rPr>
  </w:style>
  <w:style w:type="paragraph" w:customStyle="1" w:styleId="xl76">
    <w:name w:val="xl76"/>
    <w:basedOn w:val="a3"/>
    <w:rsid w:val="00951E55"/>
    <w:pPr>
      <w:spacing w:before="100" w:beforeAutospacing="1" w:after="100" w:afterAutospacing="1" w:line="240" w:lineRule="auto"/>
      <w:ind w:firstLine="0"/>
      <w:jc w:val="left"/>
      <w:textAlignment w:val="top"/>
    </w:pPr>
    <w:rPr>
      <w:rFonts w:eastAsia="Arial Unicode MS" w:cs="Arial Unicode MS"/>
      <w:b/>
      <w:bCs/>
      <w:szCs w:val="24"/>
      <w:lang w:val="en-US" w:eastAsia="ru-RU" w:bidi="en-US"/>
    </w:rPr>
  </w:style>
  <w:style w:type="paragraph" w:customStyle="1" w:styleId="xl77">
    <w:name w:val="xl77"/>
    <w:basedOn w:val="a3"/>
    <w:rsid w:val="00951E55"/>
    <w:pPr>
      <w:spacing w:before="100" w:beforeAutospacing="1" w:after="100" w:afterAutospacing="1" w:line="240" w:lineRule="auto"/>
      <w:ind w:firstLine="0"/>
      <w:jc w:val="center"/>
    </w:pPr>
    <w:rPr>
      <w:rFonts w:eastAsia="Arial Unicode MS" w:cs="Arial Unicode MS"/>
      <w:b/>
      <w:bCs/>
      <w:szCs w:val="24"/>
      <w:lang w:val="en-US" w:eastAsia="ru-RU" w:bidi="en-US"/>
    </w:rPr>
  </w:style>
  <w:style w:type="paragraph" w:customStyle="1" w:styleId="xl78">
    <w:name w:val="xl78"/>
    <w:basedOn w:val="a3"/>
    <w:rsid w:val="00951E55"/>
    <w:pPr>
      <w:pBdr>
        <w:left w:val="single" w:sz="4" w:space="0" w:color="auto"/>
      </w:pBdr>
      <w:spacing w:before="100" w:beforeAutospacing="1" w:after="100" w:afterAutospacing="1" w:line="240" w:lineRule="auto"/>
      <w:ind w:firstLine="0"/>
      <w:jc w:val="center"/>
      <w:textAlignment w:val="top"/>
    </w:pPr>
    <w:rPr>
      <w:rFonts w:eastAsia="Arial Unicode MS" w:cs="Arial Unicode MS"/>
      <w:szCs w:val="24"/>
      <w:lang w:val="en-US" w:eastAsia="ru-RU" w:bidi="en-US"/>
    </w:rPr>
  </w:style>
  <w:style w:type="paragraph" w:customStyle="1" w:styleId="xl79">
    <w:name w:val="xl79"/>
    <w:basedOn w:val="a3"/>
    <w:rsid w:val="00951E55"/>
    <w:pPr>
      <w:pBdr>
        <w:left w:val="single" w:sz="4" w:space="0" w:color="auto"/>
        <w:right w:val="single" w:sz="4" w:space="0" w:color="auto"/>
      </w:pBdr>
      <w:spacing w:before="100" w:beforeAutospacing="1" w:after="100" w:afterAutospacing="1" w:line="240" w:lineRule="auto"/>
      <w:ind w:firstLine="0"/>
      <w:jc w:val="center"/>
    </w:pPr>
    <w:rPr>
      <w:rFonts w:eastAsia="Arial Unicode MS" w:cs="Arial Unicode MS"/>
      <w:szCs w:val="24"/>
      <w:lang w:val="en-US" w:eastAsia="ru-RU" w:bidi="en-US"/>
    </w:rPr>
  </w:style>
  <w:style w:type="paragraph" w:customStyle="1" w:styleId="xl80">
    <w:name w:val="xl80"/>
    <w:basedOn w:val="a3"/>
    <w:rsid w:val="00951E55"/>
    <w:pPr>
      <w:pBdr>
        <w:left w:val="single" w:sz="4" w:space="0" w:color="auto"/>
        <w:right w:val="single" w:sz="4" w:space="0" w:color="auto"/>
      </w:pBdr>
      <w:spacing w:before="100" w:beforeAutospacing="1" w:after="100" w:afterAutospacing="1" w:line="240" w:lineRule="auto"/>
      <w:ind w:firstLine="0"/>
      <w:jc w:val="center"/>
    </w:pPr>
    <w:rPr>
      <w:rFonts w:eastAsia="Arial Unicode MS" w:cs="Arial Unicode MS"/>
      <w:szCs w:val="24"/>
      <w:lang w:val="en-US" w:eastAsia="ru-RU" w:bidi="en-US"/>
    </w:rPr>
  </w:style>
  <w:style w:type="paragraph" w:customStyle="1" w:styleId="xl81">
    <w:name w:val="xl81"/>
    <w:basedOn w:val="a3"/>
    <w:rsid w:val="00951E55"/>
    <w:pPr>
      <w:pBdr>
        <w:left w:val="single" w:sz="4" w:space="0" w:color="auto"/>
        <w:bottom w:val="single" w:sz="8" w:space="0" w:color="auto"/>
        <w:right w:val="single" w:sz="4" w:space="0" w:color="auto"/>
      </w:pBdr>
      <w:spacing w:before="100" w:beforeAutospacing="1" w:after="100" w:afterAutospacing="1" w:line="240" w:lineRule="auto"/>
      <w:ind w:firstLine="0"/>
      <w:jc w:val="center"/>
    </w:pPr>
    <w:rPr>
      <w:rFonts w:eastAsia="Arial Unicode MS" w:cs="Arial Unicode MS"/>
      <w:szCs w:val="24"/>
      <w:lang w:val="en-US" w:eastAsia="ru-RU" w:bidi="en-US"/>
    </w:rPr>
  </w:style>
  <w:style w:type="paragraph" w:customStyle="1" w:styleId="xl82">
    <w:name w:val="xl82"/>
    <w:basedOn w:val="a3"/>
    <w:rsid w:val="00951E55"/>
    <w:pPr>
      <w:pBdr>
        <w:left w:val="single" w:sz="8" w:space="0" w:color="auto"/>
        <w:bottom w:val="single" w:sz="8" w:space="0" w:color="auto"/>
        <w:right w:val="single" w:sz="8" w:space="0" w:color="auto"/>
      </w:pBdr>
      <w:spacing w:before="100" w:beforeAutospacing="1" w:after="100" w:afterAutospacing="1" w:line="240" w:lineRule="auto"/>
      <w:ind w:firstLine="0"/>
      <w:jc w:val="center"/>
    </w:pPr>
    <w:rPr>
      <w:rFonts w:eastAsia="Arial Unicode MS" w:cs="Arial Unicode MS"/>
      <w:b/>
      <w:bCs/>
      <w:szCs w:val="24"/>
      <w:lang w:val="en-US" w:eastAsia="ru-RU" w:bidi="en-US"/>
    </w:rPr>
  </w:style>
  <w:style w:type="paragraph" w:customStyle="1" w:styleId="xl83">
    <w:name w:val="xl83"/>
    <w:basedOn w:val="a3"/>
    <w:rsid w:val="00951E55"/>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eastAsia="Arial Unicode MS" w:cs="Arial Unicode MS"/>
      <w:b/>
      <w:bCs/>
      <w:szCs w:val="24"/>
      <w:lang w:val="en-US" w:eastAsia="ru-RU" w:bidi="en-US"/>
    </w:rPr>
  </w:style>
  <w:style w:type="paragraph" w:customStyle="1" w:styleId="xl84">
    <w:name w:val="xl84"/>
    <w:basedOn w:val="a3"/>
    <w:rsid w:val="00951E55"/>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eastAsia="Arial Unicode MS" w:cs="Arial Unicode MS"/>
      <w:b/>
      <w:bCs/>
      <w:szCs w:val="24"/>
      <w:lang w:val="en-US" w:eastAsia="ru-RU" w:bidi="en-US"/>
    </w:rPr>
  </w:style>
  <w:style w:type="paragraph" w:customStyle="1" w:styleId="xl85">
    <w:name w:val="xl85"/>
    <w:basedOn w:val="a3"/>
    <w:rsid w:val="00951E55"/>
    <w:pPr>
      <w:spacing w:before="100" w:beforeAutospacing="1" w:after="100" w:afterAutospacing="1" w:line="240" w:lineRule="auto"/>
      <w:ind w:firstLine="0"/>
      <w:jc w:val="center"/>
    </w:pPr>
    <w:rPr>
      <w:rFonts w:eastAsia="Arial Unicode MS" w:cs="Arial Unicode MS"/>
      <w:szCs w:val="24"/>
      <w:lang w:val="en-US" w:eastAsia="ru-RU" w:bidi="en-US"/>
    </w:rPr>
  </w:style>
  <w:style w:type="paragraph" w:customStyle="1" w:styleId="xl86">
    <w:name w:val="xl86"/>
    <w:basedOn w:val="a3"/>
    <w:rsid w:val="00951E55"/>
    <w:pPr>
      <w:spacing w:before="100" w:beforeAutospacing="1" w:after="100" w:afterAutospacing="1" w:line="240" w:lineRule="auto"/>
      <w:ind w:firstLine="0"/>
      <w:jc w:val="center"/>
    </w:pPr>
    <w:rPr>
      <w:rFonts w:eastAsia="Arial Unicode MS" w:cs="Arial Unicode MS"/>
      <w:szCs w:val="24"/>
      <w:lang w:val="en-US" w:eastAsia="ru-RU" w:bidi="en-US"/>
    </w:rPr>
  </w:style>
  <w:style w:type="paragraph" w:customStyle="1" w:styleId="xl87">
    <w:name w:val="xl87"/>
    <w:basedOn w:val="a3"/>
    <w:rsid w:val="00951E55"/>
    <w:pPr>
      <w:spacing w:before="100" w:beforeAutospacing="1" w:after="100" w:afterAutospacing="1" w:line="240" w:lineRule="auto"/>
      <w:ind w:firstLine="0"/>
      <w:jc w:val="left"/>
      <w:textAlignment w:val="top"/>
    </w:pPr>
    <w:rPr>
      <w:rFonts w:eastAsia="Arial Unicode MS"/>
      <w:b/>
      <w:bCs/>
      <w:szCs w:val="24"/>
      <w:lang w:val="en-US" w:eastAsia="ru-RU" w:bidi="en-US"/>
    </w:rPr>
  </w:style>
  <w:style w:type="paragraph" w:customStyle="1" w:styleId="xl88">
    <w:name w:val="xl88"/>
    <w:basedOn w:val="a3"/>
    <w:rsid w:val="00951E55"/>
    <w:pPr>
      <w:pBdr>
        <w:left w:val="single" w:sz="4" w:space="0" w:color="auto"/>
        <w:bottom w:val="single" w:sz="4" w:space="0" w:color="auto"/>
      </w:pBdr>
      <w:spacing w:before="100" w:beforeAutospacing="1" w:after="100" w:afterAutospacing="1" w:line="240" w:lineRule="auto"/>
      <w:ind w:firstLine="0"/>
      <w:jc w:val="center"/>
      <w:textAlignment w:val="top"/>
    </w:pPr>
    <w:rPr>
      <w:rFonts w:eastAsia="Arial Unicode MS" w:cs="Arial Unicode MS"/>
      <w:szCs w:val="24"/>
      <w:lang w:val="en-US" w:eastAsia="ru-RU" w:bidi="en-US"/>
    </w:rPr>
  </w:style>
  <w:style w:type="paragraph" w:customStyle="1" w:styleId="xl89">
    <w:name w:val="xl89"/>
    <w:basedOn w:val="a3"/>
    <w:rsid w:val="00951E55"/>
    <w:pPr>
      <w:pBdr>
        <w:bottom w:val="single" w:sz="4" w:space="0" w:color="auto"/>
      </w:pBdr>
      <w:spacing w:before="100" w:beforeAutospacing="1" w:after="100" w:afterAutospacing="1" w:line="240" w:lineRule="auto"/>
      <w:ind w:firstLine="0"/>
      <w:jc w:val="left"/>
      <w:textAlignment w:val="top"/>
    </w:pPr>
    <w:rPr>
      <w:rFonts w:eastAsia="Arial Unicode MS" w:cs="Arial Unicode MS"/>
      <w:szCs w:val="24"/>
      <w:lang w:val="en-US" w:eastAsia="ru-RU" w:bidi="en-US"/>
    </w:rPr>
  </w:style>
  <w:style w:type="paragraph" w:customStyle="1" w:styleId="xl90">
    <w:name w:val="xl90"/>
    <w:basedOn w:val="a3"/>
    <w:rsid w:val="00951E55"/>
    <w:pPr>
      <w:pBdr>
        <w:bottom w:val="single" w:sz="4" w:space="0" w:color="auto"/>
      </w:pBdr>
      <w:spacing w:before="100" w:beforeAutospacing="1" w:after="100" w:afterAutospacing="1" w:line="240" w:lineRule="auto"/>
      <w:ind w:firstLine="0"/>
      <w:jc w:val="left"/>
    </w:pPr>
    <w:rPr>
      <w:rFonts w:eastAsia="Arial Unicode MS" w:cs="Arial Unicode MS"/>
      <w:szCs w:val="24"/>
      <w:lang w:val="en-US" w:eastAsia="ru-RU" w:bidi="en-US"/>
    </w:rPr>
  </w:style>
  <w:style w:type="paragraph" w:customStyle="1" w:styleId="xl91">
    <w:name w:val="xl91"/>
    <w:basedOn w:val="a3"/>
    <w:rsid w:val="00951E55"/>
    <w:pPr>
      <w:pBdr>
        <w:bottom w:val="single" w:sz="4" w:space="0" w:color="auto"/>
      </w:pBdr>
      <w:spacing w:before="100" w:beforeAutospacing="1" w:after="100" w:afterAutospacing="1" w:line="240" w:lineRule="auto"/>
      <w:ind w:firstLine="0"/>
      <w:jc w:val="center"/>
    </w:pPr>
    <w:rPr>
      <w:rFonts w:eastAsia="Arial Unicode MS" w:cs="Arial Unicode MS"/>
      <w:b/>
      <w:bCs/>
      <w:szCs w:val="24"/>
      <w:lang w:val="en-US" w:eastAsia="ru-RU" w:bidi="en-US"/>
    </w:rPr>
  </w:style>
  <w:style w:type="paragraph" w:customStyle="1" w:styleId="xl92">
    <w:name w:val="xl92"/>
    <w:basedOn w:val="a3"/>
    <w:rsid w:val="00951E55"/>
    <w:pPr>
      <w:pBdr>
        <w:bottom w:val="single" w:sz="4" w:space="0" w:color="auto"/>
      </w:pBdr>
      <w:spacing w:before="100" w:beforeAutospacing="1" w:after="100" w:afterAutospacing="1" w:line="240" w:lineRule="auto"/>
      <w:ind w:firstLine="0"/>
      <w:jc w:val="left"/>
    </w:pPr>
    <w:rPr>
      <w:rFonts w:eastAsia="Arial Unicode MS" w:cs="Arial Unicode MS"/>
      <w:b/>
      <w:bCs/>
      <w:szCs w:val="24"/>
      <w:lang w:val="en-US" w:eastAsia="ru-RU" w:bidi="en-US"/>
    </w:rPr>
  </w:style>
  <w:style w:type="paragraph" w:customStyle="1" w:styleId="xl93">
    <w:name w:val="xl93"/>
    <w:basedOn w:val="a3"/>
    <w:rsid w:val="00951E55"/>
    <w:pPr>
      <w:pBdr>
        <w:left w:val="single" w:sz="4" w:space="0" w:color="auto"/>
        <w:bottom w:val="single" w:sz="4" w:space="0" w:color="auto"/>
        <w:right w:val="single" w:sz="4" w:space="0" w:color="auto"/>
      </w:pBdr>
      <w:spacing w:before="100" w:beforeAutospacing="1" w:after="100" w:afterAutospacing="1" w:line="240" w:lineRule="auto"/>
      <w:ind w:firstLine="0"/>
      <w:jc w:val="left"/>
    </w:pPr>
    <w:rPr>
      <w:rFonts w:eastAsia="Arial Unicode MS" w:cs="Arial Unicode MS"/>
      <w:szCs w:val="24"/>
      <w:lang w:val="en-US" w:eastAsia="ru-RU" w:bidi="en-US"/>
    </w:rPr>
  </w:style>
  <w:style w:type="paragraph" w:customStyle="1" w:styleId="xl94">
    <w:name w:val="xl94"/>
    <w:basedOn w:val="a3"/>
    <w:rsid w:val="00951E55"/>
    <w:pPr>
      <w:spacing w:before="100" w:beforeAutospacing="1" w:after="100" w:afterAutospacing="1" w:line="240" w:lineRule="auto"/>
      <w:ind w:firstLine="0"/>
      <w:jc w:val="center"/>
    </w:pPr>
    <w:rPr>
      <w:rFonts w:eastAsia="Arial Unicode MS" w:cs="Arial Unicode MS"/>
      <w:b/>
      <w:bCs/>
      <w:i/>
      <w:iCs/>
      <w:szCs w:val="24"/>
      <w:lang w:val="en-US" w:eastAsia="ru-RU" w:bidi="en-US"/>
    </w:rPr>
  </w:style>
  <w:style w:type="paragraph" w:customStyle="1" w:styleId="xl95">
    <w:name w:val="xl95"/>
    <w:basedOn w:val="a3"/>
    <w:rsid w:val="00951E55"/>
    <w:pPr>
      <w:pBdr>
        <w:top w:val="single" w:sz="4" w:space="0" w:color="auto"/>
        <w:left w:val="single" w:sz="4" w:space="0" w:color="auto"/>
      </w:pBdr>
      <w:spacing w:before="100" w:beforeAutospacing="1" w:after="100" w:afterAutospacing="1" w:line="240" w:lineRule="auto"/>
      <w:ind w:firstLine="0"/>
      <w:jc w:val="center"/>
      <w:textAlignment w:val="top"/>
    </w:pPr>
    <w:rPr>
      <w:rFonts w:eastAsia="Arial Unicode MS"/>
      <w:szCs w:val="24"/>
      <w:lang w:val="en-US" w:eastAsia="ru-RU" w:bidi="en-US"/>
    </w:rPr>
  </w:style>
  <w:style w:type="paragraph" w:customStyle="1" w:styleId="xl96">
    <w:name w:val="xl96"/>
    <w:basedOn w:val="a3"/>
    <w:rsid w:val="00951E55"/>
    <w:pPr>
      <w:pBdr>
        <w:left w:val="single" w:sz="4" w:space="0" w:color="auto"/>
      </w:pBdr>
      <w:spacing w:before="100" w:beforeAutospacing="1" w:after="100" w:afterAutospacing="1" w:line="240" w:lineRule="auto"/>
      <w:ind w:firstLine="0"/>
      <w:jc w:val="center"/>
      <w:textAlignment w:val="top"/>
    </w:pPr>
    <w:rPr>
      <w:rFonts w:eastAsia="Arial Unicode MS"/>
      <w:szCs w:val="24"/>
      <w:lang w:val="en-US" w:eastAsia="ru-RU" w:bidi="en-US"/>
    </w:rPr>
  </w:style>
  <w:style w:type="paragraph" w:customStyle="1" w:styleId="xl97">
    <w:name w:val="xl97"/>
    <w:basedOn w:val="a3"/>
    <w:rsid w:val="00951E55"/>
    <w:pPr>
      <w:pBdr>
        <w:left w:val="single" w:sz="4" w:space="0" w:color="auto"/>
        <w:bottom w:val="single" w:sz="4" w:space="0" w:color="auto"/>
      </w:pBdr>
      <w:spacing w:before="100" w:beforeAutospacing="1" w:after="100" w:afterAutospacing="1" w:line="240" w:lineRule="auto"/>
      <w:ind w:firstLine="0"/>
      <w:jc w:val="center"/>
      <w:textAlignment w:val="top"/>
    </w:pPr>
    <w:rPr>
      <w:rFonts w:eastAsia="Arial Unicode MS"/>
      <w:szCs w:val="24"/>
      <w:lang w:val="en-US" w:eastAsia="ru-RU" w:bidi="en-US"/>
    </w:rPr>
  </w:style>
  <w:style w:type="paragraph" w:customStyle="1" w:styleId="xl98">
    <w:name w:val="xl98"/>
    <w:basedOn w:val="a3"/>
    <w:rsid w:val="00951E55"/>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top"/>
    </w:pPr>
    <w:rPr>
      <w:rFonts w:eastAsia="Arial Unicode MS"/>
      <w:szCs w:val="24"/>
      <w:lang w:val="en-US" w:eastAsia="ru-RU" w:bidi="en-US"/>
    </w:rPr>
  </w:style>
  <w:style w:type="paragraph" w:customStyle="1" w:styleId="xl99">
    <w:name w:val="xl99"/>
    <w:basedOn w:val="a3"/>
    <w:rsid w:val="00951E55"/>
    <w:pPr>
      <w:pBdr>
        <w:left w:val="single" w:sz="4" w:space="0" w:color="auto"/>
        <w:right w:val="single" w:sz="4" w:space="0" w:color="auto"/>
      </w:pBdr>
      <w:spacing w:before="100" w:beforeAutospacing="1" w:after="100" w:afterAutospacing="1" w:line="240" w:lineRule="auto"/>
      <w:ind w:firstLine="0"/>
      <w:jc w:val="center"/>
      <w:textAlignment w:val="top"/>
    </w:pPr>
    <w:rPr>
      <w:rFonts w:eastAsia="Arial Unicode MS"/>
      <w:szCs w:val="24"/>
      <w:lang w:val="en-US" w:eastAsia="ru-RU" w:bidi="en-US"/>
    </w:rPr>
  </w:style>
  <w:style w:type="paragraph" w:customStyle="1" w:styleId="xl100">
    <w:name w:val="xl100"/>
    <w:basedOn w:val="a3"/>
    <w:rsid w:val="00951E55"/>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top"/>
    </w:pPr>
    <w:rPr>
      <w:rFonts w:eastAsia="Arial Unicode MS"/>
      <w:szCs w:val="24"/>
      <w:lang w:val="en-US" w:eastAsia="ru-RU" w:bidi="en-US"/>
    </w:rPr>
  </w:style>
  <w:style w:type="paragraph" w:customStyle="1" w:styleId="xl101">
    <w:name w:val="xl101"/>
    <w:basedOn w:val="a3"/>
    <w:rsid w:val="00951E55"/>
    <w:pPr>
      <w:pBdr>
        <w:bottom w:val="single" w:sz="4" w:space="0" w:color="auto"/>
      </w:pBdr>
      <w:spacing w:before="100" w:beforeAutospacing="1" w:after="100" w:afterAutospacing="1" w:line="240" w:lineRule="auto"/>
      <w:ind w:firstLine="0"/>
      <w:jc w:val="center"/>
    </w:pPr>
    <w:rPr>
      <w:rFonts w:eastAsia="Arial Unicode MS" w:cs="Arial Unicode MS"/>
      <w:szCs w:val="24"/>
      <w:lang w:val="en-US" w:eastAsia="ru-RU" w:bidi="en-US"/>
    </w:rPr>
  </w:style>
  <w:style w:type="paragraph" w:customStyle="1" w:styleId="xl102">
    <w:name w:val="xl102"/>
    <w:basedOn w:val="a3"/>
    <w:rsid w:val="00951E55"/>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top"/>
    </w:pPr>
    <w:rPr>
      <w:rFonts w:eastAsia="Arial Unicode MS"/>
      <w:b/>
      <w:bCs/>
      <w:szCs w:val="24"/>
      <w:lang w:val="en-US" w:eastAsia="ru-RU" w:bidi="en-US"/>
    </w:rPr>
  </w:style>
  <w:style w:type="paragraph" w:customStyle="1" w:styleId="xl103">
    <w:name w:val="xl103"/>
    <w:basedOn w:val="a3"/>
    <w:rsid w:val="00951E55"/>
    <w:pPr>
      <w:pBdr>
        <w:left w:val="single" w:sz="4" w:space="0" w:color="auto"/>
        <w:right w:val="single" w:sz="4" w:space="0" w:color="auto"/>
      </w:pBdr>
      <w:spacing w:before="100" w:beforeAutospacing="1" w:after="100" w:afterAutospacing="1" w:line="240" w:lineRule="auto"/>
      <w:ind w:firstLine="0"/>
      <w:jc w:val="center"/>
      <w:textAlignment w:val="top"/>
    </w:pPr>
    <w:rPr>
      <w:rFonts w:eastAsia="Arial Unicode MS"/>
      <w:b/>
      <w:bCs/>
      <w:szCs w:val="24"/>
      <w:lang w:val="en-US" w:eastAsia="ru-RU" w:bidi="en-US"/>
    </w:rPr>
  </w:style>
  <w:style w:type="paragraph" w:customStyle="1" w:styleId="xl104">
    <w:name w:val="xl104"/>
    <w:basedOn w:val="a3"/>
    <w:rsid w:val="00951E55"/>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top"/>
    </w:pPr>
    <w:rPr>
      <w:rFonts w:eastAsia="Arial Unicode MS"/>
      <w:b/>
      <w:bCs/>
      <w:szCs w:val="24"/>
      <w:lang w:val="en-US" w:eastAsia="ru-RU" w:bidi="en-US"/>
    </w:rPr>
  </w:style>
  <w:style w:type="paragraph" w:customStyle="1" w:styleId="xl105">
    <w:name w:val="xl105"/>
    <w:basedOn w:val="a3"/>
    <w:rsid w:val="00951E55"/>
    <w:pPr>
      <w:pBdr>
        <w:top w:val="single" w:sz="4" w:space="0" w:color="auto"/>
        <w:right w:val="single" w:sz="4" w:space="0" w:color="auto"/>
      </w:pBdr>
      <w:spacing w:before="100" w:beforeAutospacing="1" w:after="100" w:afterAutospacing="1" w:line="240" w:lineRule="auto"/>
      <w:ind w:firstLine="0"/>
      <w:jc w:val="center"/>
      <w:textAlignment w:val="top"/>
    </w:pPr>
    <w:rPr>
      <w:rFonts w:eastAsia="Arial Unicode MS"/>
      <w:szCs w:val="24"/>
      <w:lang w:val="en-US" w:eastAsia="ru-RU" w:bidi="en-US"/>
    </w:rPr>
  </w:style>
  <w:style w:type="paragraph" w:customStyle="1" w:styleId="xl106">
    <w:name w:val="xl106"/>
    <w:basedOn w:val="a3"/>
    <w:rsid w:val="00951E55"/>
    <w:pPr>
      <w:pBdr>
        <w:right w:val="single" w:sz="4" w:space="0" w:color="auto"/>
      </w:pBdr>
      <w:spacing w:before="100" w:beforeAutospacing="1" w:after="100" w:afterAutospacing="1" w:line="240" w:lineRule="auto"/>
      <w:ind w:firstLine="0"/>
      <w:jc w:val="center"/>
      <w:textAlignment w:val="top"/>
    </w:pPr>
    <w:rPr>
      <w:rFonts w:eastAsia="Arial Unicode MS"/>
      <w:szCs w:val="24"/>
      <w:lang w:val="en-US" w:eastAsia="ru-RU" w:bidi="en-US"/>
    </w:rPr>
  </w:style>
  <w:style w:type="paragraph" w:customStyle="1" w:styleId="xl107">
    <w:name w:val="xl107"/>
    <w:basedOn w:val="a3"/>
    <w:rsid w:val="00951E55"/>
    <w:pPr>
      <w:pBdr>
        <w:bottom w:val="single" w:sz="4" w:space="0" w:color="auto"/>
        <w:right w:val="single" w:sz="4" w:space="0" w:color="auto"/>
      </w:pBdr>
      <w:spacing w:before="100" w:beforeAutospacing="1" w:after="100" w:afterAutospacing="1" w:line="240" w:lineRule="auto"/>
      <w:ind w:firstLine="0"/>
      <w:jc w:val="center"/>
      <w:textAlignment w:val="top"/>
    </w:pPr>
    <w:rPr>
      <w:rFonts w:eastAsia="Arial Unicode MS"/>
      <w:szCs w:val="24"/>
      <w:lang w:val="en-US" w:eastAsia="ru-RU" w:bidi="en-US"/>
    </w:rPr>
  </w:style>
  <w:style w:type="paragraph" w:customStyle="1" w:styleId="xl108">
    <w:name w:val="xl108"/>
    <w:basedOn w:val="a3"/>
    <w:rsid w:val="00951E55"/>
    <w:pPr>
      <w:pBdr>
        <w:top w:val="single" w:sz="4" w:space="0" w:color="auto"/>
        <w:left w:val="single" w:sz="4" w:space="0" w:color="auto"/>
        <w:bottom w:val="single" w:sz="4" w:space="0" w:color="auto"/>
      </w:pBdr>
      <w:spacing w:before="100" w:beforeAutospacing="1" w:after="100" w:afterAutospacing="1" w:line="240" w:lineRule="auto"/>
      <w:ind w:firstLine="0"/>
      <w:jc w:val="center"/>
      <w:textAlignment w:val="top"/>
    </w:pPr>
    <w:rPr>
      <w:rFonts w:eastAsia="Arial Unicode MS" w:cs="Arial Unicode MS"/>
      <w:szCs w:val="24"/>
      <w:lang w:val="en-US" w:eastAsia="ru-RU" w:bidi="en-US"/>
    </w:rPr>
  </w:style>
  <w:style w:type="paragraph" w:customStyle="1" w:styleId="xl109">
    <w:name w:val="xl109"/>
    <w:basedOn w:val="a3"/>
    <w:rsid w:val="00951E55"/>
    <w:pPr>
      <w:pBdr>
        <w:top w:val="single" w:sz="4" w:space="0" w:color="auto"/>
        <w:bottom w:val="single" w:sz="4" w:space="0" w:color="auto"/>
      </w:pBdr>
      <w:spacing w:before="100" w:beforeAutospacing="1" w:after="100" w:afterAutospacing="1" w:line="240" w:lineRule="auto"/>
      <w:ind w:firstLine="0"/>
      <w:jc w:val="center"/>
      <w:textAlignment w:val="top"/>
    </w:pPr>
    <w:rPr>
      <w:rFonts w:eastAsia="Arial Unicode MS" w:cs="Arial Unicode MS"/>
      <w:szCs w:val="24"/>
      <w:lang w:val="en-US" w:eastAsia="ru-RU" w:bidi="en-US"/>
    </w:rPr>
  </w:style>
  <w:style w:type="paragraph" w:customStyle="1" w:styleId="xl110">
    <w:name w:val="xl110"/>
    <w:basedOn w:val="a3"/>
    <w:rsid w:val="00951E55"/>
    <w:pPr>
      <w:pBdr>
        <w:top w:val="single" w:sz="4" w:space="0" w:color="auto"/>
        <w:bottom w:val="single" w:sz="4" w:space="0" w:color="auto"/>
        <w:right w:val="single" w:sz="4" w:space="0" w:color="auto"/>
      </w:pBdr>
      <w:spacing w:before="100" w:beforeAutospacing="1" w:after="100" w:afterAutospacing="1" w:line="240" w:lineRule="auto"/>
      <w:ind w:firstLine="0"/>
      <w:jc w:val="center"/>
      <w:textAlignment w:val="top"/>
    </w:pPr>
    <w:rPr>
      <w:rFonts w:eastAsia="Arial Unicode MS" w:cs="Arial Unicode MS"/>
      <w:szCs w:val="24"/>
      <w:lang w:val="en-US" w:eastAsia="ru-RU" w:bidi="en-US"/>
    </w:rPr>
  </w:style>
  <w:style w:type="paragraph" w:customStyle="1" w:styleId="xl111">
    <w:name w:val="xl111"/>
    <w:basedOn w:val="a3"/>
    <w:rsid w:val="00951E55"/>
    <w:pPr>
      <w:pBdr>
        <w:top w:val="single" w:sz="4" w:space="0" w:color="auto"/>
        <w:left w:val="single" w:sz="4" w:space="0" w:color="auto"/>
        <w:bottom w:val="single" w:sz="4" w:space="0" w:color="auto"/>
      </w:pBdr>
      <w:spacing w:before="100" w:beforeAutospacing="1" w:after="100" w:afterAutospacing="1" w:line="240" w:lineRule="auto"/>
      <w:ind w:firstLine="0"/>
      <w:jc w:val="center"/>
      <w:textAlignment w:val="top"/>
    </w:pPr>
    <w:rPr>
      <w:rFonts w:eastAsia="Arial Unicode MS"/>
      <w:szCs w:val="24"/>
      <w:lang w:val="en-US" w:eastAsia="ru-RU" w:bidi="en-US"/>
    </w:rPr>
  </w:style>
  <w:style w:type="paragraph" w:customStyle="1" w:styleId="xl112">
    <w:name w:val="xl112"/>
    <w:basedOn w:val="a3"/>
    <w:rsid w:val="00951E55"/>
    <w:pPr>
      <w:pBdr>
        <w:top w:val="single" w:sz="4" w:space="0" w:color="auto"/>
        <w:bottom w:val="single" w:sz="4" w:space="0" w:color="auto"/>
      </w:pBdr>
      <w:spacing w:before="100" w:beforeAutospacing="1" w:after="100" w:afterAutospacing="1" w:line="240" w:lineRule="auto"/>
      <w:ind w:firstLine="0"/>
      <w:jc w:val="center"/>
      <w:textAlignment w:val="top"/>
    </w:pPr>
    <w:rPr>
      <w:rFonts w:eastAsia="Arial Unicode MS"/>
      <w:szCs w:val="24"/>
      <w:lang w:val="en-US" w:eastAsia="ru-RU" w:bidi="en-US"/>
    </w:rPr>
  </w:style>
  <w:style w:type="paragraph" w:customStyle="1" w:styleId="xl113">
    <w:name w:val="xl113"/>
    <w:basedOn w:val="a3"/>
    <w:rsid w:val="00951E55"/>
    <w:pPr>
      <w:pBdr>
        <w:top w:val="single" w:sz="4" w:space="0" w:color="auto"/>
        <w:bottom w:val="single" w:sz="4" w:space="0" w:color="auto"/>
        <w:right w:val="single" w:sz="4" w:space="0" w:color="auto"/>
      </w:pBdr>
      <w:spacing w:before="100" w:beforeAutospacing="1" w:after="100" w:afterAutospacing="1" w:line="240" w:lineRule="auto"/>
      <w:ind w:firstLine="0"/>
      <w:jc w:val="center"/>
      <w:textAlignment w:val="top"/>
    </w:pPr>
    <w:rPr>
      <w:rFonts w:eastAsia="Arial Unicode MS"/>
      <w:szCs w:val="24"/>
      <w:lang w:val="en-US" w:eastAsia="ru-RU" w:bidi="en-US"/>
    </w:rPr>
  </w:style>
  <w:style w:type="paragraph" w:customStyle="1" w:styleId="xl114">
    <w:name w:val="xl114"/>
    <w:basedOn w:val="a3"/>
    <w:rsid w:val="00951E55"/>
    <w:pPr>
      <w:spacing w:before="100" w:beforeAutospacing="1" w:after="100" w:afterAutospacing="1" w:line="240" w:lineRule="auto"/>
      <w:ind w:firstLine="0"/>
      <w:jc w:val="center"/>
    </w:pPr>
    <w:rPr>
      <w:rFonts w:eastAsia="Arial Unicode MS" w:cs="Arial Unicode MS"/>
      <w:b/>
      <w:bCs/>
      <w:sz w:val="28"/>
      <w:szCs w:val="28"/>
      <w:u w:val="single"/>
      <w:lang w:val="en-US" w:eastAsia="ru-RU" w:bidi="en-US"/>
    </w:rPr>
  </w:style>
  <w:style w:type="paragraph" w:customStyle="1" w:styleId="font6">
    <w:name w:val="font6"/>
    <w:basedOn w:val="a3"/>
    <w:rsid w:val="00951E55"/>
    <w:pPr>
      <w:spacing w:before="100" w:beforeAutospacing="1" w:after="100" w:afterAutospacing="1" w:line="240" w:lineRule="auto"/>
      <w:ind w:firstLine="0"/>
      <w:jc w:val="left"/>
    </w:pPr>
    <w:rPr>
      <w:rFonts w:eastAsia="Arial Unicode MS"/>
      <w:b/>
      <w:bCs/>
      <w:sz w:val="28"/>
      <w:szCs w:val="28"/>
      <w:lang w:val="en-US" w:eastAsia="ru-RU" w:bidi="en-US"/>
    </w:rPr>
  </w:style>
  <w:style w:type="character" w:customStyle="1" w:styleId="spelle">
    <w:name w:val="spelle"/>
    <w:basedOn w:val="a4"/>
    <w:rsid w:val="00951E55"/>
  </w:style>
  <w:style w:type="character" w:customStyle="1" w:styleId="affffffb">
    <w:name w:val="Цветовое выделение"/>
    <w:uiPriority w:val="99"/>
    <w:rsid w:val="00951E55"/>
    <w:rPr>
      <w:b/>
      <w:bCs/>
      <w:color w:val="000080"/>
      <w:sz w:val="20"/>
      <w:szCs w:val="20"/>
    </w:rPr>
  </w:style>
  <w:style w:type="character" w:customStyle="1" w:styleId="affffffc">
    <w:name w:val="Гипертекстовая ссылка"/>
    <w:basedOn w:val="affffffb"/>
    <w:uiPriority w:val="99"/>
    <w:rsid w:val="00951E55"/>
    <w:rPr>
      <w:b/>
      <w:bCs/>
      <w:color w:val="008000"/>
      <w:sz w:val="20"/>
      <w:szCs w:val="20"/>
      <w:u w:val="single"/>
    </w:rPr>
  </w:style>
  <w:style w:type="paragraph" w:customStyle="1" w:styleId="affffffd">
    <w:name w:val="Комментарий"/>
    <w:basedOn w:val="a3"/>
    <w:next w:val="a3"/>
    <w:rsid w:val="00951E55"/>
    <w:pPr>
      <w:autoSpaceDE w:val="0"/>
      <w:autoSpaceDN w:val="0"/>
      <w:adjustRightInd w:val="0"/>
      <w:spacing w:after="0" w:line="240" w:lineRule="auto"/>
      <w:ind w:left="170" w:firstLine="0"/>
    </w:pPr>
    <w:rPr>
      <w:rFonts w:ascii="Arial" w:eastAsia="Times New Roman" w:hAnsi="Arial"/>
      <w:i/>
      <w:iCs/>
      <w:color w:val="800080"/>
      <w:sz w:val="20"/>
      <w:szCs w:val="20"/>
      <w:lang w:val="en-US" w:eastAsia="ru-RU" w:bidi="en-US"/>
    </w:rPr>
  </w:style>
  <w:style w:type="paragraph" w:customStyle="1" w:styleId="rvps1401">
    <w:name w:val="rvps1401"/>
    <w:basedOn w:val="a3"/>
    <w:rsid w:val="00951E55"/>
    <w:pPr>
      <w:spacing w:after="300" w:line="240" w:lineRule="auto"/>
      <w:ind w:firstLine="0"/>
      <w:jc w:val="left"/>
    </w:pPr>
    <w:rPr>
      <w:rFonts w:ascii="Arial" w:eastAsia="Times New Roman" w:hAnsi="Arial" w:cs="Arial"/>
      <w:color w:val="000000"/>
      <w:szCs w:val="24"/>
      <w:lang w:val="en-US" w:eastAsia="ru-RU" w:bidi="en-US"/>
    </w:rPr>
  </w:style>
  <w:style w:type="paragraph" w:customStyle="1" w:styleId="ConsCell">
    <w:name w:val="ConsCell"/>
    <w:rsid w:val="00951E55"/>
    <w:pPr>
      <w:widowControl w:val="0"/>
      <w:overflowPunct w:val="0"/>
      <w:autoSpaceDE w:val="0"/>
      <w:autoSpaceDN w:val="0"/>
      <w:adjustRightInd w:val="0"/>
      <w:textAlignment w:val="baseline"/>
    </w:pPr>
    <w:rPr>
      <w:rFonts w:ascii="Arial" w:eastAsia="Times New Roman" w:hAnsi="Arial"/>
      <w:lang w:val="en-US" w:bidi="en-US"/>
    </w:rPr>
  </w:style>
  <w:style w:type="paragraph" w:styleId="2f7">
    <w:name w:val="Quote"/>
    <w:basedOn w:val="a3"/>
    <w:next w:val="a3"/>
    <w:link w:val="2f8"/>
    <w:uiPriority w:val="29"/>
    <w:qFormat/>
    <w:rsid w:val="00951E55"/>
    <w:pPr>
      <w:spacing w:after="0" w:line="240" w:lineRule="auto"/>
      <w:ind w:firstLine="0"/>
      <w:jc w:val="left"/>
    </w:pPr>
    <w:rPr>
      <w:rFonts w:asciiTheme="minorHAnsi" w:eastAsiaTheme="minorEastAsia" w:hAnsiTheme="minorHAnsi"/>
      <w:i/>
      <w:szCs w:val="24"/>
      <w:lang w:val="en-US" w:bidi="en-US"/>
    </w:rPr>
  </w:style>
  <w:style w:type="character" w:customStyle="1" w:styleId="2f8">
    <w:name w:val="Цитата 2 Знак"/>
    <w:basedOn w:val="a4"/>
    <w:link w:val="2f7"/>
    <w:uiPriority w:val="29"/>
    <w:rsid w:val="00951E55"/>
    <w:rPr>
      <w:rFonts w:asciiTheme="minorHAnsi" w:eastAsiaTheme="minorEastAsia" w:hAnsiTheme="minorHAnsi"/>
      <w:i/>
      <w:sz w:val="24"/>
      <w:szCs w:val="24"/>
      <w:lang w:val="en-US" w:eastAsia="en-US" w:bidi="en-US"/>
    </w:rPr>
  </w:style>
  <w:style w:type="paragraph" w:styleId="affffffe">
    <w:name w:val="Intense Quote"/>
    <w:basedOn w:val="a3"/>
    <w:next w:val="a3"/>
    <w:link w:val="afffffff"/>
    <w:uiPriority w:val="30"/>
    <w:qFormat/>
    <w:rsid w:val="00951E55"/>
    <w:pPr>
      <w:spacing w:after="0" w:line="240" w:lineRule="auto"/>
      <w:ind w:left="720" w:right="720" w:firstLine="0"/>
      <w:jc w:val="left"/>
    </w:pPr>
    <w:rPr>
      <w:rFonts w:asciiTheme="minorHAnsi" w:eastAsiaTheme="minorEastAsia" w:hAnsiTheme="minorHAnsi"/>
      <w:b/>
      <w:i/>
      <w:lang w:val="en-US" w:bidi="en-US"/>
    </w:rPr>
  </w:style>
  <w:style w:type="character" w:customStyle="1" w:styleId="afffffff">
    <w:name w:val="Выделенная цитата Знак"/>
    <w:basedOn w:val="a4"/>
    <w:link w:val="affffffe"/>
    <w:uiPriority w:val="30"/>
    <w:rsid w:val="00951E55"/>
    <w:rPr>
      <w:rFonts w:asciiTheme="minorHAnsi" w:eastAsiaTheme="minorEastAsia" w:hAnsiTheme="minorHAnsi"/>
      <w:b/>
      <w:i/>
      <w:sz w:val="24"/>
      <w:szCs w:val="22"/>
      <w:lang w:val="en-US" w:eastAsia="en-US" w:bidi="en-US"/>
    </w:rPr>
  </w:style>
  <w:style w:type="character" w:styleId="afffffff0">
    <w:name w:val="Subtle Emphasis"/>
    <w:uiPriority w:val="19"/>
    <w:qFormat/>
    <w:rsid w:val="00951E55"/>
    <w:rPr>
      <w:i/>
      <w:color w:val="5A5A5A" w:themeColor="text1" w:themeTint="A5"/>
    </w:rPr>
  </w:style>
  <w:style w:type="character" w:styleId="afffffff1">
    <w:name w:val="Subtle Reference"/>
    <w:basedOn w:val="a4"/>
    <w:uiPriority w:val="31"/>
    <w:qFormat/>
    <w:rsid w:val="00951E55"/>
    <w:rPr>
      <w:sz w:val="24"/>
      <w:szCs w:val="24"/>
      <w:u w:val="single"/>
    </w:rPr>
  </w:style>
  <w:style w:type="character" w:styleId="afffffff2">
    <w:name w:val="Intense Reference"/>
    <w:basedOn w:val="a4"/>
    <w:uiPriority w:val="32"/>
    <w:qFormat/>
    <w:rsid w:val="00951E55"/>
    <w:rPr>
      <w:b/>
      <w:sz w:val="24"/>
      <w:u w:val="single"/>
    </w:rPr>
  </w:style>
  <w:style w:type="character" w:customStyle="1" w:styleId="75pt">
    <w:name w:val="Основной текст + 7;5 pt;Полужирный"/>
    <w:basedOn w:val="affffff1"/>
    <w:rsid w:val="00316898"/>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79">
    <w:name w:val="Основной текст + 79"/>
    <w:aliases w:val="5 pt63,Полужирный25"/>
    <w:uiPriority w:val="99"/>
    <w:rsid w:val="000F6DA0"/>
    <w:rPr>
      <w:rFonts w:ascii="Times New Roman" w:hAnsi="Times New Roman" w:cs="Times New Roman"/>
      <w:b/>
      <w:bCs/>
      <w:sz w:val="15"/>
      <w:szCs w:val="15"/>
      <w:u w:val="none"/>
    </w:rPr>
  </w:style>
  <w:style w:type="character" w:customStyle="1" w:styleId="104">
    <w:name w:val="Основной текст + 104"/>
    <w:aliases w:val="5 pt62"/>
    <w:uiPriority w:val="99"/>
    <w:rsid w:val="007A768F"/>
    <w:rPr>
      <w:rFonts w:ascii="Times New Roman" w:hAnsi="Times New Roman" w:cs="Times New Roman"/>
      <w:sz w:val="21"/>
      <w:szCs w:val="21"/>
      <w:u w:val="none"/>
      <w:lang w:val="en-US" w:eastAsia="en-US"/>
    </w:rPr>
  </w:style>
  <w:style w:type="character" w:customStyle="1" w:styleId="48">
    <w:name w:val="Заголовок №4_"/>
    <w:basedOn w:val="a4"/>
    <w:link w:val="49"/>
    <w:locked/>
    <w:rsid w:val="00EC6164"/>
    <w:rPr>
      <w:rFonts w:ascii="Times New Roman" w:hAnsi="Times New Roman"/>
      <w:b/>
      <w:bCs/>
      <w:sz w:val="26"/>
      <w:szCs w:val="26"/>
    </w:rPr>
  </w:style>
  <w:style w:type="paragraph" w:customStyle="1" w:styleId="49">
    <w:name w:val="Заголовок №4"/>
    <w:basedOn w:val="a3"/>
    <w:link w:val="48"/>
    <w:rsid w:val="00EC6164"/>
    <w:pPr>
      <w:widowControl w:val="0"/>
      <w:spacing w:before="540" w:line="240" w:lineRule="atLeast"/>
      <w:ind w:firstLine="0"/>
      <w:outlineLvl w:val="3"/>
    </w:pPr>
    <w:rPr>
      <w:b/>
      <w:bCs/>
      <w:sz w:val="26"/>
      <w:szCs w:val="26"/>
      <w:lang w:eastAsia="ru-RU"/>
    </w:rPr>
  </w:style>
  <w:style w:type="character" w:customStyle="1" w:styleId="9pt16">
    <w:name w:val="Основной текст + 9 pt16"/>
    <w:uiPriority w:val="99"/>
    <w:rsid w:val="00293469"/>
    <w:rPr>
      <w:rFonts w:ascii="Times New Roman" w:hAnsi="Times New Roman" w:cs="Times New Roman"/>
      <w:sz w:val="18"/>
      <w:szCs w:val="18"/>
      <w:u w:val="none"/>
    </w:rPr>
  </w:style>
  <w:style w:type="character" w:customStyle="1" w:styleId="103">
    <w:name w:val="Основной текст + 103"/>
    <w:aliases w:val="5 pt54"/>
    <w:uiPriority w:val="99"/>
    <w:rsid w:val="00516998"/>
    <w:rPr>
      <w:rFonts w:ascii="Times New Roman" w:hAnsi="Times New Roman" w:cs="Times New Roman"/>
      <w:sz w:val="21"/>
      <w:szCs w:val="21"/>
      <w:u w:val="none"/>
    </w:rPr>
  </w:style>
  <w:style w:type="character" w:customStyle="1" w:styleId="2f9">
    <w:name w:val="Основной текст (2)_"/>
    <w:basedOn w:val="a4"/>
    <w:rsid w:val="00637072"/>
    <w:rPr>
      <w:rFonts w:ascii="Times New Roman" w:eastAsia="Times New Roman" w:hAnsi="Times New Roman" w:cs="Times New Roman"/>
      <w:b/>
      <w:bCs/>
      <w:i w:val="0"/>
      <w:iCs w:val="0"/>
      <w:smallCaps w:val="0"/>
      <w:strike w:val="0"/>
      <w:sz w:val="26"/>
      <w:szCs w:val="26"/>
      <w:u w:val="none"/>
    </w:rPr>
  </w:style>
  <w:style w:type="character" w:customStyle="1" w:styleId="15">
    <w:name w:val="Оглавление 1 Знак"/>
    <w:aliases w:val="Оглавление1 Знак"/>
    <w:basedOn w:val="a4"/>
    <w:link w:val="14"/>
    <w:uiPriority w:val="39"/>
    <w:rsid w:val="006C7A61"/>
    <w:rPr>
      <w:rFonts w:ascii="Times New Roman" w:hAnsi="Times New Roman"/>
      <w:b/>
      <w:sz w:val="22"/>
      <w:szCs w:val="22"/>
      <w:lang w:eastAsia="en-US"/>
    </w:rPr>
  </w:style>
  <w:style w:type="character" w:customStyle="1" w:styleId="3d">
    <w:name w:val="Основной текст (3)_"/>
    <w:basedOn w:val="a4"/>
    <w:rsid w:val="00637072"/>
    <w:rPr>
      <w:rFonts w:ascii="Century Schoolbook" w:eastAsia="Century Schoolbook" w:hAnsi="Century Schoolbook" w:cs="Century Schoolbook"/>
      <w:b w:val="0"/>
      <w:bCs w:val="0"/>
      <w:i w:val="0"/>
      <w:iCs w:val="0"/>
      <w:smallCaps w:val="0"/>
      <w:strike w:val="0"/>
      <w:sz w:val="18"/>
      <w:szCs w:val="18"/>
      <w:u w:val="none"/>
    </w:rPr>
  </w:style>
  <w:style w:type="character" w:customStyle="1" w:styleId="4a">
    <w:name w:val="Основной текст (4)_"/>
    <w:basedOn w:val="a4"/>
    <w:link w:val="4b"/>
    <w:rsid w:val="00637072"/>
    <w:rPr>
      <w:rFonts w:ascii="Times New Roman" w:eastAsia="Times New Roman" w:hAnsi="Times New Roman"/>
      <w:b/>
      <w:bCs/>
      <w:i/>
      <w:iCs/>
      <w:sz w:val="26"/>
      <w:szCs w:val="26"/>
    </w:rPr>
  </w:style>
  <w:style w:type="character" w:customStyle="1" w:styleId="4c">
    <w:name w:val="Основной текст (4) + Не курсив"/>
    <w:basedOn w:val="4a"/>
    <w:rsid w:val="00637072"/>
    <w:rPr>
      <w:rFonts w:ascii="Times New Roman" w:eastAsia="Times New Roman" w:hAnsi="Times New Roman"/>
      <w:b/>
      <w:bCs/>
      <w:i/>
      <w:iCs/>
      <w:color w:val="000000"/>
      <w:spacing w:val="0"/>
      <w:w w:val="100"/>
      <w:position w:val="0"/>
      <w:sz w:val="26"/>
      <w:szCs w:val="26"/>
      <w:lang w:val="ru-RU" w:eastAsia="ru-RU" w:bidi="ru-RU"/>
    </w:rPr>
  </w:style>
  <w:style w:type="character" w:customStyle="1" w:styleId="1f6">
    <w:name w:val="Основной текст1"/>
    <w:basedOn w:val="affffff1"/>
    <w:rsid w:val="00637072"/>
    <w:rPr>
      <w:rFonts w:ascii="Century Schoolbook" w:eastAsia="Century Schoolbook" w:hAnsi="Century Schoolbook" w:cs="Century Schoolbook"/>
      <w:color w:val="000000"/>
      <w:spacing w:val="0"/>
      <w:w w:val="100"/>
      <w:position w:val="0"/>
      <w:sz w:val="23"/>
      <w:szCs w:val="23"/>
      <w:u w:val="single"/>
      <w:lang w:val="ru-RU" w:eastAsia="ru-RU" w:bidi="ru-RU"/>
    </w:rPr>
  </w:style>
  <w:style w:type="character" w:customStyle="1" w:styleId="65pt">
    <w:name w:val="Основной текст + 6;5 pt"/>
    <w:basedOn w:val="affffff1"/>
    <w:rsid w:val="00637072"/>
    <w:rPr>
      <w:rFonts w:ascii="Century Schoolbook" w:eastAsia="Century Schoolbook" w:hAnsi="Century Schoolbook" w:cs="Century Schoolbook"/>
      <w:color w:val="000000"/>
      <w:spacing w:val="0"/>
      <w:w w:val="100"/>
      <w:position w:val="0"/>
      <w:sz w:val="13"/>
      <w:szCs w:val="13"/>
      <w:lang w:val="ru-RU" w:eastAsia="ru-RU" w:bidi="ru-RU"/>
    </w:rPr>
  </w:style>
  <w:style w:type="character" w:customStyle="1" w:styleId="105pt">
    <w:name w:val="Основной текст + 10;5 pt;Полужирный;Курсив"/>
    <w:basedOn w:val="affffff1"/>
    <w:rsid w:val="00637072"/>
    <w:rPr>
      <w:rFonts w:ascii="Century Schoolbook" w:eastAsia="Century Schoolbook" w:hAnsi="Century Schoolbook" w:cs="Century Schoolbook"/>
      <w:b/>
      <w:bCs/>
      <w:i/>
      <w:iCs/>
      <w:color w:val="000000"/>
      <w:spacing w:val="0"/>
      <w:w w:val="100"/>
      <w:position w:val="0"/>
      <w:sz w:val="21"/>
      <w:szCs w:val="21"/>
      <w:lang w:val="en-US" w:eastAsia="en-US" w:bidi="en-US"/>
    </w:rPr>
  </w:style>
  <w:style w:type="character" w:customStyle="1" w:styleId="FranklinGothicBook22pt">
    <w:name w:val="Основной текст + Franklin Gothic Book;22 pt"/>
    <w:basedOn w:val="affffff1"/>
    <w:rsid w:val="00637072"/>
    <w:rPr>
      <w:rFonts w:ascii="Franklin Gothic Book" w:eastAsia="Franklin Gothic Book" w:hAnsi="Franklin Gothic Book" w:cs="Franklin Gothic Book"/>
      <w:color w:val="000000"/>
      <w:spacing w:val="0"/>
      <w:w w:val="100"/>
      <w:position w:val="0"/>
      <w:sz w:val="44"/>
      <w:szCs w:val="44"/>
      <w:lang w:val="ru-RU" w:eastAsia="ru-RU" w:bidi="ru-RU"/>
    </w:rPr>
  </w:style>
  <w:style w:type="character" w:customStyle="1" w:styleId="8pt">
    <w:name w:val="Основной текст + 8 pt;Полужирный"/>
    <w:basedOn w:val="affffff1"/>
    <w:rsid w:val="00637072"/>
    <w:rPr>
      <w:rFonts w:ascii="Century Schoolbook" w:eastAsia="Century Schoolbook" w:hAnsi="Century Schoolbook" w:cs="Century Schoolbook"/>
      <w:b/>
      <w:bCs/>
      <w:color w:val="000000"/>
      <w:spacing w:val="0"/>
      <w:w w:val="100"/>
      <w:position w:val="0"/>
      <w:sz w:val="16"/>
      <w:szCs w:val="16"/>
      <w:lang w:val="ru-RU" w:eastAsia="ru-RU" w:bidi="ru-RU"/>
    </w:rPr>
  </w:style>
  <w:style w:type="character" w:customStyle="1" w:styleId="Calibri10pt">
    <w:name w:val="Основной текст + Calibri;10 pt"/>
    <w:basedOn w:val="affffff1"/>
    <w:rsid w:val="00637072"/>
    <w:rPr>
      <w:rFonts w:ascii="Calibri" w:eastAsia="Calibri" w:hAnsi="Calibri" w:cs="Calibri"/>
      <w:color w:val="000000"/>
      <w:spacing w:val="0"/>
      <w:w w:val="100"/>
      <w:position w:val="0"/>
      <w:sz w:val="20"/>
      <w:szCs w:val="20"/>
      <w:lang w:val="ru-RU" w:eastAsia="ru-RU" w:bidi="ru-RU"/>
    </w:rPr>
  </w:style>
  <w:style w:type="character" w:customStyle="1" w:styleId="9pt0">
    <w:name w:val="Основной текст + 9 pt;Малые прописные"/>
    <w:basedOn w:val="affffff1"/>
    <w:rsid w:val="00637072"/>
    <w:rPr>
      <w:rFonts w:ascii="Century Schoolbook" w:eastAsia="Century Schoolbook" w:hAnsi="Century Schoolbook" w:cs="Century Schoolbook"/>
      <w:smallCaps/>
      <w:color w:val="000000"/>
      <w:spacing w:val="0"/>
      <w:w w:val="100"/>
      <w:position w:val="0"/>
      <w:sz w:val="18"/>
      <w:szCs w:val="18"/>
      <w:lang w:val="en-US" w:eastAsia="en-US" w:bidi="en-US"/>
    </w:rPr>
  </w:style>
  <w:style w:type="character" w:customStyle="1" w:styleId="4pt250">
    <w:name w:val="Основной текст + 4 pt;Курсив;Масштаб 250%"/>
    <w:basedOn w:val="affffff1"/>
    <w:rsid w:val="00637072"/>
    <w:rPr>
      <w:rFonts w:ascii="Century Schoolbook" w:eastAsia="Century Schoolbook" w:hAnsi="Century Schoolbook" w:cs="Century Schoolbook"/>
      <w:i/>
      <w:iCs/>
      <w:color w:val="000000"/>
      <w:spacing w:val="0"/>
      <w:w w:val="250"/>
      <w:position w:val="0"/>
      <w:sz w:val="8"/>
      <w:szCs w:val="8"/>
      <w:lang w:val="ru-RU" w:eastAsia="ru-RU" w:bidi="ru-RU"/>
    </w:rPr>
  </w:style>
  <w:style w:type="character" w:customStyle="1" w:styleId="BookAntiqua45pt-1pt150">
    <w:name w:val="Основной текст + Book Antiqua;4;5 pt;Интервал -1 pt;Масштаб 150%"/>
    <w:basedOn w:val="affffff1"/>
    <w:rsid w:val="00637072"/>
    <w:rPr>
      <w:rFonts w:ascii="Book Antiqua" w:eastAsia="Book Antiqua" w:hAnsi="Book Antiqua" w:cs="Book Antiqua"/>
      <w:color w:val="000000"/>
      <w:spacing w:val="-20"/>
      <w:w w:val="150"/>
      <w:position w:val="0"/>
      <w:sz w:val="9"/>
      <w:szCs w:val="9"/>
      <w:lang w:val="ru-RU" w:eastAsia="ru-RU" w:bidi="ru-RU"/>
    </w:rPr>
  </w:style>
  <w:style w:type="character" w:customStyle="1" w:styleId="3Calibri105pt">
    <w:name w:val="Основной текст (3) + Calibri;10;5 pt"/>
    <w:basedOn w:val="3d"/>
    <w:rsid w:val="00637072"/>
    <w:rPr>
      <w:rFonts w:ascii="Calibri" w:eastAsia="Calibri" w:hAnsi="Calibri" w:cs="Calibri"/>
      <w:b w:val="0"/>
      <w:bCs w:val="0"/>
      <w:i w:val="0"/>
      <w:iCs w:val="0"/>
      <w:smallCaps w:val="0"/>
      <w:strike w:val="0"/>
      <w:color w:val="000000"/>
      <w:spacing w:val="0"/>
      <w:w w:val="100"/>
      <w:position w:val="0"/>
      <w:sz w:val="21"/>
      <w:szCs w:val="21"/>
      <w:u w:val="none"/>
      <w:lang w:val="ru-RU" w:eastAsia="ru-RU" w:bidi="ru-RU"/>
    </w:rPr>
  </w:style>
  <w:style w:type="character" w:customStyle="1" w:styleId="310pt">
    <w:name w:val="Основной текст (3) + 10 pt"/>
    <w:basedOn w:val="3d"/>
    <w:rsid w:val="00637072"/>
    <w:rPr>
      <w:rFonts w:ascii="Century Schoolbook" w:eastAsia="Century Schoolbook" w:hAnsi="Century Schoolbook" w:cs="Century Schoolbook"/>
      <w:b w:val="0"/>
      <w:bCs w:val="0"/>
      <w:i w:val="0"/>
      <w:iCs w:val="0"/>
      <w:smallCaps w:val="0"/>
      <w:strike w:val="0"/>
      <w:color w:val="000000"/>
      <w:spacing w:val="0"/>
      <w:w w:val="100"/>
      <w:position w:val="0"/>
      <w:sz w:val="20"/>
      <w:szCs w:val="20"/>
      <w:u w:val="none"/>
      <w:lang w:val="ru-RU" w:eastAsia="ru-RU" w:bidi="ru-RU"/>
    </w:rPr>
  </w:style>
  <w:style w:type="character" w:customStyle="1" w:styleId="5CenturySchoolbook9pt0pt100">
    <w:name w:val="Основной текст (5) + Century Schoolbook;9 pt;Интервал 0 pt;Масштаб 100%"/>
    <w:basedOn w:val="52"/>
    <w:rsid w:val="00637072"/>
    <w:rPr>
      <w:rFonts w:ascii="Century Schoolbook" w:eastAsia="Century Schoolbook" w:hAnsi="Century Schoolbook" w:cs="Century Schoolbook"/>
      <w:b w:val="0"/>
      <w:bCs w:val="0"/>
      <w:color w:val="000000"/>
      <w:spacing w:val="0"/>
      <w:w w:val="100"/>
      <w:position w:val="0"/>
      <w:sz w:val="18"/>
      <w:szCs w:val="18"/>
      <w:lang w:val="ru-RU" w:eastAsia="ru-RU" w:bidi="ru-RU"/>
    </w:rPr>
  </w:style>
  <w:style w:type="character" w:customStyle="1" w:styleId="3Calibri10pt">
    <w:name w:val="Основной текст (3) + Calibri;10 pt"/>
    <w:basedOn w:val="3d"/>
    <w:rsid w:val="00637072"/>
    <w:rPr>
      <w:rFonts w:ascii="Calibri" w:eastAsia="Calibri" w:hAnsi="Calibri" w:cs="Calibri"/>
      <w:b w:val="0"/>
      <w:bCs w:val="0"/>
      <w:i w:val="0"/>
      <w:iCs w:val="0"/>
      <w:smallCaps w:val="0"/>
      <w:strike w:val="0"/>
      <w:color w:val="000000"/>
      <w:spacing w:val="0"/>
      <w:w w:val="100"/>
      <w:position w:val="0"/>
      <w:sz w:val="20"/>
      <w:szCs w:val="20"/>
      <w:u w:val="none"/>
      <w:lang w:val="ru-RU" w:eastAsia="ru-RU" w:bidi="ru-RU"/>
    </w:rPr>
  </w:style>
  <w:style w:type="character" w:customStyle="1" w:styleId="3105pt">
    <w:name w:val="Основной текст (3) + 10;5 pt;Полужирный;Курсив"/>
    <w:basedOn w:val="3d"/>
    <w:rsid w:val="00637072"/>
    <w:rPr>
      <w:rFonts w:ascii="Century Schoolbook" w:eastAsia="Century Schoolbook" w:hAnsi="Century Schoolbook" w:cs="Century Schoolbook"/>
      <w:b/>
      <w:bCs/>
      <w:i/>
      <w:iCs/>
      <w:smallCaps w:val="0"/>
      <w:strike w:val="0"/>
      <w:color w:val="000000"/>
      <w:spacing w:val="0"/>
      <w:w w:val="100"/>
      <w:position w:val="0"/>
      <w:sz w:val="21"/>
      <w:szCs w:val="21"/>
      <w:u w:val="none"/>
      <w:lang w:val="en-US" w:eastAsia="en-US" w:bidi="en-US"/>
    </w:rPr>
  </w:style>
  <w:style w:type="character" w:customStyle="1" w:styleId="3Calibri55pt0pt">
    <w:name w:val="Основной текст (3) + Calibri;5;5 pt;Интервал 0 pt"/>
    <w:basedOn w:val="3d"/>
    <w:rsid w:val="00637072"/>
    <w:rPr>
      <w:rFonts w:ascii="Calibri" w:eastAsia="Calibri" w:hAnsi="Calibri" w:cs="Calibri"/>
      <w:b w:val="0"/>
      <w:bCs w:val="0"/>
      <w:i w:val="0"/>
      <w:iCs w:val="0"/>
      <w:smallCaps w:val="0"/>
      <w:strike w:val="0"/>
      <w:color w:val="000000"/>
      <w:spacing w:val="-10"/>
      <w:w w:val="100"/>
      <w:position w:val="0"/>
      <w:sz w:val="11"/>
      <w:szCs w:val="11"/>
      <w:u w:val="none"/>
      <w:lang w:val="ru-RU" w:eastAsia="ru-RU" w:bidi="ru-RU"/>
    </w:rPr>
  </w:style>
  <w:style w:type="character" w:customStyle="1" w:styleId="3Exact">
    <w:name w:val="Основной текст (3) Exact"/>
    <w:basedOn w:val="a4"/>
    <w:rsid w:val="00637072"/>
    <w:rPr>
      <w:rFonts w:ascii="Century Schoolbook" w:eastAsia="Century Schoolbook" w:hAnsi="Century Schoolbook" w:cs="Century Schoolbook"/>
      <w:b w:val="0"/>
      <w:bCs w:val="0"/>
      <w:i w:val="0"/>
      <w:iCs w:val="0"/>
      <w:smallCaps w:val="0"/>
      <w:strike w:val="0"/>
      <w:spacing w:val="2"/>
      <w:sz w:val="17"/>
      <w:szCs w:val="17"/>
      <w:u w:val="none"/>
    </w:rPr>
  </w:style>
  <w:style w:type="character" w:customStyle="1" w:styleId="63">
    <w:name w:val="Основной текст (6)_"/>
    <w:basedOn w:val="a4"/>
    <w:link w:val="64"/>
    <w:rsid w:val="00637072"/>
    <w:rPr>
      <w:rFonts w:ascii="Century Schoolbook" w:eastAsia="Century Schoolbook" w:hAnsi="Century Schoolbook" w:cs="Century Schoolbook"/>
      <w:b/>
      <w:bCs/>
      <w:i/>
      <w:iCs/>
      <w:sz w:val="21"/>
      <w:szCs w:val="21"/>
    </w:rPr>
  </w:style>
  <w:style w:type="character" w:customStyle="1" w:styleId="3BookAntiqua65pt">
    <w:name w:val="Основной текст (3) + Book Antiqua;6;5 pt"/>
    <w:basedOn w:val="3d"/>
    <w:rsid w:val="00637072"/>
    <w:rPr>
      <w:rFonts w:ascii="Book Antiqua" w:eastAsia="Book Antiqua" w:hAnsi="Book Antiqua" w:cs="Book Antiqua"/>
      <w:b w:val="0"/>
      <w:bCs w:val="0"/>
      <w:i w:val="0"/>
      <w:iCs w:val="0"/>
      <w:smallCaps w:val="0"/>
      <w:strike w:val="0"/>
      <w:color w:val="000000"/>
      <w:spacing w:val="0"/>
      <w:w w:val="100"/>
      <w:position w:val="0"/>
      <w:sz w:val="13"/>
      <w:szCs w:val="13"/>
      <w:u w:val="none"/>
      <w:lang w:val="ru-RU" w:eastAsia="ru-RU" w:bidi="ru-RU"/>
    </w:rPr>
  </w:style>
  <w:style w:type="character" w:customStyle="1" w:styleId="Exact">
    <w:name w:val="Подпись к картинке Exact"/>
    <w:basedOn w:val="a4"/>
    <w:rsid w:val="00637072"/>
    <w:rPr>
      <w:rFonts w:ascii="Century Schoolbook" w:eastAsia="Century Schoolbook" w:hAnsi="Century Schoolbook" w:cs="Century Schoolbook"/>
      <w:b w:val="0"/>
      <w:bCs w:val="0"/>
      <w:i w:val="0"/>
      <w:iCs w:val="0"/>
      <w:smallCaps w:val="0"/>
      <w:strike w:val="0"/>
      <w:spacing w:val="2"/>
      <w:sz w:val="17"/>
      <w:szCs w:val="17"/>
      <w:u w:val="none"/>
    </w:rPr>
  </w:style>
  <w:style w:type="character" w:customStyle="1" w:styleId="2Exact">
    <w:name w:val="Подпись к картинке (2) Exact"/>
    <w:basedOn w:val="a4"/>
    <w:link w:val="2fa"/>
    <w:rsid w:val="00637072"/>
    <w:rPr>
      <w:rFonts w:ascii="Century Schoolbook" w:eastAsia="Century Schoolbook" w:hAnsi="Century Schoolbook" w:cs="Century Schoolbook"/>
      <w:b/>
      <w:bCs/>
      <w:i/>
      <w:iCs/>
      <w:spacing w:val="-6"/>
      <w:lang w:val="en-US" w:bidi="en-US"/>
    </w:rPr>
  </w:style>
  <w:style w:type="character" w:customStyle="1" w:styleId="3Exact0">
    <w:name w:val="Подпись к картинке (3) Exact"/>
    <w:basedOn w:val="a4"/>
    <w:rsid w:val="00637072"/>
    <w:rPr>
      <w:rFonts w:ascii="Calibri" w:eastAsia="Calibri" w:hAnsi="Calibri" w:cs="Calibri"/>
      <w:sz w:val="20"/>
      <w:szCs w:val="20"/>
    </w:rPr>
  </w:style>
  <w:style w:type="character" w:customStyle="1" w:styleId="6Exact">
    <w:name w:val="Основной текст (6) Exact"/>
    <w:basedOn w:val="a4"/>
    <w:rsid w:val="00637072"/>
    <w:rPr>
      <w:rFonts w:ascii="Century Schoolbook" w:eastAsia="Century Schoolbook" w:hAnsi="Century Schoolbook" w:cs="Century Schoolbook"/>
      <w:b/>
      <w:bCs/>
      <w:i/>
      <w:iCs/>
      <w:smallCaps w:val="0"/>
      <w:strike w:val="0"/>
      <w:spacing w:val="-6"/>
      <w:sz w:val="20"/>
      <w:szCs w:val="20"/>
      <w:u w:val="none"/>
      <w:lang w:val="en-US" w:eastAsia="en-US" w:bidi="en-US"/>
    </w:rPr>
  </w:style>
  <w:style w:type="character" w:customStyle="1" w:styleId="6Exact0">
    <w:name w:val="Основной текст (6) + Малые прописные Exact"/>
    <w:basedOn w:val="63"/>
    <w:rsid w:val="00637072"/>
    <w:rPr>
      <w:rFonts w:ascii="Century Schoolbook" w:eastAsia="Century Schoolbook" w:hAnsi="Century Schoolbook" w:cs="Century Schoolbook"/>
      <w:b/>
      <w:bCs/>
      <w:i/>
      <w:iCs/>
      <w:smallCaps/>
      <w:color w:val="000000"/>
      <w:spacing w:val="-6"/>
      <w:w w:val="100"/>
      <w:position w:val="0"/>
      <w:sz w:val="20"/>
      <w:szCs w:val="20"/>
      <w:lang w:val="ru-RU" w:eastAsia="ru-RU" w:bidi="ru-RU"/>
    </w:rPr>
  </w:style>
  <w:style w:type="character" w:customStyle="1" w:styleId="3Calibri10pt0ptExact">
    <w:name w:val="Основной текст (3) + Calibri;10 pt;Интервал 0 pt Exact"/>
    <w:basedOn w:val="3d"/>
    <w:rsid w:val="00637072"/>
    <w:rPr>
      <w:rFonts w:ascii="Calibri" w:eastAsia="Calibri" w:hAnsi="Calibri" w:cs="Calibri"/>
      <w:b w:val="0"/>
      <w:bCs w:val="0"/>
      <w:i w:val="0"/>
      <w:iCs w:val="0"/>
      <w:smallCaps w:val="0"/>
      <w:strike w:val="0"/>
      <w:color w:val="000000"/>
      <w:spacing w:val="0"/>
      <w:w w:val="100"/>
      <w:position w:val="0"/>
      <w:sz w:val="20"/>
      <w:szCs w:val="20"/>
      <w:u w:val="none"/>
      <w:lang w:val="ru-RU" w:eastAsia="ru-RU" w:bidi="ru-RU"/>
    </w:rPr>
  </w:style>
  <w:style w:type="character" w:customStyle="1" w:styleId="7Exact">
    <w:name w:val="Основной текст (7) Exact"/>
    <w:basedOn w:val="a4"/>
    <w:link w:val="74"/>
    <w:rsid w:val="00637072"/>
    <w:rPr>
      <w:rFonts w:cs="Calibri"/>
    </w:rPr>
  </w:style>
  <w:style w:type="character" w:customStyle="1" w:styleId="8Exact">
    <w:name w:val="Основной текст (8) Exact"/>
    <w:basedOn w:val="a4"/>
    <w:link w:val="83"/>
    <w:rsid w:val="00637072"/>
    <w:rPr>
      <w:rFonts w:ascii="Century Schoolbook" w:eastAsia="Century Schoolbook" w:hAnsi="Century Schoolbook" w:cs="Century Schoolbook"/>
    </w:rPr>
  </w:style>
  <w:style w:type="character" w:customStyle="1" w:styleId="9Exact">
    <w:name w:val="Основной текст (9) Exact"/>
    <w:basedOn w:val="a4"/>
    <w:link w:val="92"/>
    <w:rsid w:val="00637072"/>
    <w:rPr>
      <w:rFonts w:ascii="Book Antiqua" w:eastAsia="Book Antiqua" w:hAnsi="Book Antiqua" w:cs="Book Antiqua"/>
      <w:sz w:val="13"/>
      <w:szCs w:val="13"/>
    </w:rPr>
  </w:style>
  <w:style w:type="character" w:customStyle="1" w:styleId="10Exact">
    <w:name w:val="Основной текст (10) Exact"/>
    <w:basedOn w:val="a4"/>
    <w:link w:val="106"/>
    <w:rsid w:val="00637072"/>
    <w:rPr>
      <w:rFonts w:cs="Calibri"/>
    </w:rPr>
  </w:style>
  <w:style w:type="character" w:customStyle="1" w:styleId="112">
    <w:name w:val="Основной текст (11)_"/>
    <w:basedOn w:val="a4"/>
    <w:link w:val="113"/>
    <w:rsid w:val="00637072"/>
    <w:rPr>
      <w:rFonts w:cs="Calibri"/>
      <w:sz w:val="21"/>
      <w:szCs w:val="21"/>
    </w:rPr>
  </w:style>
  <w:style w:type="character" w:customStyle="1" w:styleId="TimesNewRoman11pt">
    <w:name w:val="Основной текст + Times New Roman;11 pt;Полужирный;Курсив"/>
    <w:basedOn w:val="affffff1"/>
    <w:rsid w:val="00637072"/>
    <w:rPr>
      <w:rFonts w:ascii="Times New Roman" w:eastAsia="Times New Roman" w:hAnsi="Times New Roman" w:cs="Times New Roman"/>
      <w:b/>
      <w:bCs/>
      <w:i/>
      <w:iCs/>
      <w:color w:val="000000"/>
      <w:spacing w:val="0"/>
      <w:w w:val="100"/>
      <w:position w:val="0"/>
      <w:sz w:val="22"/>
      <w:szCs w:val="22"/>
      <w:lang w:val="ru-RU" w:eastAsia="ru-RU" w:bidi="ru-RU"/>
    </w:rPr>
  </w:style>
  <w:style w:type="character" w:customStyle="1" w:styleId="12Exact">
    <w:name w:val="Основной текст (12) Exact"/>
    <w:basedOn w:val="a4"/>
    <w:link w:val="124"/>
    <w:rsid w:val="00637072"/>
    <w:rPr>
      <w:rFonts w:ascii="Century Schoolbook" w:eastAsia="Century Schoolbook" w:hAnsi="Century Schoolbook" w:cs="Century Schoolbook"/>
      <w:b/>
      <w:bCs/>
      <w:spacing w:val="-18"/>
      <w:sz w:val="21"/>
      <w:szCs w:val="21"/>
    </w:rPr>
  </w:style>
  <w:style w:type="character" w:customStyle="1" w:styleId="11Exact">
    <w:name w:val="Основной текст (11) Exact"/>
    <w:basedOn w:val="a4"/>
    <w:rsid w:val="00637072"/>
    <w:rPr>
      <w:rFonts w:ascii="Calibri" w:eastAsia="Calibri" w:hAnsi="Calibri" w:cs="Calibri"/>
      <w:b w:val="0"/>
      <w:bCs w:val="0"/>
      <w:i w:val="0"/>
      <w:iCs w:val="0"/>
      <w:smallCaps w:val="0"/>
      <w:strike w:val="0"/>
      <w:spacing w:val="6"/>
      <w:sz w:val="19"/>
      <w:szCs w:val="19"/>
      <w:u w:val="none"/>
    </w:rPr>
  </w:style>
  <w:style w:type="character" w:customStyle="1" w:styleId="Exact0">
    <w:name w:val="Основной текст Exact"/>
    <w:basedOn w:val="a4"/>
    <w:rsid w:val="00637072"/>
    <w:rPr>
      <w:rFonts w:ascii="Century Schoolbook" w:eastAsia="Century Schoolbook" w:hAnsi="Century Schoolbook" w:cs="Century Schoolbook"/>
      <w:b w:val="0"/>
      <w:bCs w:val="0"/>
      <w:i w:val="0"/>
      <w:iCs w:val="0"/>
      <w:smallCaps w:val="0"/>
      <w:strike w:val="0"/>
      <w:spacing w:val="3"/>
      <w:sz w:val="22"/>
      <w:szCs w:val="22"/>
      <w:u w:val="none"/>
    </w:rPr>
  </w:style>
  <w:style w:type="character" w:customStyle="1" w:styleId="13Exact">
    <w:name w:val="Основной текст (13) Exact"/>
    <w:basedOn w:val="a4"/>
    <w:link w:val="133"/>
    <w:rsid w:val="00637072"/>
    <w:rPr>
      <w:rFonts w:cs="Calibri"/>
      <w:lang w:val="en-US" w:bidi="en-US"/>
    </w:rPr>
  </w:style>
  <w:style w:type="character" w:customStyle="1" w:styleId="14Exact">
    <w:name w:val="Основной текст (14) Exact"/>
    <w:basedOn w:val="a4"/>
    <w:link w:val="14c"/>
    <w:rsid w:val="00637072"/>
    <w:rPr>
      <w:rFonts w:ascii="Century Schoolbook" w:eastAsia="Century Schoolbook" w:hAnsi="Century Schoolbook" w:cs="Century Schoolbook"/>
      <w:spacing w:val="6"/>
      <w:sz w:val="12"/>
      <w:szCs w:val="12"/>
    </w:rPr>
  </w:style>
  <w:style w:type="character" w:customStyle="1" w:styleId="15Exact">
    <w:name w:val="Основной текст (15) Exact"/>
    <w:basedOn w:val="a4"/>
    <w:link w:val="150"/>
    <w:rsid w:val="00637072"/>
    <w:rPr>
      <w:rFonts w:ascii="Times New Roman" w:eastAsia="Times New Roman" w:hAnsi="Times New Roman"/>
      <w:i/>
      <w:iCs/>
      <w:lang w:val="en-US" w:bidi="en-US"/>
    </w:rPr>
  </w:style>
  <w:style w:type="character" w:customStyle="1" w:styleId="16Exact">
    <w:name w:val="Основной текст (16) Exact"/>
    <w:basedOn w:val="a4"/>
    <w:link w:val="160"/>
    <w:rsid w:val="00637072"/>
    <w:rPr>
      <w:rFonts w:ascii="Franklin Gothic Book" w:eastAsia="Franklin Gothic Book" w:hAnsi="Franklin Gothic Book" w:cs="Franklin Gothic Book"/>
      <w:spacing w:val="-6"/>
      <w:sz w:val="16"/>
      <w:szCs w:val="16"/>
    </w:rPr>
  </w:style>
  <w:style w:type="character" w:customStyle="1" w:styleId="17Exact">
    <w:name w:val="Основной текст (17) Exact"/>
    <w:basedOn w:val="a4"/>
    <w:link w:val="170"/>
    <w:rsid w:val="00637072"/>
    <w:rPr>
      <w:rFonts w:cs="Calibri"/>
      <w:spacing w:val="-11"/>
      <w:sz w:val="15"/>
      <w:szCs w:val="15"/>
    </w:rPr>
  </w:style>
  <w:style w:type="character" w:customStyle="1" w:styleId="18Exact">
    <w:name w:val="Основной текст (18) Exact"/>
    <w:basedOn w:val="a4"/>
    <w:link w:val="180"/>
    <w:rsid w:val="00637072"/>
    <w:rPr>
      <w:rFonts w:ascii="Century Schoolbook" w:eastAsia="Century Schoolbook" w:hAnsi="Century Schoolbook" w:cs="Century Schoolbook"/>
      <w:b/>
      <w:bCs/>
      <w:spacing w:val="-6"/>
      <w:sz w:val="16"/>
      <w:szCs w:val="16"/>
    </w:rPr>
  </w:style>
  <w:style w:type="character" w:customStyle="1" w:styleId="19Exact">
    <w:name w:val="Основной текст (19) Exact"/>
    <w:basedOn w:val="a4"/>
    <w:link w:val="190"/>
    <w:rsid w:val="00637072"/>
    <w:rPr>
      <w:rFonts w:ascii="Impact" w:eastAsia="Impact" w:hAnsi="Impact" w:cs="Impact"/>
      <w:i/>
      <w:iCs/>
      <w:sz w:val="19"/>
      <w:szCs w:val="19"/>
    </w:rPr>
  </w:style>
  <w:style w:type="character" w:customStyle="1" w:styleId="20Exact">
    <w:name w:val="Основной текст (20) Exact"/>
    <w:basedOn w:val="a4"/>
    <w:link w:val="201"/>
    <w:rsid w:val="00637072"/>
    <w:rPr>
      <w:rFonts w:cs="Calibri"/>
      <w:lang w:val="en-US" w:bidi="en-US"/>
    </w:rPr>
  </w:style>
  <w:style w:type="character" w:customStyle="1" w:styleId="75pt0">
    <w:name w:val="Основной текст + 7;5 pt"/>
    <w:basedOn w:val="affffff1"/>
    <w:rsid w:val="00637072"/>
    <w:rPr>
      <w:rFonts w:ascii="Century Schoolbook" w:eastAsia="Century Schoolbook" w:hAnsi="Century Schoolbook" w:cs="Century Schoolbook"/>
      <w:color w:val="000000"/>
      <w:spacing w:val="0"/>
      <w:w w:val="100"/>
      <w:position w:val="0"/>
      <w:sz w:val="15"/>
      <w:szCs w:val="15"/>
      <w:lang w:val="en-US" w:eastAsia="en-US" w:bidi="en-US"/>
    </w:rPr>
  </w:style>
  <w:style w:type="character" w:customStyle="1" w:styleId="75pt1">
    <w:name w:val="Основной текст + 7;5 pt;Малые прописные"/>
    <w:basedOn w:val="affffff1"/>
    <w:rsid w:val="00637072"/>
    <w:rPr>
      <w:rFonts w:ascii="Century Schoolbook" w:eastAsia="Century Schoolbook" w:hAnsi="Century Schoolbook" w:cs="Century Schoolbook"/>
      <w:smallCaps/>
      <w:color w:val="000000"/>
      <w:spacing w:val="0"/>
      <w:w w:val="100"/>
      <w:position w:val="0"/>
      <w:sz w:val="15"/>
      <w:szCs w:val="15"/>
      <w:lang w:val="en-US" w:eastAsia="en-US" w:bidi="en-US"/>
    </w:rPr>
  </w:style>
  <w:style w:type="character" w:customStyle="1" w:styleId="3e">
    <w:name w:val="Подпись к таблице (3)_"/>
    <w:basedOn w:val="a4"/>
    <w:link w:val="3f"/>
    <w:rsid w:val="00637072"/>
    <w:rPr>
      <w:rFonts w:ascii="Impact" w:eastAsia="Impact" w:hAnsi="Impact" w:cs="Impact"/>
      <w:i/>
      <w:iCs/>
    </w:rPr>
  </w:style>
  <w:style w:type="character" w:customStyle="1" w:styleId="4Exact">
    <w:name w:val="Подпись к картинке (4) Exact"/>
    <w:basedOn w:val="a4"/>
    <w:link w:val="4d"/>
    <w:rsid w:val="00637072"/>
    <w:rPr>
      <w:rFonts w:cs="Calibri"/>
      <w:spacing w:val="6"/>
      <w:sz w:val="19"/>
      <w:szCs w:val="19"/>
    </w:rPr>
  </w:style>
  <w:style w:type="character" w:customStyle="1" w:styleId="Exact1">
    <w:name w:val="Подпись к картинке + Малые прописные Exact"/>
    <w:basedOn w:val="afffffb"/>
    <w:rsid w:val="00637072"/>
    <w:rPr>
      <w:rFonts w:ascii="Century Schoolbook" w:eastAsia="Century Schoolbook" w:hAnsi="Century Schoolbook" w:cs="Century Schoolbook"/>
      <w:b w:val="0"/>
      <w:bCs w:val="0"/>
      <w:i w:val="0"/>
      <w:iCs w:val="0"/>
      <w:smallCaps/>
      <w:strike w:val="0"/>
      <w:color w:val="000000"/>
      <w:spacing w:val="2"/>
      <w:w w:val="100"/>
      <w:position w:val="0"/>
      <w:sz w:val="17"/>
      <w:szCs w:val="17"/>
      <w:u w:val="none"/>
      <w:lang w:val="en-US" w:eastAsia="en-US" w:bidi="en-US"/>
    </w:rPr>
  </w:style>
  <w:style w:type="character" w:customStyle="1" w:styleId="10pt0ptExact">
    <w:name w:val="Подпись к картинке + 10 pt;Полужирный;Курсив;Интервал 0 pt Exact"/>
    <w:basedOn w:val="afffffb"/>
    <w:rsid w:val="00637072"/>
    <w:rPr>
      <w:rFonts w:ascii="Century Schoolbook" w:eastAsia="Century Schoolbook" w:hAnsi="Century Schoolbook" w:cs="Century Schoolbook"/>
      <w:b/>
      <w:bCs/>
      <w:i/>
      <w:iCs/>
      <w:smallCaps w:val="0"/>
      <w:strike w:val="0"/>
      <w:color w:val="000000"/>
      <w:spacing w:val="-6"/>
      <w:w w:val="100"/>
      <w:position w:val="0"/>
      <w:sz w:val="20"/>
      <w:szCs w:val="20"/>
      <w:u w:val="none"/>
      <w:lang w:val="en-US" w:eastAsia="en-US" w:bidi="en-US"/>
    </w:rPr>
  </w:style>
  <w:style w:type="character" w:customStyle="1" w:styleId="5Exact">
    <w:name w:val="Подпись к картинке (5) Exact"/>
    <w:basedOn w:val="a4"/>
    <w:link w:val="54"/>
    <w:rsid w:val="00637072"/>
    <w:rPr>
      <w:rFonts w:ascii="Times New Roman" w:eastAsia="Times New Roman" w:hAnsi="Times New Roman"/>
      <w:spacing w:val="-14"/>
      <w:sz w:val="13"/>
      <w:szCs w:val="13"/>
    </w:rPr>
  </w:style>
  <w:style w:type="character" w:customStyle="1" w:styleId="65">
    <w:name w:val="Подпись к картинке (6)_"/>
    <w:basedOn w:val="a4"/>
    <w:rsid w:val="00637072"/>
    <w:rPr>
      <w:rFonts w:ascii="Century Schoolbook" w:eastAsia="Century Schoolbook" w:hAnsi="Century Schoolbook" w:cs="Century Schoolbook"/>
      <w:b w:val="0"/>
      <w:bCs w:val="0"/>
      <w:i w:val="0"/>
      <w:iCs w:val="0"/>
      <w:smallCaps w:val="0"/>
      <w:strike w:val="0"/>
      <w:sz w:val="23"/>
      <w:szCs w:val="23"/>
      <w:u w:val="none"/>
    </w:rPr>
  </w:style>
  <w:style w:type="character" w:customStyle="1" w:styleId="3f0">
    <w:name w:val="Основной текст3"/>
    <w:basedOn w:val="affffff1"/>
    <w:rsid w:val="00637072"/>
    <w:rPr>
      <w:rFonts w:ascii="Century Schoolbook" w:eastAsia="Century Schoolbook" w:hAnsi="Century Schoolbook" w:cs="Century Schoolbook"/>
      <w:color w:val="000000"/>
      <w:spacing w:val="0"/>
      <w:w w:val="100"/>
      <w:position w:val="0"/>
      <w:sz w:val="23"/>
      <w:szCs w:val="23"/>
      <w:lang w:val="ru-RU" w:eastAsia="ru-RU" w:bidi="ru-RU"/>
    </w:rPr>
  </w:style>
  <w:style w:type="character" w:customStyle="1" w:styleId="0ptExact">
    <w:name w:val="Основной текст + Интервал 0 pt Exact"/>
    <w:basedOn w:val="affffff1"/>
    <w:rsid w:val="00637072"/>
    <w:rPr>
      <w:rFonts w:ascii="Century Schoolbook" w:eastAsia="Century Schoolbook" w:hAnsi="Century Schoolbook" w:cs="Century Schoolbook"/>
      <w:color w:val="000000"/>
      <w:spacing w:val="2"/>
      <w:w w:val="100"/>
      <w:position w:val="0"/>
      <w:sz w:val="22"/>
      <w:szCs w:val="22"/>
      <w:lang w:val="ru-RU" w:eastAsia="ru-RU" w:bidi="ru-RU"/>
    </w:rPr>
  </w:style>
  <w:style w:type="character" w:customStyle="1" w:styleId="2fb">
    <w:name w:val="Основной текст (2)"/>
    <w:basedOn w:val="2f9"/>
    <w:rsid w:val="00637072"/>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66">
    <w:name w:val="Подпись к картинке (6)"/>
    <w:basedOn w:val="65"/>
    <w:rsid w:val="00637072"/>
    <w:rPr>
      <w:rFonts w:ascii="Century Schoolbook" w:eastAsia="Century Schoolbook" w:hAnsi="Century Schoolbook" w:cs="Century Schoolbook"/>
      <w:b w:val="0"/>
      <w:bCs w:val="0"/>
      <w:i w:val="0"/>
      <w:iCs w:val="0"/>
      <w:smallCaps w:val="0"/>
      <w:strike w:val="0"/>
      <w:color w:val="000000"/>
      <w:spacing w:val="0"/>
      <w:w w:val="100"/>
      <w:position w:val="0"/>
      <w:sz w:val="23"/>
      <w:szCs w:val="23"/>
      <w:u w:val="none"/>
      <w:lang w:val="ru-RU" w:eastAsia="ru-RU" w:bidi="ru-RU"/>
    </w:rPr>
  </w:style>
  <w:style w:type="character" w:customStyle="1" w:styleId="55">
    <w:name w:val="Основной текст5"/>
    <w:basedOn w:val="affffff1"/>
    <w:rsid w:val="00637072"/>
    <w:rPr>
      <w:rFonts w:ascii="Century Schoolbook" w:eastAsia="Century Schoolbook" w:hAnsi="Century Schoolbook" w:cs="Century Schoolbook"/>
      <w:color w:val="000000"/>
      <w:spacing w:val="0"/>
      <w:w w:val="100"/>
      <w:position w:val="0"/>
      <w:sz w:val="23"/>
      <w:szCs w:val="23"/>
      <w:lang w:val="ru-RU" w:eastAsia="ru-RU" w:bidi="ru-RU"/>
    </w:rPr>
  </w:style>
  <w:style w:type="character" w:customStyle="1" w:styleId="1f7">
    <w:name w:val="Заголовок №1_"/>
    <w:basedOn w:val="a4"/>
    <w:link w:val="1f8"/>
    <w:rsid w:val="00637072"/>
    <w:rPr>
      <w:rFonts w:ascii="Century Schoolbook" w:eastAsia="Century Schoolbook" w:hAnsi="Century Schoolbook" w:cs="Century Schoolbook"/>
      <w:sz w:val="23"/>
      <w:szCs w:val="23"/>
    </w:rPr>
  </w:style>
  <w:style w:type="character" w:customStyle="1" w:styleId="214">
    <w:name w:val="Основной текст (21)_"/>
    <w:basedOn w:val="a4"/>
    <w:rsid w:val="00637072"/>
    <w:rPr>
      <w:rFonts w:ascii="Century Schoolbook" w:eastAsia="Century Schoolbook" w:hAnsi="Century Schoolbook" w:cs="Century Schoolbook"/>
      <w:b w:val="0"/>
      <w:bCs w:val="0"/>
      <w:i w:val="0"/>
      <w:iCs w:val="0"/>
      <w:smallCaps w:val="0"/>
      <w:strike w:val="0"/>
      <w:sz w:val="16"/>
      <w:szCs w:val="16"/>
      <w:u w:val="none"/>
      <w:lang w:val="en-US" w:eastAsia="en-US" w:bidi="en-US"/>
    </w:rPr>
  </w:style>
  <w:style w:type="character" w:customStyle="1" w:styleId="215">
    <w:name w:val="Основной текст (21)"/>
    <w:basedOn w:val="214"/>
    <w:rsid w:val="00637072"/>
    <w:rPr>
      <w:rFonts w:ascii="Century Schoolbook" w:eastAsia="Century Schoolbook" w:hAnsi="Century Schoolbook" w:cs="Century Schoolbook"/>
      <w:b w:val="0"/>
      <w:bCs w:val="0"/>
      <w:i w:val="0"/>
      <w:iCs w:val="0"/>
      <w:smallCaps w:val="0"/>
      <w:strike w:val="0"/>
      <w:color w:val="000000"/>
      <w:spacing w:val="0"/>
      <w:w w:val="100"/>
      <w:position w:val="0"/>
      <w:sz w:val="16"/>
      <w:szCs w:val="16"/>
      <w:u w:val="none"/>
      <w:lang w:val="en-US" w:eastAsia="en-US" w:bidi="en-US"/>
    </w:rPr>
  </w:style>
  <w:style w:type="character" w:customStyle="1" w:styleId="21Calibri95pt">
    <w:name w:val="Основной текст (21) + Calibri;9;5 pt;Курсив"/>
    <w:basedOn w:val="214"/>
    <w:rsid w:val="00637072"/>
    <w:rPr>
      <w:rFonts w:ascii="Calibri" w:eastAsia="Calibri" w:hAnsi="Calibri" w:cs="Calibri"/>
      <w:b w:val="0"/>
      <w:bCs w:val="0"/>
      <w:i/>
      <w:iCs/>
      <w:smallCaps w:val="0"/>
      <w:strike w:val="0"/>
      <w:color w:val="000000"/>
      <w:spacing w:val="0"/>
      <w:w w:val="100"/>
      <w:position w:val="0"/>
      <w:sz w:val="19"/>
      <w:szCs w:val="19"/>
      <w:u w:val="none"/>
      <w:lang w:val="en-US" w:eastAsia="en-US" w:bidi="en-US"/>
    </w:rPr>
  </w:style>
  <w:style w:type="character" w:customStyle="1" w:styleId="210pt">
    <w:name w:val="Основной текст (21) + Интервал 0 pt"/>
    <w:basedOn w:val="214"/>
    <w:rsid w:val="00637072"/>
    <w:rPr>
      <w:rFonts w:ascii="Century Schoolbook" w:eastAsia="Century Schoolbook" w:hAnsi="Century Schoolbook" w:cs="Century Schoolbook"/>
      <w:b w:val="0"/>
      <w:bCs w:val="0"/>
      <w:i w:val="0"/>
      <w:iCs w:val="0"/>
      <w:smallCaps w:val="0"/>
      <w:strike w:val="0"/>
      <w:color w:val="000000"/>
      <w:spacing w:val="-10"/>
      <w:w w:val="100"/>
      <w:position w:val="0"/>
      <w:sz w:val="16"/>
      <w:szCs w:val="16"/>
      <w:u w:val="none"/>
      <w:lang w:val="en-US" w:eastAsia="en-US" w:bidi="en-US"/>
    </w:rPr>
  </w:style>
  <w:style w:type="character" w:customStyle="1" w:styleId="223">
    <w:name w:val="Основной текст (22)_"/>
    <w:basedOn w:val="a4"/>
    <w:link w:val="224"/>
    <w:rsid w:val="00637072"/>
    <w:rPr>
      <w:rFonts w:ascii="Century Schoolbook" w:eastAsia="Century Schoolbook" w:hAnsi="Century Schoolbook" w:cs="Century Schoolbook"/>
      <w:spacing w:val="-10"/>
      <w:sz w:val="16"/>
      <w:szCs w:val="16"/>
      <w:lang w:val="en-US" w:bidi="en-US"/>
    </w:rPr>
  </w:style>
  <w:style w:type="character" w:customStyle="1" w:styleId="22FranklinGothicHeavy85pt0pt">
    <w:name w:val="Основной текст (22) + Franklin Gothic Heavy;8;5 pt;Интервал 0 pt"/>
    <w:basedOn w:val="223"/>
    <w:rsid w:val="00637072"/>
    <w:rPr>
      <w:rFonts w:ascii="Franklin Gothic Heavy" w:eastAsia="Franklin Gothic Heavy" w:hAnsi="Franklin Gothic Heavy" w:cs="Franklin Gothic Heavy"/>
      <w:color w:val="000000"/>
      <w:spacing w:val="0"/>
      <w:w w:val="100"/>
      <w:position w:val="0"/>
      <w:sz w:val="17"/>
      <w:szCs w:val="17"/>
      <w:lang w:val="en-US" w:bidi="en-US"/>
    </w:rPr>
  </w:style>
  <w:style w:type="character" w:customStyle="1" w:styleId="2185pt">
    <w:name w:val="Основной текст (21) + 8;5 pt;Полужирный"/>
    <w:basedOn w:val="214"/>
    <w:rsid w:val="00637072"/>
    <w:rPr>
      <w:rFonts w:ascii="Century Schoolbook" w:eastAsia="Century Schoolbook" w:hAnsi="Century Schoolbook" w:cs="Century Schoolbook"/>
      <w:b/>
      <w:bCs/>
      <w:i w:val="0"/>
      <w:iCs w:val="0"/>
      <w:smallCaps w:val="0"/>
      <w:strike w:val="0"/>
      <w:color w:val="000000"/>
      <w:spacing w:val="0"/>
      <w:w w:val="100"/>
      <w:position w:val="0"/>
      <w:sz w:val="17"/>
      <w:szCs w:val="17"/>
      <w:u w:val="none"/>
      <w:lang w:val="en-US" w:eastAsia="en-US" w:bidi="en-US"/>
    </w:rPr>
  </w:style>
  <w:style w:type="character" w:customStyle="1" w:styleId="232">
    <w:name w:val="Основной текст (23)_"/>
    <w:basedOn w:val="a4"/>
    <w:link w:val="233"/>
    <w:rsid w:val="00637072"/>
    <w:rPr>
      <w:rFonts w:cs="Calibri"/>
      <w:b/>
      <w:bCs/>
      <w:sz w:val="14"/>
      <w:szCs w:val="14"/>
    </w:rPr>
  </w:style>
  <w:style w:type="character" w:customStyle="1" w:styleId="241">
    <w:name w:val="Основной текст (24)_"/>
    <w:basedOn w:val="a4"/>
    <w:link w:val="242"/>
    <w:rsid w:val="00637072"/>
    <w:rPr>
      <w:rFonts w:ascii="Times New Roman" w:eastAsia="Times New Roman" w:hAnsi="Times New Roman"/>
      <w:sz w:val="13"/>
      <w:szCs w:val="13"/>
    </w:rPr>
  </w:style>
  <w:style w:type="character" w:customStyle="1" w:styleId="244pt0pt">
    <w:name w:val="Основной текст (24) + 4 pt;Курсив;Интервал 0 pt"/>
    <w:basedOn w:val="241"/>
    <w:rsid w:val="00637072"/>
    <w:rPr>
      <w:rFonts w:ascii="Times New Roman" w:eastAsia="Times New Roman" w:hAnsi="Times New Roman"/>
      <w:i/>
      <w:iCs/>
      <w:color w:val="000000"/>
      <w:spacing w:val="-10"/>
      <w:w w:val="100"/>
      <w:position w:val="0"/>
      <w:sz w:val="8"/>
      <w:szCs w:val="8"/>
      <w:lang w:val="ru-RU" w:eastAsia="ru-RU" w:bidi="ru-RU"/>
    </w:rPr>
  </w:style>
  <w:style w:type="character" w:customStyle="1" w:styleId="25Exact">
    <w:name w:val="Основной текст (25) Exact"/>
    <w:basedOn w:val="a4"/>
    <w:link w:val="250"/>
    <w:rsid w:val="00637072"/>
    <w:rPr>
      <w:rFonts w:ascii="Times New Roman" w:eastAsia="Times New Roman" w:hAnsi="Times New Roman"/>
      <w:b/>
      <w:bCs/>
      <w:lang w:val="en-US" w:bidi="en-US"/>
    </w:rPr>
  </w:style>
  <w:style w:type="character" w:customStyle="1" w:styleId="26Exact">
    <w:name w:val="Основной текст (26) Exact"/>
    <w:basedOn w:val="a4"/>
    <w:link w:val="260"/>
    <w:rsid w:val="00637072"/>
    <w:rPr>
      <w:rFonts w:ascii="Franklin Gothic Heavy" w:eastAsia="Franklin Gothic Heavy" w:hAnsi="Franklin Gothic Heavy" w:cs="Franklin Gothic Heavy"/>
      <w:spacing w:val="-13"/>
      <w:sz w:val="13"/>
      <w:szCs w:val="13"/>
      <w:lang w:val="en-US" w:bidi="en-US"/>
    </w:rPr>
  </w:style>
  <w:style w:type="character" w:customStyle="1" w:styleId="27Exact">
    <w:name w:val="Основной текст (27) Exact"/>
    <w:basedOn w:val="a4"/>
    <w:link w:val="270"/>
    <w:rsid w:val="00637072"/>
    <w:rPr>
      <w:rFonts w:ascii="Franklin Gothic Heavy" w:eastAsia="Franklin Gothic Heavy" w:hAnsi="Franklin Gothic Heavy" w:cs="Franklin Gothic Heavy"/>
      <w:spacing w:val="-17"/>
      <w:sz w:val="13"/>
      <w:szCs w:val="13"/>
      <w:lang w:val="en-US" w:bidi="en-US"/>
    </w:rPr>
  </w:style>
  <w:style w:type="character" w:customStyle="1" w:styleId="27CenturySchoolbook11pt0ptExact">
    <w:name w:val="Основной текст (27) + Century Schoolbook;11 pt;Интервал 0 pt Exact"/>
    <w:basedOn w:val="27Exact"/>
    <w:rsid w:val="00637072"/>
    <w:rPr>
      <w:rFonts w:ascii="Century Schoolbook" w:eastAsia="Century Schoolbook" w:hAnsi="Century Schoolbook" w:cs="Century Schoolbook"/>
      <w:color w:val="000000"/>
      <w:spacing w:val="2"/>
      <w:w w:val="100"/>
      <w:position w:val="0"/>
      <w:sz w:val="22"/>
      <w:szCs w:val="22"/>
      <w:lang w:val="en-US" w:bidi="en-US"/>
    </w:rPr>
  </w:style>
  <w:style w:type="character" w:customStyle="1" w:styleId="150ptExact">
    <w:name w:val="Основной текст (15) + Интервал 0 pt Exact"/>
    <w:basedOn w:val="15Exact"/>
    <w:rsid w:val="00637072"/>
    <w:rPr>
      <w:rFonts w:ascii="Times New Roman" w:eastAsia="Times New Roman" w:hAnsi="Times New Roman"/>
      <w:i/>
      <w:iCs/>
      <w:color w:val="000000"/>
      <w:spacing w:val="-7"/>
      <w:w w:val="100"/>
      <w:position w:val="0"/>
      <w:sz w:val="24"/>
      <w:szCs w:val="24"/>
      <w:lang w:val="en-US" w:bidi="en-US"/>
    </w:rPr>
  </w:style>
  <w:style w:type="character" w:customStyle="1" w:styleId="28Exact">
    <w:name w:val="Основной текст (28) Exact"/>
    <w:basedOn w:val="a4"/>
    <w:link w:val="280"/>
    <w:rsid w:val="00637072"/>
    <w:rPr>
      <w:rFonts w:ascii="Times New Roman" w:eastAsia="Times New Roman" w:hAnsi="Times New Roman"/>
      <w:spacing w:val="-13"/>
      <w:sz w:val="9"/>
      <w:szCs w:val="9"/>
      <w:lang w:val="en-US" w:bidi="en-US"/>
    </w:rPr>
  </w:style>
  <w:style w:type="character" w:customStyle="1" w:styleId="29Exact">
    <w:name w:val="Основной текст (29) Exact"/>
    <w:basedOn w:val="a4"/>
    <w:link w:val="290"/>
    <w:rsid w:val="00637072"/>
    <w:rPr>
      <w:rFonts w:ascii="Franklin Gothic Heavy" w:eastAsia="Franklin Gothic Heavy" w:hAnsi="Franklin Gothic Heavy" w:cs="Franklin Gothic Heavy"/>
      <w:spacing w:val="-9"/>
      <w:w w:val="150"/>
      <w:sz w:val="12"/>
      <w:szCs w:val="12"/>
      <w:lang w:val="en-US" w:bidi="en-US"/>
    </w:rPr>
  </w:style>
  <w:style w:type="character" w:customStyle="1" w:styleId="FranklinGothicHeavy55pt">
    <w:name w:val="Основной текст + Franklin Gothic Heavy;5;5 pt"/>
    <w:basedOn w:val="affffff1"/>
    <w:rsid w:val="00637072"/>
    <w:rPr>
      <w:rFonts w:ascii="Franklin Gothic Heavy" w:eastAsia="Franklin Gothic Heavy" w:hAnsi="Franklin Gothic Heavy" w:cs="Franklin Gothic Heavy"/>
      <w:color w:val="000000"/>
      <w:spacing w:val="0"/>
      <w:w w:val="100"/>
      <w:position w:val="0"/>
      <w:sz w:val="11"/>
      <w:szCs w:val="11"/>
      <w:lang w:val="en-US" w:eastAsia="en-US" w:bidi="en-US"/>
    </w:rPr>
  </w:style>
  <w:style w:type="character" w:customStyle="1" w:styleId="FranklinGothicHeavy7pt0pt150">
    <w:name w:val="Основной текст + Franklin Gothic Heavy;7 pt;Интервал 0 pt;Масштаб 150%"/>
    <w:basedOn w:val="affffff1"/>
    <w:rsid w:val="00637072"/>
    <w:rPr>
      <w:rFonts w:ascii="Franklin Gothic Heavy" w:eastAsia="Franklin Gothic Heavy" w:hAnsi="Franklin Gothic Heavy" w:cs="Franklin Gothic Heavy"/>
      <w:color w:val="000000"/>
      <w:spacing w:val="-10"/>
      <w:w w:val="150"/>
      <w:position w:val="0"/>
      <w:sz w:val="14"/>
      <w:szCs w:val="14"/>
      <w:lang w:val="en-US" w:eastAsia="en-US" w:bidi="en-US"/>
    </w:rPr>
  </w:style>
  <w:style w:type="character" w:customStyle="1" w:styleId="FranklinGothicHeavy55pt0">
    <w:name w:val="Основной текст + Franklin Gothic Heavy;5;5 pt;Малые прописные"/>
    <w:basedOn w:val="affffff1"/>
    <w:rsid w:val="00637072"/>
    <w:rPr>
      <w:rFonts w:ascii="Franklin Gothic Heavy" w:eastAsia="Franklin Gothic Heavy" w:hAnsi="Franklin Gothic Heavy" w:cs="Franklin Gothic Heavy"/>
      <w:smallCaps/>
      <w:color w:val="000000"/>
      <w:spacing w:val="0"/>
      <w:w w:val="100"/>
      <w:position w:val="0"/>
      <w:sz w:val="11"/>
      <w:szCs w:val="11"/>
      <w:lang w:val="en-US" w:eastAsia="en-US" w:bidi="en-US"/>
    </w:rPr>
  </w:style>
  <w:style w:type="character" w:customStyle="1" w:styleId="FranklinGothicHeavy7pt-1pt">
    <w:name w:val="Основной текст + Franklin Gothic Heavy;7 pt;Курсив;Интервал -1 pt"/>
    <w:basedOn w:val="affffff1"/>
    <w:rsid w:val="00637072"/>
    <w:rPr>
      <w:rFonts w:ascii="Franklin Gothic Heavy" w:eastAsia="Franklin Gothic Heavy" w:hAnsi="Franklin Gothic Heavy" w:cs="Franklin Gothic Heavy"/>
      <w:i/>
      <w:iCs/>
      <w:color w:val="000000"/>
      <w:spacing w:val="-20"/>
      <w:w w:val="100"/>
      <w:position w:val="0"/>
      <w:sz w:val="14"/>
      <w:szCs w:val="14"/>
      <w:lang w:val="ru-RU" w:eastAsia="ru-RU" w:bidi="ru-RU"/>
    </w:rPr>
  </w:style>
  <w:style w:type="character" w:customStyle="1" w:styleId="FranklinGothicHeavy55pt0pt">
    <w:name w:val="Основной текст + Franklin Gothic Heavy;5;5 pt;Курсив;Интервал 0 pt"/>
    <w:basedOn w:val="affffff1"/>
    <w:rsid w:val="00637072"/>
    <w:rPr>
      <w:rFonts w:ascii="Franklin Gothic Heavy" w:eastAsia="Franklin Gothic Heavy" w:hAnsi="Franklin Gothic Heavy" w:cs="Franklin Gothic Heavy"/>
      <w:i/>
      <w:iCs/>
      <w:color w:val="000000"/>
      <w:spacing w:val="-10"/>
      <w:w w:val="100"/>
      <w:position w:val="0"/>
      <w:sz w:val="11"/>
      <w:szCs w:val="11"/>
      <w:lang w:val="ru-RU" w:eastAsia="ru-RU" w:bidi="ru-RU"/>
    </w:rPr>
  </w:style>
  <w:style w:type="character" w:customStyle="1" w:styleId="FranklinGothicHeavy7pt0pt1500">
    <w:name w:val="Основной текст + Franklin Gothic Heavy;7 pt;Малые прописные;Интервал 0 pt;Масштаб 150%"/>
    <w:basedOn w:val="affffff1"/>
    <w:rsid w:val="00637072"/>
    <w:rPr>
      <w:rFonts w:ascii="Franklin Gothic Heavy" w:eastAsia="Franklin Gothic Heavy" w:hAnsi="Franklin Gothic Heavy" w:cs="Franklin Gothic Heavy"/>
      <w:smallCaps/>
      <w:color w:val="000000"/>
      <w:spacing w:val="-10"/>
      <w:w w:val="150"/>
      <w:position w:val="0"/>
      <w:sz w:val="14"/>
      <w:szCs w:val="14"/>
      <w:lang w:val="en-US" w:eastAsia="en-US" w:bidi="en-US"/>
    </w:rPr>
  </w:style>
  <w:style w:type="character" w:customStyle="1" w:styleId="LucidaSansUnicode8pt">
    <w:name w:val="Основной текст + Lucida Sans Unicode;8 pt;Курсив"/>
    <w:basedOn w:val="affffff1"/>
    <w:rsid w:val="00637072"/>
    <w:rPr>
      <w:rFonts w:ascii="Lucida Sans Unicode" w:eastAsia="Lucida Sans Unicode" w:hAnsi="Lucida Sans Unicode" w:cs="Lucida Sans Unicode"/>
      <w:i/>
      <w:iCs/>
      <w:color w:val="000000"/>
      <w:spacing w:val="0"/>
      <w:w w:val="100"/>
      <w:position w:val="0"/>
      <w:sz w:val="16"/>
      <w:szCs w:val="16"/>
      <w:lang w:val="en-US" w:eastAsia="en-US" w:bidi="en-US"/>
    </w:rPr>
  </w:style>
  <w:style w:type="character" w:customStyle="1" w:styleId="56">
    <w:name w:val="Подпись к таблице (5)_"/>
    <w:basedOn w:val="a4"/>
    <w:link w:val="57"/>
    <w:rsid w:val="00637072"/>
    <w:rPr>
      <w:rFonts w:ascii="Times New Roman" w:eastAsia="Times New Roman" w:hAnsi="Times New Roman"/>
      <w:i/>
      <w:iCs/>
    </w:rPr>
  </w:style>
  <w:style w:type="character" w:customStyle="1" w:styleId="67">
    <w:name w:val="Подпись к таблице (6)_"/>
    <w:basedOn w:val="a4"/>
    <w:link w:val="68"/>
    <w:rsid w:val="00637072"/>
    <w:rPr>
      <w:rFonts w:ascii="Times New Roman" w:eastAsia="Times New Roman" w:hAnsi="Times New Roman"/>
      <w:b/>
      <w:bCs/>
    </w:rPr>
  </w:style>
  <w:style w:type="character" w:customStyle="1" w:styleId="30Exact">
    <w:name w:val="Основной текст (30) Exact"/>
    <w:basedOn w:val="a4"/>
    <w:rsid w:val="00637072"/>
    <w:rPr>
      <w:rFonts w:ascii="Calibri" w:eastAsia="Calibri" w:hAnsi="Calibri" w:cs="Calibri"/>
      <w:b/>
      <w:bCs/>
      <w:i w:val="0"/>
      <w:iCs w:val="0"/>
      <w:smallCaps w:val="0"/>
      <w:strike w:val="0"/>
      <w:spacing w:val="2"/>
      <w:sz w:val="17"/>
      <w:szCs w:val="17"/>
      <w:u w:val="none"/>
    </w:rPr>
  </w:style>
  <w:style w:type="character" w:customStyle="1" w:styleId="10pt">
    <w:name w:val="Основной текст + 10 pt"/>
    <w:basedOn w:val="affffff1"/>
    <w:rsid w:val="00637072"/>
    <w:rPr>
      <w:rFonts w:ascii="Century Schoolbook" w:eastAsia="Century Schoolbook" w:hAnsi="Century Schoolbook" w:cs="Century Schoolbook"/>
      <w:color w:val="000000"/>
      <w:spacing w:val="0"/>
      <w:w w:val="100"/>
      <w:position w:val="0"/>
      <w:sz w:val="20"/>
      <w:szCs w:val="20"/>
      <w:lang w:val="en-US" w:eastAsia="en-US" w:bidi="en-US"/>
    </w:rPr>
  </w:style>
  <w:style w:type="character" w:customStyle="1" w:styleId="65pt0pt">
    <w:name w:val="Основной текст + 6;5 pt;Интервал 0 pt"/>
    <w:basedOn w:val="affffff1"/>
    <w:rsid w:val="00637072"/>
    <w:rPr>
      <w:rFonts w:ascii="Century Schoolbook" w:eastAsia="Century Schoolbook" w:hAnsi="Century Schoolbook" w:cs="Century Schoolbook"/>
      <w:color w:val="000000"/>
      <w:spacing w:val="10"/>
      <w:w w:val="100"/>
      <w:position w:val="0"/>
      <w:sz w:val="13"/>
      <w:szCs w:val="13"/>
      <w:lang w:val="ru-RU" w:eastAsia="ru-RU" w:bidi="ru-RU"/>
    </w:rPr>
  </w:style>
  <w:style w:type="character" w:customStyle="1" w:styleId="30ptExact">
    <w:name w:val="Основной текст (3) + Интервал 0 pt Exact"/>
    <w:basedOn w:val="3d"/>
    <w:rsid w:val="00637072"/>
    <w:rPr>
      <w:rFonts w:ascii="Century Schoolbook" w:eastAsia="Century Schoolbook" w:hAnsi="Century Schoolbook" w:cs="Century Schoolbook"/>
      <w:b w:val="0"/>
      <w:bCs w:val="0"/>
      <w:i w:val="0"/>
      <w:iCs w:val="0"/>
      <w:smallCaps w:val="0"/>
      <w:strike w:val="0"/>
      <w:color w:val="000000"/>
      <w:spacing w:val="1"/>
      <w:w w:val="100"/>
      <w:position w:val="0"/>
      <w:sz w:val="17"/>
      <w:szCs w:val="17"/>
      <w:u w:val="none"/>
      <w:lang w:val="en-US" w:eastAsia="en-US" w:bidi="en-US"/>
    </w:rPr>
  </w:style>
  <w:style w:type="character" w:customStyle="1" w:styleId="31Exact">
    <w:name w:val="Основной текст (31) Exact"/>
    <w:basedOn w:val="a4"/>
    <w:link w:val="313"/>
    <w:rsid w:val="00637072"/>
    <w:rPr>
      <w:rFonts w:ascii="Franklin Gothic Heavy" w:eastAsia="Franklin Gothic Heavy" w:hAnsi="Franklin Gothic Heavy" w:cs="Franklin Gothic Heavy"/>
      <w:sz w:val="16"/>
      <w:szCs w:val="16"/>
    </w:rPr>
  </w:style>
  <w:style w:type="character" w:customStyle="1" w:styleId="32Exact">
    <w:name w:val="Основной текст (32) Exact"/>
    <w:basedOn w:val="a4"/>
    <w:link w:val="320"/>
    <w:rsid w:val="00637072"/>
    <w:rPr>
      <w:rFonts w:ascii="Century Schoolbook" w:eastAsia="Century Schoolbook" w:hAnsi="Century Schoolbook" w:cs="Century Schoolbook"/>
      <w:b/>
      <w:bCs/>
      <w:spacing w:val="-1"/>
      <w:sz w:val="15"/>
      <w:szCs w:val="15"/>
      <w:lang w:val="en-US" w:bidi="en-US"/>
    </w:rPr>
  </w:style>
  <w:style w:type="character" w:customStyle="1" w:styleId="33Exact">
    <w:name w:val="Основной текст (33) Exact"/>
    <w:basedOn w:val="a4"/>
    <w:link w:val="330"/>
    <w:rsid w:val="00637072"/>
    <w:rPr>
      <w:rFonts w:ascii="Century Schoolbook" w:eastAsia="Century Schoolbook" w:hAnsi="Century Schoolbook" w:cs="Century Schoolbook"/>
      <w:b/>
      <w:bCs/>
      <w:sz w:val="17"/>
      <w:szCs w:val="17"/>
      <w:lang w:val="en-US" w:bidi="en-US"/>
    </w:rPr>
  </w:style>
  <w:style w:type="character" w:customStyle="1" w:styleId="34Exact">
    <w:name w:val="Основной текст (34) Exact"/>
    <w:basedOn w:val="a4"/>
    <w:link w:val="340"/>
    <w:rsid w:val="00637072"/>
    <w:rPr>
      <w:rFonts w:cs="Calibri"/>
      <w:b/>
      <w:bCs/>
      <w:sz w:val="18"/>
      <w:szCs w:val="18"/>
    </w:rPr>
  </w:style>
  <w:style w:type="character" w:customStyle="1" w:styleId="35Exact">
    <w:name w:val="Основной текст (35) Exact"/>
    <w:basedOn w:val="a4"/>
    <w:link w:val="350"/>
    <w:rsid w:val="00637072"/>
    <w:rPr>
      <w:rFonts w:cs="Calibri"/>
      <w:sz w:val="15"/>
      <w:szCs w:val="15"/>
    </w:rPr>
  </w:style>
  <w:style w:type="character" w:customStyle="1" w:styleId="36Exact">
    <w:name w:val="Основной текст (36) Exact"/>
    <w:basedOn w:val="a4"/>
    <w:link w:val="360"/>
    <w:rsid w:val="00637072"/>
    <w:rPr>
      <w:rFonts w:ascii="Century Schoolbook" w:eastAsia="Century Schoolbook" w:hAnsi="Century Schoolbook" w:cs="Century Schoolbook"/>
      <w:i/>
      <w:iCs/>
      <w:sz w:val="11"/>
      <w:szCs w:val="11"/>
    </w:rPr>
  </w:style>
  <w:style w:type="character" w:customStyle="1" w:styleId="36Exact0">
    <w:name w:val="Основной текст (36) + Малые прописные Exact"/>
    <w:basedOn w:val="36Exact"/>
    <w:rsid w:val="00637072"/>
    <w:rPr>
      <w:rFonts w:ascii="Century Schoolbook" w:eastAsia="Century Schoolbook" w:hAnsi="Century Schoolbook" w:cs="Century Schoolbook"/>
      <w:i/>
      <w:iCs/>
      <w:smallCaps/>
      <w:color w:val="000000"/>
      <w:spacing w:val="0"/>
      <w:w w:val="100"/>
      <w:position w:val="0"/>
      <w:sz w:val="11"/>
      <w:szCs w:val="11"/>
      <w:lang w:val="ru-RU" w:eastAsia="ru-RU" w:bidi="ru-RU"/>
    </w:rPr>
  </w:style>
  <w:style w:type="character" w:customStyle="1" w:styleId="37Exact">
    <w:name w:val="Основной текст (37) Exact"/>
    <w:basedOn w:val="a4"/>
    <w:link w:val="370"/>
    <w:rsid w:val="00637072"/>
    <w:rPr>
      <w:rFonts w:ascii="Century Schoolbook" w:eastAsia="Century Schoolbook" w:hAnsi="Century Schoolbook" w:cs="Century Schoolbook"/>
      <w:lang w:val="en-US" w:bidi="en-US"/>
    </w:rPr>
  </w:style>
  <w:style w:type="character" w:customStyle="1" w:styleId="38Exact">
    <w:name w:val="Основной текст (38) Exact"/>
    <w:basedOn w:val="a4"/>
    <w:link w:val="380"/>
    <w:rsid w:val="00637072"/>
    <w:rPr>
      <w:rFonts w:ascii="Century Schoolbook" w:eastAsia="Century Schoolbook" w:hAnsi="Century Schoolbook" w:cs="Century Schoolbook"/>
      <w:lang w:val="en-US" w:bidi="en-US"/>
    </w:rPr>
  </w:style>
  <w:style w:type="character" w:customStyle="1" w:styleId="39Exact">
    <w:name w:val="Основной текст (39) Exact"/>
    <w:basedOn w:val="a4"/>
    <w:link w:val="390"/>
    <w:rsid w:val="00637072"/>
    <w:rPr>
      <w:rFonts w:ascii="Times New Roman" w:eastAsia="Times New Roman" w:hAnsi="Times New Roman"/>
      <w:lang w:val="en-US" w:bidi="en-US"/>
    </w:rPr>
  </w:style>
  <w:style w:type="character" w:customStyle="1" w:styleId="3f1">
    <w:name w:val="Основной текст (3)"/>
    <w:basedOn w:val="3d"/>
    <w:rsid w:val="00637072"/>
    <w:rPr>
      <w:rFonts w:ascii="Century Schoolbook" w:eastAsia="Century Schoolbook" w:hAnsi="Century Schoolbook" w:cs="Century Schoolbook"/>
      <w:b w:val="0"/>
      <w:bCs w:val="0"/>
      <w:i w:val="0"/>
      <w:iCs w:val="0"/>
      <w:smallCaps w:val="0"/>
      <w:strike w:val="0"/>
      <w:color w:val="000000"/>
      <w:spacing w:val="0"/>
      <w:w w:val="100"/>
      <w:position w:val="0"/>
      <w:sz w:val="18"/>
      <w:szCs w:val="18"/>
      <w:u w:val="none"/>
      <w:lang w:val="ru-RU" w:eastAsia="ru-RU" w:bidi="ru-RU"/>
    </w:rPr>
  </w:style>
  <w:style w:type="character" w:customStyle="1" w:styleId="3f2">
    <w:name w:val="Заголовок №3_"/>
    <w:basedOn w:val="a4"/>
    <w:link w:val="3f3"/>
    <w:rsid w:val="00637072"/>
    <w:rPr>
      <w:rFonts w:ascii="Century Schoolbook" w:eastAsia="Century Schoolbook" w:hAnsi="Century Schoolbook" w:cs="Century Schoolbook"/>
      <w:sz w:val="18"/>
      <w:szCs w:val="18"/>
    </w:rPr>
  </w:style>
  <w:style w:type="character" w:customStyle="1" w:styleId="2CenturySchoolbook115pt">
    <w:name w:val="Основной текст (2) + Century Schoolbook;11;5 pt;Не полужирный"/>
    <w:basedOn w:val="2f9"/>
    <w:rsid w:val="00637072"/>
    <w:rPr>
      <w:rFonts w:ascii="Century Schoolbook" w:eastAsia="Century Schoolbook" w:hAnsi="Century Schoolbook" w:cs="Century Schoolbook"/>
      <w:b/>
      <w:bCs/>
      <w:i w:val="0"/>
      <w:iCs w:val="0"/>
      <w:smallCaps w:val="0"/>
      <w:strike w:val="0"/>
      <w:color w:val="000000"/>
      <w:spacing w:val="0"/>
      <w:w w:val="100"/>
      <w:position w:val="0"/>
      <w:sz w:val="23"/>
      <w:szCs w:val="23"/>
      <w:u w:val="none"/>
      <w:lang w:val="ru-RU" w:eastAsia="ru-RU" w:bidi="ru-RU"/>
    </w:rPr>
  </w:style>
  <w:style w:type="character" w:customStyle="1" w:styleId="105pt-1pt">
    <w:name w:val="Основной текст + 10;5 pt;Полужирный;Курсив;Интервал -1 pt"/>
    <w:basedOn w:val="affffff1"/>
    <w:rsid w:val="00637072"/>
    <w:rPr>
      <w:rFonts w:ascii="Century Schoolbook" w:eastAsia="Century Schoolbook" w:hAnsi="Century Schoolbook" w:cs="Century Schoolbook"/>
      <w:b/>
      <w:bCs/>
      <w:i/>
      <w:iCs/>
      <w:color w:val="000000"/>
      <w:spacing w:val="-20"/>
      <w:w w:val="100"/>
      <w:position w:val="0"/>
      <w:sz w:val="21"/>
      <w:szCs w:val="21"/>
      <w:lang w:val="ru-RU" w:eastAsia="ru-RU" w:bidi="ru-RU"/>
    </w:rPr>
  </w:style>
  <w:style w:type="character" w:customStyle="1" w:styleId="9pt-2pt">
    <w:name w:val="Основной текст + 9 pt;Интервал -2 pt"/>
    <w:basedOn w:val="affffff1"/>
    <w:rsid w:val="00637072"/>
    <w:rPr>
      <w:rFonts w:ascii="Century Schoolbook" w:eastAsia="Century Schoolbook" w:hAnsi="Century Schoolbook" w:cs="Century Schoolbook"/>
      <w:color w:val="000000"/>
      <w:spacing w:val="-40"/>
      <w:w w:val="100"/>
      <w:position w:val="0"/>
      <w:sz w:val="18"/>
      <w:szCs w:val="18"/>
      <w:lang w:val="ru-RU" w:eastAsia="ru-RU" w:bidi="ru-RU"/>
    </w:rPr>
  </w:style>
  <w:style w:type="character" w:customStyle="1" w:styleId="300">
    <w:name w:val="Основной текст (30)_"/>
    <w:basedOn w:val="a4"/>
    <w:rsid w:val="00637072"/>
    <w:rPr>
      <w:rFonts w:ascii="Calibri" w:eastAsia="Calibri" w:hAnsi="Calibri" w:cs="Calibri"/>
      <w:b/>
      <w:bCs/>
      <w:i w:val="0"/>
      <w:iCs w:val="0"/>
      <w:smallCaps w:val="0"/>
      <w:strike w:val="0"/>
      <w:sz w:val="18"/>
      <w:szCs w:val="18"/>
      <w:u w:val="none"/>
    </w:rPr>
  </w:style>
  <w:style w:type="character" w:customStyle="1" w:styleId="301">
    <w:name w:val="Основной текст (30)"/>
    <w:basedOn w:val="300"/>
    <w:rsid w:val="00637072"/>
    <w:rPr>
      <w:rFonts w:ascii="Calibri" w:eastAsia="Calibri" w:hAnsi="Calibri" w:cs="Calibri"/>
      <w:b/>
      <w:bCs/>
      <w:i w:val="0"/>
      <w:iCs w:val="0"/>
      <w:smallCaps w:val="0"/>
      <w:strike w:val="0"/>
      <w:color w:val="000000"/>
      <w:spacing w:val="0"/>
      <w:w w:val="100"/>
      <w:position w:val="0"/>
      <w:sz w:val="18"/>
      <w:szCs w:val="18"/>
      <w:u w:val="none"/>
      <w:lang w:val="ru-RU" w:eastAsia="ru-RU" w:bidi="ru-RU"/>
    </w:rPr>
  </w:style>
  <w:style w:type="paragraph" w:customStyle="1" w:styleId="4b">
    <w:name w:val="Основной текст (4)"/>
    <w:basedOn w:val="a3"/>
    <w:link w:val="4a"/>
    <w:rsid w:val="00637072"/>
    <w:pPr>
      <w:widowControl w:val="0"/>
      <w:spacing w:after="0" w:line="322" w:lineRule="exact"/>
      <w:ind w:firstLine="0"/>
    </w:pPr>
    <w:rPr>
      <w:rFonts w:eastAsia="Times New Roman"/>
      <w:b/>
      <w:bCs/>
      <w:i/>
      <w:iCs/>
      <w:sz w:val="26"/>
      <w:szCs w:val="26"/>
      <w:lang w:eastAsia="ru-RU"/>
    </w:rPr>
  </w:style>
  <w:style w:type="paragraph" w:customStyle="1" w:styleId="69">
    <w:name w:val="Основной текст6"/>
    <w:basedOn w:val="a3"/>
    <w:rsid w:val="00637072"/>
    <w:pPr>
      <w:widowControl w:val="0"/>
      <w:spacing w:before="60" w:after="60" w:line="480" w:lineRule="exact"/>
      <w:ind w:hanging="360"/>
    </w:pPr>
    <w:rPr>
      <w:rFonts w:ascii="Century Schoolbook" w:eastAsia="Century Schoolbook" w:hAnsi="Century Schoolbook" w:cs="Century Schoolbook"/>
      <w:sz w:val="23"/>
      <w:szCs w:val="23"/>
    </w:rPr>
  </w:style>
  <w:style w:type="paragraph" w:customStyle="1" w:styleId="64">
    <w:name w:val="Основной текст (6)"/>
    <w:basedOn w:val="a3"/>
    <w:link w:val="63"/>
    <w:rsid w:val="00637072"/>
    <w:pPr>
      <w:widowControl w:val="0"/>
      <w:spacing w:after="60" w:line="134" w:lineRule="exact"/>
      <w:ind w:firstLine="0"/>
      <w:jc w:val="left"/>
    </w:pPr>
    <w:rPr>
      <w:rFonts w:ascii="Century Schoolbook" w:eastAsia="Century Schoolbook" w:hAnsi="Century Schoolbook" w:cs="Century Schoolbook"/>
      <w:b/>
      <w:bCs/>
      <w:i/>
      <w:iCs/>
      <w:sz w:val="21"/>
      <w:szCs w:val="21"/>
      <w:lang w:eastAsia="ru-RU"/>
    </w:rPr>
  </w:style>
  <w:style w:type="paragraph" w:customStyle="1" w:styleId="2fa">
    <w:name w:val="Подпись к картинке (2)"/>
    <w:basedOn w:val="a3"/>
    <w:link w:val="2Exact"/>
    <w:rsid w:val="00637072"/>
    <w:pPr>
      <w:widowControl w:val="0"/>
      <w:spacing w:before="120" w:after="0" w:line="0" w:lineRule="atLeast"/>
      <w:ind w:firstLine="0"/>
      <w:jc w:val="left"/>
    </w:pPr>
    <w:rPr>
      <w:rFonts w:ascii="Century Schoolbook" w:eastAsia="Century Schoolbook" w:hAnsi="Century Schoolbook" w:cs="Century Schoolbook"/>
      <w:b/>
      <w:bCs/>
      <w:i/>
      <w:iCs/>
      <w:spacing w:val="-6"/>
      <w:sz w:val="20"/>
      <w:szCs w:val="20"/>
      <w:lang w:val="en-US" w:eastAsia="ru-RU" w:bidi="en-US"/>
    </w:rPr>
  </w:style>
  <w:style w:type="paragraph" w:customStyle="1" w:styleId="74">
    <w:name w:val="Основной текст (7)"/>
    <w:basedOn w:val="a3"/>
    <w:link w:val="7Exact"/>
    <w:rsid w:val="00637072"/>
    <w:pPr>
      <w:widowControl w:val="0"/>
      <w:spacing w:after="0" w:line="0" w:lineRule="atLeast"/>
      <w:ind w:firstLine="0"/>
    </w:pPr>
    <w:rPr>
      <w:rFonts w:ascii="Calibri" w:hAnsi="Calibri" w:cs="Calibri"/>
      <w:sz w:val="20"/>
      <w:szCs w:val="20"/>
      <w:lang w:eastAsia="ru-RU"/>
    </w:rPr>
  </w:style>
  <w:style w:type="paragraph" w:customStyle="1" w:styleId="83">
    <w:name w:val="Основной текст (8)"/>
    <w:basedOn w:val="a3"/>
    <w:link w:val="8Exact"/>
    <w:rsid w:val="00637072"/>
    <w:pPr>
      <w:widowControl w:val="0"/>
      <w:spacing w:after="0" w:line="91" w:lineRule="exact"/>
      <w:ind w:firstLine="0"/>
    </w:pPr>
    <w:rPr>
      <w:rFonts w:ascii="Century Schoolbook" w:eastAsia="Century Schoolbook" w:hAnsi="Century Schoolbook" w:cs="Century Schoolbook"/>
      <w:sz w:val="20"/>
      <w:szCs w:val="20"/>
      <w:lang w:eastAsia="ru-RU"/>
    </w:rPr>
  </w:style>
  <w:style w:type="paragraph" w:customStyle="1" w:styleId="92">
    <w:name w:val="Основной текст (9)"/>
    <w:basedOn w:val="a3"/>
    <w:link w:val="9Exact"/>
    <w:rsid w:val="00637072"/>
    <w:pPr>
      <w:widowControl w:val="0"/>
      <w:spacing w:after="0" w:line="0" w:lineRule="atLeast"/>
      <w:ind w:firstLine="0"/>
    </w:pPr>
    <w:rPr>
      <w:rFonts w:ascii="Book Antiqua" w:eastAsia="Book Antiqua" w:hAnsi="Book Antiqua" w:cs="Book Antiqua"/>
      <w:sz w:val="13"/>
      <w:szCs w:val="13"/>
      <w:lang w:eastAsia="ru-RU"/>
    </w:rPr>
  </w:style>
  <w:style w:type="paragraph" w:customStyle="1" w:styleId="106">
    <w:name w:val="Основной текст (10)"/>
    <w:basedOn w:val="a3"/>
    <w:link w:val="10Exact"/>
    <w:rsid w:val="00637072"/>
    <w:pPr>
      <w:widowControl w:val="0"/>
      <w:spacing w:after="60" w:line="0" w:lineRule="atLeast"/>
      <w:ind w:firstLine="0"/>
      <w:jc w:val="left"/>
    </w:pPr>
    <w:rPr>
      <w:rFonts w:ascii="Calibri" w:hAnsi="Calibri" w:cs="Calibri"/>
      <w:sz w:val="20"/>
      <w:szCs w:val="20"/>
      <w:lang w:eastAsia="ru-RU"/>
    </w:rPr>
  </w:style>
  <w:style w:type="paragraph" w:customStyle="1" w:styleId="113">
    <w:name w:val="Основной текст (11)"/>
    <w:basedOn w:val="a3"/>
    <w:link w:val="112"/>
    <w:rsid w:val="00637072"/>
    <w:pPr>
      <w:widowControl w:val="0"/>
      <w:spacing w:after="0" w:line="509" w:lineRule="exact"/>
      <w:ind w:firstLine="0"/>
      <w:jc w:val="left"/>
    </w:pPr>
    <w:rPr>
      <w:rFonts w:ascii="Calibri" w:hAnsi="Calibri" w:cs="Calibri"/>
      <w:sz w:val="21"/>
      <w:szCs w:val="21"/>
      <w:lang w:eastAsia="ru-RU"/>
    </w:rPr>
  </w:style>
  <w:style w:type="paragraph" w:customStyle="1" w:styleId="124">
    <w:name w:val="Основной текст (12)"/>
    <w:basedOn w:val="a3"/>
    <w:link w:val="12Exact"/>
    <w:rsid w:val="00637072"/>
    <w:pPr>
      <w:widowControl w:val="0"/>
      <w:spacing w:after="0" w:line="0" w:lineRule="atLeast"/>
      <w:ind w:firstLine="0"/>
      <w:jc w:val="left"/>
    </w:pPr>
    <w:rPr>
      <w:rFonts w:ascii="Century Schoolbook" w:eastAsia="Century Schoolbook" w:hAnsi="Century Schoolbook" w:cs="Century Schoolbook"/>
      <w:b/>
      <w:bCs/>
      <w:spacing w:val="-18"/>
      <w:sz w:val="21"/>
      <w:szCs w:val="21"/>
      <w:lang w:eastAsia="ru-RU"/>
    </w:rPr>
  </w:style>
  <w:style w:type="paragraph" w:customStyle="1" w:styleId="133">
    <w:name w:val="Основной текст (13)"/>
    <w:basedOn w:val="a3"/>
    <w:link w:val="13Exact"/>
    <w:rsid w:val="00637072"/>
    <w:pPr>
      <w:widowControl w:val="0"/>
      <w:spacing w:after="0" w:line="149" w:lineRule="exact"/>
      <w:ind w:firstLine="0"/>
      <w:jc w:val="left"/>
    </w:pPr>
    <w:rPr>
      <w:rFonts w:ascii="Calibri" w:hAnsi="Calibri" w:cs="Calibri"/>
      <w:sz w:val="20"/>
      <w:szCs w:val="20"/>
      <w:lang w:val="en-US" w:eastAsia="ru-RU" w:bidi="en-US"/>
    </w:rPr>
  </w:style>
  <w:style w:type="paragraph" w:customStyle="1" w:styleId="14c">
    <w:name w:val="Основной текст (14)"/>
    <w:basedOn w:val="a3"/>
    <w:link w:val="14Exact"/>
    <w:rsid w:val="00637072"/>
    <w:pPr>
      <w:widowControl w:val="0"/>
      <w:spacing w:after="0" w:line="0" w:lineRule="atLeast"/>
      <w:ind w:firstLine="0"/>
      <w:jc w:val="left"/>
    </w:pPr>
    <w:rPr>
      <w:rFonts w:ascii="Century Schoolbook" w:eastAsia="Century Schoolbook" w:hAnsi="Century Schoolbook" w:cs="Century Schoolbook"/>
      <w:spacing w:val="6"/>
      <w:sz w:val="12"/>
      <w:szCs w:val="12"/>
      <w:lang w:eastAsia="ru-RU"/>
    </w:rPr>
  </w:style>
  <w:style w:type="paragraph" w:customStyle="1" w:styleId="150">
    <w:name w:val="Основной текст (15)"/>
    <w:basedOn w:val="a3"/>
    <w:link w:val="15Exact"/>
    <w:rsid w:val="00637072"/>
    <w:pPr>
      <w:widowControl w:val="0"/>
      <w:spacing w:after="0" w:line="0" w:lineRule="atLeast"/>
      <w:ind w:firstLine="0"/>
      <w:jc w:val="left"/>
    </w:pPr>
    <w:rPr>
      <w:rFonts w:eastAsia="Times New Roman"/>
      <w:i/>
      <w:iCs/>
      <w:sz w:val="20"/>
      <w:szCs w:val="20"/>
      <w:lang w:val="en-US" w:eastAsia="ru-RU" w:bidi="en-US"/>
    </w:rPr>
  </w:style>
  <w:style w:type="paragraph" w:customStyle="1" w:styleId="160">
    <w:name w:val="Основной текст (16)"/>
    <w:basedOn w:val="a3"/>
    <w:link w:val="16Exact"/>
    <w:rsid w:val="00637072"/>
    <w:pPr>
      <w:widowControl w:val="0"/>
      <w:spacing w:after="0" w:line="0" w:lineRule="atLeast"/>
      <w:ind w:firstLine="0"/>
      <w:jc w:val="left"/>
    </w:pPr>
    <w:rPr>
      <w:rFonts w:ascii="Franklin Gothic Book" w:eastAsia="Franklin Gothic Book" w:hAnsi="Franklin Gothic Book" w:cs="Franklin Gothic Book"/>
      <w:spacing w:val="-6"/>
      <w:sz w:val="16"/>
      <w:szCs w:val="16"/>
      <w:lang w:eastAsia="ru-RU"/>
    </w:rPr>
  </w:style>
  <w:style w:type="paragraph" w:customStyle="1" w:styleId="170">
    <w:name w:val="Основной текст (17)"/>
    <w:basedOn w:val="a3"/>
    <w:link w:val="17Exact"/>
    <w:rsid w:val="00637072"/>
    <w:pPr>
      <w:widowControl w:val="0"/>
      <w:spacing w:after="240" w:line="0" w:lineRule="atLeast"/>
      <w:ind w:firstLine="0"/>
      <w:jc w:val="left"/>
    </w:pPr>
    <w:rPr>
      <w:rFonts w:ascii="Calibri" w:hAnsi="Calibri" w:cs="Calibri"/>
      <w:spacing w:val="-11"/>
      <w:sz w:val="15"/>
      <w:szCs w:val="15"/>
      <w:lang w:eastAsia="ru-RU"/>
    </w:rPr>
  </w:style>
  <w:style w:type="paragraph" w:customStyle="1" w:styleId="180">
    <w:name w:val="Основной текст (18)"/>
    <w:basedOn w:val="a3"/>
    <w:link w:val="18Exact"/>
    <w:rsid w:val="00637072"/>
    <w:pPr>
      <w:widowControl w:val="0"/>
      <w:spacing w:after="240" w:line="0" w:lineRule="atLeast"/>
      <w:ind w:firstLine="0"/>
      <w:jc w:val="left"/>
    </w:pPr>
    <w:rPr>
      <w:rFonts w:ascii="Century Schoolbook" w:eastAsia="Century Schoolbook" w:hAnsi="Century Schoolbook" w:cs="Century Schoolbook"/>
      <w:b/>
      <w:bCs/>
      <w:spacing w:val="-6"/>
      <w:sz w:val="16"/>
      <w:szCs w:val="16"/>
      <w:lang w:eastAsia="ru-RU"/>
    </w:rPr>
  </w:style>
  <w:style w:type="paragraph" w:customStyle="1" w:styleId="190">
    <w:name w:val="Основной текст (19)"/>
    <w:basedOn w:val="a3"/>
    <w:link w:val="19Exact"/>
    <w:rsid w:val="00637072"/>
    <w:pPr>
      <w:widowControl w:val="0"/>
      <w:spacing w:after="0" w:line="144" w:lineRule="exact"/>
      <w:ind w:firstLine="0"/>
      <w:jc w:val="left"/>
    </w:pPr>
    <w:rPr>
      <w:rFonts w:ascii="Impact" w:eastAsia="Impact" w:hAnsi="Impact" w:cs="Impact"/>
      <w:i/>
      <w:iCs/>
      <w:sz w:val="19"/>
      <w:szCs w:val="19"/>
      <w:lang w:eastAsia="ru-RU"/>
    </w:rPr>
  </w:style>
  <w:style w:type="paragraph" w:customStyle="1" w:styleId="201">
    <w:name w:val="Основной текст (20)"/>
    <w:basedOn w:val="a3"/>
    <w:link w:val="20Exact"/>
    <w:rsid w:val="00637072"/>
    <w:pPr>
      <w:widowControl w:val="0"/>
      <w:spacing w:after="0" w:line="134" w:lineRule="exact"/>
      <w:ind w:firstLine="0"/>
      <w:jc w:val="left"/>
    </w:pPr>
    <w:rPr>
      <w:rFonts w:ascii="Calibri" w:hAnsi="Calibri" w:cs="Calibri"/>
      <w:sz w:val="20"/>
      <w:szCs w:val="20"/>
      <w:lang w:val="en-US" w:eastAsia="ru-RU" w:bidi="en-US"/>
    </w:rPr>
  </w:style>
  <w:style w:type="paragraph" w:customStyle="1" w:styleId="3f">
    <w:name w:val="Подпись к таблице (3)"/>
    <w:basedOn w:val="a3"/>
    <w:link w:val="3e"/>
    <w:rsid w:val="00637072"/>
    <w:pPr>
      <w:widowControl w:val="0"/>
      <w:spacing w:after="0" w:line="0" w:lineRule="atLeast"/>
      <w:ind w:firstLine="0"/>
      <w:jc w:val="left"/>
    </w:pPr>
    <w:rPr>
      <w:rFonts w:ascii="Impact" w:eastAsia="Impact" w:hAnsi="Impact" w:cs="Impact"/>
      <w:i/>
      <w:iCs/>
      <w:sz w:val="20"/>
      <w:szCs w:val="20"/>
      <w:lang w:eastAsia="ru-RU"/>
    </w:rPr>
  </w:style>
  <w:style w:type="paragraph" w:customStyle="1" w:styleId="4d">
    <w:name w:val="Подпись к картинке (4)"/>
    <w:basedOn w:val="a3"/>
    <w:link w:val="4Exact"/>
    <w:rsid w:val="00637072"/>
    <w:pPr>
      <w:widowControl w:val="0"/>
      <w:spacing w:after="0" w:line="254" w:lineRule="exact"/>
      <w:ind w:firstLine="0"/>
      <w:jc w:val="center"/>
    </w:pPr>
    <w:rPr>
      <w:rFonts w:ascii="Calibri" w:hAnsi="Calibri" w:cs="Calibri"/>
      <w:spacing w:val="6"/>
      <w:sz w:val="19"/>
      <w:szCs w:val="19"/>
      <w:lang w:eastAsia="ru-RU"/>
    </w:rPr>
  </w:style>
  <w:style w:type="paragraph" w:customStyle="1" w:styleId="54">
    <w:name w:val="Подпись к картинке (5)"/>
    <w:basedOn w:val="a3"/>
    <w:link w:val="5Exact"/>
    <w:rsid w:val="00637072"/>
    <w:pPr>
      <w:widowControl w:val="0"/>
      <w:spacing w:after="0" w:line="0" w:lineRule="atLeast"/>
      <w:ind w:firstLine="0"/>
      <w:jc w:val="left"/>
    </w:pPr>
    <w:rPr>
      <w:rFonts w:eastAsia="Times New Roman"/>
      <w:spacing w:val="-14"/>
      <w:sz w:val="13"/>
      <w:szCs w:val="13"/>
      <w:lang w:eastAsia="ru-RU"/>
    </w:rPr>
  </w:style>
  <w:style w:type="paragraph" w:customStyle="1" w:styleId="1f8">
    <w:name w:val="Заголовок №1"/>
    <w:basedOn w:val="a3"/>
    <w:link w:val="1f7"/>
    <w:rsid w:val="00637072"/>
    <w:pPr>
      <w:widowControl w:val="0"/>
      <w:spacing w:before="1440" w:after="180" w:line="480" w:lineRule="exact"/>
      <w:ind w:firstLine="0"/>
      <w:outlineLvl w:val="0"/>
    </w:pPr>
    <w:rPr>
      <w:rFonts w:ascii="Century Schoolbook" w:eastAsia="Century Schoolbook" w:hAnsi="Century Schoolbook" w:cs="Century Schoolbook"/>
      <w:sz w:val="23"/>
      <w:szCs w:val="23"/>
      <w:lang w:eastAsia="ru-RU"/>
    </w:rPr>
  </w:style>
  <w:style w:type="paragraph" w:customStyle="1" w:styleId="224">
    <w:name w:val="Основной текст (22)"/>
    <w:basedOn w:val="a3"/>
    <w:link w:val="223"/>
    <w:rsid w:val="00637072"/>
    <w:pPr>
      <w:widowControl w:val="0"/>
      <w:spacing w:after="0" w:line="840" w:lineRule="exact"/>
      <w:ind w:firstLine="0"/>
      <w:jc w:val="center"/>
    </w:pPr>
    <w:rPr>
      <w:rFonts w:ascii="Century Schoolbook" w:eastAsia="Century Schoolbook" w:hAnsi="Century Schoolbook" w:cs="Century Schoolbook"/>
      <w:spacing w:val="-10"/>
      <w:sz w:val="16"/>
      <w:szCs w:val="16"/>
      <w:lang w:val="en-US" w:eastAsia="ru-RU" w:bidi="en-US"/>
    </w:rPr>
  </w:style>
  <w:style w:type="paragraph" w:customStyle="1" w:styleId="233">
    <w:name w:val="Основной текст (23)"/>
    <w:basedOn w:val="a3"/>
    <w:link w:val="232"/>
    <w:rsid w:val="00637072"/>
    <w:pPr>
      <w:widowControl w:val="0"/>
      <w:spacing w:after="0" w:line="0" w:lineRule="atLeast"/>
      <w:ind w:firstLine="0"/>
    </w:pPr>
    <w:rPr>
      <w:rFonts w:ascii="Calibri" w:hAnsi="Calibri" w:cs="Calibri"/>
      <w:b/>
      <w:bCs/>
      <w:sz w:val="14"/>
      <w:szCs w:val="14"/>
      <w:lang w:eastAsia="ru-RU"/>
    </w:rPr>
  </w:style>
  <w:style w:type="paragraph" w:customStyle="1" w:styleId="242">
    <w:name w:val="Основной текст (24)"/>
    <w:basedOn w:val="a3"/>
    <w:link w:val="241"/>
    <w:rsid w:val="00637072"/>
    <w:pPr>
      <w:widowControl w:val="0"/>
      <w:spacing w:after="180" w:line="0" w:lineRule="atLeast"/>
      <w:ind w:firstLine="0"/>
      <w:jc w:val="left"/>
    </w:pPr>
    <w:rPr>
      <w:rFonts w:eastAsia="Times New Roman"/>
      <w:sz w:val="13"/>
      <w:szCs w:val="13"/>
      <w:lang w:eastAsia="ru-RU"/>
    </w:rPr>
  </w:style>
  <w:style w:type="paragraph" w:customStyle="1" w:styleId="250">
    <w:name w:val="Основной текст (25)"/>
    <w:basedOn w:val="a3"/>
    <w:link w:val="25Exact"/>
    <w:rsid w:val="00637072"/>
    <w:pPr>
      <w:widowControl w:val="0"/>
      <w:spacing w:before="120" w:after="0" w:line="130" w:lineRule="exact"/>
      <w:ind w:firstLine="0"/>
    </w:pPr>
    <w:rPr>
      <w:rFonts w:eastAsia="Times New Roman"/>
      <w:b/>
      <w:bCs/>
      <w:sz w:val="20"/>
      <w:szCs w:val="20"/>
      <w:lang w:val="en-US" w:eastAsia="ru-RU" w:bidi="en-US"/>
    </w:rPr>
  </w:style>
  <w:style w:type="paragraph" w:customStyle="1" w:styleId="260">
    <w:name w:val="Основной текст (26)"/>
    <w:basedOn w:val="a3"/>
    <w:link w:val="26Exact"/>
    <w:rsid w:val="00637072"/>
    <w:pPr>
      <w:widowControl w:val="0"/>
      <w:spacing w:before="120" w:line="0" w:lineRule="atLeast"/>
      <w:ind w:firstLine="0"/>
    </w:pPr>
    <w:rPr>
      <w:rFonts w:ascii="Franklin Gothic Heavy" w:eastAsia="Franklin Gothic Heavy" w:hAnsi="Franklin Gothic Heavy" w:cs="Franklin Gothic Heavy"/>
      <w:spacing w:val="-13"/>
      <w:sz w:val="13"/>
      <w:szCs w:val="13"/>
      <w:lang w:val="en-US" w:eastAsia="ru-RU" w:bidi="en-US"/>
    </w:rPr>
  </w:style>
  <w:style w:type="paragraph" w:customStyle="1" w:styleId="270">
    <w:name w:val="Основной текст (27)"/>
    <w:basedOn w:val="a3"/>
    <w:link w:val="27Exact"/>
    <w:rsid w:val="00637072"/>
    <w:pPr>
      <w:widowControl w:val="0"/>
      <w:spacing w:after="0" w:line="163" w:lineRule="exact"/>
      <w:ind w:firstLine="0"/>
    </w:pPr>
    <w:rPr>
      <w:rFonts w:ascii="Franklin Gothic Heavy" w:eastAsia="Franklin Gothic Heavy" w:hAnsi="Franklin Gothic Heavy" w:cs="Franklin Gothic Heavy"/>
      <w:spacing w:val="-17"/>
      <w:sz w:val="13"/>
      <w:szCs w:val="13"/>
      <w:lang w:val="en-US" w:eastAsia="ru-RU" w:bidi="en-US"/>
    </w:rPr>
  </w:style>
  <w:style w:type="paragraph" w:customStyle="1" w:styleId="280">
    <w:name w:val="Основной текст (28)"/>
    <w:basedOn w:val="a3"/>
    <w:link w:val="28Exact"/>
    <w:rsid w:val="00637072"/>
    <w:pPr>
      <w:widowControl w:val="0"/>
      <w:spacing w:after="0" w:line="115" w:lineRule="exact"/>
      <w:ind w:firstLine="0"/>
    </w:pPr>
    <w:rPr>
      <w:rFonts w:eastAsia="Times New Roman"/>
      <w:spacing w:val="-13"/>
      <w:sz w:val="9"/>
      <w:szCs w:val="9"/>
      <w:lang w:val="en-US" w:eastAsia="ru-RU" w:bidi="en-US"/>
    </w:rPr>
  </w:style>
  <w:style w:type="paragraph" w:customStyle="1" w:styleId="290">
    <w:name w:val="Основной текст (29)"/>
    <w:basedOn w:val="a3"/>
    <w:link w:val="29Exact"/>
    <w:rsid w:val="00637072"/>
    <w:pPr>
      <w:widowControl w:val="0"/>
      <w:spacing w:after="0" w:line="0" w:lineRule="atLeast"/>
      <w:ind w:firstLine="0"/>
      <w:jc w:val="left"/>
    </w:pPr>
    <w:rPr>
      <w:rFonts w:ascii="Franklin Gothic Heavy" w:eastAsia="Franklin Gothic Heavy" w:hAnsi="Franklin Gothic Heavy" w:cs="Franklin Gothic Heavy"/>
      <w:spacing w:val="-9"/>
      <w:w w:val="150"/>
      <w:sz w:val="12"/>
      <w:szCs w:val="12"/>
      <w:lang w:val="en-US" w:eastAsia="ru-RU" w:bidi="en-US"/>
    </w:rPr>
  </w:style>
  <w:style w:type="paragraph" w:customStyle="1" w:styleId="57">
    <w:name w:val="Подпись к таблице (5)"/>
    <w:basedOn w:val="a3"/>
    <w:link w:val="56"/>
    <w:rsid w:val="00637072"/>
    <w:pPr>
      <w:widowControl w:val="0"/>
      <w:spacing w:after="0" w:line="110" w:lineRule="exact"/>
      <w:ind w:firstLine="0"/>
      <w:jc w:val="left"/>
    </w:pPr>
    <w:rPr>
      <w:rFonts w:eastAsia="Times New Roman"/>
      <w:i/>
      <w:iCs/>
      <w:sz w:val="20"/>
      <w:szCs w:val="20"/>
      <w:lang w:eastAsia="ru-RU"/>
    </w:rPr>
  </w:style>
  <w:style w:type="paragraph" w:customStyle="1" w:styleId="68">
    <w:name w:val="Подпись к таблице (6)"/>
    <w:basedOn w:val="a3"/>
    <w:link w:val="67"/>
    <w:rsid w:val="00637072"/>
    <w:pPr>
      <w:widowControl w:val="0"/>
      <w:spacing w:after="0" w:line="110" w:lineRule="exact"/>
      <w:ind w:firstLine="0"/>
      <w:jc w:val="left"/>
    </w:pPr>
    <w:rPr>
      <w:rFonts w:eastAsia="Times New Roman"/>
      <w:b/>
      <w:bCs/>
      <w:sz w:val="20"/>
      <w:szCs w:val="20"/>
      <w:lang w:eastAsia="ru-RU"/>
    </w:rPr>
  </w:style>
  <w:style w:type="paragraph" w:customStyle="1" w:styleId="313">
    <w:name w:val="Основной текст (31)"/>
    <w:basedOn w:val="a3"/>
    <w:link w:val="31Exact"/>
    <w:rsid w:val="00637072"/>
    <w:pPr>
      <w:widowControl w:val="0"/>
      <w:spacing w:after="0" w:line="96" w:lineRule="exact"/>
      <w:ind w:firstLine="0"/>
      <w:jc w:val="left"/>
    </w:pPr>
    <w:rPr>
      <w:rFonts w:ascii="Franklin Gothic Heavy" w:eastAsia="Franklin Gothic Heavy" w:hAnsi="Franklin Gothic Heavy" w:cs="Franklin Gothic Heavy"/>
      <w:sz w:val="16"/>
      <w:szCs w:val="16"/>
      <w:lang w:eastAsia="ru-RU"/>
    </w:rPr>
  </w:style>
  <w:style w:type="paragraph" w:customStyle="1" w:styleId="320">
    <w:name w:val="Основной текст (32)"/>
    <w:basedOn w:val="a3"/>
    <w:link w:val="32Exact"/>
    <w:rsid w:val="00637072"/>
    <w:pPr>
      <w:widowControl w:val="0"/>
      <w:spacing w:after="0" w:line="96" w:lineRule="exact"/>
      <w:ind w:firstLine="0"/>
      <w:jc w:val="left"/>
    </w:pPr>
    <w:rPr>
      <w:rFonts w:ascii="Century Schoolbook" w:eastAsia="Century Schoolbook" w:hAnsi="Century Schoolbook" w:cs="Century Schoolbook"/>
      <w:b/>
      <w:bCs/>
      <w:spacing w:val="-1"/>
      <w:sz w:val="15"/>
      <w:szCs w:val="15"/>
      <w:lang w:val="en-US" w:eastAsia="ru-RU" w:bidi="en-US"/>
    </w:rPr>
  </w:style>
  <w:style w:type="paragraph" w:customStyle="1" w:styleId="330">
    <w:name w:val="Основной текст (33)"/>
    <w:basedOn w:val="a3"/>
    <w:link w:val="33Exact"/>
    <w:rsid w:val="00637072"/>
    <w:pPr>
      <w:widowControl w:val="0"/>
      <w:spacing w:line="96" w:lineRule="exact"/>
      <w:ind w:firstLine="0"/>
      <w:jc w:val="left"/>
    </w:pPr>
    <w:rPr>
      <w:rFonts w:ascii="Century Schoolbook" w:eastAsia="Century Schoolbook" w:hAnsi="Century Schoolbook" w:cs="Century Schoolbook"/>
      <w:b/>
      <w:bCs/>
      <w:sz w:val="17"/>
      <w:szCs w:val="17"/>
      <w:lang w:val="en-US" w:eastAsia="ru-RU" w:bidi="en-US"/>
    </w:rPr>
  </w:style>
  <w:style w:type="paragraph" w:customStyle="1" w:styleId="340">
    <w:name w:val="Основной текст (34)"/>
    <w:basedOn w:val="a3"/>
    <w:link w:val="34Exact"/>
    <w:rsid w:val="00637072"/>
    <w:pPr>
      <w:widowControl w:val="0"/>
      <w:spacing w:before="120" w:after="0" w:line="0" w:lineRule="atLeast"/>
      <w:ind w:firstLine="0"/>
      <w:jc w:val="left"/>
    </w:pPr>
    <w:rPr>
      <w:rFonts w:ascii="Calibri" w:hAnsi="Calibri" w:cs="Calibri"/>
      <w:b/>
      <w:bCs/>
      <w:sz w:val="18"/>
      <w:szCs w:val="18"/>
      <w:lang w:eastAsia="ru-RU"/>
    </w:rPr>
  </w:style>
  <w:style w:type="paragraph" w:customStyle="1" w:styleId="350">
    <w:name w:val="Основной текст (35)"/>
    <w:basedOn w:val="a3"/>
    <w:link w:val="35Exact"/>
    <w:rsid w:val="00637072"/>
    <w:pPr>
      <w:widowControl w:val="0"/>
      <w:spacing w:after="300" w:line="0" w:lineRule="atLeast"/>
      <w:ind w:firstLine="0"/>
      <w:jc w:val="left"/>
    </w:pPr>
    <w:rPr>
      <w:rFonts w:ascii="Calibri" w:hAnsi="Calibri" w:cs="Calibri"/>
      <w:sz w:val="15"/>
      <w:szCs w:val="15"/>
      <w:lang w:eastAsia="ru-RU"/>
    </w:rPr>
  </w:style>
  <w:style w:type="paragraph" w:customStyle="1" w:styleId="360">
    <w:name w:val="Основной текст (36)"/>
    <w:basedOn w:val="a3"/>
    <w:link w:val="36Exact"/>
    <w:rsid w:val="00637072"/>
    <w:pPr>
      <w:widowControl w:val="0"/>
      <w:spacing w:before="300" w:after="0" w:line="82" w:lineRule="exact"/>
      <w:ind w:firstLine="0"/>
      <w:jc w:val="left"/>
    </w:pPr>
    <w:rPr>
      <w:rFonts w:ascii="Century Schoolbook" w:eastAsia="Century Schoolbook" w:hAnsi="Century Schoolbook" w:cs="Century Schoolbook"/>
      <w:i/>
      <w:iCs/>
      <w:sz w:val="11"/>
      <w:szCs w:val="11"/>
      <w:lang w:eastAsia="ru-RU"/>
    </w:rPr>
  </w:style>
  <w:style w:type="paragraph" w:customStyle="1" w:styleId="370">
    <w:name w:val="Основной текст (37)"/>
    <w:basedOn w:val="a3"/>
    <w:link w:val="37Exact"/>
    <w:rsid w:val="00637072"/>
    <w:pPr>
      <w:widowControl w:val="0"/>
      <w:spacing w:after="0" w:line="0" w:lineRule="atLeast"/>
      <w:ind w:firstLine="0"/>
      <w:jc w:val="right"/>
    </w:pPr>
    <w:rPr>
      <w:rFonts w:ascii="Century Schoolbook" w:eastAsia="Century Schoolbook" w:hAnsi="Century Schoolbook" w:cs="Century Schoolbook"/>
      <w:sz w:val="20"/>
      <w:szCs w:val="20"/>
      <w:lang w:val="en-US" w:eastAsia="ru-RU" w:bidi="en-US"/>
    </w:rPr>
  </w:style>
  <w:style w:type="paragraph" w:customStyle="1" w:styleId="380">
    <w:name w:val="Основной текст (38)"/>
    <w:basedOn w:val="a3"/>
    <w:link w:val="38Exact"/>
    <w:rsid w:val="00637072"/>
    <w:pPr>
      <w:widowControl w:val="0"/>
      <w:spacing w:before="300" w:after="0" w:line="0" w:lineRule="atLeast"/>
      <w:ind w:firstLine="0"/>
      <w:jc w:val="right"/>
    </w:pPr>
    <w:rPr>
      <w:rFonts w:ascii="Century Schoolbook" w:eastAsia="Century Schoolbook" w:hAnsi="Century Schoolbook" w:cs="Century Schoolbook"/>
      <w:sz w:val="20"/>
      <w:szCs w:val="20"/>
      <w:lang w:val="en-US" w:eastAsia="ru-RU" w:bidi="en-US"/>
    </w:rPr>
  </w:style>
  <w:style w:type="paragraph" w:customStyle="1" w:styleId="390">
    <w:name w:val="Основной текст (39)"/>
    <w:basedOn w:val="a3"/>
    <w:link w:val="39Exact"/>
    <w:rsid w:val="00637072"/>
    <w:pPr>
      <w:widowControl w:val="0"/>
      <w:spacing w:before="60" w:after="0" w:line="0" w:lineRule="atLeast"/>
      <w:ind w:firstLine="0"/>
      <w:jc w:val="right"/>
    </w:pPr>
    <w:rPr>
      <w:rFonts w:eastAsia="Times New Roman"/>
      <w:sz w:val="20"/>
      <w:szCs w:val="20"/>
      <w:lang w:val="en-US" w:eastAsia="ru-RU" w:bidi="en-US"/>
    </w:rPr>
  </w:style>
  <w:style w:type="paragraph" w:customStyle="1" w:styleId="3f3">
    <w:name w:val="Заголовок №3"/>
    <w:basedOn w:val="a3"/>
    <w:link w:val="3f2"/>
    <w:rsid w:val="00637072"/>
    <w:pPr>
      <w:widowControl w:val="0"/>
      <w:spacing w:before="240" w:line="283" w:lineRule="exact"/>
      <w:ind w:firstLine="0"/>
      <w:jc w:val="left"/>
      <w:outlineLvl w:val="2"/>
    </w:pPr>
    <w:rPr>
      <w:rFonts w:ascii="Century Schoolbook" w:eastAsia="Century Schoolbook" w:hAnsi="Century Schoolbook" w:cs="Century Schoolbook"/>
      <w:sz w:val="18"/>
      <w:szCs w:val="18"/>
      <w:lang w:eastAsia="ru-RU"/>
    </w:rPr>
  </w:style>
  <w:style w:type="character" w:customStyle="1" w:styleId="77">
    <w:name w:val="Основной текст + 77"/>
    <w:aliases w:val="5 pt46"/>
    <w:uiPriority w:val="99"/>
    <w:rsid w:val="007A563A"/>
    <w:rPr>
      <w:rFonts w:ascii="Times New Roman" w:hAnsi="Times New Roman" w:cs="Times New Roman"/>
      <w:sz w:val="15"/>
      <w:szCs w:val="15"/>
      <w:u w:val="none"/>
    </w:rPr>
  </w:style>
  <w:style w:type="character" w:customStyle="1" w:styleId="76">
    <w:name w:val="Основной текст + 76"/>
    <w:aliases w:val="5 pt45,Полужирный17"/>
    <w:uiPriority w:val="99"/>
    <w:rsid w:val="007A563A"/>
    <w:rPr>
      <w:rFonts w:ascii="Times New Roman" w:hAnsi="Times New Roman" w:cs="Times New Roman"/>
      <w:b/>
      <w:bCs/>
      <w:sz w:val="15"/>
      <w:szCs w:val="15"/>
      <w:u w:val="none"/>
    </w:rPr>
  </w:style>
  <w:style w:type="character" w:customStyle="1" w:styleId="9pt13">
    <w:name w:val="Основной текст + 9 pt13"/>
    <w:uiPriority w:val="99"/>
    <w:rsid w:val="007A563A"/>
    <w:rPr>
      <w:rFonts w:ascii="Times New Roman" w:hAnsi="Times New Roman" w:cs="Times New Roman"/>
      <w:sz w:val="18"/>
      <w:szCs w:val="18"/>
      <w:u w:val="none"/>
    </w:rPr>
  </w:style>
  <w:style w:type="character" w:customStyle="1" w:styleId="4pt1">
    <w:name w:val="Основной текст + 4 pt1"/>
    <w:aliases w:val="Курсив21"/>
    <w:uiPriority w:val="99"/>
    <w:rsid w:val="007A563A"/>
    <w:rPr>
      <w:rFonts w:ascii="Times New Roman" w:hAnsi="Times New Roman" w:cs="Times New Roman"/>
      <w:i/>
      <w:iCs/>
      <w:sz w:val="8"/>
      <w:szCs w:val="8"/>
      <w:u w:val="none"/>
    </w:rPr>
  </w:style>
  <w:style w:type="character" w:customStyle="1" w:styleId="PalatinoLinotype">
    <w:name w:val="Основной текст + Palatino Linotype"/>
    <w:aliases w:val="7 pt2,Интервал 0 pt8"/>
    <w:uiPriority w:val="99"/>
    <w:rsid w:val="007A563A"/>
    <w:rPr>
      <w:rFonts w:ascii="Palatino Linotype" w:hAnsi="Palatino Linotype" w:cs="Palatino Linotype"/>
      <w:spacing w:val="10"/>
      <w:sz w:val="14"/>
      <w:szCs w:val="14"/>
      <w:u w:val="none"/>
    </w:rPr>
  </w:style>
  <w:style w:type="character" w:customStyle="1" w:styleId="Corbel2">
    <w:name w:val="Основной текст + Corbel2"/>
    <w:aliases w:val="4 pt3"/>
    <w:uiPriority w:val="99"/>
    <w:rsid w:val="007A563A"/>
    <w:rPr>
      <w:rFonts w:ascii="Corbel" w:hAnsi="Corbel" w:cs="Corbel"/>
      <w:sz w:val="8"/>
      <w:szCs w:val="8"/>
      <w:u w:val="none"/>
    </w:rPr>
  </w:style>
  <w:style w:type="character" w:customStyle="1" w:styleId="6pt1">
    <w:name w:val="Основной текст + 6 pt1"/>
    <w:uiPriority w:val="99"/>
    <w:rsid w:val="007A563A"/>
    <w:rPr>
      <w:rFonts w:ascii="Times New Roman" w:hAnsi="Times New Roman" w:cs="Times New Roman"/>
      <w:sz w:val="12"/>
      <w:szCs w:val="12"/>
      <w:u w:val="none"/>
    </w:rPr>
  </w:style>
  <w:style w:type="character" w:customStyle="1" w:styleId="ArialUnicodeMS1">
    <w:name w:val="Основной текст + Arial Unicode MS1"/>
    <w:aliases w:val="91,5 pt44"/>
    <w:uiPriority w:val="99"/>
    <w:rsid w:val="007A563A"/>
    <w:rPr>
      <w:rFonts w:ascii="Arial Unicode MS" w:eastAsia="Arial Unicode MS" w:hAnsi="Times New Roman" w:cs="Arial Unicode MS"/>
      <w:sz w:val="19"/>
      <w:szCs w:val="19"/>
      <w:u w:val="none"/>
    </w:rPr>
  </w:style>
  <w:style w:type="character" w:customStyle="1" w:styleId="58">
    <w:name w:val="Заголовок №5_"/>
    <w:basedOn w:val="a4"/>
    <w:link w:val="59"/>
    <w:uiPriority w:val="99"/>
    <w:locked/>
    <w:rsid w:val="00FE07A5"/>
    <w:rPr>
      <w:rFonts w:ascii="Times New Roman" w:hAnsi="Times New Roman"/>
      <w:b/>
      <w:bCs/>
      <w:sz w:val="26"/>
      <w:szCs w:val="26"/>
    </w:rPr>
  </w:style>
  <w:style w:type="paragraph" w:customStyle="1" w:styleId="59">
    <w:name w:val="Заголовок №5"/>
    <w:basedOn w:val="a3"/>
    <w:link w:val="58"/>
    <w:uiPriority w:val="99"/>
    <w:rsid w:val="00FE07A5"/>
    <w:pPr>
      <w:widowControl w:val="0"/>
      <w:spacing w:before="660" w:after="0" w:line="322" w:lineRule="exact"/>
      <w:ind w:firstLine="0"/>
      <w:outlineLvl w:val="4"/>
    </w:pPr>
    <w:rPr>
      <w:b/>
      <w:bCs/>
      <w:sz w:val="26"/>
      <w:szCs w:val="26"/>
      <w:lang w:eastAsia="ru-RU"/>
    </w:rPr>
  </w:style>
  <w:style w:type="character" w:customStyle="1" w:styleId="75">
    <w:name w:val="Основной текст + 75"/>
    <w:aliases w:val="5 pt43"/>
    <w:uiPriority w:val="99"/>
    <w:rsid w:val="0058051C"/>
    <w:rPr>
      <w:rFonts w:ascii="Times New Roman" w:hAnsi="Times New Roman" w:cs="Times New Roman"/>
      <w:sz w:val="15"/>
      <w:szCs w:val="15"/>
      <w:u w:val="none"/>
    </w:rPr>
  </w:style>
  <w:style w:type="character" w:customStyle="1" w:styleId="9pt12">
    <w:name w:val="Основной текст + 9 pt12"/>
    <w:uiPriority w:val="99"/>
    <w:rsid w:val="00B17B61"/>
    <w:rPr>
      <w:rFonts w:ascii="Times New Roman" w:hAnsi="Times New Roman" w:cs="Times New Roman"/>
      <w:sz w:val="18"/>
      <w:szCs w:val="18"/>
      <w:u w:val="none"/>
    </w:rPr>
  </w:style>
  <w:style w:type="character" w:customStyle="1" w:styleId="9pt10">
    <w:name w:val="Основной текст + 9 pt10"/>
    <w:aliases w:val="Полужирный15,Интервал 0 pt4"/>
    <w:uiPriority w:val="99"/>
    <w:rsid w:val="00B17B61"/>
    <w:rPr>
      <w:rFonts w:ascii="Times New Roman" w:hAnsi="Times New Roman" w:cs="Times New Roman"/>
      <w:b/>
      <w:bCs/>
      <w:sz w:val="18"/>
      <w:szCs w:val="18"/>
      <w:u w:val="none"/>
    </w:rPr>
  </w:style>
  <w:style w:type="character" w:customStyle="1" w:styleId="87">
    <w:name w:val="Основной текст + 87"/>
    <w:aliases w:val="5 pt33,Полужирный14"/>
    <w:uiPriority w:val="99"/>
    <w:rsid w:val="00715117"/>
    <w:rPr>
      <w:rFonts w:ascii="Times New Roman" w:hAnsi="Times New Roman" w:cs="Times New Roman"/>
      <w:b/>
      <w:bCs/>
      <w:sz w:val="17"/>
      <w:szCs w:val="17"/>
      <w:u w:val="none"/>
    </w:rPr>
  </w:style>
  <w:style w:type="character" w:customStyle="1" w:styleId="FranklinGothicHeavy2">
    <w:name w:val="Основной текст + Franklin Gothic Heavy2"/>
    <w:aliases w:val="72,5 pt32"/>
    <w:uiPriority w:val="99"/>
    <w:rsid w:val="00990D4E"/>
    <w:rPr>
      <w:rFonts w:ascii="Franklin Gothic Heavy" w:hAnsi="Franklin Gothic Heavy" w:cs="Franklin Gothic Heavy"/>
      <w:sz w:val="15"/>
      <w:szCs w:val="15"/>
      <w:u w:val="none"/>
    </w:rPr>
  </w:style>
  <w:style w:type="character" w:customStyle="1" w:styleId="FranklinGothicHeavy1">
    <w:name w:val="Основной текст + Franklin Gothic Heavy1"/>
    <w:aliases w:val="5 pt31"/>
    <w:uiPriority w:val="99"/>
    <w:rsid w:val="006A5A1E"/>
    <w:rPr>
      <w:rFonts w:ascii="Franklin Gothic Heavy" w:hAnsi="Franklin Gothic Heavy" w:cs="Franklin Gothic Heavy"/>
      <w:sz w:val="10"/>
      <w:szCs w:val="10"/>
      <w:u w:val="none"/>
    </w:rPr>
  </w:style>
  <w:style w:type="character" w:customStyle="1" w:styleId="9pt5">
    <w:name w:val="Основной текст + 9 pt5"/>
    <w:aliases w:val="Полужирный10"/>
    <w:uiPriority w:val="99"/>
    <w:rsid w:val="00A53BBA"/>
    <w:rPr>
      <w:rFonts w:ascii="Times New Roman" w:hAnsi="Times New Roman" w:cs="Times New Roman"/>
      <w:b/>
      <w:bCs/>
      <w:sz w:val="18"/>
      <w:szCs w:val="18"/>
      <w:u w:val="none"/>
    </w:rPr>
  </w:style>
  <w:style w:type="character" w:customStyle="1" w:styleId="9pt4">
    <w:name w:val="Основной текст + 9 pt4"/>
    <w:uiPriority w:val="99"/>
    <w:rsid w:val="00A53BBA"/>
    <w:rPr>
      <w:rFonts w:ascii="Times New Roman" w:hAnsi="Times New Roman" w:cs="Times New Roman"/>
      <w:sz w:val="18"/>
      <w:szCs w:val="18"/>
      <w:u w:val="none"/>
    </w:rPr>
  </w:style>
  <w:style w:type="character" w:customStyle="1" w:styleId="3f4">
    <w:name w:val="Подпись к таблице3"/>
    <w:basedOn w:val="afffffa"/>
    <w:uiPriority w:val="99"/>
    <w:rsid w:val="00A53BBA"/>
    <w:rPr>
      <w:rFonts w:ascii="Times New Roman" w:hAnsi="Times New Roman" w:cs="Times New Roman"/>
      <w:b/>
      <w:bCs/>
      <w:sz w:val="22"/>
      <w:szCs w:val="22"/>
      <w:u w:val="none"/>
    </w:rPr>
  </w:style>
  <w:style w:type="character" w:customStyle="1" w:styleId="710">
    <w:name w:val="Основной текст + 71"/>
    <w:aliases w:val="5 pt9,Полужирный8"/>
    <w:uiPriority w:val="99"/>
    <w:rsid w:val="00A53BBA"/>
    <w:rPr>
      <w:rFonts w:ascii="Times New Roman" w:hAnsi="Times New Roman" w:cs="Times New Roman"/>
      <w:b/>
      <w:bCs/>
      <w:sz w:val="15"/>
      <w:szCs w:val="15"/>
      <w:u w:val="none"/>
    </w:rPr>
  </w:style>
  <w:style w:type="character" w:customStyle="1" w:styleId="820">
    <w:name w:val="Основной текст + 82"/>
    <w:aliases w:val="5 pt8,Полужирный7"/>
    <w:uiPriority w:val="99"/>
    <w:rsid w:val="00A53BBA"/>
    <w:rPr>
      <w:rFonts w:ascii="Times New Roman" w:hAnsi="Times New Roman" w:cs="Times New Roman"/>
      <w:b/>
      <w:bCs/>
      <w:sz w:val="17"/>
      <w:szCs w:val="17"/>
      <w:u w:val="none"/>
    </w:rPr>
  </w:style>
  <w:style w:type="character" w:customStyle="1" w:styleId="11pt1">
    <w:name w:val="Основной текст + 11 pt1"/>
    <w:aliases w:val="Полужирный2"/>
    <w:uiPriority w:val="99"/>
    <w:rsid w:val="00285A54"/>
    <w:rPr>
      <w:rFonts w:ascii="Times New Roman" w:hAnsi="Times New Roman" w:cs="Times New Roman"/>
      <w:b/>
      <w:bCs/>
      <w:sz w:val="22"/>
      <w:szCs w:val="22"/>
      <w:u w:val="none"/>
    </w:rPr>
  </w:style>
  <w:style w:type="character" w:customStyle="1" w:styleId="Calibri">
    <w:name w:val="Основной текст + Calibri"/>
    <w:aliases w:val="Полужирный1"/>
    <w:uiPriority w:val="99"/>
    <w:rsid w:val="00285A54"/>
    <w:rPr>
      <w:rFonts w:ascii="Calibri" w:hAnsi="Calibri" w:cs="Calibri"/>
      <w:b/>
      <w:bCs/>
      <w:sz w:val="26"/>
      <w:szCs w:val="26"/>
      <w:u w:val="none"/>
    </w:rPr>
  </w:style>
  <w:style w:type="character" w:customStyle="1" w:styleId="FranklinGothicDemi1">
    <w:name w:val="Основной текст + Franklin Gothic Demi1"/>
    <w:aliases w:val="15 pt1,Курсив3"/>
    <w:uiPriority w:val="99"/>
    <w:rsid w:val="00285A54"/>
    <w:rPr>
      <w:rFonts w:ascii="Franklin Gothic Demi" w:hAnsi="Franklin Gothic Demi" w:cs="Franklin Gothic Demi"/>
      <w:i/>
      <w:iCs/>
      <w:sz w:val="30"/>
      <w:szCs w:val="30"/>
      <w:u w:val="none"/>
    </w:rPr>
  </w:style>
  <w:style w:type="character" w:customStyle="1" w:styleId="6a">
    <w:name w:val="Заголовок №6_"/>
    <w:basedOn w:val="a4"/>
    <w:link w:val="6b"/>
    <w:uiPriority w:val="99"/>
    <w:locked/>
    <w:rsid w:val="008328C1"/>
    <w:rPr>
      <w:rFonts w:ascii="Times New Roman" w:hAnsi="Times New Roman"/>
      <w:b/>
      <w:bCs/>
      <w:sz w:val="26"/>
      <w:szCs w:val="26"/>
    </w:rPr>
  </w:style>
  <w:style w:type="paragraph" w:customStyle="1" w:styleId="6b">
    <w:name w:val="Заголовок №6"/>
    <w:basedOn w:val="a3"/>
    <w:link w:val="6a"/>
    <w:uiPriority w:val="99"/>
    <w:rsid w:val="008328C1"/>
    <w:pPr>
      <w:widowControl w:val="0"/>
      <w:spacing w:after="0" w:line="317" w:lineRule="exact"/>
      <w:ind w:firstLine="0"/>
      <w:outlineLvl w:val="5"/>
    </w:pPr>
    <w:rPr>
      <w:b/>
      <w:bCs/>
      <w:sz w:val="26"/>
      <w:szCs w:val="26"/>
      <w:lang w:eastAsia="ru-RU"/>
    </w:rPr>
  </w:style>
  <w:style w:type="character" w:customStyle="1" w:styleId="1f9">
    <w:name w:val="Основной текст + Полужирный1"/>
    <w:aliases w:val="Малые прописные1"/>
    <w:uiPriority w:val="99"/>
    <w:rsid w:val="00E73E1D"/>
    <w:rPr>
      <w:rFonts w:ascii="Times New Roman" w:hAnsi="Times New Roman" w:cs="Times New Roman"/>
      <w:b/>
      <w:bCs/>
      <w:smallCaps/>
      <w:sz w:val="26"/>
      <w:szCs w:val="26"/>
      <w:u w:val="none"/>
      <w:lang w:val="en-US" w:eastAsia="en-US"/>
    </w:rPr>
  </w:style>
  <w:style w:type="character" w:customStyle="1" w:styleId="2fc">
    <w:name w:val="Подпись к таблице2"/>
    <w:basedOn w:val="afffffa"/>
    <w:uiPriority w:val="99"/>
    <w:rsid w:val="00E73E1D"/>
    <w:rPr>
      <w:rFonts w:ascii="Times New Roman" w:hAnsi="Times New Roman" w:cs="Times New Roman"/>
      <w:b/>
      <w:bCs/>
      <w:sz w:val="22"/>
      <w:szCs w:val="22"/>
      <w:u w:val="single"/>
    </w:rPr>
  </w:style>
  <w:style w:type="paragraph" w:customStyle="1" w:styleId="afffffff3">
    <w:name w:val="заглав"/>
    <w:basedOn w:val="ConsPlusTitle"/>
    <w:qFormat/>
    <w:rsid w:val="00F475F4"/>
    <w:pPr>
      <w:widowControl/>
      <w:spacing w:after="240" w:line="276" w:lineRule="auto"/>
      <w:jc w:val="center"/>
    </w:pPr>
    <w:rPr>
      <w:sz w:val="32"/>
      <w:szCs w:val="32"/>
    </w:rPr>
  </w:style>
  <w:style w:type="character" w:customStyle="1" w:styleId="4115pt">
    <w:name w:val="Основной текст (4) + 11;5 pt;Не полужирный;Не курсив"/>
    <w:basedOn w:val="4a"/>
    <w:rsid w:val="00B11C45"/>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afffffff4">
    <w:name w:val="Основной текст + Малые прописные"/>
    <w:basedOn w:val="affffff1"/>
    <w:rsid w:val="005335C4"/>
    <w:rPr>
      <w:rFonts w:ascii="Times New Roman" w:eastAsia="Times New Roman" w:hAnsi="Times New Roman" w:cs="Times New Roman"/>
      <w:b w:val="0"/>
      <w:bCs w:val="0"/>
      <w:i w:val="0"/>
      <w:iCs w:val="0"/>
      <w:smallCaps/>
      <w:strike w:val="0"/>
      <w:color w:val="000000"/>
      <w:spacing w:val="0"/>
      <w:w w:val="100"/>
      <w:position w:val="0"/>
      <w:sz w:val="23"/>
      <w:szCs w:val="23"/>
      <w:u w:val="none"/>
      <w:lang w:val="ru-RU" w:eastAsia="ru-RU" w:bidi="ru-RU"/>
    </w:rPr>
  </w:style>
  <w:style w:type="character" w:customStyle="1" w:styleId="11pt0">
    <w:name w:val="Основной текст + 11 pt;Полужирный;Курсив"/>
    <w:basedOn w:val="affffff1"/>
    <w:rsid w:val="008F7F2F"/>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character" w:customStyle="1" w:styleId="78">
    <w:name w:val="Основной текст (7)_"/>
    <w:basedOn w:val="a4"/>
    <w:rsid w:val="000E277D"/>
    <w:rPr>
      <w:rFonts w:ascii="Times New Roman" w:eastAsia="Times New Roman" w:hAnsi="Times New Roman" w:cs="Times New Roman"/>
      <w:b/>
      <w:bCs/>
      <w:i w:val="0"/>
      <w:iCs w:val="0"/>
      <w:smallCaps w:val="0"/>
      <w:strike w:val="0"/>
      <w:sz w:val="14"/>
      <w:szCs w:val="14"/>
      <w:u w:val="none"/>
    </w:rPr>
  </w:style>
  <w:style w:type="character" w:customStyle="1" w:styleId="70pt">
    <w:name w:val="Основной текст (7) + Интервал 0 pt"/>
    <w:basedOn w:val="78"/>
    <w:rsid w:val="000E277D"/>
    <w:rPr>
      <w:rFonts w:ascii="Times New Roman" w:eastAsia="Times New Roman" w:hAnsi="Times New Roman" w:cs="Times New Roman"/>
      <w:b/>
      <w:bCs/>
      <w:i w:val="0"/>
      <w:iCs w:val="0"/>
      <w:smallCaps w:val="0"/>
      <w:strike w:val="0"/>
      <w:color w:val="000000"/>
      <w:spacing w:val="10"/>
      <w:w w:val="100"/>
      <w:position w:val="0"/>
      <w:sz w:val="14"/>
      <w:szCs w:val="14"/>
      <w:u w:val="none"/>
      <w:lang w:val="en-US" w:eastAsia="en-US" w:bidi="en-US"/>
    </w:rPr>
  </w:style>
  <w:style w:type="character" w:customStyle="1" w:styleId="10pt0">
    <w:name w:val="Основной текст + 10 pt;Полужирный"/>
    <w:basedOn w:val="affffff1"/>
    <w:rsid w:val="00EE4F95"/>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Normal1">
    <w:name w:val="Normal Знак"/>
    <w:link w:val="16"/>
    <w:locked/>
    <w:rsid w:val="00FF5B1E"/>
    <w:rPr>
      <w:rFonts w:ascii="Times New Roman" w:eastAsia="Times New Roman" w:hAnsi="Times New Roman"/>
      <w:sz w:val="22"/>
      <w:szCs w:val="24"/>
    </w:rPr>
  </w:style>
  <w:style w:type="character" w:customStyle="1" w:styleId="af8">
    <w:name w:val="Абзац списка Знак"/>
    <w:aliases w:val="Ненумерованный список Знак"/>
    <w:basedOn w:val="a4"/>
    <w:link w:val="af7"/>
    <w:uiPriority w:val="34"/>
    <w:rsid w:val="00FF5B1E"/>
    <w:rPr>
      <w:rFonts w:ascii="Times New Roman" w:eastAsia="Times New Roman" w:hAnsi="Times New Roman"/>
      <w:sz w:val="24"/>
      <w:szCs w:val="24"/>
    </w:rPr>
  </w:style>
  <w:style w:type="paragraph" w:customStyle="1" w:styleId="xl115">
    <w:name w:val="xl115"/>
    <w:basedOn w:val="a3"/>
    <w:rsid w:val="00FF5B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eastAsia="Times New Roman"/>
      <w:sz w:val="18"/>
      <w:szCs w:val="18"/>
      <w:lang w:eastAsia="ru-RU"/>
    </w:rPr>
  </w:style>
  <w:style w:type="paragraph" w:customStyle="1" w:styleId="xl116">
    <w:name w:val="xl116"/>
    <w:basedOn w:val="a3"/>
    <w:rsid w:val="00FF5B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top"/>
    </w:pPr>
    <w:rPr>
      <w:rFonts w:eastAsia="Times New Roman"/>
      <w:color w:val="000000"/>
      <w:sz w:val="18"/>
      <w:szCs w:val="18"/>
      <w:lang w:eastAsia="ru-RU"/>
    </w:rPr>
  </w:style>
  <w:style w:type="paragraph" w:customStyle="1" w:styleId="xl117">
    <w:name w:val="xl117"/>
    <w:basedOn w:val="a3"/>
    <w:rsid w:val="00FF5B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eastAsia="Times New Roman"/>
      <w:sz w:val="18"/>
      <w:szCs w:val="18"/>
      <w:lang w:eastAsia="ru-RU"/>
    </w:rPr>
  </w:style>
  <w:style w:type="paragraph" w:customStyle="1" w:styleId="xl118">
    <w:name w:val="xl118"/>
    <w:basedOn w:val="a3"/>
    <w:rsid w:val="00FF5B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eastAsia="Times New Roman"/>
      <w:color w:val="000000"/>
      <w:sz w:val="18"/>
      <w:szCs w:val="18"/>
      <w:lang w:eastAsia="ru-RU"/>
    </w:rPr>
  </w:style>
  <w:style w:type="paragraph" w:customStyle="1" w:styleId="xl119">
    <w:name w:val="xl119"/>
    <w:basedOn w:val="a3"/>
    <w:rsid w:val="00FF5B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eastAsia="Times New Roman"/>
      <w:color w:val="000000"/>
      <w:sz w:val="18"/>
      <w:szCs w:val="18"/>
      <w:lang w:eastAsia="ru-RU"/>
    </w:rPr>
  </w:style>
  <w:style w:type="paragraph" w:customStyle="1" w:styleId="xl120">
    <w:name w:val="xl120"/>
    <w:basedOn w:val="a3"/>
    <w:rsid w:val="00FF5B1E"/>
    <w:pPr>
      <w:shd w:val="clear" w:color="000000" w:fill="FFFFFF"/>
      <w:spacing w:before="100" w:beforeAutospacing="1" w:after="100" w:afterAutospacing="1" w:line="240" w:lineRule="auto"/>
      <w:ind w:firstLine="0"/>
      <w:jc w:val="left"/>
    </w:pPr>
    <w:rPr>
      <w:rFonts w:eastAsia="Times New Roman"/>
      <w:szCs w:val="24"/>
      <w:lang w:eastAsia="ru-RU"/>
    </w:rPr>
  </w:style>
  <w:style w:type="paragraph" w:customStyle="1" w:styleId="xl121">
    <w:name w:val="xl121"/>
    <w:basedOn w:val="a3"/>
    <w:rsid w:val="00FF5B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top"/>
    </w:pPr>
    <w:rPr>
      <w:rFonts w:eastAsia="Times New Roman"/>
      <w:sz w:val="18"/>
      <w:szCs w:val="18"/>
      <w:lang w:eastAsia="ru-RU"/>
    </w:rPr>
  </w:style>
  <w:style w:type="paragraph" w:customStyle="1" w:styleId="xl122">
    <w:name w:val="xl122"/>
    <w:basedOn w:val="a3"/>
    <w:rsid w:val="00FF5B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eastAsia="Times New Roman"/>
      <w:sz w:val="18"/>
      <w:szCs w:val="18"/>
      <w:lang w:eastAsia="ru-RU"/>
    </w:rPr>
  </w:style>
  <w:style w:type="paragraph" w:customStyle="1" w:styleId="xl123">
    <w:name w:val="xl123"/>
    <w:basedOn w:val="a3"/>
    <w:rsid w:val="00FF5B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eastAsia="Times New Roman"/>
      <w:b/>
      <w:bCs/>
      <w:sz w:val="18"/>
      <w:szCs w:val="18"/>
      <w:lang w:eastAsia="ru-RU"/>
    </w:rPr>
  </w:style>
  <w:style w:type="paragraph" w:customStyle="1" w:styleId="xl124">
    <w:name w:val="xl124"/>
    <w:basedOn w:val="a3"/>
    <w:rsid w:val="00FF5B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eastAsia="Times New Roman"/>
      <w:b/>
      <w:bCs/>
      <w:color w:val="000000"/>
      <w:sz w:val="18"/>
      <w:szCs w:val="18"/>
      <w:lang w:eastAsia="ru-RU"/>
    </w:rPr>
  </w:style>
  <w:style w:type="paragraph" w:customStyle="1" w:styleId="xl125">
    <w:name w:val="xl125"/>
    <w:basedOn w:val="a3"/>
    <w:rsid w:val="00FF5B1E"/>
    <w:pPr>
      <w:shd w:val="clear" w:color="000000" w:fill="FFFFFF"/>
      <w:spacing w:before="100" w:beforeAutospacing="1" w:after="100" w:afterAutospacing="1" w:line="240" w:lineRule="auto"/>
      <w:ind w:firstLine="0"/>
      <w:jc w:val="left"/>
    </w:pPr>
    <w:rPr>
      <w:rFonts w:eastAsia="Times New Roman"/>
      <w:sz w:val="18"/>
      <w:szCs w:val="18"/>
      <w:lang w:eastAsia="ru-RU"/>
    </w:rPr>
  </w:style>
  <w:style w:type="paragraph" w:customStyle="1" w:styleId="xl126">
    <w:name w:val="xl126"/>
    <w:basedOn w:val="a3"/>
    <w:rsid w:val="00FF5B1E"/>
    <w:pPr>
      <w:shd w:val="clear" w:color="000000" w:fill="FFFFFF"/>
      <w:spacing w:before="100" w:beforeAutospacing="1" w:after="100" w:afterAutospacing="1" w:line="240" w:lineRule="auto"/>
      <w:ind w:firstLine="0"/>
      <w:jc w:val="left"/>
      <w:textAlignment w:val="top"/>
    </w:pPr>
    <w:rPr>
      <w:rFonts w:eastAsia="Times New Roman"/>
      <w:sz w:val="18"/>
      <w:szCs w:val="18"/>
      <w:lang w:eastAsia="ru-RU"/>
    </w:rPr>
  </w:style>
  <w:style w:type="paragraph" w:customStyle="1" w:styleId="xl127">
    <w:name w:val="xl127"/>
    <w:basedOn w:val="a3"/>
    <w:rsid w:val="00FF5B1E"/>
    <w:pPr>
      <w:shd w:val="clear" w:color="000000" w:fill="FFFFFF"/>
      <w:spacing w:before="100" w:beforeAutospacing="1" w:after="100" w:afterAutospacing="1" w:line="240" w:lineRule="auto"/>
      <w:ind w:firstLine="0"/>
      <w:jc w:val="left"/>
    </w:pPr>
    <w:rPr>
      <w:rFonts w:eastAsia="Times New Roman"/>
      <w:sz w:val="18"/>
      <w:szCs w:val="18"/>
      <w:lang w:eastAsia="ru-RU"/>
    </w:rPr>
  </w:style>
  <w:style w:type="paragraph" w:customStyle="1" w:styleId="xl128">
    <w:name w:val="xl128"/>
    <w:basedOn w:val="a3"/>
    <w:rsid w:val="00FF5B1E"/>
    <w:pPr>
      <w:shd w:val="clear" w:color="000000" w:fill="FFFFFF"/>
      <w:spacing w:before="100" w:beforeAutospacing="1" w:after="100" w:afterAutospacing="1" w:line="240" w:lineRule="auto"/>
      <w:ind w:firstLine="0"/>
      <w:jc w:val="left"/>
    </w:pPr>
    <w:rPr>
      <w:rFonts w:eastAsia="Times New Roman"/>
      <w:b/>
      <w:bCs/>
      <w:sz w:val="18"/>
      <w:szCs w:val="18"/>
      <w:lang w:eastAsia="ru-RU"/>
    </w:rPr>
  </w:style>
  <w:style w:type="paragraph" w:customStyle="1" w:styleId="xl129">
    <w:name w:val="xl129"/>
    <w:basedOn w:val="a3"/>
    <w:rsid w:val="00FF5B1E"/>
    <w:pPr>
      <w:shd w:val="clear" w:color="000000" w:fill="FFFFFF"/>
      <w:spacing w:before="100" w:beforeAutospacing="1" w:after="100" w:afterAutospacing="1" w:line="240" w:lineRule="auto"/>
      <w:ind w:firstLine="0"/>
      <w:jc w:val="left"/>
    </w:pPr>
    <w:rPr>
      <w:rFonts w:eastAsia="Times New Roman"/>
      <w:sz w:val="18"/>
      <w:szCs w:val="18"/>
      <w:lang w:eastAsia="ru-RU"/>
    </w:rPr>
  </w:style>
  <w:style w:type="paragraph" w:customStyle="1" w:styleId="xl130">
    <w:name w:val="xl130"/>
    <w:basedOn w:val="a3"/>
    <w:rsid w:val="00FF5B1E"/>
    <w:pPr>
      <w:shd w:val="clear" w:color="000000" w:fill="FFFFFF"/>
      <w:spacing w:before="100" w:beforeAutospacing="1" w:after="100" w:afterAutospacing="1" w:line="240" w:lineRule="auto"/>
      <w:ind w:firstLine="0"/>
      <w:jc w:val="left"/>
    </w:pPr>
    <w:rPr>
      <w:rFonts w:eastAsia="Times New Roman"/>
      <w:b/>
      <w:bCs/>
      <w:sz w:val="18"/>
      <w:szCs w:val="18"/>
      <w:lang w:eastAsia="ru-RU"/>
    </w:rPr>
  </w:style>
  <w:style w:type="paragraph" w:customStyle="1" w:styleId="xl131">
    <w:name w:val="xl131"/>
    <w:basedOn w:val="a3"/>
    <w:rsid w:val="00FF5B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eastAsia="Times New Roman"/>
      <w:b/>
      <w:bCs/>
      <w:sz w:val="18"/>
      <w:szCs w:val="18"/>
      <w:lang w:eastAsia="ru-RU"/>
    </w:rPr>
  </w:style>
  <w:style w:type="paragraph" w:customStyle="1" w:styleId="xl132">
    <w:name w:val="xl132"/>
    <w:basedOn w:val="a3"/>
    <w:rsid w:val="00FF5B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eastAsia="Times New Roman"/>
      <w:b/>
      <w:bCs/>
      <w:sz w:val="18"/>
      <w:szCs w:val="18"/>
      <w:lang w:eastAsia="ru-RU"/>
    </w:rPr>
  </w:style>
  <w:style w:type="paragraph" w:customStyle="1" w:styleId="xl133">
    <w:name w:val="xl133"/>
    <w:basedOn w:val="a3"/>
    <w:rsid w:val="00FF5B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top"/>
    </w:pPr>
    <w:rPr>
      <w:rFonts w:eastAsia="Times New Roman"/>
      <w:b/>
      <w:bCs/>
      <w:color w:val="000000"/>
      <w:sz w:val="18"/>
      <w:szCs w:val="18"/>
      <w:lang w:eastAsia="ru-RU"/>
    </w:rPr>
  </w:style>
  <w:style w:type="paragraph" w:customStyle="1" w:styleId="xl134">
    <w:name w:val="xl134"/>
    <w:basedOn w:val="a3"/>
    <w:rsid w:val="00FF5B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eastAsia="Times New Roman"/>
      <w:b/>
      <w:bCs/>
      <w:color w:val="000000"/>
      <w:sz w:val="18"/>
      <w:szCs w:val="18"/>
      <w:lang w:eastAsia="ru-RU"/>
    </w:rPr>
  </w:style>
  <w:style w:type="character" w:customStyle="1" w:styleId="7pt0pt">
    <w:name w:val="Основной текст + 7 pt;Полужирный;Интервал 0 pt"/>
    <w:basedOn w:val="affffff1"/>
    <w:rsid w:val="00A718FB"/>
    <w:rPr>
      <w:rFonts w:ascii="Times New Roman" w:eastAsia="Times New Roman" w:hAnsi="Times New Roman" w:cs="Times New Roman"/>
      <w:b/>
      <w:bCs/>
      <w:i w:val="0"/>
      <w:iCs w:val="0"/>
      <w:smallCaps w:val="0"/>
      <w:strike w:val="0"/>
      <w:color w:val="000000"/>
      <w:spacing w:val="10"/>
      <w:w w:val="100"/>
      <w:position w:val="0"/>
      <w:sz w:val="14"/>
      <w:szCs w:val="14"/>
      <w:u w:val="none"/>
      <w:lang w:val="ru-RU" w:eastAsia="ru-RU" w:bidi="ru-RU"/>
    </w:rPr>
  </w:style>
  <w:style w:type="character" w:customStyle="1" w:styleId="95pt">
    <w:name w:val="Основной текст + 9;5 pt"/>
    <w:basedOn w:val="affffff1"/>
    <w:rsid w:val="00C974EC"/>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afffffff5">
    <w:name w:val="Подпись к таблице + Полужирный"/>
    <w:basedOn w:val="afffffa"/>
    <w:rsid w:val="003D14D6"/>
    <w:rPr>
      <w:rFonts w:ascii="Times New Roman" w:eastAsia="Times New Roman" w:hAnsi="Times New Roman" w:cs="Times New Roman"/>
      <w:b/>
      <w:bCs/>
      <w:i w:val="0"/>
      <w:iCs w:val="0"/>
      <w:smallCaps w:val="0"/>
      <w:strike w:val="0"/>
      <w:color w:val="000000"/>
      <w:spacing w:val="0"/>
      <w:w w:val="100"/>
      <w:position w:val="0"/>
      <w:sz w:val="23"/>
      <w:szCs w:val="23"/>
      <w:u w:val="none"/>
      <w:lang w:val="ru-RU" w:eastAsia="ru-RU" w:bidi="ru-RU"/>
    </w:rPr>
  </w:style>
  <w:style w:type="character" w:customStyle="1" w:styleId="13pt">
    <w:name w:val="Основной текст + 13 pt"/>
    <w:basedOn w:val="affffff1"/>
    <w:rsid w:val="003D14D6"/>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15pt">
    <w:name w:val="Основной текст + 15 pt"/>
    <w:basedOn w:val="affffff1"/>
    <w:rsid w:val="003D14D6"/>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style>
  <w:style w:type="character" w:customStyle="1" w:styleId="105pt0">
    <w:name w:val="Основной текст + 10;5 pt"/>
    <w:basedOn w:val="affffff1"/>
    <w:rsid w:val="003D14D6"/>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11pt4">
    <w:name w:val="Основной текст + 11 pt;Полужирный"/>
    <w:basedOn w:val="affffff1"/>
    <w:rsid w:val="003D14D6"/>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CourierNew12pt-1pt">
    <w:name w:val="Основной текст + Courier New;12 pt;Интервал -1 pt"/>
    <w:basedOn w:val="affffff1"/>
    <w:rsid w:val="003D14D6"/>
    <w:rPr>
      <w:rFonts w:ascii="Courier New" w:eastAsia="Courier New" w:hAnsi="Courier New" w:cs="Courier New"/>
      <w:b w:val="0"/>
      <w:bCs w:val="0"/>
      <w:i w:val="0"/>
      <w:iCs w:val="0"/>
      <w:smallCaps w:val="0"/>
      <w:strike w:val="0"/>
      <w:color w:val="000000"/>
      <w:spacing w:val="-20"/>
      <w:w w:val="100"/>
      <w:position w:val="0"/>
      <w:sz w:val="24"/>
      <w:szCs w:val="24"/>
      <w:u w:val="none"/>
      <w:lang w:val="ru-RU" w:eastAsia="ru-RU" w:bidi="ru-RU"/>
    </w:rPr>
  </w:style>
  <w:style w:type="paragraph" w:customStyle="1" w:styleId="headertext">
    <w:name w:val="headertext"/>
    <w:basedOn w:val="a3"/>
    <w:rsid w:val="00682D01"/>
    <w:pPr>
      <w:spacing w:before="100" w:beforeAutospacing="1" w:after="100" w:afterAutospacing="1" w:line="240" w:lineRule="auto"/>
      <w:ind w:firstLine="0"/>
      <w:jc w:val="left"/>
    </w:pPr>
    <w:rPr>
      <w:rFonts w:eastAsia="Times New Roman"/>
      <w:szCs w:val="24"/>
      <w:lang w:eastAsia="ru-RU"/>
    </w:rPr>
  </w:style>
  <w:style w:type="paragraph" w:customStyle="1" w:styleId="formattext">
    <w:name w:val="formattext"/>
    <w:basedOn w:val="a3"/>
    <w:rsid w:val="00682D01"/>
    <w:pPr>
      <w:spacing w:before="100" w:beforeAutospacing="1" w:after="100" w:afterAutospacing="1" w:line="240" w:lineRule="auto"/>
      <w:ind w:firstLine="0"/>
      <w:jc w:val="left"/>
    </w:pPr>
    <w:rPr>
      <w:rFonts w:eastAsia="Times New Roman"/>
      <w:szCs w:val="24"/>
      <w:lang w:eastAsia="ru-RU"/>
    </w:rPr>
  </w:style>
  <w:style w:type="character" w:customStyle="1" w:styleId="fontstyle01">
    <w:name w:val="fontstyle01"/>
    <w:basedOn w:val="a4"/>
    <w:rsid w:val="003F2913"/>
    <w:rPr>
      <w:rFonts w:ascii="Arial" w:hAnsi="Arial" w:cs="Arial" w:hint="default"/>
      <w:b w:val="0"/>
      <w:bCs w:val="0"/>
      <w:i w:val="0"/>
      <w:iCs w:val="0"/>
      <w:color w:val="000000"/>
      <w:sz w:val="22"/>
      <w:szCs w:val="22"/>
    </w:rPr>
  </w:style>
  <w:style w:type="paragraph" w:customStyle="1" w:styleId="afffffff6">
    <w:name w:val="Текст записки"/>
    <w:basedOn w:val="a3"/>
    <w:qFormat/>
    <w:rsid w:val="0080389B"/>
    <w:pPr>
      <w:autoSpaceDE w:val="0"/>
      <w:autoSpaceDN w:val="0"/>
      <w:adjustRightInd w:val="0"/>
    </w:pPr>
    <w:rPr>
      <w:szCs w:val="28"/>
    </w:rPr>
  </w:style>
  <w:style w:type="paragraph" w:customStyle="1" w:styleId="216">
    <w:name w:val="Стиль2_1"/>
    <w:basedOn w:val="11"/>
    <w:autoRedefine/>
    <w:qFormat/>
    <w:rsid w:val="0059272F"/>
    <w:pPr>
      <w:spacing w:before="0" w:after="200"/>
      <w:ind w:firstLine="0"/>
      <w:jc w:val="center"/>
    </w:pPr>
    <w:rPr>
      <w:rFonts w:eastAsia="TimesNewRomanPS-BoldMT"/>
      <w:caps/>
    </w:rPr>
  </w:style>
  <w:style w:type="paragraph" w:customStyle="1" w:styleId="22">
    <w:name w:val="Стиль2_2"/>
    <w:basedOn w:val="2"/>
    <w:next w:val="affff"/>
    <w:qFormat/>
    <w:rsid w:val="00D45BFE"/>
    <w:pPr>
      <w:numPr>
        <w:numId w:val="30"/>
      </w:numPr>
      <w:tabs>
        <w:tab w:val="left" w:pos="1276"/>
      </w:tabs>
      <w:spacing w:after="200"/>
      <w:ind w:left="0" w:firstLine="0"/>
    </w:pPr>
    <w:rPr>
      <w:caps w:val="0"/>
    </w:rPr>
  </w:style>
  <w:style w:type="paragraph" w:customStyle="1" w:styleId="Normal2">
    <w:name w:val="Normal Знак Знак Знак"/>
    <w:rsid w:val="0059272F"/>
    <w:pPr>
      <w:spacing w:before="100" w:after="100"/>
      <w:jc w:val="both"/>
    </w:pPr>
    <w:rPr>
      <w:rFonts w:ascii="Times New Roman" w:eastAsia="Times New Roman" w:hAnsi="Times New Roman"/>
      <w:snapToGrid w:val="0"/>
      <w:sz w:val="24"/>
      <w:szCs w:val="24"/>
    </w:rPr>
  </w:style>
  <w:style w:type="paragraph" w:customStyle="1" w:styleId="S5">
    <w:name w:val="S_Маркированнай"/>
    <w:basedOn w:val="S"/>
    <w:autoRedefine/>
    <w:qFormat/>
    <w:rsid w:val="0059272F"/>
    <w:pPr>
      <w:spacing w:after="0" w:line="240" w:lineRule="auto"/>
      <w:ind w:firstLine="0"/>
    </w:pPr>
    <w:rPr>
      <w:rFonts w:ascii="Calibri" w:eastAsia="Calibri" w:hAnsi="Calibri"/>
    </w:rPr>
  </w:style>
  <w:style w:type="character" w:customStyle="1" w:styleId="BookAntiqua105pt0pt">
    <w:name w:val="Основной текст + Book Antiqua;10;5 pt;Интервал 0 pt"/>
    <w:rsid w:val="0059272F"/>
    <w:rPr>
      <w:rFonts w:ascii="Book Antiqua" w:eastAsia="Book Antiqua" w:hAnsi="Book Antiqua" w:cs="Book Antiqua"/>
      <w:b w:val="0"/>
      <w:bCs w:val="0"/>
      <w:i w:val="0"/>
      <w:iCs w:val="0"/>
      <w:smallCaps w:val="0"/>
      <w:strike w:val="0"/>
      <w:color w:val="000000"/>
      <w:spacing w:val="3"/>
      <w:w w:val="100"/>
      <w:position w:val="0"/>
      <w:sz w:val="21"/>
      <w:szCs w:val="21"/>
      <w:u w:val="none"/>
      <w:lang w:val="ru-RU"/>
    </w:rPr>
  </w:style>
  <w:style w:type="paragraph" w:customStyle="1" w:styleId="a1">
    <w:name w:val="Маркер"/>
    <w:basedOn w:val="afffff8"/>
    <w:next w:val="a3"/>
    <w:link w:val="afffffff7"/>
    <w:qFormat/>
    <w:rsid w:val="0059272F"/>
    <w:pPr>
      <w:numPr>
        <w:numId w:val="29"/>
      </w:numPr>
    </w:pPr>
    <w:rPr>
      <w:rFonts w:eastAsiaTheme="minorHAnsi" w:cstheme="minorBidi"/>
      <w:szCs w:val="22"/>
      <w:lang w:eastAsia="en-US"/>
    </w:rPr>
  </w:style>
  <w:style w:type="character" w:customStyle="1" w:styleId="afffffff7">
    <w:name w:val="Маркер Знак"/>
    <w:basedOn w:val="afffc"/>
    <w:link w:val="a1"/>
    <w:rsid w:val="0059272F"/>
    <w:rPr>
      <w:rFonts w:ascii="Times New Roman" w:eastAsiaTheme="minorHAnsi" w:hAnsi="Times New Roman" w:cstheme="minorBidi"/>
      <w:sz w:val="24"/>
      <w:szCs w:val="22"/>
      <w:lang w:eastAsia="en-US"/>
    </w:rPr>
  </w:style>
  <w:style w:type="character" w:customStyle="1" w:styleId="FontStyle274">
    <w:name w:val="Font Style274"/>
    <w:basedOn w:val="a4"/>
    <w:uiPriority w:val="99"/>
    <w:rsid w:val="0059272F"/>
    <w:rPr>
      <w:rFonts w:ascii="Times New Roman" w:hAnsi="Times New Roman" w:cs="Times New Roman"/>
      <w:sz w:val="20"/>
      <w:szCs w:val="20"/>
    </w:rPr>
  </w:style>
  <w:style w:type="character" w:customStyle="1" w:styleId="FontStyle271">
    <w:name w:val="Font Style271"/>
    <w:basedOn w:val="a4"/>
    <w:uiPriority w:val="99"/>
    <w:rsid w:val="0059272F"/>
    <w:rPr>
      <w:rFonts w:ascii="Times New Roman" w:hAnsi="Times New Roman" w:cs="Times New Roman"/>
      <w:b/>
      <w:bCs/>
      <w:sz w:val="20"/>
      <w:szCs w:val="20"/>
    </w:rPr>
  </w:style>
  <w:style w:type="table" w:customStyle="1" w:styleId="125">
    <w:name w:val="Сетка таблицы12"/>
    <w:basedOn w:val="a5"/>
    <w:uiPriority w:val="59"/>
    <w:rsid w:val="0059272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
    <w:basedOn w:val="a5"/>
    <w:uiPriority w:val="59"/>
    <w:rsid w:val="0059272F"/>
    <w:rPr>
      <w:rFonts w:asciiTheme="minorHAnsi" w:eastAsiaTheme="minorEastAsia"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93">
    <w:name w:val="Сетка таблицы9"/>
    <w:basedOn w:val="a5"/>
    <w:uiPriority w:val="59"/>
    <w:rsid w:val="0059272F"/>
    <w:rPr>
      <w:rFonts w:asciiTheme="minorHAnsi" w:eastAsiaTheme="minorEastAsia"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FontStyle256">
    <w:name w:val="Font Style256"/>
    <w:basedOn w:val="a4"/>
    <w:uiPriority w:val="99"/>
    <w:rsid w:val="0059272F"/>
    <w:rPr>
      <w:rFonts w:ascii="Segoe UI" w:hAnsi="Segoe UI" w:cs="Segoe UI"/>
      <w:b/>
      <w:bCs/>
      <w:sz w:val="12"/>
      <w:szCs w:val="12"/>
    </w:rPr>
  </w:style>
  <w:style w:type="character" w:customStyle="1" w:styleId="FontStyle272">
    <w:name w:val="Font Style272"/>
    <w:basedOn w:val="a4"/>
    <w:uiPriority w:val="99"/>
    <w:rsid w:val="0059272F"/>
    <w:rPr>
      <w:rFonts w:ascii="Times New Roman" w:hAnsi="Times New Roman" w:cs="Times New Roman" w:hint="default"/>
      <w:sz w:val="20"/>
      <w:szCs w:val="20"/>
    </w:rPr>
  </w:style>
  <w:style w:type="character" w:customStyle="1" w:styleId="FontStyle273">
    <w:name w:val="Font Style273"/>
    <w:basedOn w:val="a4"/>
    <w:uiPriority w:val="99"/>
    <w:rsid w:val="0059272F"/>
    <w:rPr>
      <w:rFonts w:ascii="Times New Roman" w:hAnsi="Times New Roman" w:cs="Times New Roman" w:hint="default"/>
      <w:b/>
      <w:bCs/>
      <w:sz w:val="20"/>
      <w:szCs w:val="20"/>
    </w:rPr>
  </w:style>
  <w:style w:type="character" w:customStyle="1" w:styleId="FontStyle260">
    <w:name w:val="Font Style260"/>
    <w:basedOn w:val="a4"/>
    <w:uiPriority w:val="99"/>
    <w:rsid w:val="0059272F"/>
    <w:rPr>
      <w:rFonts w:ascii="Times New Roman" w:hAnsi="Times New Roman" w:cs="Times New Roman" w:hint="default"/>
      <w:w w:val="150"/>
      <w:sz w:val="16"/>
      <w:szCs w:val="16"/>
    </w:rPr>
  </w:style>
  <w:style w:type="character" w:customStyle="1" w:styleId="FontStyle289">
    <w:name w:val="Font Style289"/>
    <w:basedOn w:val="a4"/>
    <w:uiPriority w:val="99"/>
    <w:rsid w:val="0059272F"/>
    <w:rPr>
      <w:rFonts w:ascii="Times New Roman" w:hAnsi="Times New Roman" w:cs="Times New Roman" w:hint="default"/>
      <w:b/>
      <w:bCs/>
      <w:i/>
      <w:iCs/>
      <w:sz w:val="20"/>
      <w:szCs w:val="20"/>
    </w:rPr>
  </w:style>
  <w:style w:type="paragraph" w:customStyle="1" w:styleId="afffffff8">
    <w:name w:val="текст таблиц"/>
    <w:basedOn w:val="a3"/>
    <w:link w:val="afffffff9"/>
    <w:rsid w:val="0059272F"/>
    <w:pPr>
      <w:spacing w:after="0" w:line="240" w:lineRule="auto"/>
      <w:ind w:firstLine="0"/>
    </w:pPr>
    <w:rPr>
      <w:sz w:val="18"/>
    </w:rPr>
  </w:style>
  <w:style w:type="character" w:customStyle="1" w:styleId="afffffff9">
    <w:name w:val="текст таблиц Знак"/>
    <w:link w:val="afffffff8"/>
    <w:rsid w:val="0059272F"/>
    <w:rPr>
      <w:rFonts w:ascii="Times New Roman" w:hAnsi="Times New Roman"/>
      <w:sz w:val="18"/>
      <w:szCs w:val="22"/>
      <w:lang w:eastAsia="en-US"/>
    </w:rPr>
  </w:style>
  <w:style w:type="paragraph" w:customStyle="1" w:styleId="afffffffa">
    <w:name w:val="Текст таблиц"/>
    <w:basedOn w:val="a3"/>
    <w:rsid w:val="0059272F"/>
    <w:pPr>
      <w:spacing w:after="0" w:line="240" w:lineRule="auto"/>
      <w:ind w:firstLine="0"/>
      <w:jc w:val="center"/>
    </w:pPr>
    <w:rPr>
      <w:sz w:val="20"/>
    </w:rPr>
  </w:style>
  <w:style w:type="paragraph" w:customStyle="1" w:styleId="01">
    <w:name w:val="0.1 Пробел"/>
    <w:basedOn w:val="a3"/>
    <w:link w:val="010"/>
    <w:rsid w:val="0059272F"/>
    <w:pPr>
      <w:snapToGrid w:val="0"/>
      <w:spacing w:before="40" w:after="40" w:line="300" w:lineRule="auto"/>
      <w:ind w:firstLine="709"/>
      <w:contextualSpacing/>
    </w:pPr>
    <w:rPr>
      <w:rFonts w:eastAsia="Times New Roman"/>
      <w:sz w:val="28"/>
      <w:szCs w:val="20"/>
    </w:rPr>
  </w:style>
  <w:style w:type="character" w:customStyle="1" w:styleId="010">
    <w:name w:val="0.1 Пробел Знак"/>
    <w:link w:val="01"/>
    <w:rsid w:val="0059272F"/>
    <w:rPr>
      <w:rFonts w:ascii="Times New Roman" w:eastAsia="Times New Roman" w:hAnsi="Times New Roman"/>
      <w:sz w:val="28"/>
      <w:lang w:eastAsia="en-US"/>
    </w:rPr>
  </w:style>
  <w:style w:type="paragraph" w:customStyle="1" w:styleId="03">
    <w:name w:val="0.3 Центр"/>
    <w:basedOn w:val="a3"/>
    <w:link w:val="030"/>
    <w:rsid w:val="0059272F"/>
    <w:pPr>
      <w:snapToGrid w:val="0"/>
      <w:spacing w:after="0" w:line="300" w:lineRule="auto"/>
      <w:ind w:firstLine="0"/>
      <w:contextualSpacing/>
      <w:jc w:val="center"/>
    </w:pPr>
    <w:rPr>
      <w:rFonts w:eastAsia="Times New Roman"/>
      <w:sz w:val="28"/>
      <w:szCs w:val="20"/>
    </w:rPr>
  </w:style>
  <w:style w:type="character" w:customStyle="1" w:styleId="030">
    <w:name w:val="0.3 Центр Знак"/>
    <w:link w:val="03"/>
    <w:rsid w:val="0059272F"/>
    <w:rPr>
      <w:rFonts w:ascii="Times New Roman" w:eastAsia="Times New Roman" w:hAnsi="Times New Roman"/>
      <w:sz w:val="28"/>
      <w:lang w:eastAsia="en-US"/>
    </w:rPr>
  </w:style>
  <w:style w:type="character" w:customStyle="1" w:styleId="fontstyle210">
    <w:name w:val="fontstyle21"/>
    <w:basedOn w:val="a4"/>
    <w:rsid w:val="0059272F"/>
    <w:rPr>
      <w:rFonts w:ascii="Arial" w:hAnsi="Arial" w:cs="Arial" w:hint="default"/>
      <w:b/>
      <w:bCs/>
      <w:i w:val="0"/>
      <w:iCs w:val="0"/>
      <w:color w:val="000000"/>
      <w:sz w:val="20"/>
      <w:szCs w:val="20"/>
    </w:rPr>
  </w:style>
  <w:style w:type="character" w:customStyle="1" w:styleId="fontstyle310">
    <w:name w:val="fontstyle31"/>
    <w:basedOn w:val="a4"/>
    <w:rsid w:val="0059272F"/>
    <w:rPr>
      <w:rFonts w:ascii="Arial Narrow" w:hAnsi="Arial Narrow" w:hint="default"/>
      <w:b/>
      <w:bCs/>
      <w:i w:val="0"/>
      <w:iCs w:val="0"/>
      <w:color w:val="000000"/>
      <w:sz w:val="20"/>
      <w:szCs w:val="20"/>
    </w:rPr>
  </w:style>
  <w:style w:type="paragraph" w:customStyle="1" w:styleId="afffffffb">
    <w:name w:val="введение"/>
    <w:basedOn w:val="2"/>
    <w:link w:val="afffffffc"/>
    <w:qFormat/>
    <w:rsid w:val="008C7AC6"/>
    <w:pPr>
      <w:pageBreakBefore/>
      <w:spacing w:before="0"/>
    </w:pPr>
    <w:rPr>
      <w:caps w:val="0"/>
    </w:rPr>
  </w:style>
  <w:style w:type="paragraph" w:customStyle="1" w:styleId="1fa">
    <w:name w:val="часть1"/>
    <w:basedOn w:val="4"/>
    <w:link w:val="1fb"/>
    <w:qFormat/>
    <w:rsid w:val="00D45BFE"/>
    <w:pPr>
      <w:tabs>
        <w:tab w:val="left" w:pos="993"/>
      </w:tabs>
    </w:pPr>
  </w:style>
  <w:style w:type="character" w:customStyle="1" w:styleId="afffffffc">
    <w:name w:val="введение Знак"/>
    <w:basedOn w:val="20"/>
    <w:link w:val="afffffffb"/>
    <w:rsid w:val="008C7AC6"/>
    <w:rPr>
      <w:rFonts w:ascii="Times New Roman" w:eastAsia="Times New Roman" w:hAnsi="Times New Roman"/>
      <w:b/>
      <w:bCs/>
      <w:caps w:val="0"/>
      <w:sz w:val="24"/>
      <w:szCs w:val="26"/>
      <w:lang w:eastAsia="en-US"/>
    </w:rPr>
  </w:style>
  <w:style w:type="character" w:customStyle="1" w:styleId="1fb">
    <w:name w:val="часть1 Знак"/>
    <w:basedOn w:val="40"/>
    <w:link w:val="1fa"/>
    <w:rsid w:val="00D45BFE"/>
    <w:rPr>
      <w:rFonts w:ascii="Times New Roman" w:eastAsia="TimesNewRomanPS-BoldMT" w:hAnsi="Times New Roman"/>
      <w:b/>
      <w:iCs/>
      <w:sz w:val="24"/>
      <w:szCs w:val="24"/>
    </w:rPr>
  </w:style>
  <w:style w:type="character" w:customStyle="1" w:styleId="FontStyle262">
    <w:name w:val="Font Style262"/>
    <w:basedOn w:val="a4"/>
    <w:uiPriority w:val="99"/>
    <w:rsid w:val="003D25FA"/>
    <w:rPr>
      <w:rFonts w:ascii="Times New Roman" w:hAnsi="Times New Roman" w:cs="Times New Roman" w:hint="default"/>
      <w:b/>
      <w:bCs/>
      <w:i/>
      <w:iCs/>
      <w:sz w:val="20"/>
      <w:szCs w:val="20"/>
    </w:rPr>
  </w:style>
  <w:style w:type="character" w:customStyle="1" w:styleId="FontStyle252">
    <w:name w:val="Font Style252"/>
    <w:basedOn w:val="a4"/>
    <w:uiPriority w:val="99"/>
    <w:rsid w:val="00AF1785"/>
    <w:rPr>
      <w:rFonts w:ascii="Times New Roman" w:hAnsi="Times New Roman" w:cs="Times New Roman" w:hint="default"/>
      <w:sz w:val="18"/>
      <w:szCs w:val="18"/>
    </w:rPr>
  </w:style>
  <w:style w:type="character" w:customStyle="1" w:styleId="FontStyle288">
    <w:name w:val="Font Style288"/>
    <w:basedOn w:val="a4"/>
    <w:uiPriority w:val="99"/>
    <w:rsid w:val="00BB053F"/>
    <w:rPr>
      <w:rFonts w:ascii="Times New Roman" w:hAnsi="Times New Roman" w:cs="Times New Roman" w:hint="default"/>
      <w:b/>
      <w:bCs/>
      <w:sz w:val="14"/>
      <w:szCs w:val="14"/>
    </w:rPr>
  </w:style>
  <w:style w:type="paragraph" w:customStyle="1" w:styleId="Style40">
    <w:name w:val="Style40"/>
    <w:basedOn w:val="a3"/>
    <w:uiPriority w:val="99"/>
    <w:rsid w:val="00655A1F"/>
    <w:pPr>
      <w:widowControl w:val="0"/>
      <w:autoSpaceDE w:val="0"/>
      <w:autoSpaceDN w:val="0"/>
      <w:adjustRightInd w:val="0"/>
      <w:spacing w:after="0" w:line="317" w:lineRule="exact"/>
      <w:ind w:firstLine="701"/>
    </w:pPr>
    <w:rPr>
      <w:rFonts w:eastAsiaTheme="minorEastAsia"/>
      <w:szCs w:val="24"/>
      <w:lang w:eastAsia="ru-RU"/>
    </w:rPr>
  </w:style>
  <w:style w:type="paragraph" w:customStyle="1" w:styleId="Style52">
    <w:name w:val="Style52"/>
    <w:basedOn w:val="a3"/>
    <w:uiPriority w:val="99"/>
    <w:rsid w:val="00655A1F"/>
    <w:pPr>
      <w:widowControl w:val="0"/>
      <w:autoSpaceDE w:val="0"/>
      <w:autoSpaceDN w:val="0"/>
      <w:adjustRightInd w:val="0"/>
      <w:spacing w:after="0" w:line="276" w:lineRule="exact"/>
      <w:ind w:firstLine="566"/>
    </w:pPr>
    <w:rPr>
      <w:rFonts w:eastAsiaTheme="minorEastAsia"/>
      <w:szCs w:val="24"/>
      <w:lang w:eastAsia="ru-RU"/>
    </w:rPr>
  </w:style>
  <w:style w:type="paragraph" w:customStyle="1" w:styleId="Style61">
    <w:name w:val="Style61"/>
    <w:basedOn w:val="a3"/>
    <w:uiPriority w:val="99"/>
    <w:rsid w:val="00655A1F"/>
    <w:pPr>
      <w:widowControl w:val="0"/>
      <w:autoSpaceDE w:val="0"/>
      <w:autoSpaceDN w:val="0"/>
      <w:adjustRightInd w:val="0"/>
      <w:spacing w:after="0" w:line="240" w:lineRule="auto"/>
      <w:ind w:firstLine="0"/>
    </w:pPr>
    <w:rPr>
      <w:rFonts w:eastAsiaTheme="minorEastAsia"/>
      <w:szCs w:val="24"/>
      <w:lang w:eastAsia="ru-RU"/>
    </w:rPr>
  </w:style>
  <w:style w:type="paragraph" w:customStyle="1" w:styleId="Style66">
    <w:name w:val="Style66"/>
    <w:basedOn w:val="a3"/>
    <w:uiPriority w:val="99"/>
    <w:rsid w:val="00655A1F"/>
    <w:pPr>
      <w:widowControl w:val="0"/>
      <w:autoSpaceDE w:val="0"/>
      <w:autoSpaceDN w:val="0"/>
      <w:adjustRightInd w:val="0"/>
      <w:spacing w:after="0" w:line="240" w:lineRule="auto"/>
      <w:ind w:firstLine="0"/>
      <w:jc w:val="left"/>
    </w:pPr>
    <w:rPr>
      <w:rFonts w:eastAsiaTheme="minorEastAsia"/>
      <w:szCs w:val="24"/>
      <w:lang w:eastAsia="ru-RU"/>
    </w:rPr>
  </w:style>
  <w:style w:type="character" w:customStyle="1" w:styleId="FontStyle258">
    <w:name w:val="Font Style258"/>
    <w:basedOn w:val="a4"/>
    <w:uiPriority w:val="99"/>
    <w:rsid w:val="00655A1F"/>
    <w:rPr>
      <w:rFonts w:ascii="Times New Roman" w:hAnsi="Times New Roman" w:cs="Times New Roman"/>
      <w:w w:val="20"/>
      <w:sz w:val="26"/>
      <w:szCs w:val="26"/>
    </w:rPr>
  </w:style>
  <w:style w:type="paragraph" w:customStyle="1" w:styleId="Style42">
    <w:name w:val="Style42"/>
    <w:basedOn w:val="a3"/>
    <w:uiPriority w:val="99"/>
    <w:rsid w:val="00655A1F"/>
    <w:pPr>
      <w:widowControl w:val="0"/>
      <w:autoSpaceDE w:val="0"/>
      <w:autoSpaceDN w:val="0"/>
      <w:adjustRightInd w:val="0"/>
      <w:spacing w:after="0" w:line="319" w:lineRule="exact"/>
      <w:ind w:firstLine="720"/>
    </w:pPr>
    <w:rPr>
      <w:rFonts w:eastAsiaTheme="minorEastAsia"/>
      <w:szCs w:val="24"/>
      <w:lang w:eastAsia="ru-RU"/>
    </w:rPr>
  </w:style>
  <w:style w:type="paragraph" w:customStyle="1" w:styleId="Style78">
    <w:name w:val="Style78"/>
    <w:basedOn w:val="a3"/>
    <w:uiPriority w:val="99"/>
    <w:rsid w:val="00655A1F"/>
    <w:pPr>
      <w:widowControl w:val="0"/>
      <w:autoSpaceDE w:val="0"/>
      <w:autoSpaceDN w:val="0"/>
      <w:adjustRightInd w:val="0"/>
      <w:spacing w:after="0" w:line="240" w:lineRule="auto"/>
      <w:ind w:firstLine="0"/>
      <w:jc w:val="left"/>
    </w:pPr>
    <w:rPr>
      <w:rFonts w:eastAsiaTheme="minorEastAsia"/>
      <w:szCs w:val="24"/>
      <w:lang w:eastAsia="ru-RU"/>
    </w:rPr>
  </w:style>
  <w:style w:type="paragraph" w:customStyle="1" w:styleId="Style112">
    <w:name w:val="Style112"/>
    <w:basedOn w:val="a3"/>
    <w:uiPriority w:val="99"/>
    <w:rsid w:val="00655A1F"/>
    <w:pPr>
      <w:widowControl w:val="0"/>
      <w:autoSpaceDE w:val="0"/>
      <w:autoSpaceDN w:val="0"/>
      <w:adjustRightInd w:val="0"/>
      <w:spacing w:after="0" w:line="317" w:lineRule="exact"/>
      <w:ind w:firstLine="715"/>
    </w:pPr>
    <w:rPr>
      <w:rFonts w:eastAsiaTheme="minorEastAsia"/>
      <w:szCs w:val="24"/>
      <w:lang w:eastAsia="ru-RU"/>
    </w:rPr>
  </w:style>
  <w:style w:type="paragraph" w:customStyle="1" w:styleId="Style31">
    <w:name w:val="Style31"/>
    <w:basedOn w:val="a3"/>
    <w:uiPriority w:val="99"/>
    <w:rsid w:val="00655A1F"/>
    <w:pPr>
      <w:widowControl w:val="0"/>
      <w:autoSpaceDE w:val="0"/>
      <w:autoSpaceDN w:val="0"/>
      <w:adjustRightInd w:val="0"/>
      <w:spacing w:after="0" w:line="240" w:lineRule="auto"/>
      <w:ind w:firstLine="0"/>
      <w:jc w:val="center"/>
    </w:pPr>
    <w:rPr>
      <w:rFonts w:eastAsiaTheme="minorEastAsia"/>
      <w:szCs w:val="24"/>
      <w:lang w:eastAsia="ru-RU"/>
    </w:rPr>
  </w:style>
  <w:style w:type="paragraph" w:customStyle="1" w:styleId="Style36">
    <w:name w:val="Style36"/>
    <w:basedOn w:val="a3"/>
    <w:uiPriority w:val="99"/>
    <w:rsid w:val="00655A1F"/>
    <w:pPr>
      <w:widowControl w:val="0"/>
      <w:autoSpaceDE w:val="0"/>
      <w:autoSpaceDN w:val="0"/>
      <w:adjustRightInd w:val="0"/>
      <w:spacing w:after="0" w:line="240" w:lineRule="auto"/>
      <w:ind w:firstLine="0"/>
      <w:jc w:val="left"/>
    </w:pPr>
    <w:rPr>
      <w:rFonts w:eastAsiaTheme="minorEastAsia"/>
      <w:szCs w:val="24"/>
      <w:lang w:eastAsia="ru-RU"/>
    </w:rPr>
  </w:style>
  <w:style w:type="paragraph" w:customStyle="1" w:styleId="Style67">
    <w:name w:val="Style67"/>
    <w:basedOn w:val="a3"/>
    <w:uiPriority w:val="99"/>
    <w:rsid w:val="00655A1F"/>
    <w:pPr>
      <w:widowControl w:val="0"/>
      <w:autoSpaceDE w:val="0"/>
      <w:autoSpaceDN w:val="0"/>
      <w:adjustRightInd w:val="0"/>
      <w:spacing w:after="0" w:line="240" w:lineRule="auto"/>
      <w:ind w:firstLine="0"/>
      <w:jc w:val="left"/>
    </w:pPr>
    <w:rPr>
      <w:rFonts w:eastAsiaTheme="minorEastAsia"/>
      <w:szCs w:val="24"/>
      <w:lang w:eastAsia="ru-RU"/>
    </w:rPr>
  </w:style>
  <w:style w:type="paragraph" w:customStyle="1" w:styleId="Style74">
    <w:name w:val="Style74"/>
    <w:basedOn w:val="a3"/>
    <w:uiPriority w:val="99"/>
    <w:rsid w:val="00655A1F"/>
    <w:pPr>
      <w:widowControl w:val="0"/>
      <w:autoSpaceDE w:val="0"/>
      <w:autoSpaceDN w:val="0"/>
      <w:adjustRightInd w:val="0"/>
      <w:spacing w:after="0" w:line="322" w:lineRule="exact"/>
      <w:ind w:hanging="350"/>
      <w:jc w:val="left"/>
    </w:pPr>
    <w:rPr>
      <w:rFonts w:eastAsiaTheme="minorEastAsia"/>
      <w:szCs w:val="24"/>
      <w:lang w:eastAsia="ru-RU"/>
    </w:rPr>
  </w:style>
  <w:style w:type="paragraph" w:customStyle="1" w:styleId="Style71">
    <w:name w:val="Style71"/>
    <w:basedOn w:val="a3"/>
    <w:uiPriority w:val="99"/>
    <w:rsid w:val="00655A1F"/>
    <w:pPr>
      <w:widowControl w:val="0"/>
      <w:autoSpaceDE w:val="0"/>
      <w:autoSpaceDN w:val="0"/>
      <w:adjustRightInd w:val="0"/>
      <w:spacing w:after="0" w:line="318" w:lineRule="exact"/>
      <w:ind w:firstLine="840"/>
    </w:pPr>
    <w:rPr>
      <w:rFonts w:eastAsiaTheme="minorEastAsia"/>
      <w:szCs w:val="24"/>
      <w:lang w:eastAsia="ru-RU"/>
    </w:rPr>
  </w:style>
  <w:style w:type="paragraph" w:customStyle="1" w:styleId="Style62">
    <w:name w:val="Style62"/>
    <w:basedOn w:val="a3"/>
    <w:uiPriority w:val="99"/>
    <w:rsid w:val="00655A1F"/>
    <w:pPr>
      <w:widowControl w:val="0"/>
      <w:autoSpaceDE w:val="0"/>
      <w:autoSpaceDN w:val="0"/>
      <w:adjustRightInd w:val="0"/>
      <w:spacing w:after="0" w:line="202" w:lineRule="exact"/>
      <w:ind w:firstLine="0"/>
      <w:jc w:val="center"/>
    </w:pPr>
    <w:rPr>
      <w:rFonts w:eastAsiaTheme="minorEastAsia"/>
      <w:szCs w:val="24"/>
      <w:lang w:eastAsia="ru-RU"/>
    </w:rPr>
  </w:style>
  <w:style w:type="paragraph" w:customStyle="1" w:styleId="Style68">
    <w:name w:val="Style68"/>
    <w:basedOn w:val="a3"/>
    <w:uiPriority w:val="99"/>
    <w:rsid w:val="00655A1F"/>
    <w:pPr>
      <w:widowControl w:val="0"/>
      <w:autoSpaceDE w:val="0"/>
      <w:autoSpaceDN w:val="0"/>
      <w:adjustRightInd w:val="0"/>
      <w:spacing w:after="0" w:line="230" w:lineRule="exact"/>
      <w:ind w:firstLine="0"/>
      <w:jc w:val="left"/>
    </w:pPr>
    <w:rPr>
      <w:rFonts w:eastAsiaTheme="minorEastAsia"/>
      <w:szCs w:val="24"/>
      <w:lang w:eastAsia="ru-RU"/>
    </w:rPr>
  </w:style>
  <w:style w:type="paragraph" w:customStyle="1" w:styleId="Style50">
    <w:name w:val="Style50"/>
    <w:basedOn w:val="a3"/>
    <w:uiPriority w:val="99"/>
    <w:rsid w:val="00655A1F"/>
    <w:pPr>
      <w:widowControl w:val="0"/>
      <w:autoSpaceDE w:val="0"/>
      <w:autoSpaceDN w:val="0"/>
      <w:adjustRightInd w:val="0"/>
      <w:spacing w:after="0" w:line="319" w:lineRule="exact"/>
      <w:ind w:firstLine="576"/>
    </w:pPr>
    <w:rPr>
      <w:rFonts w:eastAsiaTheme="minorEastAsia"/>
      <w:szCs w:val="24"/>
      <w:lang w:eastAsia="ru-RU"/>
    </w:rPr>
  </w:style>
  <w:style w:type="paragraph" w:customStyle="1" w:styleId="Style60">
    <w:name w:val="Style60"/>
    <w:basedOn w:val="a3"/>
    <w:uiPriority w:val="99"/>
    <w:rsid w:val="00655A1F"/>
    <w:pPr>
      <w:widowControl w:val="0"/>
      <w:autoSpaceDE w:val="0"/>
      <w:autoSpaceDN w:val="0"/>
      <w:adjustRightInd w:val="0"/>
      <w:spacing w:after="0" w:line="250" w:lineRule="exact"/>
      <w:ind w:firstLine="0"/>
      <w:jc w:val="left"/>
    </w:pPr>
    <w:rPr>
      <w:rFonts w:eastAsiaTheme="minorEastAsia"/>
      <w:szCs w:val="24"/>
      <w:lang w:eastAsia="ru-RU"/>
    </w:rPr>
  </w:style>
  <w:style w:type="paragraph" w:customStyle="1" w:styleId="Style30">
    <w:name w:val="Style30"/>
    <w:basedOn w:val="a3"/>
    <w:uiPriority w:val="99"/>
    <w:rsid w:val="00655A1F"/>
    <w:pPr>
      <w:widowControl w:val="0"/>
      <w:autoSpaceDE w:val="0"/>
      <w:autoSpaceDN w:val="0"/>
      <w:adjustRightInd w:val="0"/>
      <w:spacing w:after="0" w:line="240" w:lineRule="auto"/>
      <w:ind w:firstLine="0"/>
      <w:jc w:val="left"/>
    </w:pPr>
    <w:rPr>
      <w:rFonts w:eastAsiaTheme="minorEastAsia"/>
      <w:szCs w:val="24"/>
      <w:lang w:eastAsia="ru-RU"/>
    </w:rPr>
  </w:style>
  <w:style w:type="paragraph" w:customStyle="1" w:styleId="Style46">
    <w:name w:val="Style46"/>
    <w:basedOn w:val="a3"/>
    <w:uiPriority w:val="99"/>
    <w:rsid w:val="00655A1F"/>
    <w:pPr>
      <w:widowControl w:val="0"/>
      <w:autoSpaceDE w:val="0"/>
      <w:autoSpaceDN w:val="0"/>
      <w:adjustRightInd w:val="0"/>
      <w:spacing w:after="0" w:line="326" w:lineRule="exact"/>
      <w:ind w:firstLine="288"/>
      <w:jc w:val="left"/>
    </w:pPr>
    <w:rPr>
      <w:rFonts w:eastAsiaTheme="minorEastAsia"/>
      <w:szCs w:val="24"/>
      <w:lang w:eastAsia="ru-RU"/>
    </w:rPr>
  </w:style>
  <w:style w:type="paragraph" w:customStyle="1" w:styleId="Style54">
    <w:name w:val="Style54"/>
    <w:basedOn w:val="a3"/>
    <w:uiPriority w:val="99"/>
    <w:rsid w:val="00655A1F"/>
    <w:pPr>
      <w:widowControl w:val="0"/>
      <w:autoSpaceDE w:val="0"/>
      <w:autoSpaceDN w:val="0"/>
      <w:adjustRightInd w:val="0"/>
      <w:spacing w:after="0" w:line="322" w:lineRule="exact"/>
      <w:ind w:firstLine="0"/>
    </w:pPr>
    <w:rPr>
      <w:rFonts w:eastAsiaTheme="minorEastAsia"/>
      <w:szCs w:val="24"/>
      <w:lang w:eastAsia="ru-RU"/>
    </w:rPr>
  </w:style>
  <w:style w:type="paragraph" w:customStyle="1" w:styleId="Style72">
    <w:name w:val="Style72"/>
    <w:basedOn w:val="a3"/>
    <w:uiPriority w:val="99"/>
    <w:rsid w:val="00655A1F"/>
    <w:pPr>
      <w:widowControl w:val="0"/>
      <w:autoSpaceDE w:val="0"/>
      <w:autoSpaceDN w:val="0"/>
      <w:adjustRightInd w:val="0"/>
      <w:spacing w:after="0" w:line="283" w:lineRule="exact"/>
      <w:ind w:firstLine="0"/>
      <w:jc w:val="left"/>
    </w:pPr>
    <w:rPr>
      <w:rFonts w:eastAsiaTheme="minorEastAsia"/>
      <w:szCs w:val="24"/>
      <w:lang w:eastAsia="ru-RU"/>
    </w:rPr>
  </w:style>
  <w:style w:type="character" w:customStyle="1" w:styleId="FontStyle263">
    <w:name w:val="Font Style263"/>
    <w:basedOn w:val="a4"/>
    <w:uiPriority w:val="99"/>
    <w:rsid w:val="00655A1F"/>
    <w:rPr>
      <w:rFonts w:ascii="Times New Roman" w:hAnsi="Times New Roman" w:cs="Times New Roman" w:hint="default"/>
      <w:i/>
      <w:iCs/>
      <w:sz w:val="20"/>
      <w:szCs w:val="20"/>
    </w:rPr>
  </w:style>
  <w:style w:type="paragraph" w:customStyle="1" w:styleId="Style69">
    <w:name w:val="Style69"/>
    <w:basedOn w:val="a3"/>
    <w:uiPriority w:val="99"/>
    <w:rsid w:val="00655A1F"/>
    <w:pPr>
      <w:widowControl w:val="0"/>
      <w:autoSpaceDE w:val="0"/>
      <w:autoSpaceDN w:val="0"/>
      <w:adjustRightInd w:val="0"/>
      <w:spacing w:after="0" w:line="240" w:lineRule="auto"/>
      <w:ind w:firstLine="0"/>
      <w:jc w:val="left"/>
    </w:pPr>
    <w:rPr>
      <w:rFonts w:eastAsiaTheme="minorEastAsia"/>
      <w:szCs w:val="24"/>
      <w:lang w:eastAsia="ru-RU"/>
    </w:rPr>
  </w:style>
  <w:style w:type="paragraph" w:customStyle="1" w:styleId="Style97">
    <w:name w:val="Style97"/>
    <w:basedOn w:val="a3"/>
    <w:uiPriority w:val="99"/>
    <w:rsid w:val="00655A1F"/>
    <w:pPr>
      <w:widowControl w:val="0"/>
      <w:autoSpaceDE w:val="0"/>
      <w:autoSpaceDN w:val="0"/>
      <w:adjustRightInd w:val="0"/>
      <w:spacing w:after="0" w:line="240" w:lineRule="auto"/>
      <w:ind w:firstLine="0"/>
    </w:pPr>
    <w:rPr>
      <w:rFonts w:eastAsiaTheme="minorEastAsia"/>
      <w:szCs w:val="24"/>
      <w:lang w:eastAsia="ru-RU"/>
    </w:rPr>
  </w:style>
  <w:style w:type="paragraph" w:customStyle="1" w:styleId="Style98">
    <w:name w:val="Style98"/>
    <w:basedOn w:val="a3"/>
    <w:uiPriority w:val="99"/>
    <w:rsid w:val="00655A1F"/>
    <w:pPr>
      <w:widowControl w:val="0"/>
      <w:autoSpaceDE w:val="0"/>
      <w:autoSpaceDN w:val="0"/>
      <w:adjustRightInd w:val="0"/>
      <w:spacing w:after="0" w:line="240" w:lineRule="auto"/>
      <w:ind w:firstLine="0"/>
      <w:jc w:val="left"/>
    </w:pPr>
    <w:rPr>
      <w:rFonts w:eastAsiaTheme="minorEastAsia"/>
      <w:szCs w:val="24"/>
      <w:lang w:eastAsia="ru-RU"/>
    </w:rPr>
  </w:style>
  <w:style w:type="paragraph" w:customStyle="1" w:styleId="Style39">
    <w:name w:val="Style39"/>
    <w:basedOn w:val="a3"/>
    <w:uiPriority w:val="99"/>
    <w:rsid w:val="00655A1F"/>
    <w:pPr>
      <w:widowControl w:val="0"/>
      <w:autoSpaceDE w:val="0"/>
      <w:autoSpaceDN w:val="0"/>
      <w:adjustRightInd w:val="0"/>
      <w:spacing w:after="0" w:line="240" w:lineRule="auto"/>
      <w:ind w:firstLine="0"/>
      <w:jc w:val="left"/>
    </w:pPr>
    <w:rPr>
      <w:rFonts w:eastAsiaTheme="minorEastAsia"/>
      <w:szCs w:val="24"/>
      <w:lang w:eastAsia="ru-RU"/>
    </w:rPr>
  </w:style>
  <w:style w:type="paragraph" w:customStyle="1" w:styleId="Style45">
    <w:name w:val="Style45"/>
    <w:basedOn w:val="a3"/>
    <w:uiPriority w:val="99"/>
    <w:rsid w:val="00655A1F"/>
    <w:pPr>
      <w:widowControl w:val="0"/>
      <w:autoSpaceDE w:val="0"/>
      <w:autoSpaceDN w:val="0"/>
      <w:adjustRightInd w:val="0"/>
      <w:spacing w:after="0" w:line="221" w:lineRule="exact"/>
      <w:ind w:firstLine="0"/>
      <w:jc w:val="center"/>
    </w:pPr>
    <w:rPr>
      <w:rFonts w:eastAsiaTheme="minorEastAsia"/>
      <w:szCs w:val="24"/>
      <w:lang w:eastAsia="ru-RU"/>
    </w:rPr>
  </w:style>
  <w:style w:type="paragraph" w:customStyle="1" w:styleId="Style135">
    <w:name w:val="Style135"/>
    <w:basedOn w:val="a3"/>
    <w:uiPriority w:val="99"/>
    <w:rsid w:val="00655A1F"/>
    <w:pPr>
      <w:widowControl w:val="0"/>
      <w:autoSpaceDE w:val="0"/>
      <w:autoSpaceDN w:val="0"/>
      <w:adjustRightInd w:val="0"/>
      <w:spacing w:after="0" w:line="240" w:lineRule="auto"/>
      <w:ind w:firstLine="0"/>
      <w:jc w:val="center"/>
    </w:pPr>
    <w:rPr>
      <w:rFonts w:eastAsiaTheme="minorEastAsia"/>
      <w:szCs w:val="24"/>
      <w:lang w:eastAsia="ru-RU"/>
    </w:rPr>
  </w:style>
  <w:style w:type="paragraph" w:customStyle="1" w:styleId="Style142">
    <w:name w:val="Style142"/>
    <w:basedOn w:val="a3"/>
    <w:uiPriority w:val="99"/>
    <w:rsid w:val="00655A1F"/>
    <w:pPr>
      <w:widowControl w:val="0"/>
      <w:autoSpaceDE w:val="0"/>
      <w:autoSpaceDN w:val="0"/>
      <w:adjustRightInd w:val="0"/>
      <w:spacing w:after="0" w:line="240" w:lineRule="exact"/>
      <w:ind w:firstLine="0"/>
      <w:jc w:val="center"/>
    </w:pPr>
    <w:rPr>
      <w:rFonts w:eastAsiaTheme="minorEastAsia"/>
      <w:szCs w:val="24"/>
      <w:lang w:eastAsia="ru-RU"/>
    </w:rPr>
  </w:style>
  <w:style w:type="paragraph" w:customStyle="1" w:styleId="Style173">
    <w:name w:val="Style173"/>
    <w:basedOn w:val="a3"/>
    <w:uiPriority w:val="99"/>
    <w:rsid w:val="00655A1F"/>
    <w:pPr>
      <w:widowControl w:val="0"/>
      <w:autoSpaceDE w:val="0"/>
      <w:autoSpaceDN w:val="0"/>
      <w:adjustRightInd w:val="0"/>
      <w:spacing w:after="0" w:line="319" w:lineRule="exact"/>
      <w:ind w:firstLine="576"/>
    </w:pPr>
    <w:rPr>
      <w:rFonts w:eastAsiaTheme="minorEastAsia"/>
      <w:szCs w:val="24"/>
      <w:lang w:eastAsia="ru-RU"/>
    </w:rPr>
  </w:style>
  <w:style w:type="paragraph" w:customStyle="1" w:styleId="Style195">
    <w:name w:val="Style195"/>
    <w:basedOn w:val="a3"/>
    <w:uiPriority w:val="99"/>
    <w:rsid w:val="00655A1F"/>
    <w:pPr>
      <w:widowControl w:val="0"/>
      <w:autoSpaceDE w:val="0"/>
      <w:autoSpaceDN w:val="0"/>
      <w:adjustRightInd w:val="0"/>
      <w:spacing w:after="0" w:line="293" w:lineRule="exact"/>
      <w:ind w:hanging="547"/>
      <w:jc w:val="left"/>
    </w:pPr>
    <w:rPr>
      <w:rFonts w:eastAsiaTheme="minorEastAsia"/>
      <w:szCs w:val="24"/>
      <w:lang w:eastAsia="ru-RU"/>
    </w:rPr>
  </w:style>
  <w:style w:type="character" w:customStyle="1" w:styleId="FontStyle265">
    <w:name w:val="Font Style265"/>
    <w:basedOn w:val="a4"/>
    <w:uiPriority w:val="99"/>
    <w:rsid w:val="00655A1F"/>
    <w:rPr>
      <w:rFonts w:ascii="Times New Roman" w:hAnsi="Times New Roman" w:cs="Times New Roman" w:hint="default"/>
      <w:b/>
      <w:bCs/>
      <w:i/>
      <w:iCs/>
      <w:sz w:val="20"/>
      <w:szCs w:val="20"/>
    </w:rPr>
  </w:style>
  <w:style w:type="paragraph" w:customStyle="1" w:styleId="Style201">
    <w:name w:val="Style201"/>
    <w:basedOn w:val="a3"/>
    <w:uiPriority w:val="99"/>
    <w:rsid w:val="00655A1F"/>
    <w:pPr>
      <w:widowControl w:val="0"/>
      <w:autoSpaceDE w:val="0"/>
      <w:autoSpaceDN w:val="0"/>
      <w:adjustRightInd w:val="0"/>
      <w:spacing w:after="0" w:line="442" w:lineRule="exact"/>
      <w:ind w:firstLine="0"/>
      <w:jc w:val="right"/>
    </w:pPr>
    <w:rPr>
      <w:rFonts w:eastAsiaTheme="minorEastAsia"/>
      <w:szCs w:val="24"/>
      <w:lang w:eastAsia="ru-RU"/>
    </w:rPr>
  </w:style>
  <w:style w:type="character" w:customStyle="1" w:styleId="FontStyle68">
    <w:name w:val="Font Style68"/>
    <w:uiPriority w:val="99"/>
    <w:rsid w:val="00F97BA2"/>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7224501">
      <w:bodyDiv w:val="1"/>
      <w:marLeft w:val="0"/>
      <w:marRight w:val="0"/>
      <w:marTop w:val="0"/>
      <w:marBottom w:val="0"/>
      <w:divBdr>
        <w:top w:val="none" w:sz="0" w:space="0" w:color="auto"/>
        <w:left w:val="none" w:sz="0" w:space="0" w:color="auto"/>
        <w:bottom w:val="none" w:sz="0" w:space="0" w:color="auto"/>
        <w:right w:val="none" w:sz="0" w:space="0" w:color="auto"/>
      </w:divBdr>
    </w:div>
    <w:div w:id="62605034">
      <w:bodyDiv w:val="1"/>
      <w:marLeft w:val="0"/>
      <w:marRight w:val="0"/>
      <w:marTop w:val="0"/>
      <w:marBottom w:val="0"/>
      <w:divBdr>
        <w:top w:val="none" w:sz="0" w:space="0" w:color="auto"/>
        <w:left w:val="none" w:sz="0" w:space="0" w:color="auto"/>
        <w:bottom w:val="none" w:sz="0" w:space="0" w:color="auto"/>
        <w:right w:val="none" w:sz="0" w:space="0" w:color="auto"/>
      </w:divBdr>
    </w:div>
    <w:div w:id="92409643">
      <w:bodyDiv w:val="1"/>
      <w:marLeft w:val="0"/>
      <w:marRight w:val="0"/>
      <w:marTop w:val="0"/>
      <w:marBottom w:val="0"/>
      <w:divBdr>
        <w:top w:val="none" w:sz="0" w:space="0" w:color="auto"/>
        <w:left w:val="none" w:sz="0" w:space="0" w:color="auto"/>
        <w:bottom w:val="none" w:sz="0" w:space="0" w:color="auto"/>
        <w:right w:val="none" w:sz="0" w:space="0" w:color="auto"/>
      </w:divBdr>
    </w:div>
    <w:div w:id="144905992">
      <w:bodyDiv w:val="1"/>
      <w:marLeft w:val="0"/>
      <w:marRight w:val="0"/>
      <w:marTop w:val="0"/>
      <w:marBottom w:val="0"/>
      <w:divBdr>
        <w:top w:val="none" w:sz="0" w:space="0" w:color="auto"/>
        <w:left w:val="none" w:sz="0" w:space="0" w:color="auto"/>
        <w:bottom w:val="none" w:sz="0" w:space="0" w:color="auto"/>
        <w:right w:val="none" w:sz="0" w:space="0" w:color="auto"/>
      </w:divBdr>
    </w:div>
    <w:div w:id="150028458">
      <w:bodyDiv w:val="1"/>
      <w:marLeft w:val="0"/>
      <w:marRight w:val="0"/>
      <w:marTop w:val="0"/>
      <w:marBottom w:val="0"/>
      <w:divBdr>
        <w:top w:val="none" w:sz="0" w:space="0" w:color="auto"/>
        <w:left w:val="none" w:sz="0" w:space="0" w:color="auto"/>
        <w:bottom w:val="none" w:sz="0" w:space="0" w:color="auto"/>
        <w:right w:val="none" w:sz="0" w:space="0" w:color="auto"/>
      </w:divBdr>
    </w:div>
    <w:div w:id="150683936">
      <w:bodyDiv w:val="1"/>
      <w:marLeft w:val="0"/>
      <w:marRight w:val="0"/>
      <w:marTop w:val="0"/>
      <w:marBottom w:val="0"/>
      <w:divBdr>
        <w:top w:val="none" w:sz="0" w:space="0" w:color="auto"/>
        <w:left w:val="none" w:sz="0" w:space="0" w:color="auto"/>
        <w:bottom w:val="none" w:sz="0" w:space="0" w:color="auto"/>
        <w:right w:val="none" w:sz="0" w:space="0" w:color="auto"/>
      </w:divBdr>
    </w:div>
    <w:div w:id="162405040">
      <w:bodyDiv w:val="1"/>
      <w:marLeft w:val="0"/>
      <w:marRight w:val="0"/>
      <w:marTop w:val="0"/>
      <w:marBottom w:val="0"/>
      <w:divBdr>
        <w:top w:val="none" w:sz="0" w:space="0" w:color="auto"/>
        <w:left w:val="none" w:sz="0" w:space="0" w:color="auto"/>
        <w:bottom w:val="none" w:sz="0" w:space="0" w:color="auto"/>
        <w:right w:val="none" w:sz="0" w:space="0" w:color="auto"/>
      </w:divBdr>
    </w:div>
    <w:div w:id="192426732">
      <w:bodyDiv w:val="1"/>
      <w:marLeft w:val="0"/>
      <w:marRight w:val="0"/>
      <w:marTop w:val="0"/>
      <w:marBottom w:val="0"/>
      <w:divBdr>
        <w:top w:val="none" w:sz="0" w:space="0" w:color="auto"/>
        <w:left w:val="none" w:sz="0" w:space="0" w:color="auto"/>
        <w:bottom w:val="none" w:sz="0" w:space="0" w:color="auto"/>
        <w:right w:val="none" w:sz="0" w:space="0" w:color="auto"/>
      </w:divBdr>
    </w:div>
    <w:div w:id="197936140">
      <w:bodyDiv w:val="1"/>
      <w:marLeft w:val="0"/>
      <w:marRight w:val="0"/>
      <w:marTop w:val="0"/>
      <w:marBottom w:val="0"/>
      <w:divBdr>
        <w:top w:val="none" w:sz="0" w:space="0" w:color="auto"/>
        <w:left w:val="none" w:sz="0" w:space="0" w:color="auto"/>
        <w:bottom w:val="none" w:sz="0" w:space="0" w:color="auto"/>
        <w:right w:val="none" w:sz="0" w:space="0" w:color="auto"/>
      </w:divBdr>
    </w:div>
    <w:div w:id="204609464">
      <w:bodyDiv w:val="1"/>
      <w:marLeft w:val="0"/>
      <w:marRight w:val="0"/>
      <w:marTop w:val="0"/>
      <w:marBottom w:val="0"/>
      <w:divBdr>
        <w:top w:val="none" w:sz="0" w:space="0" w:color="auto"/>
        <w:left w:val="none" w:sz="0" w:space="0" w:color="auto"/>
        <w:bottom w:val="none" w:sz="0" w:space="0" w:color="auto"/>
        <w:right w:val="none" w:sz="0" w:space="0" w:color="auto"/>
      </w:divBdr>
    </w:div>
    <w:div w:id="207182984">
      <w:bodyDiv w:val="1"/>
      <w:marLeft w:val="0"/>
      <w:marRight w:val="0"/>
      <w:marTop w:val="0"/>
      <w:marBottom w:val="0"/>
      <w:divBdr>
        <w:top w:val="none" w:sz="0" w:space="0" w:color="auto"/>
        <w:left w:val="none" w:sz="0" w:space="0" w:color="auto"/>
        <w:bottom w:val="none" w:sz="0" w:space="0" w:color="auto"/>
        <w:right w:val="none" w:sz="0" w:space="0" w:color="auto"/>
      </w:divBdr>
    </w:div>
    <w:div w:id="214463702">
      <w:bodyDiv w:val="1"/>
      <w:marLeft w:val="0"/>
      <w:marRight w:val="0"/>
      <w:marTop w:val="0"/>
      <w:marBottom w:val="0"/>
      <w:divBdr>
        <w:top w:val="none" w:sz="0" w:space="0" w:color="auto"/>
        <w:left w:val="none" w:sz="0" w:space="0" w:color="auto"/>
        <w:bottom w:val="none" w:sz="0" w:space="0" w:color="auto"/>
        <w:right w:val="none" w:sz="0" w:space="0" w:color="auto"/>
      </w:divBdr>
    </w:div>
    <w:div w:id="249235486">
      <w:bodyDiv w:val="1"/>
      <w:marLeft w:val="0"/>
      <w:marRight w:val="0"/>
      <w:marTop w:val="0"/>
      <w:marBottom w:val="0"/>
      <w:divBdr>
        <w:top w:val="none" w:sz="0" w:space="0" w:color="auto"/>
        <w:left w:val="none" w:sz="0" w:space="0" w:color="auto"/>
        <w:bottom w:val="none" w:sz="0" w:space="0" w:color="auto"/>
        <w:right w:val="none" w:sz="0" w:space="0" w:color="auto"/>
      </w:divBdr>
    </w:div>
    <w:div w:id="252982209">
      <w:bodyDiv w:val="1"/>
      <w:marLeft w:val="0"/>
      <w:marRight w:val="0"/>
      <w:marTop w:val="0"/>
      <w:marBottom w:val="0"/>
      <w:divBdr>
        <w:top w:val="none" w:sz="0" w:space="0" w:color="auto"/>
        <w:left w:val="none" w:sz="0" w:space="0" w:color="auto"/>
        <w:bottom w:val="none" w:sz="0" w:space="0" w:color="auto"/>
        <w:right w:val="none" w:sz="0" w:space="0" w:color="auto"/>
      </w:divBdr>
    </w:div>
    <w:div w:id="269052147">
      <w:bodyDiv w:val="1"/>
      <w:marLeft w:val="0"/>
      <w:marRight w:val="0"/>
      <w:marTop w:val="0"/>
      <w:marBottom w:val="0"/>
      <w:divBdr>
        <w:top w:val="none" w:sz="0" w:space="0" w:color="auto"/>
        <w:left w:val="none" w:sz="0" w:space="0" w:color="auto"/>
        <w:bottom w:val="none" w:sz="0" w:space="0" w:color="auto"/>
        <w:right w:val="none" w:sz="0" w:space="0" w:color="auto"/>
      </w:divBdr>
    </w:div>
    <w:div w:id="285279057">
      <w:bodyDiv w:val="1"/>
      <w:marLeft w:val="0"/>
      <w:marRight w:val="0"/>
      <w:marTop w:val="0"/>
      <w:marBottom w:val="0"/>
      <w:divBdr>
        <w:top w:val="none" w:sz="0" w:space="0" w:color="auto"/>
        <w:left w:val="none" w:sz="0" w:space="0" w:color="auto"/>
        <w:bottom w:val="none" w:sz="0" w:space="0" w:color="auto"/>
        <w:right w:val="none" w:sz="0" w:space="0" w:color="auto"/>
      </w:divBdr>
    </w:div>
    <w:div w:id="303048364">
      <w:bodyDiv w:val="1"/>
      <w:marLeft w:val="0"/>
      <w:marRight w:val="0"/>
      <w:marTop w:val="0"/>
      <w:marBottom w:val="0"/>
      <w:divBdr>
        <w:top w:val="none" w:sz="0" w:space="0" w:color="auto"/>
        <w:left w:val="none" w:sz="0" w:space="0" w:color="auto"/>
        <w:bottom w:val="none" w:sz="0" w:space="0" w:color="auto"/>
        <w:right w:val="none" w:sz="0" w:space="0" w:color="auto"/>
      </w:divBdr>
    </w:div>
    <w:div w:id="319888590">
      <w:bodyDiv w:val="1"/>
      <w:marLeft w:val="0"/>
      <w:marRight w:val="0"/>
      <w:marTop w:val="0"/>
      <w:marBottom w:val="0"/>
      <w:divBdr>
        <w:top w:val="none" w:sz="0" w:space="0" w:color="auto"/>
        <w:left w:val="none" w:sz="0" w:space="0" w:color="auto"/>
        <w:bottom w:val="none" w:sz="0" w:space="0" w:color="auto"/>
        <w:right w:val="none" w:sz="0" w:space="0" w:color="auto"/>
      </w:divBdr>
    </w:div>
    <w:div w:id="422143050">
      <w:bodyDiv w:val="1"/>
      <w:marLeft w:val="0"/>
      <w:marRight w:val="0"/>
      <w:marTop w:val="0"/>
      <w:marBottom w:val="0"/>
      <w:divBdr>
        <w:top w:val="none" w:sz="0" w:space="0" w:color="auto"/>
        <w:left w:val="none" w:sz="0" w:space="0" w:color="auto"/>
        <w:bottom w:val="none" w:sz="0" w:space="0" w:color="auto"/>
        <w:right w:val="none" w:sz="0" w:space="0" w:color="auto"/>
      </w:divBdr>
    </w:div>
    <w:div w:id="460880032">
      <w:bodyDiv w:val="1"/>
      <w:marLeft w:val="0"/>
      <w:marRight w:val="0"/>
      <w:marTop w:val="0"/>
      <w:marBottom w:val="0"/>
      <w:divBdr>
        <w:top w:val="none" w:sz="0" w:space="0" w:color="auto"/>
        <w:left w:val="none" w:sz="0" w:space="0" w:color="auto"/>
        <w:bottom w:val="none" w:sz="0" w:space="0" w:color="auto"/>
        <w:right w:val="none" w:sz="0" w:space="0" w:color="auto"/>
      </w:divBdr>
    </w:div>
    <w:div w:id="465976316">
      <w:bodyDiv w:val="1"/>
      <w:marLeft w:val="0"/>
      <w:marRight w:val="0"/>
      <w:marTop w:val="0"/>
      <w:marBottom w:val="0"/>
      <w:divBdr>
        <w:top w:val="none" w:sz="0" w:space="0" w:color="auto"/>
        <w:left w:val="none" w:sz="0" w:space="0" w:color="auto"/>
        <w:bottom w:val="none" w:sz="0" w:space="0" w:color="auto"/>
        <w:right w:val="none" w:sz="0" w:space="0" w:color="auto"/>
      </w:divBdr>
    </w:div>
    <w:div w:id="467092471">
      <w:bodyDiv w:val="1"/>
      <w:marLeft w:val="0"/>
      <w:marRight w:val="0"/>
      <w:marTop w:val="0"/>
      <w:marBottom w:val="0"/>
      <w:divBdr>
        <w:top w:val="none" w:sz="0" w:space="0" w:color="auto"/>
        <w:left w:val="none" w:sz="0" w:space="0" w:color="auto"/>
        <w:bottom w:val="none" w:sz="0" w:space="0" w:color="auto"/>
        <w:right w:val="none" w:sz="0" w:space="0" w:color="auto"/>
      </w:divBdr>
    </w:div>
    <w:div w:id="471213973">
      <w:bodyDiv w:val="1"/>
      <w:marLeft w:val="0"/>
      <w:marRight w:val="0"/>
      <w:marTop w:val="0"/>
      <w:marBottom w:val="0"/>
      <w:divBdr>
        <w:top w:val="none" w:sz="0" w:space="0" w:color="auto"/>
        <w:left w:val="none" w:sz="0" w:space="0" w:color="auto"/>
        <w:bottom w:val="none" w:sz="0" w:space="0" w:color="auto"/>
        <w:right w:val="none" w:sz="0" w:space="0" w:color="auto"/>
      </w:divBdr>
    </w:div>
    <w:div w:id="473106782">
      <w:bodyDiv w:val="1"/>
      <w:marLeft w:val="0"/>
      <w:marRight w:val="0"/>
      <w:marTop w:val="0"/>
      <w:marBottom w:val="0"/>
      <w:divBdr>
        <w:top w:val="none" w:sz="0" w:space="0" w:color="auto"/>
        <w:left w:val="none" w:sz="0" w:space="0" w:color="auto"/>
        <w:bottom w:val="none" w:sz="0" w:space="0" w:color="auto"/>
        <w:right w:val="none" w:sz="0" w:space="0" w:color="auto"/>
      </w:divBdr>
    </w:div>
    <w:div w:id="481851946">
      <w:bodyDiv w:val="1"/>
      <w:marLeft w:val="0"/>
      <w:marRight w:val="0"/>
      <w:marTop w:val="0"/>
      <w:marBottom w:val="0"/>
      <w:divBdr>
        <w:top w:val="none" w:sz="0" w:space="0" w:color="auto"/>
        <w:left w:val="none" w:sz="0" w:space="0" w:color="auto"/>
        <w:bottom w:val="none" w:sz="0" w:space="0" w:color="auto"/>
        <w:right w:val="none" w:sz="0" w:space="0" w:color="auto"/>
      </w:divBdr>
    </w:div>
    <w:div w:id="483276609">
      <w:bodyDiv w:val="1"/>
      <w:marLeft w:val="0"/>
      <w:marRight w:val="0"/>
      <w:marTop w:val="0"/>
      <w:marBottom w:val="0"/>
      <w:divBdr>
        <w:top w:val="none" w:sz="0" w:space="0" w:color="auto"/>
        <w:left w:val="none" w:sz="0" w:space="0" w:color="auto"/>
        <w:bottom w:val="none" w:sz="0" w:space="0" w:color="auto"/>
        <w:right w:val="none" w:sz="0" w:space="0" w:color="auto"/>
      </w:divBdr>
    </w:div>
    <w:div w:id="490295256">
      <w:bodyDiv w:val="1"/>
      <w:marLeft w:val="0"/>
      <w:marRight w:val="0"/>
      <w:marTop w:val="0"/>
      <w:marBottom w:val="0"/>
      <w:divBdr>
        <w:top w:val="none" w:sz="0" w:space="0" w:color="auto"/>
        <w:left w:val="none" w:sz="0" w:space="0" w:color="auto"/>
        <w:bottom w:val="none" w:sz="0" w:space="0" w:color="auto"/>
        <w:right w:val="none" w:sz="0" w:space="0" w:color="auto"/>
      </w:divBdr>
    </w:div>
    <w:div w:id="496960867">
      <w:bodyDiv w:val="1"/>
      <w:marLeft w:val="0"/>
      <w:marRight w:val="0"/>
      <w:marTop w:val="0"/>
      <w:marBottom w:val="0"/>
      <w:divBdr>
        <w:top w:val="none" w:sz="0" w:space="0" w:color="auto"/>
        <w:left w:val="none" w:sz="0" w:space="0" w:color="auto"/>
        <w:bottom w:val="none" w:sz="0" w:space="0" w:color="auto"/>
        <w:right w:val="none" w:sz="0" w:space="0" w:color="auto"/>
      </w:divBdr>
    </w:div>
    <w:div w:id="517278507">
      <w:bodyDiv w:val="1"/>
      <w:marLeft w:val="0"/>
      <w:marRight w:val="0"/>
      <w:marTop w:val="0"/>
      <w:marBottom w:val="0"/>
      <w:divBdr>
        <w:top w:val="none" w:sz="0" w:space="0" w:color="auto"/>
        <w:left w:val="none" w:sz="0" w:space="0" w:color="auto"/>
        <w:bottom w:val="none" w:sz="0" w:space="0" w:color="auto"/>
        <w:right w:val="none" w:sz="0" w:space="0" w:color="auto"/>
      </w:divBdr>
    </w:div>
    <w:div w:id="538318730">
      <w:bodyDiv w:val="1"/>
      <w:marLeft w:val="0"/>
      <w:marRight w:val="0"/>
      <w:marTop w:val="0"/>
      <w:marBottom w:val="0"/>
      <w:divBdr>
        <w:top w:val="none" w:sz="0" w:space="0" w:color="auto"/>
        <w:left w:val="none" w:sz="0" w:space="0" w:color="auto"/>
        <w:bottom w:val="none" w:sz="0" w:space="0" w:color="auto"/>
        <w:right w:val="none" w:sz="0" w:space="0" w:color="auto"/>
      </w:divBdr>
    </w:div>
    <w:div w:id="556548435">
      <w:bodyDiv w:val="1"/>
      <w:marLeft w:val="0"/>
      <w:marRight w:val="0"/>
      <w:marTop w:val="0"/>
      <w:marBottom w:val="0"/>
      <w:divBdr>
        <w:top w:val="none" w:sz="0" w:space="0" w:color="auto"/>
        <w:left w:val="none" w:sz="0" w:space="0" w:color="auto"/>
        <w:bottom w:val="none" w:sz="0" w:space="0" w:color="auto"/>
        <w:right w:val="none" w:sz="0" w:space="0" w:color="auto"/>
      </w:divBdr>
    </w:div>
    <w:div w:id="573010972">
      <w:bodyDiv w:val="1"/>
      <w:marLeft w:val="0"/>
      <w:marRight w:val="0"/>
      <w:marTop w:val="0"/>
      <w:marBottom w:val="0"/>
      <w:divBdr>
        <w:top w:val="none" w:sz="0" w:space="0" w:color="auto"/>
        <w:left w:val="none" w:sz="0" w:space="0" w:color="auto"/>
        <w:bottom w:val="none" w:sz="0" w:space="0" w:color="auto"/>
        <w:right w:val="none" w:sz="0" w:space="0" w:color="auto"/>
      </w:divBdr>
    </w:div>
    <w:div w:id="600575252">
      <w:bodyDiv w:val="1"/>
      <w:marLeft w:val="0"/>
      <w:marRight w:val="0"/>
      <w:marTop w:val="0"/>
      <w:marBottom w:val="0"/>
      <w:divBdr>
        <w:top w:val="none" w:sz="0" w:space="0" w:color="auto"/>
        <w:left w:val="none" w:sz="0" w:space="0" w:color="auto"/>
        <w:bottom w:val="none" w:sz="0" w:space="0" w:color="auto"/>
        <w:right w:val="none" w:sz="0" w:space="0" w:color="auto"/>
      </w:divBdr>
    </w:div>
    <w:div w:id="613486593">
      <w:bodyDiv w:val="1"/>
      <w:marLeft w:val="0"/>
      <w:marRight w:val="0"/>
      <w:marTop w:val="0"/>
      <w:marBottom w:val="0"/>
      <w:divBdr>
        <w:top w:val="none" w:sz="0" w:space="0" w:color="auto"/>
        <w:left w:val="none" w:sz="0" w:space="0" w:color="auto"/>
        <w:bottom w:val="none" w:sz="0" w:space="0" w:color="auto"/>
        <w:right w:val="none" w:sz="0" w:space="0" w:color="auto"/>
      </w:divBdr>
    </w:div>
    <w:div w:id="626787175">
      <w:bodyDiv w:val="1"/>
      <w:marLeft w:val="0"/>
      <w:marRight w:val="0"/>
      <w:marTop w:val="0"/>
      <w:marBottom w:val="0"/>
      <w:divBdr>
        <w:top w:val="none" w:sz="0" w:space="0" w:color="auto"/>
        <w:left w:val="none" w:sz="0" w:space="0" w:color="auto"/>
        <w:bottom w:val="none" w:sz="0" w:space="0" w:color="auto"/>
        <w:right w:val="none" w:sz="0" w:space="0" w:color="auto"/>
      </w:divBdr>
    </w:div>
    <w:div w:id="633363743">
      <w:bodyDiv w:val="1"/>
      <w:marLeft w:val="0"/>
      <w:marRight w:val="0"/>
      <w:marTop w:val="0"/>
      <w:marBottom w:val="0"/>
      <w:divBdr>
        <w:top w:val="none" w:sz="0" w:space="0" w:color="auto"/>
        <w:left w:val="none" w:sz="0" w:space="0" w:color="auto"/>
        <w:bottom w:val="none" w:sz="0" w:space="0" w:color="auto"/>
        <w:right w:val="none" w:sz="0" w:space="0" w:color="auto"/>
      </w:divBdr>
    </w:div>
    <w:div w:id="659699778">
      <w:bodyDiv w:val="1"/>
      <w:marLeft w:val="0"/>
      <w:marRight w:val="0"/>
      <w:marTop w:val="0"/>
      <w:marBottom w:val="0"/>
      <w:divBdr>
        <w:top w:val="none" w:sz="0" w:space="0" w:color="auto"/>
        <w:left w:val="none" w:sz="0" w:space="0" w:color="auto"/>
        <w:bottom w:val="none" w:sz="0" w:space="0" w:color="auto"/>
        <w:right w:val="none" w:sz="0" w:space="0" w:color="auto"/>
      </w:divBdr>
    </w:div>
    <w:div w:id="663356882">
      <w:bodyDiv w:val="1"/>
      <w:marLeft w:val="0"/>
      <w:marRight w:val="0"/>
      <w:marTop w:val="0"/>
      <w:marBottom w:val="0"/>
      <w:divBdr>
        <w:top w:val="none" w:sz="0" w:space="0" w:color="auto"/>
        <w:left w:val="none" w:sz="0" w:space="0" w:color="auto"/>
        <w:bottom w:val="none" w:sz="0" w:space="0" w:color="auto"/>
        <w:right w:val="none" w:sz="0" w:space="0" w:color="auto"/>
      </w:divBdr>
    </w:div>
    <w:div w:id="684285689">
      <w:bodyDiv w:val="1"/>
      <w:marLeft w:val="0"/>
      <w:marRight w:val="0"/>
      <w:marTop w:val="0"/>
      <w:marBottom w:val="0"/>
      <w:divBdr>
        <w:top w:val="none" w:sz="0" w:space="0" w:color="auto"/>
        <w:left w:val="none" w:sz="0" w:space="0" w:color="auto"/>
        <w:bottom w:val="none" w:sz="0" w:space="0" w:color="auto"/>
        <w:right w:val="none" w:sz="0" w:space="0" w:color="auto"/>
      </w:divBdr>
    </w:div>
    <w:div w:id="728959840">
      <w:bodyDiv w:val="1"/>
      <w:marLeft w:val="0"/>
      <w:marRight w:val="0"/>
      <w:marTop w:val="0"/>
      <w:marBottom w:val="0"/>
      <w:divBdr>
        <w:top w:val="none" w:sz="0" w:space="0" w:color="auto"/>
        <w:left w:val="none" w:sz="0" w:space="0" w:color="auto"/>
        <w:bottom w:val="none" w:sz="0" w:space="0" w:color="auto"/>
        <w:right w:val="none" w:sz="0" w:space="0" w:color="auto"/>
      </w:divBdr>
    </w:div>
    <w:div w:id="730736370">
      <w:bodyDiv w:val="1"/>
      <w:marLeft w:val="0"/>
      <w:marRight w:val="0"/>
      <w:marTop w:val="0"/>
      <w:marBottom w:val="0"/>
      <w:divBdr>
        <w:top w:val="none" w:sz="0" w:space="0" w:color="auto"/>
        <w:left w:val="none" w:sz="0" w:space="0" w:color="auto"/>
        <w:bottom w:val="none" w:sz="0" w:space="0" w:color="auto"/>
        <w:right w:val="none" w:sz="0" w:space="0" w:color="auto"/>
      </w:divBdr>
    </w:div>
    <w:div w:id="742216621">
      <w:bodyDiv w:val="1"/>
      <w:marLeft w:val="0"/>
      <w:marRight w:val="0"/>
      <w:marTop w:val="0"/>
      <w:marBottom w:val="0"/>
      <w:divBdr>
        <w:top w:val="none" w:sz="0" w:space="0" w:color="auto"/>
        <w:left w:val="none" w:sz="0" w:space="0" w:color="auto"/>
        <w:bottom w:val="none" w:sz="0" w:space="0" w:color="auto"/>
        <w:right w:val="none" w:sz="0" w:space="0" w:color="auto"/>
      </w:divBdr>
    </w:div>
    <w:div w:id="743262482">
      <w:bodyDiv w:val="1"/>
      <w:marLeft w:val="0"/>
      <w:marRight w:val="0"/>
      <w:marTop w:val="0"/>
      <w:marBottom w:val="0"/>
      <w:divBdr>
        <w:top w:val="none" w:sz="0" w:space="0" w:color="auto"/>
        <w:left w:val="none" w:sz="0" w:space="0" w:color="auto"/>
        <w:bottom w:val="none" w:sz="0" w:space="0" w:color="auto"/>
        <w:right w:val="none" w:sz="0" w:space="0" w:color="auto"/>
      </w:divBdr>
    </w:div>
    <w:div w:id="752240247">
      <w:bodyDiv w:val="1"/>
      <w:marLeft w:val="0"/>
      <w:marRight w:val="0"/>
      <w:marTop w:val="0"/>
      <w:marBottom w:val="0"/>
      <w:divBdr>
        <w:top w:val="none" w:sz="0" w:space="0" w:color="auto"/>
        <w:left w:val="none" w:sz="0" w:space="0" w:color="auto"/>
        <w:bottom w:val="none" w:sz="0" w:space="0" w:color="auto"/>
        <w:right w:val="none" w:sz="0" w:space="0" w:color="auto"/>
      </w:divBdr>
    </w:div>
    <w:div w:id="760834874">
      <w:bodyDiv w:val="1"/>
      <w:marLeft w:val="0"/>
      <w:marRight w:val="0"/>
      <w:marTop w:val="0"/>
      <w:marBottom w:val="0"/>
      <w:divBdr>
        <w:top w:val="none" w:sz="0" w:space="0" w:color="auto"/>
        <w:left w:val="none" w:sz="0" w:space="0" w:color="auto"/>
        <w:bottom w:val="none" w:sz="0" w:space="0" w:color="auto"/>
        <w:right w:val="none" w:sz="0" w:space="0" w:color="auto"/>
      </w:divBdr>
    </w:div>
    <w:div w:id="765734899">
      <w:bodyDiv w:val="1"/>
      <w:marLeft w:val="0"/>
      <w:marRight w:val="0"/>
      <w:marTop w:val="0"/>
      <w:marBottom w:val="0"/>
      <w:divBdr>
        <w:top w:val="none" w:sz="0" w:space="0" w:color="auto"/>
        <w:left w:val="none" w:sz="0" w:space="0" w:color="auto"/>
        <w:bottom w:val="none" w:sz="0" w:space="0" w:color="auto"/>
        <w:right w:val="none" w:sz="0" w:space="0" w:color="auto"/>
      </w:divBdr>
    </w:div>
    <w:div w:id="787549783">
      <w:bodyDiv w:val="1"/>
      <w:marLeft w:val="0"/>
      <w:marRight w:val="0"/>
      <w:marTop w:val="0"/>
      <w:marBottom w:val="0"/>
      <w:divBdr>
        <w:top w:val="none" w:sz="0" w:space="0" w:color="auto"/>
        <w:left w:val="none" w:sz="0" w:space="0" w:color="auto"/>
        <w:bottom w:val="none" w:sz="0" w:space="0" w:color="auto"/>
        <w:right w:val="none" w:sz="0" w:space="0" w:color="auto"/>
      </w:divBdr>
    </w:div>
    <w:div w:id="794252123">
      <w:bodyDiv w:val="1"/>
      <w:marLeft w:val="0"/>
      <w:marRight w:val="0"/>
      <w:marTop w:val="0"/>
      <w:marBottom w:val="0"/>
      <w:divBdr>
        <w:top w:val="none" w:sz="0" w:space="0" w:color="auto"/>
        <w:left w:val="none" w:sz="0" w:space="0" w:color="auto"/>
        <w:bottom w:val="none" w:sz="0" w:space="0" w:color="auto"/>
        <w:right w:val="none" w:sz="0" w:space="0" w:color="auto"/>
      </w:divBdr>
    </w:div>
    <w:div w:id="816259654">
      <w:bodyDiv w:val="1"/>
      <w:marLeft w:val="0"/>
      <w:marRight w:val="0"/>
      <w:marTop w:val="0"/>
      <w:marBottom w:val="0"/>
      <w:divBdr>
        <w:top w:val="none" w:sz="0" w:space="0" w:color="auto"/>
        <w:left w:val="none" w:sz="0" w:space="0" w:color="auto"/>
        <w:bottom w:val="none" w:sz="0" w:space="0" w:color="auto"/>
        <w:right w:val="none" w:sz="0" w:space="0" w:color="auto"/>
      </w:divBdr>
    </w:div>
    <w:div w:id="817578567">
      <w:bodyDiv w:val="1"/>
      <w:marLeft w:val="0"/>
      <w:marRight w:val="0"/>
      <w:marTop w:val="0"/>
      <w:marBottom w:val="0"/>
      <w:divBdr>
        <w:top w:val="none" w:sz="0" w:space="0" w:color="auto"/>
        <w:left w:val="none" w:sz="0" w:space="0" w:color="auto"/>
        <w:bottom w:val="none" w:sz="0" w:space="0" w:color="auto"/>
        <w:right w:val="none" w:sz="0" w:space="0" w:color="auto"/>
      </w:divBdr>
    </w:div>
    <w:div w:id="823742528">
      <w:bodyDiv w:val="1"/>
      <w:marLeft w:val="0"/>
      <w:marRight w:val="0"/>
      <w:marTop w:val="0"/>
      <w:marBottom w:val="0"/>
      <w:divBdr>
        <w:top w:val="none" w:sz="0" w:space="0" w:color="auto"/>
        <w:left w:val="none" w:sz="0" w:space="0" w:color="auto"/>
        <w:bottom w:val="none" w:sz="0" w:space="0" w:color="auto"/>
        <w:right w:val="none" w:sz="0" w:space="0" w:color="auto"/>
      </w:divBdr>
    </w:div>
    <w:div w:id="835611165">
      <w:bodyDiv w:val="1"/>
      <w:marLeft w:val="0"/>
      <w:marRight w:val="0"/>
      <w:marTop w:val="0"/>
      <w:marBottom w:val="0"/>
      <w:divBdr>
        <w:top w:val="none" w:sz="0" w:space="0" w:color="auto"/>
        <w:left w:val="none" w:sz="0" w:space="0" w:color="auto"/>
        <w:bottom w:val="none" w:sz="0" w:space="0" w:color="auto"/>
        <w:right w:val="none" w:sz="0" w:space="0" w:color="auto"/>
      </w:divBdr>
    </w:div>
    <w:div w:id="843083054">
      <w:bodyDiv w:val="1"/>
      <w:marLeft w:val="0"/>
      <w:marRight w:val="0"/>
      <w:marTop w:val="0"/>
      <w:marBottom w:val="0"/>
      <w:divBdr>
        <w:top w:val="none" w:sz="0" w:space="0" w:color="auto"/>
        <w:left w:val="none" w:sz="0" w:space="0" w:color="auto"/>
        <w:bottom w:val="none" w:sz="0" w:space="0" w:color="auto"/>
        <w:right w:val="none" w:sz="0" w:space="0" w:color="auto"/>
      </w:divBdr>
    </w:div>
    <w:div w:id="848134140">
      <w:bodyDiv w:val="1"/>
      <w:marLeft w:val="0"/>
      <w:marRight w:val="0"/>
      <w:marTop w:val="0"/>
      <w:marBottom w:val="0"/>
      <w:divBdr>
        <w:top w:val="none" w:sz="0" w:space="0" w:color="auto"/>
        <w:left w:val="none" w:sz="0" w:space="0" w:color="auto"/>
        <w:bottom w:val="none" w:sz="0" w:space="0" w:color="auto"/>
        <w:right w:val="none" w:sz="0" w:space="0" w:color="auto"/>
      </w:divBdr>
    </w:div>
    <w:div w:id="861362651">
      <w:bodyDiv w:val="1"/>
      <w:marLeft w:val="0"/>
      <w:marRight w:val="0"/>
      <w:marTop w:val="0"/>
      <w:marBottom w:val="0"/>
      <w:divBdr>
        <w:top w:val="none" w:sz="0" w:space="0" w:color="auto"/>
        <w:left w:val="none" w:sz="0" w:space="0" w:color="auto"/>
        <w:bottom w:val="none" w:sz="0" w:space="0" w:color="auto"/>
        <w:right w:val="none" w:sz="0" w:space="0" w:color="auto"/>
      </w:divBdr>
    </w:div>
    <w:div w:id="876427215">
      <w:bodyDiv w:val="1"/>
      <w:marLeft w:val="0"/>
      <w:marRight w:val="0"/>
      <w:marTop w:val="0"/>
      <w:marBottom w:val="0"/>
      <w:divBdr>
        <w:top w:val="none" w:sz="0" w:space="0" w:color="auto"/>
        <w:left w:val="none" w:sz="0" w:space="0" w:color="auto"/>
        <w:bottom w:val="none" w:sz="0" w:space="0" w:color="auto"/>
        <w:right w:val="none" w:sz="0" w:space="0" w:color="auto"/>
      </w:divBdr>
    </w:div>
    <w:div w:id="906764979">
      <w:bodyDiv w:val="1"/>
      <w:marLeft w:val="0"/>
      <w:marRight w:val="0"/>
      <w:marTop w:val="0"/>
      <w:marBottom w:val="0"/>
      <w:divBdr>
        <w:top w:val="none" w:sz="0" w:space="0" w:color="auto"/>
        <w:left w:val="none" w:sz="0" w:space="0" w:color="auto"/>
        <w:bottom w:val="none" w:sz="0" w:space="0" w:color="auto"/>
        <w:right w:val="none" w:sz="0" w:space="0" w:color="auto"/>
      </w:divBdr>
    </w:div>
    <w:div w:id="928467313">
      <w:bodyDiv w:val="1"/>
      <w:marLeft w:val="0"/>
      <w:marRight w:val="0"/>
      <w:marTop w:val="0"/>
      <w:marBottom w:val="0"/>
      <w:divBdr>
        <w:top w:val="none" w:sz="0" w:space="0" w:color="auto"/>
        <w:left w:val="none" w:sz="0" w:space="0" w:color="auto"/>
        <w:bottom w:val="none" w:sz="0" w:space="0" w:color="auto"/>
        <w:right w:val="none" w:sz="0" w:space="0" w:color="auto"/>
      </w:divBdr>
    </w:div>
    <w:div w:id="938634674">
      <w:bodyDiv w:val="1"/>
      <w:marLeft w:val="0"/>
      <w:marRight w:val="0"/>
      <w:marTop w:val="0"/>
      <w:marBottom w:val="0"/>
      <w:divBdr>
        <w:top w:val="none" w:sz="0" w:space="0" w:color="auto"/>
        <w:left w:val="none" w:sz="0" w:space="0" w:color="auto"/>
        <w:bottom w:val="none" w:sz="0" w:space="0" w:color="auto"/>
        <w:right w:val="none" w:sz="0" w:space="0" w:color="auto"/>
      </w:divBdr>
    </w:div>
    <w:div w:id="940140461">
      <w:bodyDiv w:val="1"/>
      <w:marLeft w:val="0"/>
      <w:marRight w:val="0"/>
      <w:marTop w:val="0"/>
      <w:marBottom w:val="0"/>
      <w:divBdr>
        <w:top w:val="none" w:sz="0" w:space="0" w:color="auto"/>
        <w:left w:val="none" w:sz="0" w:space="0" w:color="auto"/>
        <w:bottom w:val="none" w:sz="0" w:space="0" w:color="auto"/>
        <w:right w:val="none" w:sz="0" w:space="0" w:color="auto"/>
      </w:divBdr>
    </w:div>
    <w:div w:id="953245085">
      <w:bodyDiv w:val="1"/>
      <w:marLeft w:val="0"/>
      <w:marRight w:val="0"/>
      <w:marTop w:val="0"/>
      <w:marBottom w:val="0"/>
      <w:divBdr>
        <w:top w:val="none" w:sz="0" w:space="0" w:color="auto"/>
        <w:left w:val="none" w:sz="0" w:space="0" w:color="auto"/>
        <w:bottom w:val="none" w:sz="0" w:space="0" w:color="auto"/>
        <w:right w:val="none" w:sz="0" w:space="0" w:color="auto"/>
      </w:divBdr>
    </w:div>
    <w:div w:id="969243801">
      <w:bodyDiv w:val="1"/>
      <w:marLeft w:val="0"/>
      <w:marRight w:val="0"/>
      <w:marTop w:val="0"/>
      <w:marBottom w:val="0"/>
      <w:divBdr>
        <w:top w:val="none" w:sz="0" w:space="0" w:color="auto"/>
        <w:left w:val="none" w:sz="0" w:space="0" w:color="auto"/>
        <w:bottom w:val="none" w:sz="0" w:space="0" w:color="auto"/>
        <w:right w:val="none" w:sz="0" w:space="0" w:color="auto"/>
      </w:divBdr>
    </w:div>
    <w:div w:id="1026640138">
      <w:bodyDiv w:val="1"/>
      <w:marLeft w:val="0"/>
      <w:marRight w:val="0"/>
      <w:marTop w:val="0"/>
      <w:marBottom w:val="0"/>
      <w:divBdr>
        <w:top w:val="none" w:sz="0" w:space="0" w:color="auto"/>
        <w:left w:val="none" w:sz="0" w:space="0" w:color="auto"/>
        <w:bottom w:val="none" w:sz="0" w:space="0" w:color="auto"/>
        <w:right w:val="none" w:sz="0" w:space="0" w:color="auto"/>
      </w:divBdr>
    </w:div>
    <w:div w:id="1045718755">
      <w:bodyDiv w:val="1"/>
      <w:marLeft w:val="0"/>
      <w:marRight w:val="0"/>
      <w:marTop w:val="0"/>
      <w:marBottom w:val="0"/>
      <w:divBdr>
        <w:top w:val="none" w:sz="0" w:space="0" w:color="auto"/>
        <w:left w:val="none" w:sz="0" w:space="0" w:color="auto"/>
        <w:bottom w:val="none" w:sz="0" w:space="0" w:color="auto"/>
        <w:right w:val="none" w:sz="0" w:space="0" w:color="auto"/>
      </w:divBdr>
    </w:div>
    <w:div w:id="1069421106">
      <w:bodyDiv w:val="1"/>
      <w:marLeft w:val="0"/>
      <w:marRight w:val="0"/>
      <w:marTop w:val="0"/>
      <w:marBottom w:val="0"/>
      <w:divBdr>
        <w:top w:val="none" w:sz="0" w:space="0" w:color="auto"/>
        <w:left w:val="none" w:sz="0" w:space="0" w:color="auto"/>
        <w:bottom w:val="none" w:sz="0" w:space="0" w:color="auto"/>
        <w:right w:val="none" w:sz="0" w:space="0" w:color="auto"/>
      </w:divBdr>
    </w:div>
    <w:div w:id="1071658380">
      <w:bodyDiv w:val="1"/>
      <w:marLeft w:val="0"/>
      <w:marRight w:val="0"/>
      <w:marTop w:val="0"/>
      <w:marBottom w:val="0"/>
      <w:divBdr>
        <w:top w:val="none" w:sz="0" w:space="0" w:color="auto"/>
        <w:left w:val="none" w:sz="0" w:space="0" w:color="auto"/>
        <w:bottom w:val="none" w:sz="0" w:space="0" w:color="auto"/>
        <w:right w:val="none" w:sz="0" w:space="0" w:color="auto"/>
      </w:divBdr>
    </w:div>
    <w:div w:id="1078287903">
      <w:bodyDiv w:val="1"/>
      <w:marLeft w:val="0"/>
      <w:marRight w:val="0"/>
      <w:marTop w:val="0"/>
      <w:marBottom w:val="0"/>
      <w:divBdr>
        <w:top w:val="none" w:sz="0" w:space="0" w:color="auto"/>
        <w:left w:val="none" w:sz="0" w:space="0" w:color="auto"/>
        <w:bottom w:val="none" w:sz="0" w:space="0" w:color="auto"/>
        <w:right w:val="none" w:sz="0" w:space="0" w:color="auto"/>
      </w:divBdr>
    </w:div>
    <w:div w:id="1089934615">
      <w:bodyDiv w:val="1"/>
      <w:marLeft w:val="0"/>
      <w:marRight w:val="0"/>
      <w:marTop w:val="0"/>
      <w:marBottom w:val="0"/>
      <w:divBdr>
        <w:top w:val="none" w:sz="0" w:space="0" w:color="auto"/>
        <w:left w:val="none" w:sz="0" w:space="0" w:color="auto"/>
        <w:bottom w:val="none" w:sz="0" w:space="0" w:color="auto"/>
        <w:right w:val="none" w:sz="0" w:space="0" w:color="auto"/>
      </w:divBdr>
    </w:div>
    <w:div w:id="1097139927">
      <w:bodyDiv w:val="1"/>
      <w:marLeft w:val="0"/>
      <w:marRight w:val="0"/>
      <w:marTop w:val="0"/>
      <w:marBottom w:val="0"/>
      <w:divBdr>
        <w:top w:val="none" w:sz="0" w:space="0" w:color="auto"/>
        <w:left w:val="none" w:sz="0" w:space="0" w:color="auto"/>
        <w:bottom w:val="none" w:sz="0" w:space="0" w:color="auto"/>
        <w:right w:val="none" w:sz="0" w:space="0" w:color="auto"/>
      </w:divBdr>
    </w:div>
    <w:div w:id="1104376433">
      <w:bodyDiv w:val="1"/>
      <w:marLeft w:val="0"/>
      <w:marRight w:val="0"/>
      <w:marTop w:val="0"/>
      <w:marBottom w:val="0"/>
      <w:divBdr>
        <w:top w:val="none" w:sz="0" w:space="0" w:color="auto"/>
        <w:left w:val="none" w:sz="0" w:space="0" w:color="auto"/>
        <w:bottom w:val="none" w:sz="0" w:space="0" w:color="auto"/>
        <w:right w:val="none" w:sz="0" w:space="0" w:color="auto"/>
      </w:divBdr>
    </w:div>
    <w:div w:id="1114398709">
      <w:bodyDiv w:val="1"/>
      <w:marLeft w:val="0"/>
      <w:marRight w:val="0"/>
      <w:marTop w:val="0"/>
      <w:marBottom w:val="0"/>
      <w:divBdr>
        <w:top w:val="none" w:sz="0" w:space="0" w:color="auto"/>
        <w:left w:val="none" w:sz="0" w:space="0" w:color="auto"/>
        <w:bottom w:val="none" w:sz="0" w:space="0" w:color="auto"/>
        <w:right w:val="none" w:sz="0" w:space="0" w:color="auto"/>
      </w:divBdr>
    </w:div>
    <w:div w:id="1121415230">
      <w:bodyDiv w:val="1"/>
      <w:marLeft w:val="0"/>
      <w:marRight w:val="0"/>
      <w:marTop w:val="0"/>
      <w:marBottom w:val="0"/>
      <w:divBdr>
        <w:top w:val="none" w:sz="0" w:space="0" w:color="auto"/>
        <w:left w:val="none" w:sz="0" w:space="0" w:color="auto"/>
        <w:bottom w:val="none" w:sz="0" w:space="0" w:color="auto"/>
        <w:right w:val="none" w:sz="0" w:space="0" w:color="auto"/>
      </w:divBdr>
    </w:div>
    <w:div w:id="1123580169">
      <w:bodyDiv w:val="1"/>
      <w:marLeft w:val="0"/>
      <w:marRight w:val="0"/>
      <w:marTop w:val="0"/>
      <w:marBottom w:val="0"/>
      <w:divBdr>
        <w:top w:val="none" w:sz="0" w:space="0" w:color="auto"/>
        <w:left w:val="none" w:sz="0" w:space="0" w:color="auto"/>
        <w:bottom w:val="none" w:sz="0" w:space="0" w:color="auto"/>
        <w:right w:val="none" w:sz="0" w:space="0" w:color="auto"/>
      </w:divBdr>
    </w:div>
    <w:div w:id="1196885357">
      <w:bodyDiv w:val="1"/>
      <w:marLeft w:val="0"/>
      <w:marRight w:val="0"/>
      <w:marTop w:val="0"/>
      <w:marBottom w:val="0"/>
      <w:divBdr>
        <w:top w:val="none" w:sz="0" w:space="0" w:color="auto"/>
        <w:left w:val="none" w:sz="0" w:space="0" w:color="auto"/>
        <w:bottom w:val="none" w:sz="0" w:space="0" w:color="auto"/>
        <w:right w:val="none" w:sz="0" w:space="0" w:color="auto"/>
      </w:divBdr>
    </w:div>
    <w:div w:id="1232543842">
      <w:bodyDiv w:val="1"/>
      <w:marLeft w:val="0"/>
      <w:marRight w:val="0"/>
      <w:marTop w:val="0"/>
      <w:marBottom w:val="0"/>
      <w:divBdr>
        <w:top w:val="none" w:sz="0" w:space="0" w:color="auto"/>
        <w:left w:val="none" w:sz="0" w:space="0" w:color="auto"/>
        <w:bottom w:val="none" w:sz="0" w:space="0" w:color="auto"/>
        <w:right w:val="none" w:sz="0" w:space="0" w:color="auto"/>
      </w:divBdr>
    </w:div>
    <w:div w:id="1235892622">
      <w:bodyDiv w:val="1"/>
      <w:marLeft w:val="0"/>
      <w:marRight w:val="0"/>
      <w:marTop w:val="0"/>
      <w:marBottom w:val="0"/>
      <w:divBdr>
        <w:top w:val="none" w:sz="0" w:space="0" w:color="auto"/>
        <w:left w:val="none" w:sz="0" w:space="0" w:color="auto"/>
        <w:bottom w:val="none" w:sz="0" w:space="0" w:color="auto"/>
        <w:right w:val="none" w:sz="0" w:space="0" w:color="auto"/>
      </w:divBdr>
    </w:div>
    <w:div w:id="1276984511">
      <w:bodyDiv w:val="1"/>
      <w:marLeft w:val="0"/>
      <w:marRight w:val="0"/>
      <w:marTop w:val="0"/>
      <w:marBottom w:val="0"/>
      <w:divBdr>
        <w:top w:val="none" w:sz="0" w:space="0" w:color="auto"/>
        <w:left w:val="none" w:sz="0" w:space="0" w:color="auto"/>
        <w:bottom w:val="none" w:sz="0" w:space="0" w:color="auto"/>
        <w:right w:val="none" w:sz="0" w:space="0" w:color="auto"/>
      </w:divBdr>
    </w:div>
    <w:div w:id="1295717783">
      <w:bodyDiv w:val="1"/>
      <w:marLeft w:val="0"/>
      <w:marRight w:val="0"/>
      <w:marTop w:val="0"/>
      <w:marBottom w:val="0"/>
      <w:divBdr>
        <w:top w:val="none" w:sz="0" w:space="0" w:color="auto"/>
        <w:left w:val="none" w:sz="0" w:space="0" w:color="auto"/>
        <w:bottom w:val="none" w:sz="0" w:space="0" w:color="auto"/>
        <w:right w:val="none" w:sz="0" w:space="0" w:color="auto"/>
      </w:divBdr>
    </w:div>
    <w:div w:id="1306935629">
      <w:bodyDiv w:val="1"/>
      <w:marLeft w:val="0"/>
      <w:marRight w:val="0"/>
      <w:marTop w:val="0"/>
      <w:marBottom w:val="0"/>
      <w:divBdr>
        <w:top w:val="none" w:sz="0" w:space="0" w:color="auto"/>
        <w:left w:val="none" w:sz="0" w:space="0" w:color="auto"/>
        <w:bottom w:val="none" w:sz="0" w:space="0" w:color="auto"/>
        <w:right w:val="none" w:sz="0" w:space="0" w:color="auto"/>
      </w:divBdr>
    </w:div>
    <w:div w:id="1381399798">
      <w:bodyDiv w:val="1"/>
      <w:marLeft w:val="0"/>
      <w:marRight w:val="0"/>
      <w:marTop w:val="0"/>
      <w:marBottom w:val="0"/>
      <w:divBdr>
        <w:top w:val="none" w:sz="0" w:space="0" w:color="auto"/>
        <w:left w:val="none" w:sz="0" w:space="0" w:color="auto"/>
        <w:bottom w:val="none" w:sz="0" w:space="0" w:color="auto"/>
        <w:right w:val="none" w:sz="0" w:space="0" w:color="auto"/>
      </w:divBdr>
    </w:div>
    <w:div w:id="1475294223">
      <w:bodyDiv w:val="1"/>
      <w:marLeft w:val="0"/>
      <w:marRight w:val="0"/>
      <w:marTop w:val="0"/>
      <w:marBottom w:val="0"/>
      <w:divBdr>
        <w:top w:val="none" w:sz="0" w:space="0" w:color="auto"/>
        <w:left w:val="none" w:sz="0" w:space="0" w:color="auto"/>
        <w:bottom w:val="none" w:sz="0" w:space="0" w:color="auto"/>
        <w:right w:val="none" w:sz="0" w:space="0" w:color="auto"/>
      </w:divBdr>
    </w:div>
    <w:div w:id="1478913313">
      <w:bodyDiv w:val="1"/>
      <w:marLeft w:val="0"/>
      <w:marRight w:val="0"/>
      <w:marTop w:val="0"/>
      <w:marBottom w:val="0"/>
      <w:divBdr>
        <w:top w:val="none" w:sz="0" w:space="0" w:color="auto"/>
        <w:left w:val="none" w:sz="0" w:space="0" w:color="auto"/>
        <w:bottom w:val="none" w:sz="0" w:space="0" w:color="auto"/>
        <w:right w:val="none" w:sz="0" w:space="0" w:color="auto"/>
      </w:divBdr>
    </w:div>
    <w:div w:id="1479882154">
      <w:bodyDiv w:val="1"/>
      <w:marLeft w:val="0"/>
      <w:marRight w:val="0"/>
      <w:marTop w:val="0"/>
      <w:marBottom w:val="0"/>
      <w:divBdr>
        <w:top w:val="none" w:sz="0" w:space="0" w:color="auto"/>
        <w:left w:val="none" w:sz="0" w:space="0" w:color="auto"/>
        <w:bottom w:val="none" w:sz="0" w:space="0" w:color="auto"/>
        <w:right w:val="none" w:sz="0" w:space="0" w:color="auto"/>
      </w:divBdr>
    </w:div>
    <w:div w:id="1588809660">
      <w:bodyDiv w:val="1"/>
      <w:marLeft w:val="0"/>
      <w:marRight w:val="0"/>
      <w:marTop w:val="0"/>
      <w:marBottom w:val="0"/>
      <w:divBdr>
        <w:top w:val="none" w:sz="0" w:space="0" w:color="auto"/>
        <w:left w:val="none" w:sz="0" w:space="0" w:color="auto"/>
        <w:bottom w:val="none" w:sz="0" w:space="0" w:color="auto"/>
        <w:right w:val="none" w:sz="0" w:space="0" w:color="auto"/>
      </w:divBdr>
    </w:div>
    <w:div w:id="1606302249">
      <w:bodyDiv w:val="1"/>
      <w:marLeft w:val="0"/>
      <w:marRight w:val="0"/>
      <w:marTop w:val="0"/>
      <w:marBottom w:val="0"/>
      <w:divBdr>
        <w:top w:val="none" w:sz="0" w:space="0" w:color="auto"/>
        <w:left w:val="none" w:sz="0" w:space="0" w:color="auto"/>
        <w:bottom w:val="none" w:sz="0" w:space="0" w:color="auto"/>
        <w:right w:val="none" w:sz="0" w:space="0" w:color="auto"/>
      </w:divBdr>
    </w:div>
    <w:div w:id="1607233570">
      <w:bodyDiv w:val="1"/>
      <w:marLeft w:val="0"/>
      <w:marRight w:val="0"/>
      <w:marTop w:val="0"/>
      <w:marBottom w:val="0"/>
      <w:divBdr>
        <w:top w:val="none" w:sz="0" w:space="0" w:color="auto"/>
        <w:left w:val="none" w:sz="0" w:space="0" w:color="auto"/>
        <w:bottom w:val="none" w:sz="0" w:space="0" w:color="auto"/>
        <w:right w:val="none" w:sz="0" w:space="0" w:color="auto"/>
      </w:divBdr>
    </w:div>
    <w:div w:id="1613786606">
      <w:bodyDiv w:val="1"/>
      <w:marLeft w:val="0"/>
      <w:marRight w:val="0"/>
      <w:marTop w:val="0"/>
      <w:marBottom w:val="0"/>
      <w:divBdr>
        <w:top w:val="none" w:sz="0" w:space="0" w:color="auto"/>
        <w:left w:val="none" w:sz="0" w:space="0" w:color="auto"/>
        <w:bottom w:val="none" w:sz="0" w:space="0" w:color="auto"/>
        <w:right w:val="none" w:sz="0" w:space="0" w:color="auto"/>
      </w:divBdr>
    </w:div>
    <w:div w:id="1616018435">
      <w:bodyDiv w:val="1"/>
      <w:marLeft w:val="0"/>
      <w:marRight w:val="0"/>
      <w:marTop w:val="0"/>
      <w:marBottom w:val="0"/>
      <w:divBdr>
        <w:top w:val="none" w:sz="0" w:space="0" w:color="auto"/>
        <w:left w:val="none" w:sz="0" w:space="0" w:color="auto"/>
        <w:bottom w:val="none" w:sz="0" w:space="0" w:color="auto"/>
        <w:right w:val="none" w:sz="0" w:space="0" w:color="auto"/>
      </w:divBdr>
    </w:div>
    <w:div w:id="1621956216">
      <w:bodyDiv w:val="1"/>
      <w:marLeft w:val="0"/>
      <w:marRight w:val="0"/>
      <w:marTop w:val="0"/>
      <w:marBottom w:val="0"/>
      <w:divBdr>
        <w:top w:val="none" w:sz="0" w:space="0" w:color="auto"/>
        <w:left w:val="none" w:sz="0" w:space="0" w:color="auto"/>
        <w:bottom w:val="none" w:sz="0" w:space="0" w:color="auto"/>
        <w:right w:val="none" w:sz="0" w:space="0" w:color="auto"/>
      </w:divBdr>
    </w:div>
    <w:div w:id="1628702331">
      <w:bodyDiv w:val="1"/>
      <w:marLeft w:val="0"/>
      <w:marRight w:val="0"/>
      <w:marTop w:val="0"/>
      <w:marBottom w:val="0"/>
      <w:divBdr>
        <w:top w:val="none" w:sz="0" w:space="0" w:color="auto"/>
        <w:left w:val="none" w:sz="0" w:space="0" w:color="auto"/>
        <w:bottom w:val="none" w:sz="0" w:space="0" w:color="auto"/>
        <w:right w:val="none" w:sz="0" w:space="0" w:color="auto"/>
      </w:divBdr>
    </w:div>
    <w:div w:id="1646623871">
      <w:bodyDiv w:val="1"/>
      <w:marLeft w:val="0"/>
      <w:marRight w:val="0"/>
      <w:marTop w:val="0"/>
      <w:marBottom w:val="0"/>
      <w:divBdr>
        <w:top w:val="none" w:sz="0" w:space="0" w:color="auto"/>
        <w:left w:val="none" w:sz="0" w:space="0" w:color="auto"/>
        <w:bottom w:val="none" w:sz="0" w:space="0" w:color="auto"/>
        <w:right w:val="none" w:sz="0" w:space="0" w:color="auto"/>
      </w:divBdr>
    </w:div>
    <w:div w:id="1663116494">
      <w:bodyDiv w:val="1"/>
      <w:marLeft w:val="0"/>
      <w:marRight w:val="0"/>
      <w:marTop w:val="0"/>
      <w:marBottom w:val="0"/>
      <w:divBdr>
        <w:top w:val="none" w:sz="0" w:space="0" w:color="auto"/>
        <w:left w:val="none" w:sz="0" w:space="0" w:color="auto"/>
        <w:bottom w:val="none" w:sz="0" w:space="0" w:color="auto"/>
        <w:right w:val="none" w:sz="0" w:space="0" w:color="auto"/>
      </w:divBdr>
    </w:div>
    <w:div w:id="1674912795">
      <w:bodyDiv w:val="1"/>
      <w:marLeft w:val="0"/>
      <w:marRight w:val="0"/>
      <w:marTop w:val="0"/>
      <w:marBottom w:val="0"/>
      <w:divBdr>
        <w:top w:val="none" w:sz="0" w:space="0" w:color="auto"/>
        <w:left w:val="none" w:sz="0" w:space="0" w:color="auto"/>
        <w:bottom w:val="none" w:sz="0" w:space="0" w:color="auto"/>
        <w:right w:val="none" w:sz="0" w:space="0" w:color="auto"/>
      </w:divBdr>
    </w:div>
    <w:div w:id="1686470441">
      <w:bodyDiv w:val="1"/>
      <w:marLeft w:val="0"/>
      <w:marRight w:val="0"/>
      <w:marTop w:val="0"/>
      <w:marBottom w:val="0"/>
      <w:divBdr>
        <w:top w:val="none" w:sz="0" w:space="0" w:color="auto"/>
        <w:left w:val="none" w:sz="0" w:space="0" w:color="auto"/>
        <w:bottom w:val="none" w:sz="0" w:space="0" w:color="auto"/>
        <w:right w:val="none" w:sz="0" w:space="0" w:color="auto"/>
      </w:divBdr>
    </w:div>
    <w:div w:id="1697585905">
      <w:bodyDiv w:val="1"/>
      <w:marLeft w:val="0"/>
      <w:marRight w:val="0"/>
      <w:marTop w:val="0"/>
      <w:marBottom w:val="0"/>
      <w:divBdr>
        <w:top w:val="none" w:sz="0" w:space="0" w:color="auto"/>
        <w:left w:val="none" w:sz="0" w:space="0" w:color="auto"/>
        <w:bottom w:val="none" w:sz="0" w:space="0" w:color="auto"/>
        <w:right w:val="none" w:sz="0" w:space="0" w:color="auto"/>
      </w:divBdr>
    </w:div>
    <w:div w:id="1713340195">
      <w:bodyDiv w:val="1"/>
      <w:marLeft w:val="0"/>
      <w:marRight w:val="0"/>
      <w:marTop w:val="0"/>
      <w:marBottom w:val="0"/>
      <w:divBdr>
        <w:top w:val="none" w:sz="0" w:space="0" w:color="auto"/>
        <w:left w:val="none" w:sz="0" w:space="0" w:color="auto"/>
        <w:bottom w:val="none" w:sz="0" w:space="0" w:color="auto"/>
        <w:right w:val="none" w:sz="0" w:space="0" w:color="auto"/>
      </w:divBdr>
    </w:div>
    <w:div w:id="1715620447">
      <w:bodyDiv w:val="1"/>
      <w:marLeft w:val="0"/>
      <w:marRight w:val="0"/>
      <w:marTop w:val="0"/>
      <w:marBottom w:val="0"/>
      <w:divBdr>
        <w:top w:val="none" w:sz="0" w:space="0" w:color="auto"/>
        <w:left w:val="none" w:sz="0" w:space="0" w:color="auto"/>
        <w:bottom w:val="none" w:sz="0" w:space="0" w:color="auto"/>
        <w:right w:val="none" w:sz="0" w:space="0" w:color="auto"/>
      </w:divBdr>
    </w:div>
    <w:div w:id="1723670303">
      <w:bodyDiv w:val="1"/>
      <w:marLeft w:val="0"/>
      <w:marRight w:val="0"/>
      <w:marTop w:val="0"/>
      <w:marBottom w:val="0"/>
      <w:divBdr>
        <w:top w:val="none" w:sz="0" w:space="0" w:color="auto"/>
        <w:left w:val="none" w:sz="0" w:space="0" w:color="auto"/>
        <w:bottom w:val="none" w:sz="0" w:space="0" w:color="auto"/>
        <w:right w:val="none" w:sz="0" w:space="0" w:color="auto"/>
      </w:divBdr>
    </w:div>
    <w:div w:id="1727534885">
      <w:bodyDiv w:val="1"/>
      <w:marLeft w:val="0"/>
      <w:marRight w:val="0"/>
      <w:marTop w:val="0"/>
      <w:marBottom w:val="0"/>
      <w:divBdr>
        <w:top w:val="none" w:sz="0" w:space="0" w:color="auto"/>
        <w:left w:val="none" w:sz="0" w:space="0" w:color="auto"/>
        <w:bottom w:val="none" w:sz="0" w:space="0" w:color="auto"/>
        <w:right w:val="none" w:sz="0" w:space="0" w:color="auto"/>
      </w:divBdr>
    </w:div>
    <w:div w:id="1729106247">
      <w:bodyDiv w:val="1"/>
      <w:marLeft w:val="0"/>
      <w:marRight w:val="0"/>
      <w:marTop w:val="0"/>
      <w:marBottom w:val="0"/>
      <w:divBdr>
        <w:top w:val="none" w:sz="0" w:space="0" w:color="auto"/>
        <w:left w:val="none" w:sz="0" w:space="0" w:color="auto"/>
        <w:bottom w:val="none" w:sz="0" w:space="0" w:color="auto"/>
        <w:right w:val="none" w:sz="0" w:space="0" w:color="auto"/>
      </w:divBdr>
    </w:div>
    <w:div w:id="1740709917">
      <w:bodyDiv w:val="1"/>
      <w:marLeft w:val="0"/>
      <w:marRight w:val="0"/>
      <w:marTop w:val="0"/>
      <w:marBottom w:val="0"/>
      <w:divBdr>
        <w:top w:val="none" w:sz="0" w:space="0" w:color="auto"/>
        <w:left w:val="none" w:sz="0" w:space="0" w:color="auto"/>
        <w:bottom w:val="none" w:sz="0" w:space="0" w:color="auto"/>
        <w:right w:val="none" w:sz="0" w:space="0" w:color="auto"/>
      </w:divBdr>
    </w:div>
    <w:div w:id="1802072389">
      <w:bodyDiv w:val="1"/>
      <w:marLeft w:val="0"/>
      <w:marRight w:val="0"/>
      <w:marTop w:val="0"/>
      <w:marBottom w:val="0"/>
      <w:divBdr>
        <w:top w:val="none" w:sz="0" w:space="0" w:color="auto"/>
        <w:left w:val="none" w:sz="0" w:space="0" w:color="auto"/>
        <w:bottom w:val="none" w:sz="0" w:space="0" w:color="auto"/>
        <w:right w:val="none" w:sz="0" w:space="0" w:color="auto"/>
      </w:divBdr>
    </w:div>
    <w:div w:id="1811482696">
      <w:bodyDiv w:val="1"/>
      <w:marLeft w:val="0"/>
      <w:marRight w:val="0"/>
      <w:marTop w:val="0"/>
      <w:marBottom w:val="0"/>
      <w:divBdr>
        <w:top w:val="none" w:sz="0" w:space="0" w:color="auto"/>
        <w:left w:val="none" w:sz="0" w:space="0" w:color="auto"/>
        <w:bottom w:val="none" w:sz="0" w:space="0" w:color="auto"/>
        <w:right w:val="none" w:sz="0" w:space="0" w:color="auto"/>
      </w:divBdr>
    </w:div>
    <w:div w:id="1824660644">
      <w:bodyDiv w:val="1"/>
      <w:marLeft w:val="0"/>
      <w:marRight w:val="0"/>
      <w:marTop w:val="0"/>
      <w:marBottom w:val="0"/>
      <w:divBdr>
        <w:top w:val="none" w:sz="0" w:space="0" w:color="auto"/>
        <w:left w:val="none" w:sz="0" w:space="0" w:color="auto"/>
        <w:bottom w:val="none" w:sz="0" w:space="0" w:color="auto"/>
        <w:right w:val="none" w:sz="0" w:space="0" w:color="auto"/>
      </w:divBdr>
    </w:div>
    <w:div w:id="1829638997">
      <w:bodyDiv w:val="1"/>
      <w:marLeft w:val="0"/>
      <w:marRight w:val="0"/>
      <w:marTop w:val="0"/>
      <w:marBottom w:val="0"/>
      <w:divBdr>
        <w:top w:val="none" w:sz="0" w:space="0" w:color="auto"/>
        <w:left w:val="none" w:sz="0" w:space="0" w:color="auto"/>
        <w:bottom w:val="none" w:sz="0" w:space="0" w:color="auto"/>
        <w:right w:val="none" w:sz="0" w:space="0" w:color="auto"/>
      </w:divBdr>
    </w:div>
    <w:div w:id="1834293216">
      <w:bodyDiv w:val="1"/>
      <w:marLeft w:val="0"/>
      <w:marRight w:val="0"/>
      <w:marTop w:val="0"/>
      <w:marBottom w:val="0"/>
      <w:divBdr>
        <w:top w:val="none" w:sz="0" w:space="0" w:color="auto"/>
        <w:left w:val="none" w:sz="0" w:space="0" w:color="auto"/>
        <w:bottom w:val="none" w:sz="0" w:space="0" w:color="auto"/>
        <w:right w:val="none" w:sz="0" w:space="0" w:color="auto"/>
      </w:divBdr>
    </w:div>
    <w:div w:id="1854415043">
      <w:bodyDiv w:val="1"/>
      <w:marLeft w:val="0"/>
      <w:marRight w:val="0"/>
      <w:marTop w:val="0"/>
      <w:marBottom w:val="0"/>
      <w:divBdr>
        <w:top w:val="none" w:sz="0" w:space="0" w:color="auto"/>
        <w:left w:val="none" w:sz="0" w:space="0" w:color="auto"/>
        <w:bottom w:val="none" w:sz="0" w:space="0" w:color="auto"/>
        <w:right w:val="none" w:sz="0" w:space="0" w:color="auto"/>
      </w:divBdr>
    </w:div>
    <w:div w:id="1854538106">
      <w:bodyDiv w:val="1"/>
      <w:marLeft w:val="0"/>
      <w:marRight w:val="0"/>
      <w:marTop w:val="0"/>
      <w:marBottom w:val="0"/>
      <w:divBdr>
        <w:top w:val="none" w:sz="0" w:space="0" w:color="auto"/>
        <w:left w:val="none" w:sz="0" w:space="0" w:color="auto"/>
        <w:bottom w:val="none" w:sz="0" w:space="0" w:color="auto"/>
        <w:right w:val="none" w:sz="0" w:space="0" w:color="auto"/>
      </w:divBdr>
    </w:div>
    <w:div w:id="1932657552">
      <w:bodyDiv w:val="1"/>
      <w:marLeft w:val="0"/>
      <w:marRight w:val="0"/>
      <w:marTop w:val="0"/>
      <w:marBottom w:val="0"/>
      <w:divBdr>
        <w:top w:val="none" w:sz="0" w:space="0" w:color="auto"/>
        <w:left w:val="none" w:sz="0" w:space="0" w:color="auto"/>
        <w:bottom w:val="none" w:sz="0" w:space="0" w:color="auto"/>
        <w:right w:val="none" w:sz="0" w:space="0" w:color="auto"/>
      </w:divBdr>
    </w:div>
    <w:div w:id="1959095929">
      <w:bodyDiv w:val="1"/>
      <w:marLeft w:val="0"/>
      <w:marRight w:val="0"/>
      <w:marTop w:val="0"/>
      <w:marBottom w:val="0"/>
      <w:divBdr>
        <w:top w:val="none" w:sz="0" w:space="0" w:color="auto"/>
        <w:left w:val="none" w:sz="0" w:space="0" w:color="auto"/>
        <w:bottom w:val="none" w:sz="0" w:space="0" w:color="auto"/>
        <w:right w:val="none" w:sz="0" w:space="0" w:color="auto"/>
      </w:divBdr>
    </w:div>
    <w:div w:id="2028632243">
      <w:bodyDiv w:val="1"/>
      <w:marLeft w:val="0"/>
      <w:marRight w:val="0"/>
      <w:marTop w:val="0"/>
      <w:marBottom w:val="0"/>
      <w:divBdr>
        <w:top w:val="none" w:sz="0" w:space="0" w:color="auto"/>
        <w:left w:val="none" w:sz="0" w:space="0" w:color="auto"/>
        <w:bottom w:val="none" w:sz="0" w:space="0" w:color="auto"/>
        <w:right w:val="none" w:sz="0" w:space="0" w:color="auto"/>
      </w:divBdr>
    </w:div>
    <w:div w:id="2068138264">
      <w:bodyDiv w:val="1"/>
      <w:marLeft w:val="0"/>
      <w:marRight w:val="0"/>
      <w:marTop w:val="0"/>
      <w:marBottom w:val="0"/>
      <w:divBdr>
        <w:top w:val="none" w:sz="0" w:space="0" w:color="auto"/>
        <w:left w:val="none" w:sz="0" w:space="0" w:color="auto"/>
        <w:bottom w:val="none" w:sz="0" w:space="0" w:color="auto"/>
        <w:right w:val="none" w:sz="0" w:space="0" w:color="auto"/>
      </w:divBdr>
    </w:div>
    <w:div w:id="2106807358">
      <w:bodyDiv w:val="1"/>
      <w:marLeft w:val="0"/>
      <w:marRight w:val="0"/>
      <w:marTop w:val="0"/>
      <w:marBottom w:val="0"/>
      <w:divBdr>
        <w:top w:val="none" w:sz="0" w:space="0" w:color="auto"/>
        <w:left w:val="none" w:sz="0" w:space="0" w:color="auto"/>
        <w:bottom w:val="none" w:sz="0" w:space="0" w:color="auto"/>
        <w:right w:val="none" w:sz="0" w:space="0" w:color="auto"/>
      </w:divBdr>
    </w:div>
    <w:div w:id="2115392220">
      <w:bodyDiv w:val="1"/>
      <w:marLeft w:val="0"/>
      <w:marRight w:val="0"/>
      <w:marTop w:val="0"/>
      <w:marBottom w:val="0"/>
      <w:divBdr>
        <w:top w:val="none" w:sz="0" w:space="0" w:color="auto"/>
        <w:left w:val="none" w:sz="0" w:space="0" w:color="auto"/>
        <w:bottom w:val="none" w:sz="0" w:space="0" w:color="auto"/>
        <w:right w:val="none" w:sz="0" w:space="0" w:color="auto"/>
      </w:divBdr>
    </w:div>
    <w:div w:id="2120761012">
      <w:bodyDiv w:val="1"/>
      <w:marLeft w:val="0"/>
      <w:marRight w:val="0"/>
      <w:marTop w:val="0"/>
      <w:marBottom w:val="0"/>
      <w:divBdr>
        <w:top w:val="none" w:sz="0" w:space="0" w:color="auto"/>
        <w:left w:val="none" w:sz="0" w:space="0" w:color="auto"/>
        <w:bottom w:val="none" w:sz="0" w:space="0" w:color="auto"/>
        <w:right w:val="none" w:sz="0" w:space="0" w:color="auto"/>
      </w:divBdr>
    </w:div>
    <w:div w:id="2140415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wmf"/><Relationship Id="rId18" Type="http://schemas.openxmlformats.org/officeDocument/2006/relationships/oleObject" Target="embeddings/oleObject3.bin"/><Relationship Id="rId26" Type="http://schemas.openxmlformats.org/officeDocument/2006/relationships/oleObject" Target="embeddings/oleObject7.bin"/><Relationship Id="rId3" Type="http://schemas.openxmlformats.org/officeDocument/2006/relationships/styles" Target="styles.xml"/><Relationship Id="rId21" Type="http://schemas.openxmlformats.org/officeDocument/2006/relationships/image" Target="media/image9.wmf"/><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oleObject" Target="embeddings/oleObject4.bin"/><Relationship Id="rId29" Type="http://schemas.openxmlformats.org/officeDocument/2006/relationships/image" Target="https://konspekta.net/studopediaorg/baza1/198727670828.files/image051.gi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oleObject" Target="embeddings/oleObject6.bin"/><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image" Target="media/image12.png"/><Relationship Id="rId10" Type="http://schemas.openxmlformats.org/officeDocument/2006/relationships/image" Target="media/image3.jpeg"/><Relationship Id="rId19" Type="http://schemas.openxmlformats.org/officeDocument/2006/relationships/image" Target="media/image8.wmf"/><Relationship Id="rId31" Type="http://schemas.openxmlformats.org/officeDocument/2006/relationships/image" Target="media/image14.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hyperlink" Target="http://ivo.garant.ru/document?id=85656&amp;sub=2" TargetMode="External"/><Relationship Id="rId30" Type="http://schemas.openxmlformats.org/officeDocument/2006/relationships/image" Target="media/image1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9B0AA0-68A1-4FB2-A148-3F768CC860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46812</TotalTime>
  <Pages>1</Pages>
  <Words>37171</Words>
  <Characters>211881</Characters>
  <Application>Microsoft Office Word</Application>
  <DocSecurity>0</DocSecurity>
  <Lines>1765</Lines>
  <Paragraphs>497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248555</CharactersWithSpaces>
  <SharedDoc>false</SharedDoc>
  <HLinks>
    <vt:vector size="84" baseType="variant">
      <vt:variant>
        <vt:i4>327737</vt:i4>
      </vt:variant>
      <vt:variant>
        <vt:i4>243</vt:i4>
      </vt:variant>
      <vt:variant>
        <vt:i4>0</vt:i4>
      </vt:variant>
      <vt:variant>
        <vt:i4>5</vt:i4>
      </vt:variant>
      <vt:variant>
        <vt:lpwstr>mailto:energoaudit35@list.ru</vt:lpwstr>
      </vt:variant>
      <vt:variant>
        <vt:lpwstr/>
      </vt:variant>
      <vt:variant>
        <vt:i4>5832769</vt:i4>
      </vt:variant>
      <vt:variant>
        <vt:i4>75</vt:i4>
      </vt:variant>
      <vt:variant>
        <vt:i4>0</vt:i4>
      </vt:variant>
      <vt:variant>
        <vt:i4>5</vt:i4>
      </vt:variant>
      <vt:variant>
        <vt:lpwstr>http://ru.wikipedia.org/wiki/%D0%9C%D1%83%D0%BD%D0%B8%D1%86%D0%B8%D0%BF%D0%B0%D0%BB%D1%8C%D0%BD%D0%B0%D1%8F_%D1%80%D0%B5%D1%84%D0%BE%D1%80%D0%BC%D0%B0_%D0%B2_%D0%A0%D0%BE%D1%81%D1%81%D0%B8%D0%B8_%282006%29</vt:lpwstr>
      </vt:variant>
      <vt:variant>
        <vt:lpwstr/>
      </vt:variant>
      <vt:variant>
        <vt:i4>2031670</vt:i4>
      </vt:variant>
      <vt:variant>
        <vt:i4>68</vt:i4>
      </vt:variant>
      <vt:variant>
        <vt:i4>0</vt:i4>
      </vt:variant>
      <vt:variant>
        <vt:i4>5</vt:i4>
      </vt:variant>
      <vt:variant>
        <vt:lpwstr/>
      </vt:variant>
      <vt:variant>
        <vt:lpwstr>_Toc384026364</vt:lpwstr>
      </vt:variant>
      <vt:variant>
        <vt:i4>2031670</vt:i4>
      </vt:variant>
      <vt:variant>
        <vt:i4>62</vt:i4>
      </vt:variant>
      <vt:variant>
        <vt:i4>0</vt:i4>
      </vt:variant>
      <vt:variant>
        <vt:i4>5</vt:i4>
      </vt:variant>
      <vt:variant>
        <vt:lpwstr/>
      </vt:variant>
      <vt:variant>
        <vt:lpwstr>_Toc384026363</vt:lpwstr>
      </vt:variant>
      <vt:variant>
        <vt:i4>2031670</vt:i4>
      </vt:variant>
      <vt:variant>
        <vt:i4>56</vt:i4>
      </vt:variant>
      <vt:variant>
        <vt:i4>0</vt:i4>
      </vt:variant>
      <vt:variant>
        <vt:i4>5</vt:i4>
      </vt:variant>
      <vt:variant>
        <vt:lpwstr/>
      </vt:variant>
      <vt:variant>
        <vt:lpwstr>_Toc384026362</vt:lpwstr>
      </vt:variant>
      <vt:variant>
        <vt:i4>1835062</vt:i4>
      </vt:variant>
      <vt:variant>
        <vt:i4>50</vt:i4>
      </vt:variant>
      <vt:variant>
        <vt:i4>0</vt:i4>
      </vt:variant>
      <vt:variant>
        <vt:i4>5</vt:i4>
      </vt:variant>
      <vt:variant>
        <vt:lpwstr/>
      </vt:variant>
      <vt:variant>
        <vt:lpwstr>_Toc384026359</vt:lpwstr>
      </vt:variant>
      <vt:variant>
        <vt:i4>1835062</vt:i4>
      </vt:variant>
      <vt:variant>
        <vt:i4>44</vt:i4>
      </vt:variant>
      <vt:variant>
        <vt:i4>0</vt:i4>
      </vt:variant>
      <vt:variant>
        <vt:i4>5</vt:i4>
      </vt:variant>
      <vt:variant>
        <vt:lpwstr/>
      </vt:variant>
      <vt:variant>
        <vt:lpwstr>_Toc384026358</vt:lpwstr>
      </vt:variant>
      <vt:variant>
        <vt:i4>1835062</vt:i4>
      </vt:variant>
      <vt:variant>
        <vt:i4>38</vt:i4>
      </vt:variant>
      <vt:variant>
        <vt:i4>0</vt:i4>
      </vt:variant>
      <vt:variant>
        <vt:i4>5</vt:i4>
      </vt:variant>
      <vt:variant>
        <vt:lpwstr/>
      </vt:variant>
      <vt:variant>
        <vt:lpwstr>_Toc384026352</vt:lpwstr>
      </vt:variant>
      <vt:variant>
        <vt:i4>1900598</vt:i4>
      </vt:variant>
      <vt:variant>
        <vt:i4>32</vt:i4>
      </vt:variant>
      <vt:variant>
        <vt:i4>0</vt:i4>
      </vt:variant>
      <vt:variant>
        <vt:i4>5</vt:i4>
      </vt:variant>
      <vt:variant>
        <vt:lpwstr/>
      </vt:variant>
      <vt:variant>
        <vt:lpwstr>_Toc384026343</vt:lpwstr>
      </vt:variant>
      <vt:variant>
        <vt:i4>1900598</vt:i4>
      </vt:variant>
      <vt:variant>
        <vt:i4>26</vt:i4>
      </vt:variant>
      <vt:variant>
        <vt:i4>0</vt:i4>
      </vt:variant>
      <vt:variant>
        <vt:i4>5</vt:i4>
      </vt:variant>
      <vt:variant>
        <vt:lpwstr/>
      </vt:variant>
      <vt:variant>
        <vt:lpwstr>_Toc384026341</vt:lpwstr>
      </vt:variant>
      <vt:variant>
        <vt:i4>1703990</vt:i4>
      </vt:variant>
      <vt:variant>
        <vt:i4>20</vt:i4>
      </vt:variant>
      <vt:variant>
        <vt:i4>0</vt:i4>
      </vt:variant>
      <vt:variant>
        <vt:i4>5</vt:i4>
      </vt:variant>
      <vt:variant>
        <vt:lpwstr/>
      </vt:variant>
      <vt:variant>
        <vt:lpwstr>_Toc384026336</vt:lpwstr>
      </vt:variant>
      <vt:variant>
        <vt:i4>1703990</vt:i4>
      </vt:variant>
      <vt:variant>
        <vt:i4>14</vt:i4>
      </vt:variant>
      <vt:variant>
        <vt:i4>0</vt:i4>
      </vt:variant>
      <vt:variant>
        <vt:i4>5</vt:i4>
      </vt:variant>
      <vt:variant>
        <vt:lpwstr/>
      </vt:variant>
      <vt:variant>
        <vt:lpwstr>_Toc384026332</vt:lpwstr>
      </vt:variant>
      <vt:variant>
        <vt:i4>1769526</vt:i4>
      </vt:variant>
      <vt:variant>
        <vt:i4>8</vt:i4>
      </vt:variant>
      <vt:variant>
        <vt:i4>0</vt:i4>
      </vt:variant>
      <vt:variant>
        <vt:i4>5</vt:i4>
      </vt:variant>
      <vt:variant>
        <vt:lpwstr/>
      </vt:variant>
      <vt:variant>
        <vt:lpwstr>_Toc384026328</vt:lpwstr>
      </vt:variant>
      <vt:variant>
        <vt:i4>1769526</vt:i4>
      </vt:variant>
      <vt:variant>
        <vt:i4>2</vt:i4>
      </vt:variant>
      <vt:variant>
        <vt:i4>0</vt:i4>
      </vt:variant>
      <vt:variant>
        <vt:i4>5</vt:i4>
      </vt:variant>
      <vt:variant>
        <vt:lpwstr/>
      </vt:variant>
      <vt:variant>
        <vt:lpwstr>_Toc384026327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Tanya3</dc:creator>
  <cp:lastModifiedBy>111</cp:lastModifiedBy>
  <cp:revision>1937</cp:revision>
  <cp:lastPrinted>2017-11-30T10:12:00Z</cp:lastPrinted>
  <dcterms:created xsi:type="dcterms:W3CDTF">2014-08-04T08:16:00Z</dcterms:created>
  <dcterms:modified xsi:type="dcterms:W3CDTF">2019-09-18T05:51:00Z</dcterms:modified>
</cp:coreProperties>
</file>