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66" w:rsidRPr="00436375" w:rsidRDefault="00FE3866" w:rsidP="00705E11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 xml:space="preserve">Уведомления об отсутствии фактов совершения в период с 1 января по </w:t>
      </w:r>
      <w:r>
        <w:rPr>
          <w:rFonts w:ascii="Times New Roman" w:hAnsi="Times New Roman"/>
          <w:b/>
          <w:sz w:val="28"/>
          <w:szCs w:val="28"/>
        </w:rPr>
        <w:t>31 декабря 2020 года</w:t>
      </w:r>
    </w:p>
    <w:p w:rsidR="00FE3866" w:rsidRPr="00436375" w:rsidRDefault="00FE3866" w:rsidP="00436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36375">
        <w:rPr>
          <w:rFonts w:ascii="Times New Roman" w:hAnsi="Times New Roman"/>
          <w:b/>
          <w:sz w:val="28"/>
          <w:szCs w:val="28"/>
        </w:rPr>
        <w:t>делок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375">
        <w:rPr>
          <w:rFonts w:ascii="Times New Roman" w:hAnsi="Times New Roman"/>
          <w:b/>
          <w:sz w:val="28"/>
          <w:szCs w:val="28"/>
        </w:rPr>
        <w:t>по приобретению земельного участка</w:t>
      </w:r>
      <w:r>
        <w:rPr>
          <w:rFonts w:ascii="Times New Roman" w:hAnsi="Times New Roman"/>
          <w:b/>
          <w:sz w:val="28"/>
          <w:szCs w:val="28"/>
        </w:rPr>
        <w:t>, другого объекта недвижимости,</w:t>
      </w:r>
    </w:p>
    <w:p w:rsidR="00FE3866" w:rsidRPr="00436375" w:rsidRDefault="00FE3866" w:rsidP="00436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транспортного средства, ценных бумаг, акций (долей участи</w:t>
      </w:r>
      <w:r>
        <w:rPr>
          <w:rFonts w:ascii="Times New Roman" w:hAnsi="Times New Roman"/>
          <w:b/>
          <w:sz w:val="28"/>
          <w:szCs w:val="28"/>
        </w:rPr>
        <w:t>я, паев в уставных (складочных)</w:t>
      </w:r>
    </w:p>
    <w:p w:rsidR="00FE3866" w:rsidRPr="00436375" w:rsidRDefault="00FE3866" w:rsidP="0043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</w:rPr>
        <w:t>капиталах организаций), цифровых финансовых активов, цифровой валюты</w:t>
      </w:r>
    </w:p>
    <w:p w:rsidR="00FE3866" w:rsidRPr="00436375" w:rsidRDefault="00FE3866" w:rsidP="00F16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375">
        <w:rPr>
          <w:rFonts w:ascii="Times New Roman" w:hAnsi="Times New Roman"/>
          <w:b/>
          <w:sz w:val="28"/>
          <w:szCs w:val="28"/>
          <w:lang w:eastAsia="ru-RU"/>
        </w:rPr>
        <w:t>представлен</w:t>
      </w: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Pr="00436375">
        <w:rPr>
          <w:rFonts w:ascii="Times New Roman" w:hAnsi="Times New Roman"/>
          <w:b/>
          <w:sz w:val="28"/>
          <w:szCs w:val="28"/>
        </w:rPr>
        <w:t xml:space="preserve"> депутатами Совета депутатов </w:t>
      </w:r>
    </w:p>
    <w:tbl>
      <w:tblPr>
        <w:tblW w:w="2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8"/>
      </w:tblGrid>
      <w:tr w:rsidR="00FE3866" w:rsidRPr="005760B8" w:rsidTr="005760B8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E3866" w:rsidRPr="003239D4" w:rsidRDefault="00FE3866" w:rsidP="00323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39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Веселовского сельсовета</w:t>
            </w:r>
          </w:p>
          <w:p w:rsidR="00FE3866" w:rsidRPr="005760B8" w:rsidRDefault="00FE3866" w:rsidP="00323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60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Краснозерского района Новосибирской области</w:t>
            </w:r>
          </w:p>
        </w:tc>
      </w:tr>
    </w:tbl>
    <w:p w:rsidR="00FE3866" w:rsidRPr="003239D4" w:rsidRDefault="00FE3866" w:rsidP="00705E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3866" w:rsidRDefault="00FE3866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FE3866" w:rsidRDefault="00FE3866" w:rsidP="003239D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5828"/>
      </w:tblGrid>
      <w:tr w:rsidR="00FE3866" w:rsidRPr="00DE6FE4" w:rsidTr="003C41EF">
        <w:tc>
          <w:tcPr>
            <w:tcW w:w="663" w:type="dxa"/>
          </w:tcPr>
          <w:p w:rsidR="00FE3866" w:rsidRPr="00DE6FE4" w:rsidRDefault="00FE3866" w:rsidP="003C41E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6FE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FE3866" w:rsidRPr="00DE6FE4" w:rsidRDefault="00FE3866" w:rsidP="003C41EF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6FE4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Pr="00DE6FE4" w:rsidRDefault="00FE3866" w:rsidP="003C41EF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FE3866" w:rsidRPr="002D00F7" w:rsidRDefault="00FE3866" w:rsidP="003C41EF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0F7">
              <w:rPr>
                <w:rFonts w:ascii="Times New Roman" w:hAnsi="Times New Roman"/>
                <w:sz w:val="26"/>
                <w:szCs w:val="26"/>
              </w:rPr>
              <w:t>Бондаренко Наталья Викторовна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Pr="00DE6FE4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FE3866" w:rsidRPr="002D00F7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2D00F7">
              <w:rPr>
                <w:rFonts w:ascii="Times New Roman" w:hAnsi="Times New Roman"/>
                <w:sz w:val="26"/>
                <w:szCs w:val="26"/>
              </w:rPr>
              <w:t>Горб Михаил Иванович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Pr="00DE6FE4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FE3866" w:rsidRPr="00DE6FE4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Гордиенко Анна Ивановна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Pr="00DE6FE4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DE6FE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FE3866" w:rsidRPr="00DE6FE4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Жердева Елена Даниловна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Pr="00DE6FE4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Кайгородова Елена Ивановна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Михаил Иванович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Молочкина Наталья Николаевна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Перчеклий Светлана Михайловна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Пурденко Татьяна Ивановна</w:t>
            </w:r>
          </w:p>
        </w:tc>
      </w:tr>
      <w:tr w:rsidR="00FE3866" w:rsidRPr="00DE6FE4" w:rsidTr="003C41EF">
        <w:tc>
          <w:tcPr>
            <w:tcW w:w="663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FE3866" w:rsidRDefault="00FE3866" w:rsidP="003C41E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Чеха Анна Викторовна</w:t>
            </w:r>
          </w:p>
        </w:tc>
      </w:tr>
    </w:tbl>
    <w:p w:rsidR="00FE3866" w:rsidRDefault="00FE3866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FE3866" w:rsidRPr="00361247" w:rsidRDefault="00FE3866" w:rsidP="00361247">
      <w:pPr>
        <w:pStyle w:val="ListParagraph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FE3866" w:rsidRDefault="00FE3866" w:rsidP="00436375">
      <w:pPr>
        <w:spacing w:after="0" w:line="259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0AA6">
        <w:rPr>
          <w:rFonts w:ascii="Times New Roman" w:hAnsi="Times New Roman"/>
          <w:i/>
          <w:sz w:val="24"/>
          <w:szCs w:val="24"/>
        </w:rPr>
        <w:t>част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60AA6">
        <w:rPr>
          <w:rFonts w:ascii="Times New Roman" w:hAnsi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/>
          <w:i/>
          <w:sz w:val="24"/>
          <w:szCs w:val="24"/>
        </w:rPr>
        <w:t>й</w:t>
      </w:r>
      <w:r w:rsidRPr="00260AA6">
        <w:rPr>
          <w:rFonts w:ascii="Times New Roman" w:hAnsi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/>
          <w:i/>
          <w:sz w:val="24"/>
          <w:szCs w:val="24"/>
        </w:rPr>
        <w:t>е</w:t>
      </w:r>
      <w:r w:rsidRPr="00260AA6">
        <w:rPr>
          <w:rFonts w:ascii="Times New Roman" w:hAnsi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260AA6">
        <w:rPr>
          <w:rFonts w:ascii="Times New Roman" w:hAnsi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/>
          <w:sz w:val="24"/>
          <w:szCs w:val="24"/>
        </w:rPr>
        <w:t>ного органа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60AA6">
        <w:rPr>
          <w:rFonts w:ascii="Times New Roman" w:hAnsi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260AA6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/>
          <w:sz w:val="24"/>
          <w:szCs w:val="24"/>
        </w:rPr>
        <w:t>р</w:t>
      </w:r>
      <w:r w:rsidRPr="00260AA6">
        <w:rPr>
          <w:rFonts w:ascii="Times New Roman" w:hAnsi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 xml:space="preserve">». </w:t>
      </w:r>
    </w:p>
    <w:sectPr w:rsidR="00FE3866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4FFA"/>
    <w:rsid w:val="00177766"/>
    <w:rsid w:val="001A1231"/>
    <w:rsid w:val="0021409A"/>
    <w:rsid w:val="00223E30"/>
    <w:rsid w:val="00226BAB"/>
    <w:rsid w:val="00244B38"/>
    <w:rsid w:val="0025552B"/>
    <w:rsid w:val="00260AA6"/>
    <w:rsid w:val="002B03FD"/>
    <w:rsid w:val="002C3B65"/>
    <w:rsid w:val="002D00F7"/>
    <w:rsid w:val="002D2BD3"/>
    <w:rsid w:val="00310609"/>
    <w:rsid w:val="003239D4"/>
    <w:rsid w:val="00337CD9"/>
    <w:rsid w:val="003534F1"/>
    <w:rsid w:val="00361247"/>
    <w:rsid w:val="00367EE2"/>
    <w:rsid w:val="00393C05"/>
    <w:rsid w:val="003B5887"/>
    <w:rsid w:val="003C41EF"/>
    <w:rsid w:val="00401DA8"/>
    <w:rsid w:val="00411248"/>
    <w:rsid w:val="00422ED2"/>
    <w:rsid w:val="00436375"/>
    <w:rsid w:val="004543CF"/>
    <w:rsid w:val="00463EF2"/>
    <w:rsid w:val="004753A1"/>
    <w:rsid w:val="00483B8D"/>
    <w:rsid w:val="004B7EB6"/>
    <w:rsid w:val="004D1CF1"/>
    <w:rsid w:val="004E3455"/>
    <w:rsid w:val="004F455D"/>
    <w:rsid w:val="005257CB"/>
    <w:rsid w:val="00534F68"/>
    <w:rsid w:val="005760B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47605"/>
    <w:rsid w:val="007701EF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F1DF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6FE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307</Words>
  <Characters>1752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111</cp:lastModifiedBy>
  <cp:revision>4</cp:revision>
  <cp:lastPrinted>2020-07-29T07:15:00Z</cp:lastPrinted>
  <dcterms:created xsi:type="dcterms:W3CDTF">2021-04-29T04:36:00Z</dcterms:created>
  <dcterms:modified xsi:type="dcterms:W3CDTF">2021-04-29T05:15:00Z</dcterms:modified>
</cp:coreProperties>
</file>